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80"/>
        <w:jc w:val="center"/>
      </w:pPr>
      <w:r>
        <w:rPr>
          <w:rFonts w:ascii="Arial" w:cs="Arial" w:eastAsia="Arial" w:hAnsi="Arial"/>
          <w:b/>
          <w:bCs/>
          <w:color w:val="1F3864"/>
          <w:sz w:val="36"/>
          <w:szCs w:val="36"/>
        </w:rPr>
        <w:t xml:space="preserve">FAMILY TRUST</w:t>
      </w:r>
    </w:p>
    <w:p>
      <w:pPr>
        <w:spacing w:after="200"/>
        <w:jc w:val="center"/>
      </w:pPr>
      <w:r>
        <w:rPr>
          <w:rFonts w:ascii="Arial" w:cs="Arial" w:eastAsia="Arial" w:hAnsi="Arial"/>
          <w:b/>
          <w:bCs/>
          <w:color w:val="2E5090"/>
          <w:sz w:val="32"/>
          <w:szCs w:val="32"/>
        </w:rPr>
        <w:t xml:space="preserve">INTAKE QUESTIONNAIRE</w:t>
      </w:r>
    </w:p>
    <w:p>
      <w:pPr>
        <w:spacing w:after="40"/>
        <w:jc w:val="center"/>
      </w:pPr>
      <w:r>
        <w:rPr>
          <w:rFonts w:ascii="Arial" w:cs="Arial" w:eastAsia="Arial" w:hAnsi="Arial"/>
          <w:b/>
          <w:bCs/>
          <w:sz w:val="22"/>
          <w:szCs w:val="22"/>
        </w:rPr>
        <w:t xml:space="preserve">CROSBY AND CROSBY LLP</w:t>
      </w:r>
    </w:p>
    <w:p>
      <w:pPr>
        <w:spacing w:after="40"/>
        <w:jc w:val="center"/>
      </w:pPr>
      <w:r>
        <w:rPr>
          <w:rFonts w:ascii="Arial" w:cs="Arial" w:eastAsia="Arial" w:hAnsi="Arial"/>
          <w:sz w:val="20"/>
          <w:szCs w:val="20"/>
        </w:rPr>
        <w:t xml:space="preserve">3815 N Mulford Rd. 4, Rockford, IL 61114</w:t>
      </w:r>
    </w:p>
    <w:p>
      <w:pPr>
        <w:spacing w:after="200"/>
        <w:jc w:val="center"/>
      </w:pPr>
      <w:r>
        <w:rPr>
          <w:rFonts w:ascii="Arial" w:cs="Arial" w:eastAsia="Arial" w:hAnsi="Arial"/>
          <w:sz w:val="20"/>
          <w:szCs w:val="20"/>
        </w:rPr>
        <w:t xml:space="preserve">(815) 367-6432</w:t>
      </w:r>
    </w:p>
    <w:p>
      <w:pPr>
        <w:shd w:fill="F0F4FA" w:val="clear"/>
        <w:spacing w:after="120"/>
      </w:pPr>
      <w:r>
        <w:rPr>
          <w:rFonts w:ascii="Arial" w:cs="Arial" w:eastAsia="Arial" w:hAnsi="Arial"/>
          <w:i/>
          <w:iCs/>
          <w:sz w:val="20"/>
          <w:szCs w:val="20"/>
        </w:rPr>
        <w:t xml:space="preserve">INSTRUCTIONS: Please complete this questionnaire as thoroughly as possible. This information will be used to prepare your Family Trust. All information is confidential and protected by attorney-client privilege. If a question does not apply, write "N/A." If you need more space, attach additional pages and reference the question number.</w:t>
      </w:r>
    </w:p>
    <w:p>
      <w:pPr>
        <w:spacing w:after="60"/>
      </w:pPr>
    </w:p>
    <w:p>
      <w:pPr>
        <w:spacing w:before="120" w:after="40"/>
      </w:pPr>
      <w:r>
        <w:rPr>
          <w:rFonts w:ascii="Arial" w:cs="Arial" w:eastAsia="Arial" w:hAnsi="Arial"/>
          <w:b/>
          <w:bCs/>
          <w:sz w:val="20"/>
          <w:szCs w:val="20"/>
        </w:rPr>
        <w:t xml:space="preserve">Date Completed:</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before="120" w:after="40"/>
      </w:pPr>
      <w:r>
        <w:rPr>
          <w:rFonts w:ascii="Arial" w:cs="Arial" w:eastAsia="Arial" w:hAnsi="Arial"/>
          <w:b/>
          <w:bCs/>
          <w:sz w:val="20"/>
          <w:szCs w:val="20"/>
        </w:rPr>
        <w:t xml:space="preserve">Attorney / Staff Completing Intake:</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r>
        <w:r>
          <w:br w:type="page"/>
        </w:r>
      </w:r>
    </w:p>
    <w:p>
      <w:pPr>
        <w:pStyle w:val="Heading1"/>
        <w:spacing w:before="360" w:after="160"/>
      </w:pPr>
      <w:r>
        <w:t xml:space="preserve">Section 1: Grantor Information</w:t>
      </w:r>
    </w:p>
    <w:p>
      <w:pPr>
        <w:spacing w:after="100"/>
      </w:pPr>
      <w:r>
        <w:rPr>
          <w:rFonts w:ascii="Arial" w:cs="Arial" w:eastAsia="Arial" w:hAnsi="Arial"/>
          <w:i/>
          <w:iCs/>
          <w:color w:val="555555"/>
          <w:sz w:val="20"/>
          <w:szCs w:val="20"/>
        </w:rPr>
        <w:t xml:space="preserve">Maps to: Trust Article 1 — Establishing the Trust</w:t>
      </w:r>
    </w:p>
    <w:p>
      <w:pPr>
        <w:pStyle w:val="Heading2"/>
        <w:spacing w:before="240" w:after="120"/>
      </w:pPr>
      <w:r>
        <w:t xml:space="preserve">1A. Husband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Answer</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Full Legal Name</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John Andrew Doe</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Date of Birth</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MM/DD/YYYY</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Social Security Number</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XXX-XX-XXXX</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Current Address</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Street, City, State, ZIP</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Phone Number</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Email Address</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Citizenship</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United States</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Occupation</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Employer</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p>
      <w:pPr>
        <w:spacing w:after="60"/>
      </w:pPr>
    </w:p>
    <w:p>
      <w:pPr>
        <w:pStyle w:val="Heading2"/>
        <w:spacing w:before="240" w:after="120"/>
      </w:pPr>
      <w:r>
        <w:t xml:space="preserve">1B. Wife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Answer</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Full Legal Name</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Jane Susan Doe</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Maiden Name (if applicable)</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Date of Birth</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MM/DD/YYYY</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Social Security Number</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XXX-XX-XXXX</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Current Address</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If different from Husband</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Phone Number</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Email Address</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Citizenship</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United States</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Occupation</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Employer</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p>
      <w:pPr>
        <w:spacing w:after="60"/>
      </w:pPr>
    </w:p>
    <w:p>
      <w:pPr>
        <w:pStyle w:val="Heading2"/>
        <w:spacing w:before="240" w:after="120"/>
      </w:pPr>
      <w:r>
        <w:t xml:space="preserve">1C. Marriage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Answer</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Date of Marriage</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MM/DD/YYYY</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County and State of Marriage</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Is this a first marriage for both?</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If No, prior marriages?</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Describe briefly</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Prenuptial or Postnuptial Agreement?</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bl>
    <w:p>
      <w:pPr>
        <w:spacing w:after="60"/>
      </w:pPr>
    </w:p>
    <w:p>
      <w:pPr>
        <w:pStyle w:val="Heading2"/>
        <w:spacing w:before="240" w:after="120"/>
      </w:pPr>
      <w:r>
        <w:t xml:space="preserve">1D. Trust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5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Answer</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Desired Trust Name</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The Doe Family Trust</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Whose SSN for Tax ID?</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Husband / Wife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County of Execution</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Winnebago</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State of Governing Law</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Default: Illinois</w:t>
            </w:r>
          </w:p>
        </w:tc>
      </w:tr>
    </w:tbl>
    <w:p>
      <w:r>
        <w:r>
          <w:br w:type="page"/>
        </w:r>
      </w:r>
    </w:p>
    <w:p>
      <w:pPr>
        <w:pStyle w:val="Heading1"/>
        <w:spacing w:before="360" w:after="160"/>
      </w:pPr>
      <w:r>
        <w:t xml:space="preserve">Section 2: Children and Descendants</w:t>
      </w:r>
    </w:p>
    <w:p>
      <w:pPr>
        <w:spacing w:after="100"/>
      </w:pPr>
      <w:r>
        <w:rPr>
          <w:rFonts w:ascii="Arial" w:cs="Arial" w:eastAsia="Arial" w:hAnsi="Arial"/>
          <w:i/>
          <w:iCs/>
          <w:color w:val="555555"/>
          <w:sz w:val="20"/>
          <w:szCs w:val="20"/>
        </w:rPr>
        <w:t xml:space="preserve">Maps to: Trust Article 1, Section 1.1 and Article 6</w:t>
      </w:r>
    </w:p>
    <w:p>
      <w:pPr>
        <w:spacing w:after="80"/>
      </w:pPr>
      <w:r>
        <w:rPr>
          <w:rFonts w:ascii="Arial" w:cs="Arial" w:eastAsia="Arial" w:hAnsi="Arial"/>
          <w:sz w:val="20"/>
          <w:szCs w:val="20"/>
        </w:rPr>
        <w:t xml:space="preserve">List ALL children of either or both Grantors. Include adopted children and stepchildren if they should be included in the Trust.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400"/>
        <w:gridCol w:w="1200"/>
        <w:gridCol w:w="2160"/>
      </w:tblGrid>
      <w:tr>
        <w:tc>
          <w:tcPr>
            <w:tcW w:type="dxa" w:w="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Full Legal Name</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DOB</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Relationship</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Minor?</w:t>
            </w:r>
          </w:p>
        </w:tc>
        <w:tc>
          <w:tcPr>
            <w:tcW w:type="dxa" w:w="2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Address / Notes</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2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1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2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1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2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1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2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1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2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1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p>
      <w:pPr>
        <w:spacing w:after="60"/>
      </w:pPr>
    </w:p>
    <w:p>
      <w:pPr>
        <w:spacing w:before="120" w:after="40"/>
      </w:pPr>
      <w:r>
        <w:rPr>
          <w:rFonts w:ascii="Arial" w:cs="Arial" w:eastAsia="Arial" w:hAnsi="Arial"/>
          <w:b/>
          <w:bCs/>
          <w:sz w:val="20"/>
          <w:szCs w:val="20"/>
        </w:rPr>
        <w:t xml:space="preserve">Are there any children of either spouse from a prior relationship?</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 If yes, identify above and note which spouse is the biological parent</w:t>
      </w:r>
    </w:p>
    <w:p>
      <w:pPr>
        <w:spacing w:after="60"/>
      </w:pPr>
    </w:p>
    <w:p>
      <w:pPr>
        <w:spacing w:before="120" w:after="40"/>
      </w:pPr>
      <w:r>
        <w:rPr>
          <w:rFonts w:ascii="Arial" w:cs="Arial" w:eastAsia="Arial" w:hAnsi="Arial"/>
          <w:b/>
          <w:bCs/>
          <w:sz w:val="20"/>
          <w:szCs w:val="20"/>
        </w:rPr>
        <w:t xml:space="preserve">Definition of "Our Descendants" (check one):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Our children and their descendants (standard)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Our children only (descendants excluded)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Custom definition (describe below)</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spacing w:before="120" w:after="40"/>
      </w:pPr>
      <w:r>
        <w:rPr>
          <w:rFonts w:ascii="Arial" w:cs="Arial" w:eastAsia="Arial" w:hAnsi="Arial"/>
          <w:b/>
          <w:bCs/>
          <w:sz w:val="20"/>
          <w:szCs w:val="20"/>
        </w:rPr>
        <w:t xml:space="preserve">Are there any other individuals you wish to name as beneficiaries (e.g., grandchildren, nieces, nephews)?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 List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196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Full Name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Relationship</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DOB</w:t>
            </w:r>
          </w:p>
        </w:tc>
        <w:tc>
          <w:tcPr>
            <w:tcW w:type="dxa" w:w="1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3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0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0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p>
      <w:r>
        <w:r>
          <w:br w:type="page"/>
        </w:r>
      </w:r>
    </w:p>
    <w:p>
      <w:pPr>
        <w:pStyle w:val="Heading1"/>
        <w:spacing w:before="360" w:after="160"/>
      </w:pPr>
      <w:r>
        <w:t xml:space="preserve">Section 3: Trustee Designations</w:t>
      </w:r>
    </w:p>
    <w:p>
      <w:pPr>
        <w:spacing w:after="100"/>
      </w:pPr>
      <w:r>
        <w:rPr>
          <w:rFonts w:ascii="Arial" w:cs="Arial" w:eastAsia="Arial" w:hAnsi="Arial"/>
          <w:i/>
          <w:iCs/>
          <w:color w:val="555555"/>
          <w:sz w:val="20"/>
          <w:szCs w:val="20"/>
        </w:rPr>
        <w:t xml:space="preserve">Maps to: Trust Article 2 — Trustee Succession</w:t>
      </w:r>
    </w:p>
    <w:p>
      <w:pPr>
        <w:pStyle w:val="Heading2"/>
        <w:spacing w:before="240" w:after="120"/>
      </w:pPr>
      <w:r>
        <w:t xml:space="preserve">3A. Initial Trustees</w:t>
      </w:r>
    </w:p>
    <w:p>
      <w:pPr>
        <w:spacing w:before="120" w:after="40"/>
      </w:pPr>
      <w:r>
        <w:rPr>
          <w:rFonts w:ascii="Arial" w:cs="Arial" w:eastAsia="Arial" w:hAnsi="Arial"/>
          <w:b/>
          <w:bCs/>
          <w:sz w:val="20"/>
          <w:szCs w:val="20"/>
        </w:rPr>
        <w:t xml:space="preserve">Who will serve as initial Trustee(s)? (check one):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Both Husband and Wife as Co-Trustees (most common)</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Husband only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Wife only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(specify): ________________________________________</w:t>
      </w:r>
    </w:p>
    <w:p>
      <w:pPr>
        <w:spacing w:after="60"/>
      </w:pPr>
    </w:p>
    <w:p>
      <w:pPr>
        <w:pStyle w:val="Heading2"/>
        <w:spacing w:before="240" w:after="120"/>
      </w:pPr>
      <w:r>
        <w:t xml:space="preserve">3B. Successor Trustees</w:t>
      </w:r>
    </w:p>
    <w:p>
      <w:pPr>
        <w:spacing w:after="80"/>
      </w:pPr>
      <w:r>
        <w:rPr>
          <w:rFonts w:ascii="Arial" w:cs="Arial" w:eastAsia="Arial" w:hAnsi="Arial"/>
          <w:sz w:val="20"/>
          <w:szCs w:val="20"/>
        </w:rPr>
        <w:t xml:space="preserve">If both Grantors are deceased, incapacitated, or have resigned, who should serve as successor Trustee? List in order of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400"/>
        <w:gridCol w:w="2460"/>
      </w:tblGrid>
      <w:tr>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Order</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Full Name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Relationship</w:t>
            </w:r>
          </w:p>
        </w:tc>
        <w:tc>
          <w:tcPr>
            <w:tcW w:type="dxa" w:w="2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Phone / Address</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1st</w:t>
            </w:r>
          </w:p>
        </w:tc>
        <w:tc>
          <w:tcPr>
            <w:tcW w:type="dxa" w:w="3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9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2nd</w:t>
            </w:r>
          </w:p>
        </w:tc>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3rd</w:t>
            </w:r>
          </w:p>
        </w:tc>
        <w:tc>
          <w:tcPr>
            <w:tcW w:type="dxa" w:w="3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4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p>
      <w:pPr>
        <w:spacing w:after="60"/>
      </w:pPr>
    </w:p>
    <w:p>
      <w:pPr>
        <w:pStyle w:val="Heading2"/>
        <w:spacing w:before="240" w:after="120"/>
      </w:pPr>
      <w:r>
        <w:t xml:space="preserve">3C. Optional Provisions</w:t>
      </w:r>
    </w:p>
    <w:p>
      <w:pPr>
        <w:spacing w:before="120" w:after="40"/>
      </w:pPr>
      <w:r>
        <w:rPr>
          <w:rFonts w:ascii="Arial" w:cs="Arial" w:eastAsia="Arial" w:hAnsi="Arial"/>
          <w:b/>
          <w:bCs/>
          <w:sz w:val="20"/>
          <w:szCs w:val="20"/>
        </w:rPr>
        <w:t xml:space="preserve">Allow Trustee to appoint a Co-Trustee?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60"/>
      </w:pPr>
    </w:p>
    <w:p>
      <w:pPr>
        <w:spacing w:before="120" w:after="40"/>
      </w:pPr>
      <w:r>
        <w:rPr>
          <w:rFonts w:ascii="Arial" w:cs="Arial" w:eastAsia="Arial" w:hAnsi="Arial"/>
          <w:b/>
          <w:bCs/>
          <w:sz w:val="20"/>
          <w:szCs w:val="20"/>
        </w:rPr>
        <w:t xml:space="preserve">Allow a corporate fiduciary (bank, trust company) to serve as Trustee?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60"/>
      </w:pPr>
    </w:p>
    <w:p>
      <w:pPr>
        <w:spacing w:before="120" w:after="40"/>
      </w:pPr>
      <w:r>
        <w:rPr>
          <w:rFonts w:ascii="Arial" w:cs="Arial" w:eastAsia="Arial" w:hAnsi="Arial"/>
          <w:b/>
          <w:bCs/>
          <w:sz w:val="20"/>
          <w:szCs w:val="20"/>
        </w:rPr>
        <w:t xml:space="preserve">If corporate fiduciary is allowed, minimum capital/surplus requirement:</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$50,000,000 (standard)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$_______________________</w:t>
      </w:r>
    </w:p>
    <w:p>
      <w:r>
        <w:r>
          <w:br w:type="page"/>
        </w:r>
      </w:r>
    </w:p>
    <w:p>
      <w:pPr>
        <w:pStyle w:val="Heading1"/>
        <w:spacing w:before="360" w:after="160"/>
      </w:pPr>
      <w:r>
        <w:t xml:space="preserve">Section 4: Assets</w:t>
      </w:r>
    </w:p>
    <w:p>
      <w:pPr>
        <w:spacing w:after="100"/>
      </w:pPr>
      <w:r>
        <w:rPr>
          <w:rFonts w:ascii="Arial" w:cs="Arial" w:eastAsia="Arial" w:hAnsi="Arial"/>
          <w:i/>
          <w:iCs/>
          <w:color w:val="555555"/>
          <w:sz w:val="20"/>
          <w:szCs w:val="20"/>
        </w:rPr>
        <w:t xml:space="preserve">Maps to: Trust Article 1, Section 1.4 and Schedules A–D</w:t>
      </w:r>
    </w:p>
    <w:p>
      <w:pPr>
        <w:spacing w:after="80"/>
      </w:pPr>
      <w:r>
        <w:rPr>
          <w:rFonts w:ascii="Arial" w:cs="Arial" w:eastAsia="Arial" w:hAnsi="Arial"/>
          <w:sz w:val="20"/>
          <w:szCs w:val="20"/>
        </w:rPr>
        <w:t xml:space="preserve">List all significant assets. Check whether each asset should be transferred into the Trust or designated as Payable on Death (POD) / Transfer on Death (TOD) to the Trust or directly to beneficiaries.</w:t>
      </w:r>
    </w:p>
    <w:p>
      <w:pPr>
        <w:spacing w:after="60"/>
      </w:pPr>
    </w:p>
    <w:p>
      <w:pPr>
        <w:pStyle w:val="Heading2"/>
        <w:spacing w:before="240" w:after="120"/>
      </w:pPr>
      <w:r>
        <w:t xml:space="preserve">4A. Real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Property Address</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Est. Value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Est. Equity</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Transfer to Trust?</w:t>
            </w:r>
          </w:p>
        </w:tc>
      </w:tr>
      <w:tr>
        <w:tc>
          <w:tcPr>
            <w:tcW w:type="dxa" w:w="3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2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3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25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bl>
    <w:p>
      <w:pPr>
        <w:spacing w:after="60"/>
      </w:pPr>
    </w:p>
    <w:p>
      <w:pPr>
        <w:pStyle w:val="Heading2"/>
        <w:spacing w:before="240" w:after="120"/>
      </w:pPr>
      <w:r>
        <w:t xml:space="preserve">4B. Financial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25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Institution</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Account Type</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Est. Value</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Owner(s)</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Trust / POD / TOD?</w:t>
            </w:r>
          </w:p>
        </w:tc>
      </w:tr>
      <w:tr>
        <w:tc>
          <w:tcPr>
            <w:tcW w:type="dxa" w:w="2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Checking, IRA, 401k</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Joint / H / W</w:t>
            </w:r>
          </w:p>
        </w:tc>
        <w:tc>
          <w:tcPr>
            <w:tcW w:type="dxa" w:w="2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Trust / POD to ___</w:t>
            </w:r>
          </w:p>
        </w:tc>
      </w:tr>
      <w:tr>
        <w:tc>
          <w:tcPr>
            <w:tcW w:type="dxa" w:w="2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Checking, IRA, 401k</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Joint / H / W</w:t>
            </w:r>
          </w:p>
        </w:tc>
        <w:tc>
          <w:tcPr>
            <w:tcW w:type="dxa" w:w="25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Trust / POD to ___</w:t>
            </w:r>
          </w:p>
        </w:tc>
      </w:tr>
      <w:tr>
        <w:tc>
          <w:tcPr>
            <w:tcW w:type="dxa" w:w="2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Checking, IRA, 401k</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Joint / H / W</w:t>
            </w:r>
          </w:p>
        </w:tc>
        <w:tc>
          <w:tcPr>
            <w:tcW w:type="dxa" w:w="2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Trust / POD to ___</w:t>
            </w:r>
          </w:p>
        </w:tc>
      </w:tr>
      <w:tr>
        <w:tc>
          <w:tcPr>
            <w:tcW w:type="dxa" w:w="2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Checking, IRA, 401k</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Joint / H / W</w:t>
            </w:r>
          </w:p>
        </w:tc>
        <w:tc>
          <w:tcPr>
            <w:tcW w:type="dxa" w:w="25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Trust / POD to ___</w:t>
            </w:r>
          </w:p>
        </w:tc>
      </w:tr>
      <w:tr>
        <w:tc>
          <w:tcPr>
            <w:tcW w:type="dxa" w:w="2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Checking, IRA, 401k</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Joint / H / W</w:t>
            </w:r>
          </w:p>
        </w:tc>
        <w:tc>
          <w:tcPr>
            <w:tcW w:type="dxa" w:w="2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Trust / POD to ___</w:t>
            </w:r>
          </w:p>
        </w:tc>
      </w:tr>
      <w:tr>
        <w:tc>
          <w:tcPr>
            <w:tcW w:type="dxa" w:w="2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Checking, IRA, 401k</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Joint / H / W</w:t>
            </w:r>
          </w:p>
        </w:tc>
        <w:tc>
          <w:tcPr>
            <w:tcW w:type="dxa" w:w="25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Trust / POD to ___</w:t>
            </w:r>
          </w:p>
        </w:tc>
      </w:tr>
    </w:tbl>
    <w:p>
      <w:pPr>
        <w:spacing w:after="60"/>
      </w:pPr>
    </w:p>
    <w:p>
      <w:pPr>
        <w:pStyle w:val="Heading2"/>
        <w:spacing w:before="240" w:after="120"/>
      </w:pPr>
      <w:r>
        <w:t xml:space="preserve">4C.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Year / Make / Model</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VIN (optional)</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Est. Value</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Owner(s)</w:t>
            </w:r>
          </w:p>
        </w:tc>
        <w:tc>
          <w:tcPr>
            <w:tcW w:type="dxa" w:w="1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Transfer?</w:t>
            </w:r>
          </w:p>
        </w:tc>
      </w:tr>
      <w:tr>
        <w:tc>
          <w:tcPr>
            <w:tcW w:type="dxa" w:w="2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2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2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bl>
    <w:p>
      <w:pPr>
        <w:spacing w:after="60"/>
      </w:pPr>
    </w:p>
    <w:p>
      <w:pPr>
        <w:pStyle w:val="Heading2"/>
        <w:spacing w:before="240" w:after="120"/>
      </w:pPr>
      <w:r>
        <w:t xml:space="preserve">4D. Life Insurance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Company</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Policy #</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Death Benefit</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Insured</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Current Beneficiary</w:t>
            </w:r>
          </w:p>
        </w:tc>
      </w:tr>
      <w:tr>
        <w:tc>
          <w:tcPr>
            <w:tcW w:type="dxa" w:w="2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 / Both</w:t>
            </w:r>
          </w:p>
        </w:tc>
        <w:tc>
          <w:tcPr>
            <w:tcW w:type="dxa" w:w="2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20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 / Both</w:t>
            </w:r>
          </w:p>
        </w:tc>
        <w:tc>
          <w:tcPr>
            <w:tcW w:type="dxa" w:w="25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p>
      <w:pPr>
        <w:spacing w:after="60"/>
      </w:pPr>
    </w:p>
    <w:p>
      <w:pPr>
        <w:pStyle w:val="Heading2"/>
        <w:spacing w:before="240" w:after="120"/>
      </w:pPr>
      <w:r>
        <w:t xml:space="preserve">4E. Pensions and Annuities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 / Employer</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Est. Value</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1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Survivor Benefit?</w:t>
            </w:r>
          </w:p>
        </w:tc>
      </w:tr>
      <w:tr>
        <w:tc>
          <w:tcPr>
            <w:tcW w:type="dxa" w:w="2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Pension / Annuity</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6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2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Pension / Annuity</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w:t>
            </w:r>
          </w:p>
        </w:tc>
        <w:tc>
          <w:tcPr>
            <w:tcW w:type="dxa" w:w="19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bl>
    <w:p>
      <w:pPr>
        <w:spacing w:after="60"/>
      </w:pPr>
    </w:p>
    <w:p>
      <w:pPr>
        <w:pStyle w:val="Heading2"/>
        <w:spacing w:before="240" w:after="120"/>
      </w:pPr>
      <w:r>
        <w:t xml:space="preserve">4F. Valuable Personal Property</w:t>
      </w:r>
    </w:p>
    <w:p>
      <w:pPr>
        <w:spacing w:after="80"/>
      </w:pPr>
      <w:r>
        <w:rPr>
          <w:rFonts w:ascii="Arial" w:cs="Arial" w:eastAsia="Arial" w:hAnsi="Arial"/>
          <w:sz w:val="20"/>
          <w:szCs w:val="20"/>
        </w:rPr>
        <w:t xml:space="preserve">List collectibles, jewelry, firearms, art, tools, equipment, etc. with estimated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Item Description</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Est. Value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1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Specific Bequest?</w:t>
            </w:r>
          </w:p>
        </w:tc>
      </w:tr>
      <w:tr>
        <w:tc>
          <w:tcPr>
            <w:tcW w:type="dxa" w:w="4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 / Joint</w:t>
            </w:r>
          </w:p>
        </w:tc>
        <w:tc>
          <w:tcPr>
            <w:tcW w:type="dxa" w:w="1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4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 / Joint</w:t>
            </w:r>
          </w:p>
        </w:tc>
        <w:tc>
          <w:tcPr>
            <w:tcW w:type="dxa" w:w="15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4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 / Joint</w:t>
            </w:r>
          </w:p>
        </w:tc>
        <w:tc>
          <w:tcPr>
            <w:tcW w:type="dxa" w:w="1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4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8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 / Joint</w:t>
            </w:r>
          </w:p>
        </w:tc>
        <w:tc>
          <w:tcPr>
            <w:tcW w:type="dxa" w:w="15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r>
        <w:tc>
          <w:tcPr>
            <w:tcW w:type="dxa" w:w="4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18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H / W / Joint</w:t>
            </w:r>
          </w:p>
        </w:tc>
        <w:tc>
          <w:tcPr>
            <w:tcW w:type="dxa" w:w="15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Yes / No</w:t>
            </w:r>
          </w:p>
        </w:tc>
      </w:tr>
    </w:tbl>
    <w:p>
      <w:pPr>
        <w:spacing w:after="60"/>
      </w:pPr>
    </w:p>
    <w:p>
      <w:pPr>
        <w:pStyle w:val="Heading2"/>
        <w:spacing w:before="240" w:after="120"/>
      </w:pPr>
      <w:r>
        <w:t xml:space="preserve">4G. Property Classification</w:t>
      </w:r>
    </w:p>
    <w:p>
      <w:pPr>
        <w:spacing w:before="120" w:after="40"/>
      </w:pPr>
      <w:r>
        <w:rPr>
          <w:rFonts w:ascii="Arial" w:cs="Arial" w:eastAsia="Arial" w:hAnsi="Arial"/>
          <w:b/>
          <w:bCs/>
          <w:sz w:val="20"/>
          <w:szCs w:val="20"/>
        </w:rPr>
        <w:t xml:space="preserve">How should all property be classified? (check one):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All property is communal (most common for married couples in Illinois)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Some property is separate — Complete Schedules C and D at the end of this questionnaire</w:t>
      </w:r>
    </w:p>
    <w:p>
      <w:pPr>
        <w:spacing w:after="60"/>
      </w:pPr>
    </w:p>
    <w:p>
      <w:pPr>
        <w:spacing w:before="120" w:after="40"/>
      </w:pPr>
      <w:r>
        <w:rPr>
          <w:rFonts w:ascii="Arial" w:cs="Arial" w:eastAsia="Arial" w:hAnsi="Arial"/>
          <w:b/>
          <w:bCs/>
          <w:sz w:val="20"/>
          <w:szCs w:val="20"/>
        </w:rPr>
        <w:t xml:space="preserve">Estimated total value of remaining household personal property (furniture, electronics, clothing, etc.):</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r>
        <w:r>
          <w:br w:type="page"/>
        </w:r>
      </w:r>
    </w:p>
    <w:p>
      <w:pPr>
        <w:pStyle w:val="Heading1"/>
        <w:spacing w:before="360" w:after="160"/>
      </w:pPr>
      <w:r>
        <w:t xml:space="preserve">Section 5: Beneficiary Distributions</w:t>
      </w:r>
    </w:p>
    <w:p>
      <w:pPr>
        <w:spacing w:after="100"/>
      </w:pPr>
      <w:r>
        <w:rPr>
          <w:rFonts w:ascii="Arial" w:cs="Arial" w:eastAsia="Arial" w:hAnsi="Arial"/>
          <w:i/>
          <w:iCs/>
          <w:color w:val="555555"/>
          <w:sz w:val="20"/>
          <w:szCs w:val="20"/>
        </w:rPr>
        <w:t xml:space="preserve">Maps to: Trust Article 6 — Distributions to Beneficiaries</w:t>
      </w:r>
    </w:p>
    <w:p>
      <w:pPr>
        <w:pStyle w:val="Heading2"/>
        <w:spacing w:before="240" w:after="120"/>
      </w:pPr>
      <w:r>
        <w:t xml:space="preserve">5A. Shares of Distribution</w:t>
      </w:r>
    </w:p>
    <w:p>
      <w:pPr>
        <w:spacing w:after="80"/>
      </w:pPr>
      <w:r>
        <w:rPr>
          <w:rFonts w:ascii="Arial" w:cs="Arial" w:eastAsia="Arial" w:hAnsi="Arial"/>
          <w:sz w:val="20"/>
          <w:szCs w:val="20"/>
        </w:rPr>
        <w:t xml:space="preserve">After both Grantors have passed and all expenses/taxes are paid, how should the remaining Trust property be divided? Fill in the table below. Shares must total 100%.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296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Beneficiary Name</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Relationship</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Share %</w:t>
            </w:r>
          </w:p>
        </w:tc>
        <w:tc>
          <w:tcPr>
            <w:tcW w:type="dxa" w:w="2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Conditions (if any)</w:t>
            </w:r>
          </w:p>
        </w:tc>
      </w:tr>
      <w:tr>
        <w:tc>
          <w:tcPr>
            <w:tcW w:type="dxa" w:w="3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2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upon college graduation</w:t>
            </w:r>
          </w:p>
        </w:tc>
      </w:tr>
      <w:tr>
        <w:tc>
          <w:tcPr>
            <w:tcW w:type="dxa" w:w="30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29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upon college graduation</w:t>
            </w:r>
          </w:p>
        </w:tc>
      </w:tr>
      <w:tr>
        <w:tc>
          <w:tcPr>
            <w:tcW w:type="dxa" w:w="3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2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upon college graduation</w:t>
            </w:r>
          </w:p>
        </w:tc>
      </w:tr>
      <w:tr>
        <w:tc>
          <w:tcPr>
            <w:tcW w:type="dxa" w:w="30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29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upon college graduation</w:t>
            </w:r>
          </w:p>
        </w:tc>
      </w:tr>
      <w:tr>
        <w:tc>
          <w:tcPr>
            <w:tcW w:type="dxa" w:w="30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2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w:t>
            </w:r>
          </w:p>
        </w:tc>
        <w:tc>
          <w:tcPr>
            <w:tcW w:type="dxa" w:w="2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upon college graduation</w:t>
            </w:r>
          </w:p>
        </w:tc>
      </w:tr>
      <w:tr>
        <w:tc>
          <w:tcPr>
            <w:tcW w:type="dxa" w:w="3000"/>
            <w:tcBorders>
              <w:top w:val="single" w:color="AAAAAA" w:sz="1"/>
              <w:left w:val="single" w:color="AAAAAA" w:sz="1"/>
              <w:bottom w:val="single" w:color="AAAAAA" w:sz="1"/>
              <w:right w:val="single" w:color="AAAAAA" w:sz="1"/>
            </w:tcBorders>
            <w:shd w:fill="E8EDF5" w:val="clear"/>
            <w:tcMar>
              <w:top w:type="dxa" w:w="60"/>
              <w:left w:type="dxa" w:w="100"/>
              <w:bottom w:type="dxa" w:w="60"/>
              <w:right w:type="dxa" w:w="100"/>
            </w:tcMar>
          </w:tcPr>
          <w:p>
            <w:pPr>
              <w:spacing w:after="0"/>
            </w:pPr>
            <w:r>
              <w:rPr>
                <w:rFonts w:ascii="Arial" w:cs="Arial" w:eastAsia="Arial" w:hAnsi="Arial"/>
                <w:sz w:val="20"/>
                <w:szCs w:val="20"/>
              </w:rPr>
              <w:t xml:space="preserve">TOTAL:</w:t>
            </w:r>
          </w:p>
        </w:tc>
        <w:tc>
          <w:tcPr>
            <w:tcW w:type="dxa" w:w="2200"/>
            <w:tcBorders>
              <w:top w:val="single" w:color="AAAAAA" w:sz="1"/>
              <w:left w:val="single" w:color="AAAAAA" w:sz="1"/>
              <w:bottom w:val="single" w:color="AAAAAA" w:sz="1"/>
              <w:right w:val="single" w:color="AAAAAA" w:sz="1"/>
            </w:tcBorders>
            <w:shd w:fill="E8EDF5" w:val="clear"/>
            <w:tcMar>
              <w:top w:type="dxa" w:w="60"/>
              <w:left w:type="dxa" w:w="100"/>
              <w:bottom w:type="dxa" w:w="60"/>
              <w:right w:type="dxa" w:w="100"/>
            </w:tcMar>
          </w:tcPr>
          <w:p>
            <w:pPr>
              <w:spacing w:after="0"/>
            </w:pPr>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E8EDF5"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100%</w:t>
            </w:r>
          </w:p>
        </w:tc>
        <w:tc>
          <w:tcPr>
            <w:tcW w:type="dxa" w:w="2960"/>
            <w:tcBorders>
              <w:top w:val="single" w:color="AAAAAA" w:sz="1"/>
              <w:left w:val="single" w:color="AAAAAA" w:sz="1"/>
              <w:bottom w:val="single" w:color="AAAAAA" w:sz="1"/>
              <w:right w:val="single" w:color="AAAAAA" w:sz="1"/>
            </w:tcBorders>
            <w:shd w:fill="E8EDF5" w:val="clear"/>
            <w:tcMar>
              <w:top w:type="dxa" w:w="60"/>
              <w:left w:type="dxa" w:w="100"/>
              <w:bottom w:type="dxa" w:w="60"/>
              <w:right w:type="dxa" w:w="100"/>
            </w:tcMar>
          </w:tcPr>
          <w:p>
            <w:pPr>
              <w:spacing w:after="0"/>
            </w:pPr>
            <w:r>
              <w:rPr>
                <w:rFonts w:ascii="Arial" w:cs="Arial" w:eastAsia="Arial" w:hAnsi="Arial"/>
                <w:sz w:val="20"/>
                <w:szCs w:val="20"/>
              </w:rPr>
              <w:t xml:space="preserve"/>
            </w:r>
          </w:p>
        </w:tc>
      </w:tr>
    </w:tbl>
    <w:p>
      <w:pPr>
        <w:spacing w:after="60"/>
      </w:pPr>
    </w:p>
    <w:p>
      <w:pPr>
        <w:pStyle w:val="Heading2"/>
        <w:spacing w:before="240" w:after="120"/>
      </w:pPr>
      <w:r>
        <w:t xml:space="preserve">5B. Distribution of Tangible Personal Property</w:t>
      </w:r>
    </w:p>
    <w:p>
      <w:pPr>
        <w:spacing w:before="120" w:after="40"/>
      </w:pPr>
      <w:r>
        <w:rPr>
          <w:rFonts w:ascii="Arial" w:cs="Arial" w:eastAsia="Arial" w:hAnsi="Arial"/>
          <w:b/>
          <w:bCs/>
          <w:sz w:val="20"/>
          <w:szCs w:val="20"/>
        </w:rPr>
        <w:t xml:space="preserve">Who should receive tangible personal property (household items, vehicles, collectibles, etc.)?</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Equally among all children</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Equally among all beneficiaries named above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Custom (describe below)</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spacing w:before="120" w:after="40"/>
      </w:pPr>
      <w:r>
        <w:rPr>
          <w:rFonts w:ascii="Arial" w:cs="Arial" w:eastAsia="Arial" w:hAnsi="Arial"/>
          <w:b/>
          <w:bCs/>
          <w:sz w:val="20"/>
          <w:szCs w:val="20"/>
        </w:rPr>
        <w:t xml:space="preserve">Method if beneficiaries cannot agree on division:</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Trustee decides (standard)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Lottery / rotation system</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Sell all and divide proceeds equally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pStyle w:val="Heading2"/>
        <w:spacing w:before="240" w:after="120"/>
      </w:pPr>
      <w:r>
        <w:t xml:space="preserve">5C. Specific Bequests</w:t>
      </w:r>
    </w:p>
    <w:p>
      <w:pPr>
        <w:spacing w:after="80"/>
      </w:pPr>
      <w:r>
        <w:rPr>
          <w:rFonts w:ascii="Arial" w:cs="Arial" w:eastAsia="Arial" w:hAnsi="Arial"/>
          <w:sz w:val="20"/>
          <w:szCs w:val="20"/>
        </w:rPr>
        <w:t xml:space="preserve">Are there specific items you want to go to specific people? (e.g., "Grandmother's ring to daughter Sarah")</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 specific bequests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 List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96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Item</w:t>
            </w:r>
          </w:p>
        </w:tc>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Recipient</w:t>
            </w:r>
          </w:p>
        </w:tc>
        <w:tc>
          <w:tcPr>
            <w:tcW w:type="dxa" w:w="1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Special Instructions</w:t>
            </w:r>
          </w:p>
        </w:tc>
      </w:tr>
      <w:tr>
        <w:tc>
          <w:tcPr>
            <w:tcW w:type="dxa" w:w="4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3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4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3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4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3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4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3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4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32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c>
          <w:tcPr>
            <w:tcW w:type="dxa" w:w="19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p>
      <w:pPr>
        <w:spacing w:after="60"/>
      </w:pPr>
    </w:p>
    <w:p>
      <w:pPr>
        <w:spacing w:before="120" w:after="40"/>
      </w:pPr>
      <w:r>
        <w:rPr>
          <w:rFonts w:ascii="Arial" w:cs="Arial" w:eastAsia="Arial" w:hAnsi="Arial"/>
          <w:b/>
          <w:bCs/>
          <w:sz w:val="20"/>
          <w:szCs w:val="20"/>
        </w:rPr>
        <w:t xml:space="preserve">Would you like to attach a separate Memorandum of Distribution (Schedule B) that can be updated without amending the Trust?</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r>
        <w:r>
          <w:br w:type="page"/>
        </w:r>
      </w:r>
    </w:p>
    <w:p>
      <w:pPr>
        <w:pStyle w:val="Heading1"/>
        <w:spacing w:before="360" w:after="160"/>
      </w:pPr>
      <w:r>
        <w:t xml:space="preserve">Section 6: Withdrawal Schedule and Distribution Controls</w:t>
      </w:r>
    </w:p>
    <w:p>
      <w:pPr>
        <w:spacing w:after="100"/>
      </w:pPr>
      <w:r>
        <w:rPr>
          <w:rFonts w:ascii="Arial" w:cs="Arial" w:eastAsia="Arial" w:hAnsi="Arial"/>
          <w:i/>
          <w:iCs/>
          <w:color w:val="555555"/>
          <w:sz w:val="20"/>
          <w:szCs w:val="20"/>
        </w:rPr>
        <w:t xml:space="preserve">Maps to: Trust Article 6, Section 6.2 — Standard Distribution Terms</w:t>
      </w:r>
    </w:p>
    <w:p>
      <w:pPr>
        <w:spacing w:after="80"/>
      </w:pPr>
      <w:r>
        <w:rPr>
          <w:rFonts w:ascii="Arial" w:cs="Arial" w:eastAsia="Arial" w:hAnsi="Arial"/>
          <w:sz w:val="20"/>
          <w:szCs w:val="20"/>
        </w:rPr>
        <w:t xml:space="preserve">These controls determine how and when beneficiaries can access their inheritance after both Grantors have passed. The standard approach uses a staggered withdrawal schedule.</w:t>
      </w:r>
    </w:p>
    <w:p>
      <w:pPr>
        <w:spacing w:after="60"/>
      </w:pPr>
    </w:p>
    <w:p>
      <w:pPr>
        <w:pStyle w:val="Heading2"/>
        <w:spacing w:before="240" w:after="120"/>
      </w:pPr>
      <w:r>
        <w:t xml:space="preserve">6A. Standard Withdrawal Schedule</w:t>
      </w:r>
    </w:p>
    <w:p>
      <w:pPr>
        <w:spacing w:before="120" w:after="40"/>
      </w:pPr>
      <w:r>
        <w:rPr>
          <w:rFonts w:ascii="Arial" w:cs="Arial" w:eastAsia="Arial" w:hAnsi="Arial"/>
          <w:b/>
          <w:bCs/>
          <w:sz w:val="20"/>
          <w:szCs w:val="20"/>
        </w:rPr>
        <w:t xml:space="preserve">Should the same withdrawal schedule apply to ALL beneficiaries?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 Complete the standard schedule below</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 — Complete one schedule per beneficiary in Section 6C below</w:t>
      </w:r>
    </w:p>
    <w:p>
      <w:pPr>
        <w:spacing w:after="60"/>
      </w:pPr>
    </w:p>
    <w:p>
      <w:pPr>
        <w:spacing w:after="80"/>
      </w:pPr>
      <w:r>
        <w:rPr>
          <w:rFonts w:ascii="Arial" w:cs="Arial" w:eastAsia="Arial" w:hAnsi="Arial"/>
          <w:sz w:val="20"/>
          <w:szCs w:val="20"/>
        </w:rPr>
        <w:t xml:space="preserve">Standard Staggered Withdrawal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Step</w:t>
            </w:r>
          </w:p>
        </w:tc>
        <w:tc>
          <w:tcPr>
            <w:tcW w:type="dxa" w:w="4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Timing</w:t>
            </w:r>
          </w:p>
        </w:tc>
        <w:tc>
          <w:tcPr>
            <w:tcW w:type="dxa" w:w="3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 of Trust Available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1st</w:t>
            </w:r>
          </w:p>
        </w:tc>
        <w:tc>
          <w:tcPr>
            <w:tcW w:type="dxa" w:w="4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1 year after funding</w:t>
            </w:r>
          </w:p>
        </w:tc>
        <w:tc>
          <w:tcPr>
            <w:tcW w:type="dxa" w:w="3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50%</w:t>
            </w:r>
          </w:p>
        </w:tc>
      </w:tr>
      <w:tr>
        <w:tc>
          <w:tcPr>
            <w:tcW w:type="dxa" w:w="12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2nd</w:t>
            </w:r>
          </w:p>
        </w:tc>
        <w:tc>
          <w:tcPr>
            <w:tcW w:type="dxa" w:w="44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2 years after funding</w:t>
            </w:r>
          </w:p>
        </w:tc>
        <w:tc>
          <w:tcPr>
            <w:tcW w:type="dxa" w:w="3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additional 25%</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3rd</w:t>
            </w:r>
          </w:p>
        </w:tc>
        <w:tc>
          <w:tcPr>
            <w:tcW w:type="dxa" w:w="440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5 years after funding</w:t>
            </w:r>
          </w:p>
        </w:tc>
        <w:tc>
          <w:tcPr>
            <w:tcW w:type="dxa" w:w="3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iCs/>
                <w:color w:val="AAAAAA"/>
                <w:sz w:val="20"/>
                <w:szCs w:val="20"/>
              </w:rPr>
              <w:t xml:space="preserve">e.g., remaining 25%</w:t>
            </w:r>
          </w:p>
        </w:tc>
      </w:tr>
    </w:tbl>
    <w:p>
      <w:pPr>
        <w:spacing w:after="60"/>
      </w:pPr>
    </w:p>
    <w:p>
      <w:pPr>
        <w:pStyle w:val="Heading2"/>
        <w:spacing w:before="240" w:after="120"/>
      </w:pPr>
      <w:r>
        <w:t xml:space="preserve">6B. Discretionary Distribution Standard</w:t>
      </w:r>
    </w:p>
    <w:p>
      <w:pPr>
        <w:spacing w:before="120" w:after="40"/>
      </w:pPr>
      <w:r>
        <w:rPr>
          <w:rFonts w:ascii="Arial" w:cs="Arial" w:eastAsia="Arial" w:hAnsi="Arial"/>
          <w:b/>
          <w:bCs/>
          <w:sz w:val="20"/>
          <w:szCs w:val="20"/>
        </w:rPr>
        <w:t xml:space="preserve">Before a beneficiary can withdraw per the schedule above, the Trustee can make discretionary distributions. What standard should the Trustee use?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HEMS — Health, Education, Maintenance, and Support (standard / most protective)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Broader discretion — Trustee may distribute for any purpose benefiting the beneficiary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(describe): </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pStyle w:val="Heading2"/>
        <w:spacing w:before="240" w:after="120"/>
      </w:pPr>
      <w:r>
        <w:t xml:space="preserve">6C. Custom Terms Per Beneficiary [IF DIFFERENT FROM STANDARD]</w:t>
      </w:r>
    </w:p>
    <w:p>
      <w:pPr>
        <w:spacing w:after="100"/>
      </w:pPr>
      <w:r>
        <w:rPr>
          <w:rFonts w:ascii="Arial" w:cs="Arial" w:eastAsia="Arial" w:hAnsi="Arial"/>
          <w:i/>
          <w:iCs/>
          <w:color w:val="555555"/>
          <w:sz w:val="20"/>
          <w:szCs w:val="20"/>
        </w:rPr>
        <w:t xml:space="preserve">Complete this section ONLY if different beneficiaries should have different withdrawal schedules, conditions, or distribution standards. Use one block per beneficiary.</w:t>
      </w:r>
    </w:p>
    <w:p>
      <w:pPr>
        <w:spacing w:before="120" w:after="40"/>
      </w:pPr>
      <w:r>
        <w:rPr>
          <w:rFonts w:ascii="Arial" w:cs="Arial" w:eastAsia="Arial" w:hAnsi="Arial"/>
          <w:b/>
          <w:bCs/>
          <w:sz w:val="20"/>
          <w:szCs w:val="20"/>
        </w:rPr>
        <w:t xml:space="preserve">Beneficiary Name: ________________________________</w:t>
      </w:r>
    </w:p>
    <w:p>
      <w:pPr>
        <w:spacing w:after="80"/>
      </w:pPr>
      <w:r>
        <w:rPr>
          <w:rFonts w:ascii="Arial" w:cs="Arial" w:eastAsia="Arial" w:hAnsi="Arial"/>
          <w:sz w:val="20"/>
          <w:szCs w:val="20"/>
        </w:rPr>
        <w:t xml:space="preserve">Custom withdrawal schedule or conditions:</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spacing w:before="120" w:after="40"/>
      </w:pPr>
      <w:r>
        <w:rPr>
          <w:rFonts w:ascii="Arial" w:cs="Arial" w:eastAsia="Arial" w:hAnsi="Arial"/>
          <w:b/>
          <w:bCs/>
          <w:sz w:val="20"/>
          <w:szCs w:val="20"/>
        </w:rPr>
        <w:t xml:space="preserve">Beneficiary Name: ________________________________</w:t>
      </w:r>
    </w:p>
    <w:p>
      <w:pPr>
        <w:spacing w:after="80"/>
      </w:pPr>
      <w:r>
        <w:rPr>
          <w:rFonts w:ascii="Arial" w:cs="Arial" w:eastAsia="Arial" w:hAnsi="Arial"/>
          <w:sz w:val="20"/>
          <w:szCs w:val="20"/>
        </w:rPr>
        <w:t xml:space="preserve">Custom withdrawal schedule or conditions:</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spacing w:before="120" w:after="40"/>
      </w:pPr>
      <w:r>
        <w:rPr>
          <w:rFonts w:ascii="Arial" w:cs="Arial" w:eastAsia="Arial" w:hAnsi="Arial"/>
          <w:b/>
          <w:bCs/>
          <w:sz w:val="20"/>
          <w:szCs w:val="20"/>
        </w:rPr>
        <w:t xml:space="preserve">Beneficiary Name: ________________________________</w:t>
      </w:r>
    </w:p>
    <w:p>
      <w:pPr>
        <w:spacing w:after="80"/>
      </w:pPr>
      <w:r>
        <w:rPr>
          <w:rFonts w:ascii="Arial" w:cs="Arial" w:eastAsia="Arial" w:hAnsi="Arial"/>
          <w:sz w:val="20"/>
          <w:szCs w:val="20"/>
        </w:rPr>
        <w:t xml:space="preserve">Custom withdrawal schedule or conditions:</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r>
        <w:r>
          <w:br w:type="page"/>
        </w:r>
      </w:r>
    </w:p>
    <w:p>
      <w:pPr>
        <w:pStyle w:val="Heading1"/>
        <w:spacing w:before="360" w:after="160"/>
      </w:pPr>
      <w:r>
        <w:t xml:space="preserve">Section 7: If a Beneficiary Predeceases or Dies</w:t>
      </w:r>
    </w:p>
    <w:p>
      <w:pPr>
        <w:spacing w:after="100"/>
      </w:pPr>
      <w:r>
        <w:rPr>
          <w:rFonts w:ascii="Arial" w:cs="Arial" w:eastAsia="Arial" w:hAnsi="Arial"/>
          <w:i/>
          <w:iCs/>
          <w:color w:val="555555"/>
          <w:sz w:val="20"/>
          <w:szCs w:val="20"/>
        </w:rPr>
        <w:t xml:space="preserve">Maps to: Trust Article 6, Section 6.2 and Article 7</w:t>
      </w:r>
    </w:p>
    <w:p>
      <w:pPr>
        <w:spacing w:before="120" w:after="40"/>
      </w:pPr>
      <w:r>
        <w:rPr>
          <w:rFonts w:ascii="Arial" w:cs="Arial" w:eastAsia="Arial" w:hAnsi="Arial"/>
          <w:b/>
          <w:bCs/>
          <w:sz w:val="20"/>
          <w:szCs w:val="20"/>
        </w:rPr>
        <w:t xml:space="preserve">If a beneficiary dies before receiving their full share, what happens to their share?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Per stirpes to that beneficiary’s descendants (standard)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Per stirpes to our (Grantors’) descendants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Redistribute equally among surviving named beneficiaries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Custom (describe below)</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spacing w:before="120" w:after="40"/>
      </w:pPr>
      <w:r>
        <w:rPr>
          <w:rFonts w:ascii="Arial" w:cs="Arial" w:eastAsia="Arial" w:hAnsi="Arial"/>
          <w:b/>
          <w:bCs/>
          <w:sz w:val="20"/>
          <w:szCs w:val="20"/>
        </w:rPr>
        <w:t xml:space="preserve">Remote Contingent Distribution (if ALL beneficiaries and descendants are deceased):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Distribute per Illinois intestacy law (standard)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Distribute to a named charity: </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(describe): </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r>
        <w:r>
          <w:br w:type="page"/>
        </w:r>
      </w:r>
    </w:p>
    <w:p>
      <w:pPr>
        <w:pStyle w:val="Heading1"/>
        <w:spacing w:before="360" w:after="160"/>
      </w:pPr>
      <w:r>
        <w:t xml:space="preserve">Section 8: Retirement Accounts and Life Insurance</w:t>
      </w:r>
    </w:p>
    <w:p>
      <w:pPr>
        <w:spacing w:after="100"/>
      </w:pPr>
      <w:r>
        <w:rPr>
          <w:rFonts w:ascii="Arial" w:cs="Arial" w:eastAsia="Arial" w:hAnsi="Arial"/>
          <w:i/>
          <w:iCs/>
          <w:color w:val="555555"/>
          <w:sz w:val="20"/>
          <w:szCs w:val="20"/>
        </w:rPr>
        <w:t xml:space="preserve">Maps to: Trust Article 9</w:t>
      </w:r>
    </w:p>
    <w:p>
      <w:pPr>
        <w:pStyle w:val="Heading2"/>
        <w:spacing w:before="240" w:after="120"/>
      </w:pPr>
      <w:r>
        <w:t xml:space="preserve">8A. Retirement Account Strategy</w:t>
      </w:r>
    </w:p>
    <w:p>
      <w:pPr>
        <w:spacing w:after="80"/>
      </w:pPr>
      <w:r>
        <w:rPr>
          <w:rFonts w:ascii="Arial" w:cs="Arial" w:eastAsia="Arial" w:hAnsi="Arial"/>
          <w:sz w:val="20"/>
          <w:szCs w:val="20"/>
        </w:rPr>
        <w:t xml:space="preserve">Retirement accounts (IRAs, 401(k)s, pensions) can be handled in two ways: (1) made payable directly to beneficiaries via POD/TOD designations (simpler, avoids Trust), or (2) made payable to the Trust (more control, but potential tax implications).</w:t>
      </w:r>
    </w:p>
    <w:p>
      <w:pPr>
        <w:spacing w:after="60"/>
      </w:pPr>
    </w:p>
    <w:p>
      <w:pPr>
        <w:spacing w:before="120" w:after="40"/>
      </w:pPr>
      <w:r>
        <w:rPr>
          <w:rFonts w:ascii="Arial" w:cs="Arial" w:eastAsia="Arial" w:hAnsi="Arial"/>
          <w:b/>
          <w:bCs/>
          <w:sz w:val="20"/>
          <w:szCs w:val="20"/>
        </w:rPr>
        <w:t xml:space="preserve">Preferred approach for retirement accounts: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POD/TOD directly to beneficiaries (simpler — avoids Trust for these accounts)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Payable to the Trust (more control over distributions)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Mix — Some POD, some to Trust (specify in Section 4B above)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Unsure — Need guidance from attorney</w:t>
      </w:r>
    </w:p>
    <w:p>
      <w:pPr>
        <w:spacing w:after="60"/>
      </w:pPr>
    </w:p>
    <w:p>
      <w:pPr>
        <w:spacing w:before="120" w:after="40"/>
      </w:pPr>
      <w:r>
        <w:rPr>
          <w:rFonts w:ascii="Arial" w:cs="Arial" w:eastAsia="Arial" w:hAnsi="Arial"/>
          <w:b/>
          <w:bCs/>
          <w:sz w:val="20"/>
          <w:szCs w:val="20"/>
        </w:rPr>
        <w:t xml:space="preserve">If retirement accounts are payable to the Trust, should the Trust qualify as a conduit/see-through trust for required minimum distribution purposes?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(standard if Trust is beneficiary)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Unsure</w:t>
      </w:r>
    </w:p>
    <w:p>
      <w:pPr>
        <w:spacing w:after="60"/>
      </w:pPr>
    </w:p>
    <w:p>
      <w:pPr>
        <w:pStyle w:val="Heading2"/>
        <w:spacing w:before="240" w:after="120"/>
      </w:pPr>
      <w:r>
        <w:t xml:space="preserve">8B. Life Insurance Strategy</w:t>
      </w:r>
    </w:p>
    <w:p>
      <w:pPr>
        <w:spacing w:before="120" w:after="40"/>
      </w:pPr>
      <w:r>
        <w:rPr>
          <w:rFonts w:ascii="Arial" w:cs="Arial" w:eastAsia="Arial" w:hAnsi="Arial"/>
          <w:b/>
          <w:bCs/>
          <w:sz w:val="20"/>
          <w:szCs w:val="20"/>
        </w:rPr>
        <w:t xml:space="preserve">Preferred approach for life insurance: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Payable directly to surviving spouse, then to children</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Payable to the Trust</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(describe): </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pStyle w:val="Heading2"/>
        <w:spacing w:before="240" w:after="120"/>
      </w:pPr>
      <w:r>
        <w:t xml:space="preserve">8C. Portability Election</w:t>
      </w:r>
    </w:p>
    <w:p>
      <w:pPr>
        <w:spacing w:after="80"/>
      </w:pPr>
      <w:r>
        <w:rPr>
          <w:rFonts w:ascii="Arial" w:cs="Arial" w:eastAsia="Arial" w:hAnsi="Arial"/>
          <w:sz w:val="20"/>
          <w:szCs w:val="20"/>
        </w:rPr>
        <w:t xml:space="preserve">If the first spouse dies and their estate tax exemption is not fully used, should the Trustee elect portability (transferring the unused exemption to the surviving spouse)?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(recommended for most estates)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Unsure — Defer to attorney</w:t>
      </w:r>
    </w:p>
    <w:p>
      <w:r>
        <w:r>
          <w:br w:type="page"/>
        </w:r>
      </w:r>
    </w:p>
    <w:p>
      <w:pPr>
        <w:pStyle w:val="Heading1"/>
        <w:spacing w:before="360" w:after="160"/>
      </w:pPr>
      <w:r>
        <w:t xml:space="preserve">Section 9: Surviving Spouse Provisions</w:t>
      </w:r>
    </w:p>
    <w:p>
      <w:pPr>
        <w:spacing w:after="100"/>
      </w:pPr>
      <w:r>
        <w:rPr>
          <w:rFonts w:ascii="Arial" w:cs="Arial" w:eastAsia="Arial" w:hAnsi="Arial"/>
          <w:i/>
          <w:iCs/>
          <w:color w:val="555555"/>
          <w:sz w:val="20"/>
          <w:szCs w:val="20"/>
        </w:rPr>
        <w:t xml:space="preserve">Maps to: Trust Articles 3 and 5</w:t>
      </w:r>
    </w:p>
    <w:p>
      <w:pPr>
        <w:pStyle w:val="Heading2"/>
        <w:spacing w:before="240" w:after="120"/>
      </w:pPr>
      <w:r>
        <w:t xml:space="preserve">9A. Surviving Spouse’s Power to Amend</w:t>
      </w:r>
    </w:p>
    <w:p>
      <w:pPr>
        <w:spacing w:before="120" w:after="40"/>
      </w:pPr>
      <w:r>
        <w:rPr>
          <w:rFonts w:ascii="Arial" w:cs="Arial" w:eastAsia="Arial" w:hAnsi="Arial"/>
          <w:b/>
          <w:bCs/>
          <w:sz w:val="20"/>
          <w:szCs w:val="20"/>
        </w:rPr>
        <w:t xml:space="preserve">After the first spouse dies, what power should the surviving spouse have over the Trust?</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Full power to amend or revoke the entire Trust (maximum flexibility)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Power to amend only the Survivor’s Trust and distributions for predeceased children (moderate)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Trust becomes fully irrevocable on the death of the first spouse (maximum protection for beneficiaries)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 Unsure (describe):</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pStyle w:val="Heading2"/>
        <w:spacing w:before="240" w:after="120"/>
      </w:pPr>
      <w:r>
        <w:t xml:space="preserve">9B. General Power of Appointment</w:t>
      </w:r>
    </w:p>
    <w:p>
      <w:pPr>
        <w:spacing w:after="80"/>
      </w:pPr>
      <w:r>
        <w:rPr>
          <w:rFonts w:ascii="Arial" w:cs="Arial" w:eastAsia="Arial" w:hAnsi="Arial"/>
          <w:sz w:val="20"/>
          <w:szCs w:val="20"/>
        </w:rPr>
        <w:t xml:space="preserve">Should the surviving spouse have the power to redirect Trust assets at death (e.g., to new beneficiaries, charity, etc.)?</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 Full general power of appointment (standard)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Limited — Only among our descendants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 — Assets must pass per the Trust terms only</w:t>
      </w:r>
    </w:p>
    <w:p>
      <w:r>
        <w:r>
          <w:br w:type="page"/>
        </w:r>
      </w:r>
    </w:p>
    <w:p>
      <w:pPr>
        <w:pStyle w:val="Heading1"/>
        <w:spacing w:before="360" w:after="160"/>
      </w:pPr>
      <w:r>
        <w:t xml:space="preserve">Section 10: Optional Provisions</w:t>
      </w:r>
    </w:p>
    <w:p>
      <w:pPr>
        <w:spacing w:after="100"/>
      </w:pPr>
      <w:r>
        <w:rPr>
          <w:rFonts w:ascii="Arial" w:cs="Arial" w:eastAsia="Arial" w:hAnsi="Arial"/>
          <w:i/>
          <w:iCs/>
          <w:color w:val="555555"/>
          <w:sz w:val="20"/>
          <w:szCs w:val="20"/>
        </w:rPr>
        <w:t xml:space="preserve">Maps to: Various Trust Articles</w:t>
      </w:r>
    </w:p>
    <w:p>
      <w:pPr>
        <w:pStyle w:val="Heading2"/>
        <w:spacing w:before="240" w:after="120"/>
      </w:pPr>
      <w:r>
        <w:t xml:space="preserve">10A. Contest / No-Contest Clause</w:t>
      </w:r>
    </w:p>
    <w:p>
      <w:pPr>
        <w:spacing w:before="120" w:after="40"/>
      </w:pPr>
      <w:r>
        <w:rPr>
          <w:rFonts w:ascii="Arial" w:cs="Arial" w:eastAsia="Arial" w:hAnsi="Arial"/>
          <w:b/>
          <w:bCs/>
          <w:sz w:val="20"/>
          <w:szCs w:val="20"/>
        </w:rPr>
        <w:t xml:space="preserve">Include a no-contest (in terrorem) clause?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(standard — anyone who contests the Trust forfeits their share)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60"/>
      </w:pPr>
    </w:p>
    <w:p>
      <w:pPr>
        <w:pStyle w:val="Heading2"/>
        <w:spacing w:before="240" w:after="120"/>
      </w:pPr>
      <w:r>
        <w:t xml:space="preserve">10B. Spendthrift Protection</w:t>
      </w:r>
    </w:p>
    <w:p>
      <w:pPr>
        <w:spacing w:before="120" w:after="40"/>
      </w:pPr>
      <w:r>
        <w:rPr>
          <w:rFonts w:ascii="Arial" w:cs="Arial" w:eastAsia="Arial" w:hAnsi="Arial"/>
          <w:b/>
          <w:bCs/>
          <w:sz w:val="20"/>
          <w:szCs w:val="20"/>
        </w:rPr>
        <w:t xml:space="preserve">Include spendthrift protection (prevents creditors from reaching Trust assets)?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(strongly recommended)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60"/>
      </w:pPr>
    </w:p>
    <w:p>
      <w:pPr>
        <w:pStyle w:val="Heading2"/>
        <w:spacing w:before="240" w:after="120"/>
      </w:pPr>
      <w:r>
        <w:t xml:space="preserve">10C. Dispute Resolution</w:t>
      </w:r>
    </w:p>
    <w:p>
      <w:pPr>
        <w:spacing w:before="120" w:after="40"/>
      </w:pPr>
      <w:r>
        <w:rPr>
          <w:rFonts w:ascii="Arial" w:cs="Arial" w:eastAsia="Arial" w:hAnsi="Arial"/>
          <w:b/>
          <w:bCs/>
          <w:sz w:val="20"/>
          <w:szCs w:val="20"/>
        </w:rPr>
        <w:t xml:space="preserve">Preferred method for resolving disputes: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Mediation, then arbitration if necessary (recommended)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Court proceedings only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 preference</w:t>
      </w:r>
    </w:p>
    <w:p>
      <w:pPr>
        <w:spacing w:after="60"/>
      </w:pPr>
    </w:p>
    <w:p>
      <w:pPr>
        <w:pStyle w:val="Heading2"/>
        <w:spacing w:before="240" w:after="120"/>
      </w:pPr>
      <w:r>
        <w:t xml:space="preserve">10D. Coordination with Probate</w:t>
      </w:r>
    </w:p>
    <w:p>
      <w:pPr>
        <w:spacing w:before="120" w:after="40"/>
      </w:pPr>
      <w:r>
        <w:rPr>
          <w:rFonts w:ascii="Arial" w:cs="Arial" w:eastAsia="Arial" w:hAnsi="Arial"/>
          <w:b/>
          <w:bCs/>
          <w:sz w:val="20"/>
          <w:szCs w:val="20"/>
        </w:rPr>
        <w:t xml:space="preserve">Include provisions for coordination with a Personal Representative / probate estate?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(recommended if any assets may pass through probate)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60"/>
      </w:pPr>
    </w:p>
    <w:p>
      <w:pPr>
        <w:pStyle w:val="Heading2"/>
        <w:spacing w:before="240" w:after="120"/>
      </w:pPr>
      <w:r>
        <w:t xml:space="preserve">10E. Trustee Bond</w:t>
      </w:r>
    </w:p>
    <w:p>
      <w:pPr>
        <w:spacing w:before="120" w:after="40"/>
      </w:pPr>
      <w:r>
        <w:rPr>
          <w:rFonts w:ascii="Arial" w:cs="Arial" w:eastAsia="Arial" w:hAnsi="Arial"/>
          <w:b/>
          <w:bCs/>
          <w:sz w:val="20"/>
          <w:szCs w:val="20"/>
        </w:rPr>
        <w:t xml:space="preserve">Require Trustees to post a bond?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 (standard — waive bond requirement)</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w:t>
      </w:r>
    </w:p>
    <w:p>
      <w:pPr>
        <w:spacing w:after="60"/>
      </w:pPr>
    </w:p>
    <w:p>
      <w:pPr>
        <w:pStyle w:val="Heading2"/>
        <w:spacing w:before="240" w:after="120"/>
      </w:pPr>
      <w:r>
        <w:t xml:space="preserve">10F. Trustee Compensation</w:t>
      </w:r>
    </w:p>
    <w:p>
      <w:pPr>
        <w:spacing w:before="120" w:after="40"/>
      </w:pPr>
      <w:r>
        <w:rPr>
          <w:rFonts w:ascii="Arial" w:cs="Arial" w:eastAsia="Arial" w:hAnsi="Arial"/>
          <w:b/>
          <w:bCs/>
          <w:sz w:val="20"/>
          <w:szCs w:val="20"/>
        </w:rPr>
        <w:t xml:space="preserve">How should individual Trustees be compensated?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Fair and reasonable compensation (standard)</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 compensation for family member Trustees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Specific amount: $___________ per year</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Other: </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r>
        <w:r>
          <w:br w:type="page"/>
        </w:r>
      </w:r>
    </w:p>
    <w:p>
      <w:pPr>
        <w:pStyle w:val="Heading1"/>
        <w:spacing w:before="360" w:after="160"/>
      </w:pPr>
      <w:r>
        <w:t xml:space="preserve">Section 11: Grantors’ Statement of Intent</w:t>
      </w:r>
    </w:p>
    <w:p>
      <w:pPr>
        <w:spacing w:after="100"/>
      </w:pPr>
      <w:r>
        <w:rPr>
          <w:rFonts w:ascii="Arial" w:cs="Arial" w:eastAsia="Arial" w:hAnsi="Arial"/>
          <w:i/>
          <w:iCs/>
          <w:color w:val="555555"/>
          <w:sz w:val="20"/>
          <w:szCs w:val="20"/>
        </w:rPr>
        <w:t xml:space="preserve">Maps to: Trust Article 1, Section 1.5 — This is the narrative section that will require attorney review.</w:t>
      </w:r>
    </w:p>
    <w:p>
      <w:pPr>
        <w:spacing w:after="80"/>
      </w:pPr>
      <w:r>
        <w:rPr>
          <w:rFonts w:ascii="Arial" w:cs="Arial" w:eastAsia="Arial" w:hAnsi="Arial"/>
          <w:sz w:val="20"/>
          <w:szCs w:val="20"/>
        </w:rPr>
        <w:t xml:space="preserve">In your own words, describe your primary goals and intentions for this Trust. This section is important because it guides the Trustee in making discretionary decisions. Consider addressing:</w:t>
      </w:r>
    </w:p>
    <w:p>
      <w:pPr>
        <w:spacing w:after="80"/>
      </w:pPr>
      <w:r>
        <w:rPr>
          <w:rFonts w:ascii="Arial" w:cs="Arial" w:eastAsia="Arial" w:hAnsi="Arial"/>
          <w:sz w:val="20"/>
          <w:szCs w:val="20"/>
        </w:rPr>
        <w:t xml:space="preserve">• Why are you creating this Trust? (e.g., avoid probate, protect children, control distributions)</w:t>
      </w:r>
    </w:p>
    <w:p>
      <w:pPr>
        <w:spacing w:after="80"/>
      </w:pPr>
      <w:r>
        <w:rPr>
          <w:rFonts w:ascii="Arial" w:cs="Arial" w:eastAsia="Arial" w:hAnsi="Arial"/>
          <w:sz w:val="20"/>
          <w:szCs w:val="20"/>
        </w:rPr>
        <w:t xml:space="preserve">• Are there any family circumstances the Trustee should know about?</w:t>
      </w:r>
    </w:p>
    <w:p>
      <w:pPr>
        <w:spacing w:after="80"/>
      </w:pPr>
      <w:r>
        <w:rPr>
          <w:rFonts w:ascii="Arial" w:cs="Arial" w:eastAsia="Arial" w:hAnsi="Arial"/>
          <w:sz w:val="20"/>
          <w:szCs w:val="20"/>
        </w:rPr>
        <w:t xml:space="preserve">• Do you want to encourage or reward any behaviors? (e.g., education, employment)</w:t>
      </w:r>
    </w:p>
    <w:p>
      <w:pPr>
        <w:spacing w:after="80"/>
      </w:pPr>
      <w:r>
        <w:rPr>
          <w:rFonts w:ascii="Arial" w:cs="Arial" w:eastAsia="Arial" w:hAnsi="Arial"/>
          <w:sz w:val="20"/>
          <w:szCs w:val="20"/>
        </w:rPr>
        <w:t xml:space="preserve">• Are there any concerns about specific beneficiaries? (e.g., spending habits, addiction, special needs)</w:t>
      </w:r>
    </w:p>
    <w:p>
      <w:pPr>
        <w:spacing w:after="80"/>
      </w:pPr>
      <w:r>
        <w:rPr>
          <w:rFonts w:ascii="Arial" w:cs="Arial" w:eastAsia="Arial" w:hAnsi="Arial"/>
          <w:sz w:val="20"/>
          <w:szCs w:val="20"/>
        </w:rPr>
        <w:t xml:space="preserve">• Is there anyone you specifically wish to EXCLUDE from the Trust?</w:t>
      </w:r>
    </w:p>
    <w:p>
      <w:pPr>
        <w:spacing w:after="60"/>
      </w:pP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r>
        <w:r>
          <w:br w:type="page"/>
        </w:r>
      </w:r>
    </w:p>
    <w:p>
      <w:pPr>
        <w:pStyle w:val="Heading1"/>
        <w:spacing w:before="360" w:after="160"/>
      </w:pPr>
      <w:r>
        <w:t xml:space="preserve">Section 12: Personal Message [OPTIONAL]</w:t>
      </w:r>
    </w:p>
    <w:p>
      <w:pPr>
        <w:spacing w:after="100"/>
      </w:pPr>
      <w:r>
        <w:rPr>
          <w:rFonts w:ascii="Arial" w:cs="Arial" w:eastAsia="Arial" w:hAnsi="Arial"/>
          <w:i/>
          <w:iCs/>
          <w:color w:val="555555"/>
          <w:sz w:val="20"/>
          <w:szCs w:val="20"/>
        </w:rPr>
        <w:t xml:space="preserve">Maps to: Trust Article 1, Section 1.6</w:t>
      </w:r>
    </w:p>
    <w:p>
      <w:pPr>
        <w:spacing w:after="80"/>
      </w:pPr>
      <w:r>
        <w:rPr>
          <w:rFonts w:ascii="Arial" w:cs="Arial" w:eastAsia="Arial" w:hAnsi="Arial"/>
          <w:sz w:val="20"/>
          <w:szCs w:val="20"/>
        </w:rPr>
        <w:t xml:space="preserve">Would you like to include a personal message to your Trustee(s) and/or beneficiaries? This is entirely optional. It could include expressions of love, family values, hopes for the future, guidance on how you want the family to handle disagreements, etc.</w:t>
      </w:r>
    </w:p>
    <w:p>
      <w:pPr>
        <w:spacing w:after="60"/>
      </w:pP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 — Skip this section</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 Message below:</w:t>
      </w:r>
    </w:p>
    <w:p>
      <w:pPr>
        <w:spacing w:after="60"/>
      </w:pPr>
    </w:p>
    <w:p>
      <w:pPr>
        <w:spacing w:before="120" w:after="40"/>
      </w:pPr>
      <w:r>
        <w:rPr>
          <w:rFonts w:ascii="Arial" w:cs="Arial" w:eastAsia="Arial" w:hAnsi="Arial"/>
          <w:b/>
          <w:bCs/>
          <w:sz w:val="20"/>
          <w:szCs w:val="20"/>
        </w:rPr>
        <w:t xml:space="preserve">Message addressed to:</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Successor Trustee(s)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Beneficiaries</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Both</w:t>
      </w:r>
    </w:p>
    <w:p>
      <w:pPr>
        <w:spacing w:after="60"/>
      </w:pP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r>
        <w:r>
          <w:br w:type="page"/>
        </w:r>
      </w:r>
    </w:p>
    <w:p>
      <w:pPr>
        <w:pStyle w:val="Heading1"/>
        <w:spacing w:before="360" w:after="160"/>
      </w:pPr>
      <w:r>
        <w:t xml:space="preserve">Section 13: Additional Information</w:t>
      </w:r>
    </w:p>
    <w:p>
      <w:pPr>
        <w:spacing w:before="120" w:after="40"/>
      </w:pPr>
      <w:r>
        <w:rPr>
          <w:rFonts w:ascii="Arial" w:cs="Arial" w:eastAsia="Arial" w:hAnsi="Arial"/>
          <w:b/>
          <w:bCs/>
          <w:sz w:val="20"/>
          <w:szCs w:val="20"/>
        </w:rPr>
        <w:t xml:space="preserve">Is there anything else you would like the attorney to know or consider when preparing your Trust?</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hd w:fill="FFFDE7" w:val="clear"/>
        <w:spacing w:after="60"/>
      </w:pPr>
      <w:r>
        <w:rPr>
          <w:rFonts w:ascii="Arial" w:cs="Arial" w:eastAsia="Arial" w:hAnsi="Arial"/>
          <w:color w:val="CCCCCC"/>
          <w:sz w:val="20"/>
          <w:szCs w:val="20"/>
        </w:rPr>
        <w:t xml:space="preserve">________________________________________________________________________________</w:t>
      </w:r>
    </w:p>
    <w:p>
      <w:pPr>
        <w:spacing w:after="60"/>
      </w:pPr>
    </w:p>
    <w:p>
      <w:pPr>
        <w:spacing w:before="120" w:after="40"/>
      </w:pPr>
      <w:r>
        <w:rPr>
          <w:rFonts w:ascii="Arial" w:cs="Arial" w:eastAsia="Arial" w:hAnsi="Arial"/>
          <w:b/>
          <w:bCs/>
          <w:sz w:val="20"/>
          <w:szCs w:val="20"/>
        </w:rPr>
        <w:t xml:space="preserve">Do you currently have any of the following documents? (check all that apply):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Last Will and Testament</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Durable Power of Attorney for Property</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Durable Power of Attorney for Healthcare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Living Will / Advance Directive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HIPAA Authorization</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Previous Trust (attach if available)</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None of the above</w:t>
      </w:r>
    </w:p>
    <w:p>
      <w:pPr>
        <w:spacing w:after="60"/>
      </w:pPr>
    </w:p>
    <w:p>
      <w:pPr>
        <w:spacing w:before="120" w:after="40"/>
      </w:pPr>
      <w:r>
        <w:rPr>
          <w:rFonts w:ascii="Arial" w:cs="Arial" w:eastAsia="Arial" w:hAnsi="Arial"/>
          <w:b/>
          <w:bCs/>
          <w:sz w:val="20"/>
          <w:szCs w:val="20"/>
        </w:rPr>
        <w:t xml:space="preserve">Would you like us to prepare any of the above documents in addition to the Trust?</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Yes — Which ones? _____________________________________________</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No</w:t>
      </w:r>
    </w:p>
    <w:p>
      <w:pPr>
        <w:spacing w:after="40"/>
        <w:ind w:left="360"/>
      </w:pPr>
      <w:r>
        <w:rPr>
          <w:rFonts w:ascii="Segoe UI Symbol" w:cs="Segoe UI Symbol" w:eastAsia="Segoe UI Symbol" w:hAnsi="Segoe UI Symbol"/>
          <w:sz w:val="22"/>
          <w:szCs w:val="22"/>
        </w:rPr>
        <w:t xml:space="preserve">☐  </w:t>
      </w:r>
      <w:r>
        <w:rPr>
          <w:rFonts w:ascii="Arial" w:cs="Arial" w:eastAsia="Arial" w:hAnsi="Arial"/>
          <w:sz w:val="20"/>
          <w:szCs w:val="20"/>
        </w:rPr>
        <w:t xml:space="preserve">Discuss at consultation</w:t>
      </w:r>
    </w:p>
    <w:p>
      <w:pPr>
        <w:spacing w:after="60"/>
      </w:pPr>
    </w:p>
    <w:p>
      <w:pPr>
        <w:spacing w:after="60"/>
      </w:pPr>
    </w:p>
    <w:p>
      <w:pPr>
        <w:spacing w:before="360" w:after="200"/>
        <w:jc w:val="center"/>
      </w:pPr>
      <w:r>
        <w:rPr>
          <w:rFonts w:ascii="Arial" w:cs="Arial" w:eastAsia="Arial" w:hAnsi="Arial"/>
          <w:b/>
          <w:bCs/>
          <w:sz w:val="22"/>
          <w:szCs w:val="22"/>
        </w:rPr>
        <w:t xml:space="preserve">——— SIGNATURES ———</w:t>
      </w:r>
    </w:p>
    <w:p>
      <w:pPr>
        <w:spacing w:after="80"/>
      </w:pPr>
      <w:r>
        <w:rPr>
          <w:rFonts w:ascii="Arial" w:cs="Arial" w:eastAsia="Arial" w:hAnsi="Arial"/>
          <w:sz w:val="20"/>
          <w:szCs w:val="20"/>
        </w:rPr>
        <w:t xml:space="preserve">By signing below, we acknowledge that the information provided in this questionnaire is true and accurate to the best of our knowledge. We understand that this questionnaire will be used to prepare our Family Trust.</w:t>
      </w:r>
    </w:p>
    <w:p>
      <w:pPr>
        <w:spacing w:after="60"/>
      </w:pPr>
    </w:p>
    <w:p>
      <w:pPr>
        <w:spacing w:after="60"/>
      </w:pPr>
    </w:p>
    <w:p>
      <w:pPr>
        <w:spacing w:after="40"/>
      </w:pPr>
      <w:r>
        <w:rPr>
          <w:rFonts w:ascii="Arial" w:cs="Arial" w:eastAsia="Arial" w:hAnsi="Arial"/>
          <w:sz w:val="20"/>
          <w:szCs w:val="20"/>
        </w:rPr>
        <w:t xml:space="preserve">________________________________________          _______________</w:t>
      </w:r>
    </w:p>
    <w:p>
      <w:pPr>
        <w:spacing w:after="80"/>
      </w:pPr>
      <w:r>
        <w:rPr>
          <w:rFonts w:ascii="Arial" w:cs="Arial" w:eastAsia="Arial" w:hAnsi="Arial"/>
          <w:sz w:val="20"/>
          <w:szCs w:val="20"/>
        </w:rPr>
        <w:t xml:space="preserve">Husband’s Signature                                                            Date</w:t>
      </w:r>
    </w:p>
    <w:p>
      <w:pPr>
        <w:spacing w:after="60"/>
      </w:pPr>
    </w:p>
    <w:p>
      <w:pPr>
        <w:spacing w:after="60"/>
      </w:pPr>
    </w:p>
    <w:p>
      <w:pPr>
        <w:spacing w:after="40"/>
      </w:pPr>
      <w:r>
        <w:rPr>
          <w:rFonts w:ascii="Arial" w:cs="Arial" w:eastAsia="Arial" w:hAnsi="Arial"/>
          <w:sz w:val="20"/>
          <w:szCs w:val="20"/>
        </w:rPr>
        <w:t xml:space="preserve">________________________________________          _______________</w:t>
      </w:r>
    </w:p>
    <w:p>
      <w:pPr>
        <w:spacing w:after="80"/>
      </w:pPr>
      <w:r>
        <w:rPr>
          <w:rFonts w:ascii="Arial" w:cs="Arial" w:eastAsia="Arial" w:hAnsi="Arial"/>
          <w:sz w:val="20"/>
          <w:szCs w:val="20"/>
        </w:rPr>
        <w:t xml:space="preserve">Wife’s Signature                                                                   Date</w:t>
      </w:r>
    </w:p>
    <w:p>
      <w:pPr>
        <w:spacing w:after="60"/>
      </w:pPr>
    </w:p>
    <w:p>
      <w:pPr>
        <w:spacing w:after="60"/>
      </w:pPr>
    </w:p>
    <w:p>
      <w:pPr>
        <w:spacing w:before="360" w:after="100"/>
      </w:pPr>
      <w:r>
        <w:rPr>
          <w:rFonts w:ascii="Arial" w:cs="Arial" w:eastAsia="Arial" w:hAnsi="Arial"/>
          <w:b/>
          <w:bCs/>
          <w:color w:val="888888"/>
          <w:sz w:val="18"/>
          <w:szCs w:val="18"/>
        </w:rPr>
        <w:t xml:space="preserve">FOR OFFICE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File / Matter Number</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Attorney Assigned</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Date Trust Drafted</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sz w:val="20"/>
                <w:szCs w:val="20"/>
              </w:rPr>
              <w:t xml:space="preserve">Date Trust Executed</w:t>
            </w:r>
          </w:p>
        </w:tc>
        <w:tc>
          <w:tcPr>
            <w:tcW w:type="dxa" w:w="5760"/>
            <w:tcBorders>
              <w:top w:val="single" w:color="AAAAAA" w:sz="1"/>
              <w:left w:val="single" w:color="AAAAAA" w:sz="1"/>
              <w:bottom w:val="single" w:color="AAAAAA" w:sz="1"/>
              <w:right w:val="single" w:color="AAAAAA" w:sz="1"/>
            </w:tcBorders>
            <w:shd w:fill="F2F6FC"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Notes</w:t>
            </w:r>
          </w:p>
        </w:tc>
        <w:tc>
          <w:tcPr>
            <w:tcW w:type="dxa" w:w="5760"/>
            <w:tcBorders>
              <w:top w:val="single" w:color="AAAAAA" w:sz="1"/>
              <w:left w:val="single" w:color="AAAAAA" w:sz="1"/>
              <w:bottom w:val="single" w:color="AAAAAA" w:sz="1"/>
              <w:right w:val="single" w:color="AAAAAA" w:sz="1"/>
            </w:tcBorders>
            <w:shd w:fill="FFFDE7" w:val="clear"/>
            <w:tcMar>
              <w:top w:type="dxa" w:w="60"/>
              <w:left w:type="dxa" w:w="100"/>
              <w:bottom w:type="dxa" w:w="60"/>
              <w:right w:type="dxa" w:w="100"/>
            </w:tcMar>
          </w:tcPr>
          <w:p>
            <w:pPr>
              <w:spacing w:after="0"/>
            </w:pPr>
            <w:r>
              <w:rPr>
                <w:rFonts w:ascii="Arial" w:cs="Arial" w:eastAsia="Arial" w:hAnsi="Arial"/>
                <w:i w:val="false"/>
                <w:iCs w:val="false"/>
                <w:color w:val="AAAAAA"/>
                <w:sz w:val="20"/>
                <w:szCs w:val="20"/>
              </w:rPr>
              <w:t xml:space="preserve">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Trust Intake Questionnaire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E5090"/>
      <w:sz w:val="24"/>
      <w:szCs w:val="24"/>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2026-02-12T16:49:32.726Z</dcterms:created>
  <dcterms:modified xsi:type="dcterms:W3CDTF">2026-02-12T16:49:32.727Z</dcterms:modified>
</cp:coreProperties>
</file>

<file path=docProps/custom.xml><?xml version="1.0" encoding="utf-8"?>
<Properties xmlns="http://schemas.openxmlformats.org/officeDocument/2006/custom-properties" xmlns:vt="http://schemas.openxmlformats.org/officeDocument/2006/docPropsVTypes"/>
</file>