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b/>
          <w:bCs/>
          <w:color w:val="1A73E8"/>
          <w:sz w:val="64"/>
          <w:szCs w:val="64"/>
        </w:rPr>
        <w:t xml:space="preserve">Laundry Shop</w:t>
      </w:r>
    </w:p>
    <w:p>
      <w:pPr>
        <w:spacing w:after="100"/>
        <w:jc w:val="center"/>
      </w:pPr>
      <w:r>
        <w:rPr>
          <w:b/>
          <w:bCs/>
          <w:color w:val="1F2937"/>
          <w:sz w:val="56"/>
          <w:szCs w:val="56"/>
        </w:rPr>
        <w:t xml:space="preserve">Management System</w:t>
      </w:r>
    </w:p>
    <w:p>
      <w:pPr>
        <w:spacing w:after="400"/>
        <w:jc w:val="center"/>
      </w:pPr>
      <w:r>
        <w:rPr>
          <w:color w:val="3B82F6"/>
          <w:sz w:val="28"/>
          <w:szCs w:val="28"/>
        </w:rPr>
        <w:t xml:space="preserve">━━━━━━━━━━━━━━━━━━━━━━━━━</w:t>
      </w:r>
    </w:p>
    <w:p>
      <w:pPr>
        <w:spacing w:after="200"/>
        <w:jc w:val="center"/>
      </w:pPr>
      <w:r>
        <w:rPr>
          <w:i/>
          <w:iCs/>
          <w:color w:val="6B7280"/>
          <w:sz w:val="28"/>
          <w:szCs w:val="28"/>
        </w:rPr>
        <w:t xml:space="preserve">Multi-Branch • Offline-First • Metadata-Driven</w:t>
      </w:r>
    </w:p>
    <w:p>
      <w:pPr>
        <w:spacing w:after="200"/>
        <w:jc w:val="center"/>
      </w:pPr>
      <w:r>
        <w:rPr>
          <w:color w:val="1F2937"/>
          <w:sz w:val="24"/>
          <w:szCs w:val="24"/>
        </w:rPr>
        <w:t xml:space="preserve">Enterprise Solution for Laundry Businesses</w:t>
      </w:r>
    </w:p>
    <w:p>
      <w:pPr>
        <w:spacing w:after="100"/>
      </w:pPr>
    </w:p>
    <w:p>
      <w:pPr>
        <w:spacing w:after="100"/>
      </w:pPr>
    </w:p>
    <w:p>
      <w:pPr>
        <w:jc w:val="center"/>
      </w:pPr>
      <w:r>
        <w:rPr>
          <w:b/>
          <w:bCs/>
          <w:color w:val="1F2937"/>
          <w:sz w:val="26"/>
          <w:szCs w:val="26"/>
        </w:rPr>
        <w:t xml:space="preserve">Business Proposal &amp; Technical Specification</w:t>
      </w:r>
    </w:p>
    <w:p>
      <w:pPr>
        <w:spacing w:after="100"/>
        <w:jc w:val="center"/>
      </w:pPr>
      <w:r>
        <w:rPr>
          <w:color w:val="6B7280"/>
          <w:sz w:val="22"/>
          <w:szCs w:val="22"/>
        </w:rPr>
        <w:t xml:space="preserve">Version 1.0 — July 2026</w:t>
      </w:r>
    </w:p>
    <w:p>
      <w:pPr>
        <w:jc w:val="center"/>
      </w:pPr>
      <w:r>
        <w:rPr>
          <w:i/>
          <w:iCs/>
          <w:color w:val="6B7280"/>
          <w:sz w:val="20"/>
          <w:szCs w:val="20"/>
        </w:rPr>
        <w:t xml:space="preserve">Confidential Document</w:t>
      </w:r>
    </w:p>
    <w:p>
      <w:r>
        <w:br w:type="page"/>
      </w:r>
    </w:p>
    <w:p>
      <w:pPr>
        <w:pStyle w:val="Heading1"/>
      </w:pPr>
      <w:r>
        <w:rPr>
          <w:b/>
          <w:bCs/>
          <w:color w:val="1F2937"/>
          <w:sz w:val="40"/>
          <w:szCs w:val="40"/>
        </w:rPr>
        <w:t xml:space="preserve">Table of Contents</w:t>
      </w:r>
    </w:p>
    <w:p>
      <w:pPr>
        <w:spacing w:after="100"/>
      </w:pPr>
    </w:p>
    <w:p>
      <w:pPr>
        <w:spacing w:after="200"/>
      </w:pPr>
      <w:r>
        <w:rPr>
          <w:b w:val="false"/>
          <w:bCs w:val="false"/>
          <w:i w:val="false"/>
          <w:iCs w:val="false"/>
          <w:color w:val="1F2937"/>
          <w:sz w:val="22"/>
          <w:szCs w:val="22"/>
        </w:rPr>
        <w:t xml:space="preserve">1. Executive Summary</w:t>
      </w:r>
    </w:p>
    <w:p>
      <w:pPr>
        <w:spacing w:after="200"/>
      </w:pPr>
      <w:r>
        <w:rPr>
          <w:b w:val="false"/>
          <w:bCs w:val="false"/>
          <w:i w:val="false"/>
          <w:iCs w:val="false"/>
          <w:color w:val="1F2937"/>
          <w:sz w:val="22"/>
          <w:szCs w:val="22"/>
        </w:rPr>
        <w:t xml:space="preserve">2. System Overview &amp; Architecture</w:t>
      </w:r>
    </w:p>
    <w:p>
      <w:pPr>
        <w:spacing w:after="200"/>
      </w:pPr>
      <w:r>
        <w:rPr>
          <w:b w:val="false"/>
          <w:bCs w:val="false"/>
          <w:i w:val="false"/>
          <w:iCs w:val="false"/>
          <w:color w:val="1F2937"/>
          <w:sz w:val="22"/>
          <w:szCs w:val="22"/>
        </w:rPr>
        <w:t xml:space="preserve">3. Complete Feature Matrix</w:t>
      </w:r>
    </w:p>
    <w:p>
      <w:pPr>
        <w:spacing w:after="200"/>
      </w:pPr>
      <w:r>
        <w:rPr>
          <w:b w:val="false"/>
          <w:bCs w:val="false"/>
          <w:i w:val="false"/>
          <w:iCs w:val="false"/>
          <w:color w:val="1F2937"/>
          <w:sz w:val="22"/>
          <w:szCs w:val="22"/>
        </w:rPr>
        <w:t xml:space="preserve">4. Customer Management</w:t>
      </w:r>
    </w:p>
    <w:p>
      <w:pPr>
        <w:spacing w:after="200"/>
      </w:pPr>
      <w:r>
        <w:rPr>
          <w:b w:val="false"/>
          <w:bCs w:val="false"/>
          <w:i w:val="false"/>
          <w:iCs w:val="false"/>
          <w:color w:val="1F2937"/>
          <w:sz w:val="22"/>
          <w:szCs w:val="22"/>
        </w:rPr>
        <w:t xml:space="preserve">5. Order &amp; Workflow Management</w:t>
      </w:r>
    </w:p>
    <w:p>
      <w:pPr>
        <w:spacing w:after="200"/>
      </w:pPr>
      <w:r>
        <w:rPr>
          <w:b w:val="false"/>
          <w:bCs w:val="false"/>
          <w:i w:val="false"/>
          <w:iCs w:val="false"/>
          <w:color w:val="1F2937"/>
          <w:sz w:val="22"/>
          <w:szCs w:val="22"/>
        </w:rPr>
        <w:t xml:space="preserve">6. Service Catalog &amp; Pricing</w:t>
      </w:r>
    </w:p>
    <w:p>
      <w:pPr>
        <w:spacing w:after="200"/>
      </w:pPr>
      <w:r>
        <w:rPr>
          <w:b w:val="false"/>
          <w:bCs w:val="false"/>
          <w:i w:val="false"/>
          <w:iCs w:val="false"/>
          <w:color w:val="1F2937"/>
          <w:sz w:val="22"/>
          <w:szCs w:val="22"/>
        </w:rPr>
        <w:t xml:space="preserve">7. Payment &amp; Billing</w:t>
      </w:r>
    </w:p>
    <w:p>
      <w:pPr>
        <w:spacing w:after="200"/>
      </w:pPr>
      <w:r>
        <w:rPr>
          <w:b w:val="false"/>
          <w:bCs w:val="false"/>
          <w:i w:val="false"/>
          <w:iCs w:val="false"/>
          <w:color w:val="1F2937"/>
          <w:sz w:val="22"/>
          <w:szCs w:val="22"/>
        </w:rPr>
        <w:t xml:space="preserve">8. Inventory &amp; Supply Management</w:t>
      </w:r>
    </w:p>
    <w:p>
      <w:pPr>
        <w:spacing w:after="200"/>
      </w:pPr>
      <w:r>
        <w:rPr>
          <w:b w:val="false"/>
          <w:bCs w:val="false"/>
          <w:i w:val="false"/>
          <w:iCs w:val="false"/>
          <w:color w:val="1F2937"/>
          <w:sz w:val="22"/>
          <w:szCs w:val="22"/>
        </w:rPr>
        <w:t xml:space="preserve">9. Loyalty &amp; Promotions Engine</w:t>
      </w:r>
    </w:p>
    <w:p>
      <w:pPr>
        <w:spacing w:after="200"/>
      </w:pPr>
      <w:r>
        <w:rPr>
          <w:b w:val="false"/>
          <w:bCs w:val="false"/>
          <w:i w:val="false"/>
          <w:iCs w:val="false"/>
          <w:color w:val="1F2937"/>
          <w:sz w:val="22"/>
          <w:szCs w:val="22"/>
        </w:rPr>
        <w:t xml:space="preserve">10. Customer Mobile Application</w:t>
      </w:r>
    </w:p>
    <w:p>
      <w:pPr>
        <w:spacing w:after="200"/>
      </w:pPr>
      <w:r>
        <w:rPr>
          <w:b w:val="false"/>
          <w:bCs w:val="false"/>
          <w:i w:val="false"/>
          <w:iCs w:val="false"/>
          <w:color w:val="1F2937"/>
          <w:sz w:val="22"/>
          <w:szCs w:val="22"/>
        </w:rPr>
        <w:t xml:space="preserve">11. Multi-Branch Architecture</w:t>
      </w:r>
    </w:p>
    <w:p>
      <w:pPr>
        <w:spacing w:after="200"/>
      </w:pPr>
      <w:r>
        <w:rPr>
          <w:b w:val="false"/>
          <w:bCs w:val="false"/>
          <w:i w:val="false"/>
          <w:iCs w:val="false"/>
          <w:color w:val="1F2937"/>
          <w:sz w:val="22"/>
          <w:szCs w:val="22"/>
        </w:rPr>
        <w:t xml:space="preserve">12. Reporting &amp; Analytics</w:t>
      </w:r>
    </w:p>
    <w:p>
      <w:pPr>
        <w:spacing w:after="200"/>
      </w:pPr>
      <w:r>
        <w:rPr>
          <w:b w:val="false"/>
          <w:bCs w:val="false"/>
          <w:i w:val="false"/>
          <w:iCs w:val="false"/>
          <w:color w:val="1F2937"/>
          <w:sz w:val="22"/>
          <w:szCs w:val="22"/>
        </w:rPr>
        <w:t xml:space="preserve">13. Staff Roles &amp; Access Control</w:t>
      </w:r>
    </w:p>
    <w:p>
      <w:pPr>
        <w:spacing w:after="200"/>
      </w:pPr>
      <w:r>
        <w:rPr>
          <w:b w:val="false"/>
          <w:bCs w:val="false"/>
          <w:i w:val="false"/>
          <w:iCs w:val="false"/>
          <w:color w:val="1F2937"/>
          <w:sz w:val="22"/>
          <w:szCs w:val="22"/>
        </w:rPr>
        <w:t xml:space="preserve">14. Offline-First Technology</w:t>
      </w:r>
    </w:p>
    <w:p>
      <w:pPr>
        <w:spacing w:after="200"/>
      </w:pPr>
      <w:r>
        <w:rPr>
          <w:b w:val="false"/>
          <w:bCs w:val="false"/>
          <w:i w:val="false"/>
          <w:iCs w:val="false"/>
          <w:color w:val="1F2937"/>
          <w:sz w:val="22"/>
          <w:szCs w:val="22"/>
        </w:rPr>
        <w:t xml:space="preserve">15. Metadata-Driven Customization</w:t>
      </w:r>
    </w:p>
    <w:p>
      <w:pPr>
        <w:spacing w:after="200"/>
      </w:pPr>
      <w:r>
        <w:rPr>
          <w:b w:val="false"/>
          <w:bCs w:val="false"/>
          <w:i w:val="false"/>
          <w:iCs w:val="false"/>
          <w:color w:val="1F2937"/>
          <w:sz w:val="22"/>
          <w:szCs w:val="22"/>
        </w:rPr>
        <w:t xml:space="preserve">16. Technical Architecture</w:t>
      </w:r>
    </w:p>
    <w:p>
      <w:pPr>
        <w:spacing w:after="200"/>
      </w:pPr>
      <w:r>
        <w:rPr>
          <w:b w:val="false"/>
          <w:bCs w:val="false"/>
          <w:i w:val="false"/>
          <w:iCs w:val="false"/>
          <w:color w:val="1F2937"/>
          <w:sz w:val="22"/>
          <w:szCs w:val="22"/>
        </w:rPr>
        <w:t xml:space="preserve">17. Security &amp; Compliance</w:t>
      </w:r>
    </w:p>
    <w:p>
      <w:pPr>
        <w:spacing w:after="200"/>
      </w:pPr>
      <w:r>
        <w:rPr>
          <w:b w:val="false"/>
          <w:bCs w:val="false"/>
          <w:i w:val="false"/>
          <w:iCs w:val="false"/>
          <w:color w:val="1F2937"/>
          <w:sz w:val="22"/>
          <w:szCs w:val="22"/>
        </w:rPr>
        <w:t xml:space="preserve">18. Implementation Timeline</w:t>
      </w:r>
    </w:p>
    <w:p>
      <w:pPr>
        <w:spacing w:after="200"/>
      </w:pPr>
      <w:r>
        <w:rPr>
          <w:b w:val="false"/>
          <w:bCs w:val="false"/>
          <w:i w:val="false"/>
          <w:iCs w:val="false"/>
          <w:color w:val="1F2937"/>
          <w:sz w:val="22"/>
          <w:szCs w:val="22"/>
        </w:rPr>
        <w:t xml:space="preserve">19. Pricing &amp; Plans</w:t>
      </w:r>
    </w:p>
    <w:p>
      <w:pPr>
        <w:spacing w:after="200"/>
      </w:pPr>
      <w:r>
        <w:rPr>
          <w:b w:val="false"/>
          <w:bCs w:val="false"/>
          <w:i w:val="false"/>
          <w:iCs w:val="false"/>
          <w:color w:val="1F2937"/>
          <w:sz w:val="22"/>
          <w:szCs w:val="22"/>
        </w:rPr>
        <w:t xml:space="preserve">20. Why This Solution</w:t>
      </w:r>
    </w:p>
    <w:p>
      <w:r>
        <w:br w:type="page"/>
      </w:r>
    </w:p>
    <w:p>
      <w:pPr>
        <w:pStyle w:val="Heading1"/>
      </w:pPr>
      <w:r>
        <w:rPr>
          <w:b/>
          <w:bCs/>
          <w:color w:val="1F2937"/>
          <w:sz w:val="40"/>
          <w:szCs w:val="40"/>
        </w:rPr>
        <w:t xml:space="preserve">1. Executive Summary</w:t>
      </w:r>
    </w:p>
    <w:p>
      <w:pPr>
        <w:spacing w:after="200"/>
      </w:pPr>
      <w:r>
        <w:rPr>
          <w:b w:val="false"/>
          <w:bCs w:val="false"/>
          <w:i w:val="false"/>
          <w:iCs w:val="false"/>
          <w:color w:val="1F2937"/>
          <w:sz w:val="22"/>
          <w:szCs w:val="22"/>
        </w:rPr>
        <w:t xml:space="preserve">The Laundry Shop Management System (LSMS) is a state-of-the-art, multi-branch, offline-first platform designed specifically for modern laundry businesses operating single or multiple locations across the Philippines and Southeast Asia.</w:t>
      </w:r>
    </w:p>
    <w:p>
      <w:pPr>
        <w:spacing w:after="200"/>
      </w:pPr>
      <w:r>
        <w:rPr>
          <w:b w:val="false"/>
          <w:bCs w:val="false"/>
          <w:i w:val="false"/>
          <w:iCs w:val="false"/>
          <w:color w:val="1F2937"/>
          <w:sz w:val="22"/>
          <w:szCs w:val="22"/>
        </w:rPr>
        <w:t xml:space="preserve">Built on an enterprise-grade architecture that has already proven successful in cooperative banking, medical clinics, water stations, and driving schools, this laundry-specific module brings the same reliability, scalability, and metadata-driven customization that powers thousands of daily transactions.</w:t>
      </w:r>
    </w:p>
    <w:p>
      <w:pPr>
        <w:spacing w:after="100"/>
      </w:pPr>
    </w:p>
    <w:p>
      <w:pPr>
        <w:spacing w:after="200"/>
      </w:pPr>
      <w:r>
        <w:rPr>
          <w:b/>
          <w:bCs/>
          <w:i w:val="false"/>
          <w:iCs w:val="false"/>
          <w:color w:val="1F2937"/>
          <w:sz w:val="22"/>
          <w:szCs w:val="22"/>
        </w:rPr>
        <w:t xml:space="preserve">Key Differentiators:</w:t>
      </w:r>
    </w:p>
    <w:p>
      <w:pPr>
        <w:pStyle w:val="ListParagraph"/>
        <w:numPr>
          <w:ilvl w:val="0"/>
          <w:numId w:val="1"/>
        </w:numPr>
        <w:spacing w:after="100" w:before="0"/>
      </w:pPr>
      <w:r>
        <w:rPr>
          <w:color w:val="1F2937"/>
          <w:sz w:val="22"/>
          <w:szCs w:val="22"/>
        </w:rPr>
        <w:t xml:space="preserve">Works WITHOUT internet — full functionality offline, syncs when connected</w:t>
      </w:r>
    </w:p>
    <w:p>
      <w:pPr>
        <w:pStyle w:val="ListParagraph"/>
        <w:numPr>
          <w:ilvl w:val="0"/>
          <w:numId w:val="1"/>
        </w:numPr>
        <w:spacing w:after="100" w:before="0"/>
      </w:pPr>
      <w:r>
        <w:rPr>
          <w:color w:val="1F2937"/>
          <w:sz w:val="22"/>
          <w:szCs w:val="22"/>
        </w:rPr>
        <w:t xml:space="preserve">Unlimited branches from a single dashboard — real-time consolidated view</w:t>
      </w:r>
    </w:p>
    <w:p>
      <w:pPr>
        <w:pStyle w:val="ListParagraph"/>
        <w:numPr>
          <w:ilvl w:val="0"/>
          <w:numId w:val="1"/>
        </w:numPr>
        <w:spacing w:after="100" w:before="0"/>
      </w:pPr>
      <w:r>
        <w:rPr>
          <w:color w:val="1F2937"/>
          <w:sz w:val="22"/>
          <w:szCs w:val="22"/>
        </w:rPr>
        <w:t xml:space="preserve">AI-ready loyalty engine with automatic tier upgrades and point rewards</w:t>
      </w:r>
    </w:p>
    <w:p>
      <w:pPr>
        <w:pStyle w:val="ListParagraph"/>
        <w:numPr>
          <w:ilvl w:val="0"/>
          <w:numId w:val="1"/>
        </w:numPr>
        <w:spacing w:after="100" w:before="0"/>
      </w:pPr>
      <w:r>
        <w:rPr>
          <w:color w:val="1F2937"/>
          <w:sz w:val="22"/>
          <w:szCs w:val="22"/>
        </w:rPr>
        <w:t xml:space="preserve">Customer mobile app for order tracking, notifications, and self-service</w:t>
      </w:r>
    </w:p>
    <w:p>
      <w:pPr>
        <w:pStyle w:val="ListParagraph"/>
        <w:numPr>
          <w:ilvl w:val="0"/>
          <w:numId w:val="1"/>
        </w:numPr>
        <w:spacing w:after="100" w:before="0"/>
      </w:pPr>
      <w:r>
        <w:rPr>
          <w:color w:val="1F2937"/>
          <w:sz w:val="22"/>
          <w:szCs w:val="22"/>
        </w:rPr>
        <w:t xml:space="preserve">Zero hardcoding — every pricing rule, workflow, and promotion is configurable per tenant per branch</w:t>
      </w:r>
    </w:p>
    <w:p>
      <w:pPr>
        <w:pStyle w:val="ListParagraph"/>
        <w:numPr>
          <w:ilvl w:val="0"/>
          <w:numId w:val="1"/>
        </w:numPr>
        <w:spacing w:after="100" w:before="0"/>
      </w:pPr>
      <w:r>
        <w:rPr>
          <w:color w:val="1F2937"/>
          <w:sz w:val="22"/>
          <w:szCs w:val="22"/>
        </w:rPr>
        <w:t xml:space="preserve">Deployed on battle-tested infrastructure (Vercel + Supabase) with 99.9% uptime</w:t>
      </w:r>
    </w:p>
    <w:p>
      <w:r>
        <w:br w:type="page"/>
      </w:r>
    </w:p>
    <w:p>
      <w:pPr>
        <w:pStyle w:val="Heading1"/>
      </w:pPr>
      <w:r>
        <w:rPr>
          <w:b/>
          <w:bCs/>
          <w:color w:val="1F2937"/>
          <w:sz w:val="40"/>
          <w:szCs w:val="40"/>
        </w:rPr>
        <w:t xml:space="preserve">2. System Overview &amp; Architecture</w:t>
      </w:r>
    </w:p>
    <w:p>
      <w:pPr>
        <w:spacing w:after="200"/>
      </w:pPr>
      <w:r>
        <w:rPr>
          <w:b w:val="false"/>
          <w:bCs w:val="false"/>
          <w:i w:val="false"/>
          <w:iCs w:val="false"/>
          <w:color w:val="1F2937"/>
          <w:sz w:val="22"/>
          <w:szCs w:val="22"/>
        </w:rPr>
        <w:t xml:space="preserve">The system is built on a metadata-driven, multi-tenant architecture where each laundry business (tenant) gets complete data isolation with its own configuration, pricing, staff roles, and branding. Branches within a tenant share a unified customer database while maintaining independent operations.</w:t>
      </w:r>
    </w:p>
    <w:p>
      <w:pPr>
        <w:spacing w:after="100"/>
      </w:pPr>
    </w:p>
    <w:p>
      <w:pPr>
        <w:spacing w:after="200"/>
      </w:pPr>
      <w:r>
        <w:rPr>
          <w:b/>
          <w:bCs/>
          <w:i w:val="false"/>
          <w:iCs w:val="false"/>
          <w:color w:val="1F2937"/>
          <w:sz w:val="22"/>
          <w:szCs w:val="22"/>
        </w:rPr>
        <w:t xml:space="preserve">Core Technology Stack:</w:t>
      </w:r>
    </w:p>
    <w:p>
      <w:pPr>
        <w:pStyle w:val="ListParagraph"/>
        <w:numPr>
          <w:ilvl w:val="0"/>
          <w:numId w:val="1"/>
        </w:numPr>
        <w:spacing w:after="100" w:before="0"/>
      </w:pPr>
      <w:r>
        <w:rPr>
          <w:color w:val="1F2937"/>
          <w:sz w:val="22"/>
          <w:szCs w:val="22"/>
        </w:rPr>
        <w:t xml:space="preserve">Frontend: React 19 PWA (Progressive Web App) — works on any device, any browser</w:t>
      </w:r>
    </w:p>
    <w:p>
      <w:pPr>
        <w:pStyle w:val="ListParagraph"/>
        <w:numPr>
          <w:ilvl w:val="0"/>
          <w:numId w:val="1"/>
        </w:numPr>
        <w:spacing w:after="100" w:before="0"/>
      </w:pPr>
      <w:r>
        <w:rPr>
          <w:color w:val="1F2937"/>
          <w:sz w:val="22"/>
          <w:szCs w:val="22"/>
        </w:rPr>
        <w:t xml:space="preserve">Mobile: Dedicated customer PWA app with push notifications</w:t>
      </w:r>
    </w:p>
    <w:p>
      <w:pPr>
        <w:pStyle w:val="ListParagraph"/>
        <w:numPr>
          <w:ilvl w:val="0"/>
          <w:numId w:val="1"/>
        </w:numPr>
        <w:spacing w:after="100" w:before="0"/>
      </w:pPr>
      <w:r>
        <w:rPr>
          <w:color w:val="1F2937"/>
          <w:sz w:val="22"/>
          <w:szCs w:val="22"/>
        </w:rPr>
        <w:t xml:space="preserve">Backend: Supabase PostgreSQL with Row-Level Security</w:t>
      </w:r>
    </w:p>
    <w:p>
      <w:pPr>
        <w:pStyle w:val="ListParagraph"/>
        <w:numPr>
          <w:ilvl w:val="0"/>
          <w:numId w:val="1"/>
        </w:numPr>
        <w:spacing w:after="100" w:before="0"/>
      </w:pPr>
      <w:r>
        <w:rPr>
          <w:color w:val="1F2937"/>
          <w:sz w:val="22"/>
          <w:szCs w:val="22"/>
        </w:rPr>
        <w:t xml:space="preserve">Offline Engine: IndexedDB (Dexie.js) with automatic sync queue</w:t>
      </w:r>
    </w:p>
    <w:p>
      <w:pPr>
        <w:pStyle w:val="ListParagraph"/>
        <w:numPr>
          <w:ilvl w:val="0"/>
          <w:numId w:val="1"/>
        </w:numPr>
        <w:spacing w:after="100" w:before="0"/>
      </w:pPr>
      <w:r>
        <w:rPr>
          <w:color w:val="1F2937"/>
          <w:sz w:val="22"/>
          <w:szCs w:val="22"/>
        </w:rPr>
        <w:t xml:space="preserve">Hosting: Vercel Edge Network (global CDN, instant load)</w:t>
      </w:r>
    </w:p>
    <w:p>
      <w:pPr>
        <w:pStyle w:val="ListParagraph"/>
        <w:numPr>
          <w:ilvl w:val="0"/>
          <w:numId w:val="1"/>
        </w:numPr>
        <w:spacing w:after="100" w:before="0"/>
      </w:pPr>
      <w:r>
        <w:rPr>
          <w:color w:val="1F2937"/>
          <w:sz w:val="22"/>
          <w:szCs w:val="22"/>
        </w:rPr>
        <w:t xml:space="preserve">Sync Protocol: Idempotent, conflict-resolving, delta-optimized</w:t>
      </w:r>
    </w:p>
    <w:p>
      <w:r>
        <w:br w:type="page"/>
      </w:r>
    </w:p>
    <w:p>
      <w:pPr>
        <w:pStyle w:val="Heading1"/>
      </w:pPr>
      <w:r>
        <w:rPr>
          <w:b/>
          <w:bCs/>
          <w:color w:val="1F2937"/>
          <w:sz w:val="40"/>
          <w:szCs w:val="40"/>
        </w:rPr>
        <w:t xml:space="preserve">3. Complete Feature Matrix</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A73E8" w:val="solid"/>
          </w:tcPr>
          <w:p>
            <w:r>
              <w:rPr>
                <w:b/>
                <w:bCs/>
                <w:color w:val="FFFFFF"/>
                <w:sz w:val="22"/>
                <w:szCs w:val="22"/>
              </w:rPr>
              <w:t xml:space="preserve">Module</w:t>
            </w:r>
          </w:p>
        </w:tc>
        <w:tc>
          <w:tcPr>
            <w:tcW w:type="pct" w:w="70%"/>
            <w:shd w:color="1A73E8" w:val="solid"/>
          </w:tcPr>
          <w:p>
            <w:r>
              <w:rPr>
                <w:b/>
                <w:bCs/>
                <w:color w:val="FFFFFF"/>
                <w:sz w:val="22"/>
                <w:szCs w:val="22"/>
              </w:rPr>
              <w:t xml:space="preserve">Features</w:t>
            </w:r>
          </w:p>
        </w:tc>
      </w:tr>
      <w:tr>
        <w:tc>
          <w:tcPr>
            <w:tcW w:type="pct" w:w="30%"/>
            <w:shd w:color="F3F4F6" w:val="solid"/>
          </w:tcPr>
          <w:p>
            <w:r>
              <w:rPr>
                <w:b/>
                <w:bCs/>
                <w:color w:val="1A73E8"/>
                <w:sz w:val="20"/>
                <w:szCs w:val="20"/>
              </w:rPr>
              <w:t xml:space="preserve">Customer Management</w:t>
            </w:r>
          </w:p>
        </w:tc>
        <w:tc>
          <w:tcPr>
            <w:tcW w:type="pct" w:w="70%"/>
          </w:tcPr>
          <w:p>
            <w:r>
              <w:rPr>
                <w:sz w:val="20"/>
                <w:szCs w:val="20"/>
              </w:rPr>
              <w:t xml:space="preserve">Registration with photo/signature, tier system (Bronze→Silver→Gold→Platinum), lifetime spend tracking, loyalty points, preferences &amp; special instructions, delivery address book, visit history, corporate accounts, customer blocking/fraud prevention</w:t>
            </w:r>
          </w:p>
        </w:tc>
      </w:tr>
      <w:tr>
        <w:tc>
          <w:tcPr>
            <w:tcW w:type="pct" w:w="30%"/>
            <w:shd w:color="F3F4F6" w:val="solid"/>
          </w:tcPr>
          <w:p>
            <w:r>
              <w:rPr>
                <w:b/>
                <w:bCs/>
                <w:color w:val="1A73E8"/>
                <w:sz w:val="20"/>
                <w:szCs w:val="20"/>
              </w:rPr>
              <w:t xml:space="preserve">Order Management</w:t>
            </w:r>
          </w:p>
        </w:tc>
        <w:tc>
          <w:tcPr>
            <w:tcW w:type="pct" w:w="70%"/>
          </w:tcPr>
          <w:p>
            <w:r>
              <w:rPr>
                <w:sz w:val="20"/>
                <w:szCs w:val="20"/>
              </w:rPr>
              <w:t xml:space="preserve">Drop-off workflow with garment tagging, barcode/QR code tracking, order status lifecycle (8 stages), express/rush/normal priority, weight-based and piece-based pricing, delivery &amp; pickup management, damage notation at drop-off, care instruction capture, multi-item orders, promised vs actual pickup tracking</w:t>
            </w:r>
          </w:p>
        </w:tc>
      </w:tr>
      <w:tr>
        <w:tc>
          <w:tcPr>
            <w:tcW w:type="pct" w:w="30%"/>
            <w:shd w:color="F3F4F6" w:val="solid"/>
          </w:tcPr>
          <w:p>
            <w:r>
              <w:rPr>
                <w:b/>
                <w:bCs/>
                <w:color w:val="1A73E8"/>
                <w:sz w:val="20"/>
                <w:szCs w:val="20"/>
              </w:rPr>
              <w:t xml:space="preserve">Service Catalog</w:t>
            </w:r>
          </w:p>
        </w:tc>
        <w:tc>
          <w:tcPr>
            <w:tcW w:type="pct" w:w="70%"/>
          </w:tcPr>
          <w:p>
            <w:r>
              <w:rPr>
                <w:sz w:val="20"/>
                <w:szCs w:val="20"/>
              </w:rPr>
              <w:t xml:space="preserve">10 service categories (Wash &amp; Dry, Dry Clean, Iron, Fold, Stain Removal, Leather Care, Shoe Clean, Carpet, Curtain, Custom), multiple pricing units (per kg, per piece, per set, per pair, flat rate), branch-specific price overrides, minimum charges, turnaround SLA tracking, special handling flags, seasonal service toggling</w:t>
            </w:r>
          </w:p>
        </w:tc>
      </w:tr>
      <w:tr>
        <w:tc>
          <w:tcPr>
            <w:tcW w:type="pct" w:w="30%"/>
            <w:shd w:color="F3F4F6" w:val="solid"/>
          </w:tcPr>
          <w:p>
            <w:r>
              <w:rPr>
                <w:b/>
                <w:bCs/>
                <w:color w:val="1A73E8"/>
                <w:sz w:val="20"/>
                <w:szCs w:val="20"/>
              </w:rPr>
              <w:t xml:space="preserve">Payment &amp; Billing</w:t>
            </w:r>
          </w:p>
        </w:tc>
        <w:tc>
          <w:tcPr>
            <w:tcW w:type="pct" w:w="70%"/>
          </w:tcPr>
          <w:p>
            <w:r>
              <w:rPr>
                <w:sz w:val="20"/>
                <w:szCs w:val="20"/>
              </w:rPr>
              <w:t xml:space="preserve">6 payment methods (Cash, GCash, Maya, Bank Transfer, Card, Loyalty Points), partial payment tracking, automatic balance computation, VAT computation (configurable), official receipt numbering, refund processing, installment support, daily cash reconciliation, payment history per customer</w:t>
            </w:r>
          </w:p>
        </w:tc>
      </w:tr>
      <w:tr>
        <w:tc>
          <w:tcPr>
            <w:tcW w:type="pct" w:w="30%"/>
            <w:shd w:color="F3F4F6" w:val="solid"/>
          </w:tcPr>
          <w:p>
            <w:r>
              <w:rPr>
                <w:b/>
                <w:bCs/>
                <w:color w:val="1A73E8"/>
                <w:sz w:val="20"/>
                <w:szCs w:val="20"/>
              </w:rPr>
              <w:t xml:space="preserve">Inventory Management</w:t>
            </w:r>
          </w:p>
        </w:tc>
        <w:tc>
          <w:tcPr>
            <w:tcW w:type="pct" w:w="70%"/>
          </w:tcPr>
          <w:p>
            <w:r>
              <w:rPr>
                <w:sz w:val="20"/>
                <w:szCs w:val="20"/>
              </w:rPr>
              <w:t xml:space="preserve">8 inventory categories (Detergent, Softener, Bleach, Stain Remover, Packaging, Hangers, Tags, Other), multi-unit tracking (liter, kg, piece, pack, box, bottle), minimum/maximum stock levels with automatic reorder alerts, supplier management, cost tracking, expiration date monitoring, branch-specific inventory levels, consumption analytics</w:t>
            </w:r>
          </w:p>
        </w:tc>
      </w:tr>
      <w:tr>
        <w:tc>
          <w:tcPr>
            <w:tcW w:type="pct" w:w="30%"/>
            <w:shd w:color="F3F4F6" w:val="solid"/>
          </w:tcPr>
          <w:p>
            <w:r>
              <w:rPr>
                <w:b/>
                <w:bCs/>
                <w:color w:val="1A73E8"/>
                <w:sz w:val="20"/>
                <w:szCs w:val="20"/>
              </w:rPr>
              <w:t xml:space="preserve">Loyalty &amp; Promotions</w:t>
            </w:r>
          </w:p>
        </w:tc>
        <w:tc>
          <w:tcPr>
            <w:tcW w:type="pct" w:w="70%"/>
          </w:tcPr>
          <w:p>
            <w:r>
              <w:rPr>
                <w:sz w:val="20"/>
                <w:szCs w:val="20"/>
              </w:rPr>
              <w:t xml:space="preserve">Points-per-peso earning (configurable rate), automatic tier upgrades based on lifetime spend, tier-based discounts (0%–15%), points redemption at checkout, birthday promotions, referral bonuses, first-time customer discounts, promo code engine, seasonal campaign management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A73E8" w:val="solid"/>
          </w:tcPr>
          <w:p>
            <w:r>
              <w:rPr>
                <w:b/>
                <w:bCs/>
                <w:color w:val="FFFFFF"/>
                <w:sz w:val="22"/>
                <w:szCs w:val="22"/>
              </w:rPr>
              <w:t xml:space="preserve">Module</w:t>
            </w:r>
          </w:p>
        </w:tc>
        <w:tc>
          <w:tcPr>
            <w:tcW w:type="pct" w:w="70%"/>
            <w:shd w:color="1A73E8" w:val="solid"/>
          </w:tcPr>
          <w:p>
            <w:r>
              <w:rPr>
                <w:b/>
                <w:bCs/>
                <w:color w:val="FFFFFF"/>
                <w:sz w:val="22"/>
                <w:szCs w:val="22"/>
              </w:rPr>
              <w:t xml:space="preserve">Features</w:t>
            </w:r>
          </w:p>
        </w:tc>
      </w:tr>
      <w:tr>
        <w:tc>
          <w:tcPr>
            <w:tcW w:type="pct" w:w="30%"/>
            <w:shd w:color="F3F4F6" w:val="solid"/>
          </w:tcPr>
          <w:p>
            <w:r>
              <w:rPr>
                <w:b/>
                <w:bCs/>
                <w:color w:val="1A73E8"/>
                <w:sz w:val="20"/>
                <w:szCs w:val="20"/>
              </w:rPr>
              <w:t xml:space="preserve">Customer Mobile App</w:t>
            </w:r>
          </w:p>
        </w:tc>
        <w:tc>
          <w:tcPr>
            <w:tcW w:type="pct" w:w="70%"/>
          </w:tcPr>
          <w:p>
            <w:r>
              <w:rPr>
                <w:sz w:val="20"/>
                <w:szCs w:val="20"/>
              </w:rPr>
              <w:t xml:space="preserve">Real-time order status tracking, push notifications (ready for pickup, delayed, completed), self-service registration, order history &amp; reorder, loyalty points balance, nearest branch locator, promo notifications, feedback &amp; rating system</w:t>
            </w:r>
          </w:p>
        </w:tc>
      </w:tr>
      <w:tr>
        <w:tc>
          <w:tcPr>
            <w:tcW w:type="pct" w:w="30%"/>
            <w:shd w:color="F3F4F6" w:val="solid"/>
          </w:tcPr>
          <w:p>
            <w:r>
              <w:rPr>
                <w:b/>
                <w:bCs/>
                <w:color w:val="1A73E8"/>
                <w:sz w:val="20"/>
                <w:szCs w:val="20"/>
              </w:rPr>
              <w:t xml:space="preserve">Multi-Branch Management</w:t>
            </w:r>
          </w:p>
        </w:tc>
        <w:tc>
          <w:tcPr>
            <w:tcW w:type="pct" w:w="70%"/>
          </w:tcPr>
          <w:p>
            <w:r>
              <w:rPr>
                <w:sz w:val="20"/>
                <w:szCs w:val="20"/>
              </w:rPr>
              <w:t xml:space="preserve">Unlimited branches per tenant, centralized customer database with branch assignment, branch-specific pricing overrides, branch-level inventory, consolidated reports across all branches, branch performance comparison, staff assignment per branch, inter-branch transfer tracking</w:t>
            </w:r>
          </w:p>
        </w:tc>
      </w:tr>
      <w:tr>
        <w:tc>
          <w:tcPr>
            <w:tcW w:type="pct" w:w="30%"/>
            <w:shd w:color="F3F4F6" w:val="solid"/>
          </w:tcPr>
          <w:p>
            <w:r>
              <w:rPr>
                <w:b/>
                <w:bCs/>
                <w:color w:val="1A73E8"/>
                <w:sz w:val="20"/>
                <w:szCs w:val="20"/>
              </w:rPr>
              <w:t xml:space="preserve">Staff &amp; Access Control</w:t>
            </w:r>
          </w:p>
        </w:tc>
        <w:tc>
          <w:tcPr>
            <w:tcW w:type="pct" w:w="70%"/>
          </w:tcPr>
          <w:p>
            <w:r>
              <w:rPr>
                <w:sz w:val="20"/>
                <w:szCs w:val="20"/>
              </w:rPr>
              <w:t xml:space="preserve">7 predefined roles (Admin, Laundry Admin, Branch Manager, Counter Staff, Washer Operator, Delivery Rider, Cashier), granular permission matrix per role, action audit trail, PIN-based quick login for counter staff, shift management, productivity tracking</w:t>
            </w:r>
          </w:p>
        </w:tc>
      </w:tr>
      <w:tr>
        <w:tc>
          <w:tcPr>
            <w:tcW w:type="pct" w:w="30%"/>
            <w:shd w:color="F3F4F6" w:val="solid"/>
          </w:tcPr>
          <w:p>
            <w:r>
              <w:rPr>
                <w:b/>
                <w:bCs/>
                <w:color w:val="1A73E8"/>
                <w:sz w:val="20"/>
                <w:szCs w:val="20"/>
              </w:rPr>
              <w:t xml:space="preserve">Reporting &amp; Analytics</w:t>
            </w:r>
          </w:p>
        </w:tc>
        <w:tc>
          <w:tcPr>
            <w:tcW w:type="pct" w:w="70%"/>
          </w:tcPr>
          <w:p>
            <w:r>
              <w:rPr>
                <w:sz w:val="20"/>
                <w:szCs w:val="20"/>
              </w:rPr>
              <w:t xml:space="preserve">Daily sales report per branch, service popularity analytics, customer lifetime value, inventory consumption reports, staff productivity metrics, peak hour analysis, revenue forecasting, profit margin per service, export to Excel/PDF/CSV, automated email reports</w:t>
            </w:r>
          </w:p>
        </w:tc>
      </w:tr>
      <w:tr>
        <w:tc>
          <w:tcPr>
            <w:tcW w:type="pct" w:w="30%"/>
            <w:shd w:color="F3F4F6" w:val="solid"/>
          </w:tcPr>
          <w:p>
            <w:r>
              <w:rPr>
                <w:b/>
                <w:bCs/>
                <w:color w:val="1A73E8"/>
                <w:sz w:val="20"/>
                <w:szCs w:val="20"/>
              </w:rPr>
              <w:t xml:space="preserve">Technical Capabilities</w:t>
            </w:r>
          </w:p>
        </w:tc>
        <w:tc>
          <w:tcPr>
            <w:tcW w:type="pct" w:w="70%"/>
          </w:tcPr>
          <w:p>
            <w:r>
              <w:rPr>
                <w:sz w:val="20"/>
                <w:szCs w:val="20"/>
              </w:rPr>
              <w:t xml:space="preserve">100% offline operation (no internet needed), automatic background sync when online, conflict resolution (last-write-wins, per-field, manual), PWA installable on any device (iOS, Android, Windows, Mac), data encrypted at rest and in transit, automatic daily backups, 99.9% uptime SLA</w:t>
            </w:r>
          </w:p>
        </w:tc>
      </w:tr>
    </w:tbl>
    <w:p>
      <w:r>
        <w:br w:type="page"/>
      </w:r>
    </w:p>
    <w:p>
      <w:pPr>
        <w:pStyle w:val="Heading1"/>
      </w:pPr>
      <w:r>
        <w:rPr>
          <w:b/>
          <w:bCs/>
          <w:color w:val="1F2937"/>
          <w:sz w:val="40"/>
          <w:szCs w:val="40"/>
        </w:rPr>
        <w:t xml:space="preserve">4. Customer Management</w:t>
      </w:r>
    </w:p>
    <w:p>
      <w:pPr>
        <w:spacing w:after="200"/>
      </w:pPr>
      <w:r>
        <w:rPr>
          <w:b w:val="false"/>
          <w:bCs w:val="false"/>
          <w:i w:val="false"/>
          <w:iCs w:val="false"/>
          <w:color w:val="1F2937"/>
          <w:sz w:val="22"/>
          <w:szCs w:val="22"/>
        </w:rPr>
        <w:t xml:space="preserve">The customer module is the heart of the laundry system. Every customer gets a unique profile with comprehensive tracking across all branches.</w:t>
      </w:r>
    </w:p>
    <w:p>
      <w:pPr>
        <w:spacing w:after="100"/>
      </w:pPr>
    </w:p>
    <w:p>
      <w:pPr>
        <w:spacing w:after="200"/>
      </w:pPr>
      <w:r>
        <w:rPr>
          <w:b/>
          <w:bCs/>
          <w:i w:val="false"/>
          <w:iCs w:val="false"/>
          <w:color w:val="1F2937"/>
          <w:sz w:val="22"/>
          <w:szCs w:val="22"/>
        </w:rPr>
        <w:t xml:space="preserve">Customer Profile Fields:</w:t>
      </w:r>
    </w:p>
    <w:p>
      <w:pPr>
        <w:pStyle w:val="ListParagraph"/>
        <w:numPr>
          <w:ilvl w:val="0"/>
          <w:numId w:val="1"/>
        </w:numPr>
        <w:spacing w:after="100" w:before="0"/>
      </w:pPr>
      <w:r>
        <w:rPr>
          <w:color w:val="1F2937"/>
          <w:sz w:val="22"/>
          <w:szCs w:val="22"/>
        </w:rPr>
        <w:t xml:space="preserve">Personal: Full name, phone, email, address (with barangay/city/province)</w:t>
      </w:r>
    </w:p>
    <w:p>
      <w:pPr>
        <w:pStyle w:val="ListParagraph"/>
        <w:numPr>
          <w:ilvl w:val="0"/>
          <w:numId w:val="1"/>
        </w:numPr>
        <w:spacing w:after="100" w:before="0"/>
      </w:pPr>
      <w:r>
        <w:rPr>
          <w:color w:val="1F2937"/>
          <w:sz w:val="22"/>
          <w:szCs w:val="22"/>
        </w:rPr>
        <w:t xml:space="preserve">Classification: Customer type (Walk-in, Regular, Corporate), Tier (Bronze/Silver/Gold/Platinum)</w:t>
      </w:r>
    </w:p>
    <w:p>
      <w:pPr>
        <w:pStyle w:val="ListParagraph"/>
        <w:numPr>
          <w:ilvl w:val="0"/>
          <w:numId w:val="1"/>
        </w:numPr>
        <w:spacing w:after="100" w:before="0"/>
      </w:pPr>
      <w:r>
        <w:rPr>
          <w:color w:val="1F2937"/>
          <w:sz w:val="22"/>
          <w:szCs w:val="22"/>
        </w:rPr>
        <w:t xml:space="preserve">Financial: Lifetime spend (auto-computed), loyalty points balance</w:t>
      </w:r>
    </w:p>
    <w:p>
      <w:pPr>
        <w:pStyle w:val="ListParagraph"/>
        <w:numPr>
          <w:ilvl w:val="0"/>
          <w:numId w:val="1"/>
        </w:numPr>
        <w:spacing w:after="100" w:before="0"/>
      </w:pPr>
      <w:r>
        <w:rPr>
          <w:color w:val="1F2937"/>
          <w:sz w:val="22"/>
          <w:szCs w:val="22"/>
        </w:rPr>
        <w:t xml:space="preserve">Preferences: Fabric care preferences, special washing instructions</w:t>
      </w:r>
    </w:p>
    <w:p>
      <w:pPr>
        <w:pStyle w:val="ListParagraph"/>
        <w:numPr>
          <w:ilvl w:val="0"/>
          <w:numId w:val="1"/>
        </w:numPr>
        <w:spacing w:after="100" w:before="0"/>
      </w:pPr>
      <w:r>
        <w:rPr>
          <w:color w:val="1F2937"/>
          <w:sz w:val="22"/>
          <w:szCs w:val="22"/>
        </w:rPr>
        <w:t xml:space="preserve">Delivery: Default delivery address, delivery zone</w:t>
      </w:r>
    </w:p>
    <w:p>
      <w:pPr>
        <w:pStyle w:val="ListParagraph"/>
        <w:numPr>
          <w:ilvl w:val="0"/>
          <w:numId w:val="1"/>
        </w:numPr>
        <w:spacing w:after="100" w:before="0"/>
      </w:pPr>
      <w:r>
        <w:rPr>
          <w:color w:val="1F2937"/>
          <w:sz w:val="22"/>
          <w:szCs w:val="22"/>
        </w:rPr>
        <w:t xml:space="preserve">History: First visit date, last order date, total orders count</w:t>
      </w:r>
    </w:p>
    <w:p>
      <w:pPr>
        <w:pStyle w:val="ListParagraph"/>
        <w:numPr>
          <w:ilvl w:val="0"/>
          <w:numId w:val="1"/>
        </w:numPr>
        <w:spacing w:after="100" w:before="0"/>
      </w:pPr>
      <w:r>
        <w:rPr>
          <w:color w:val="1F2937"/>
          <w:sz w:val="22"/>
          <w:szCs w:val="22"/>
        </w:rPr>
        <w:t xml:space="preserve">Status: Active, Inactive, Blocked (fraud prevention)</w:t>
      </w:r>
    </w:p>
    <w:p>
      <w:pPr>
        <w:spacing w:after="100"/>
      </w:pPr>
    </w:p>
    <w:p>
      <w:pPr>
        <w:spacing w:after="200"/>
      </w:pPr>
      <w:r>
        <w:rPr>
          <w:b/>
          <w:bCs/>
          <w:i w:val="false"/>
          <w:iCs w:val="false"/>
          <w:color w:val="1F2937"/>
          <w:sz w:val="22"/>
          <w:szCs w:val="22"/>
        </w:rPr>
        <w:t xml:space="preserve">Tier System:</w:t>
      </w:r>
    </w:p>
    <w:p>
      <w:pPr>
        <w:pStyle w:val="ListParagraph"/>
        <w:numPr>
          <w:ilvl w:val="0"/>
          <w:numId w:val="1"/>
        </w:numPr>
        <w:spacing w:after="100" w:before="0"/>
      </w:pPr>
      <w:r>
        <w:rPr>
          <w:color w:val="1F2937"/>
          <w:sz w:val="22"/>
          <w:szCs w:val="22"/>
        </w:rPr>
        <w:t xml:space="preserve">Bronze: &lt; ₱5,000 lifetime spend — 0% discount</w:t>
      </w:r>
    </w:p>
    <w:p>
      <w:pPr>
        <w:pStyle w:val="ListParagraph"/>
        <w:numPr>
          <w:ilvl w:val="0"/>
          <w:numId w:val="1"/>
        </w:numPr>
        <w:spacing w:after="100" w:before="0"/>
      </w:pPr>
      <w:r>
        <w:rPr>
          <w:color w:val="1F2937"/>
          <w:sz w:val="22"/>
          <w:szCs w:val="22"/>
        </w:rPr>
        <w:t xml:space="preserve">Silver: ₱5,000–₱19,999 — 5% discount, priority queuing</w:t>
      </w:r>
    </w:p>
    <w:p>
      <w:pPr>
        <w:pStyle w:val="ListParagraph"/>
        <w:numPr>
          <w:ilvl w:val="0"/>
          <w:numId w:val="1"/>
        </w:numPr>
        <w:spacing w:after="100" w:before="0"/>
      </w:pPr>
      <w:r>
        <w:rPr>
          <w:color w:val="1F2937"/>
          <w:sz w:val="22"/>
          <w:szCs w:val="22"/>
        </w:rPr>
        <w:t xml:space="preserve">Gold: ₱20,000–₱49,999 — 10% discount, free delivery (2x/month)</w:t>
      </w:r>
    </w:p>
    <w:p>
      <w:pPr>
        <w:pStyle w:val="ListParagraph"/>
        <w:numPr>
          <w:ilvl w:val="0"/>
          <w:numId w:val="1"/>
        </w:numPr>
        <w:spacing w:after="100" w:before="0"/>
      </w:pPr>
      <w:r>
        <w:rPr>
          <w:color w:val="1F2937"/>
          <w:sz w:val="22"/>
          <w:szCs w:val="22"/>
        </w:rPr>
        <w:t xml:space="preserve">Platinum: ₱50,000+ — 15% discount, free delivery (unlimited), dedicated account manager</w:t>
      </w:r>
    </w:p>
    <w:p>
      <w:pPr>
        <w:spacing w:after="80"/>
      </w:pPr>
      <w:r>
        <w:rPr>
          <w:i/>
          <w:iCs/>
          <w:color w:val="6B7280"/>
          <w:sz w:val="20"/>
          <w:szCs w:val="20"/>
        </w:rPr>
        <w:t xml:space="preserve">Thresholds are fully configurable per tenant via metadata</w:t>
      </w:r>
    </w:p>
    <w:p>
      <w:pPr>
        <w:pStyle w:val="Heading1"/>
      </w:pPr>
      <w:r>
        <w:rPr>
          <w:b/>
          <w:bCs/>
          <w:color w:val="1F2937"/>
          <w:sz w:val="40"/>
          <w:szCs w:val="40"/>
        </w:rPr>
        <w:t xml:space="preserve">5. Order &amp; Workflow Management</w:t>
      </w:r>
    </w:p>
    <w:p>
      <w:pPr>
        <w:spacing w:after="200"/>
      </w:pPr>
      <w:r>
        <w:rPr>
          <w:b w:val="false"/>
          <w:bCs w:val="false"/>
          <w:i w:val="false"/>
          <w:iCs w:val="false"/>
          <w:color w:val="1F2937"/>
          <w:sz w:val="22"/>
          <w:szCs w:val="22"/>
        </w:rPr>
        <w:t xml:space="preserve">Every laundry order follows a precise 8-stage lifecycle tracked in real-time:</w:t>
      </w:r>
    </w:p>
    <w:p>
      <w:pPr>
        <w:spacing w:after="100"/>
      </w:pPr>
    </w:p>
    <w:p>
      <w:pPr>
        <w:pStyle w:val="ListParagraph"/>
        <w:numPr>
          <w:ilvl w:val="0"/>
          <w:numId w:val="1"/>
        </w:numPr>
        <w:spacing w:after="100" w:before="0"/>
      </w:pPr>
      <w:r>
        <w:rPr>
          <w:color w:val="1F2937"/>
          <w:sz w:val="22"/>
          <w:szCs w:val="22"/>
        </w:rPr>
        <w:t xml:space="preserve">1. DROPPED OFF — Customer brings items, staff records weight/quantity, tags garments, prints receipt</w:t>
      </w:r>
    </w:p>
    <w:p>
      <w:pPr>
        <w:pStyle w:val="ListParagraph"/>
        <w:numPr>
          <w:ilvl w:val="0"/>
          <w:numId w:val="1"/>
        </w:numPr>
        <w:spacing w:after="100" w:before="0"/>
      </w:pPr>
      <w:r>
        <w:rPr>
          <w:color w:val="1F2937"/>
          <w:sz w:val="22"/>
          <w:szCs w:val="22"/>
        </w:rPr>
        <w:t xml:space="preserve">2. SORTED — Items sorted by type, color, and service required</w:t>
      </w:r>
    </w:p>
    <w:p>
      <w:pPr>
        <w:pStyle w:val="ListParagraph"/>
        <w:numPr>
          <w:ilvl w:val="0"/>
          <w:numId w:val="1"/>
        </w:numPr>
        <w:spacing w:after="100" w:before="0"/>
      </w:pPr>
      <w:r>
        <w:rPr>
          <w:color w:val="1F2937"/>
          <w:sz w:val="22"/>
          <w:szCs w:val="22"/>
        </w:rPr>
        <w:t xml:space="preserve">3. IN PROCESS — Washing/drying/cleaning in progress</w:t>
      </w:r>
    </w:p>
    <w:p>
      <w:pPr>
        <w:pStyle w:val="ListParagraph"/>
        <w:numPr>
          <w:ilvl w:val="0"/>
          <w:numId w:val="1"/>
        </w:numPr>
        <w:spacing w:after="100" w:before="0"/>
      </w:pPr>
      <w:r>
        <w:rPr>
          <w:color w:val="1F2937"/>
          <w:sz w:val="22"/>
          <w:szCs w:val="22"/>
        </w:rPr>
        <w:t xml:space="preserve">4. QUALITY CHECK — Post-cleaning inspection for stains, damage, completeness</w:t>
      </w:r>
    </w:p>
    <w:p>
      <w:pPr>
        <w:pStyle w:val="ListParagraph"/>
        <w:numPr>
          <w:ilvl w:val="0"/>
          <w:numId w:val="1"/>
        </w:numPr>
        <w:spacing w:after="100" w:before="0"/>
      </w:pPr>
      <w:r>
        <w:rPr>
          <w:color w:val="1F2937"/>
          <w:sz w:val="22"/>
          <w:szCs w:val="22"/>
        </w:rPr>
        <w:t xml:space="preserve">5. READY FOR PICKUP — Customer notified via app/SMS</w:t>
      </w:r>
    </w:p>
    <w:p>
      <w:pPr>
        <w:pStyle w:val="ListParagraph"/>
        <w:numPr>
          <w:ilvl w:val="0"/>
          <w:numId w:val="1"/>
        </w:numPr>
        <w:spacing w:after="100" w:before="0"/>
      </w:pPr>
      <w:r>
        <w:rPr>
          <w:color w:val="1F2937"/>
          <w:sz w:val="22"/>
          <w:szCs w:val="22"/>
        </w:rPr>
        <w:t xml:space="preserve">6. PICKED UP — Customer collects items, signs confirmation</w:t>
      </w:r>
    </w:p>
    <w:p>
      <w:pPr>
        <w:pStyle w:val="ListParagraph"/>
        <w:numPr>
          <w:ilvl w:val="0"/>
          <w:numId w:val="1"/>
        </w:numPr>
        <w:spacing w:after="100" w:before="0"/>
      </w:pPr>
      <w:r>
        <w:rPr>
          <w:color w:val="1F2937"/>
          <w:sz w:val="22"/>
          <w:szCs w:val="22"/>
        </w:rPr>
        <w:t xml:space="preserve">7. DELIVERED — Items delivered to customer address, POD captured</w:t>
      </w:r>
    </w:p>
    <w:p>
      <w:pPr>
        <w:pStyle w:val="ListParagraph"/>
        <w:numPr>
          <w:ilvl w:val="0"/>
          <w:numId w:val="1"/>
        </w:numPr>
        <w:spacing w:after="100" w:before="0"/>
      </w:pPr>
      <w:r>
        <w:rPr>
          <w:color w:val="1F2937"/>
          <w:sz w:val="22"/>
          <w:szCs w:val="22"/>
        </w:rPr>
        <w:t xml:space="preserve">8. CANCELLED — Order cancelled (with reason tracking)</w:t>
      </w:r>
    </w:p>
    <w:p>
      <w:pPr>
        <w:spacing w:after="100"/>
      </w:pPr>
    </w:p>
    <w:p>
      <w:pPr>
        <w:spacing w:after="200"/>
      </w:pPr>
      <w:r>
        <w:rPr>
          <w:b/>
          <w:bCs/>
          <w:i w:val="false"/>
          <w:iCs w:val="false"/>
          <w:color w:val="1F2937"/>
          <w:sz w:val="22"/>
          <w:szCs w:val="22"/>
        </w:rPr>
        <w:t xml:space="preserve">Order Priorities:</w:t>
      </w:r>
    </w:p>
    <w:p>
      <w:pPr>
        <w:pStyle w:val="ListParagraph"/>
        <w:numPr>
          <w:ilvl w:val="0"/>
          <w:numId w:val="1"/>
        </w:numPr>
        <w:spacing w:after="100" w:before="0"/>
      </w:pPr>
      <w:r>
        <w:rPr>
          <w:color w:val="1F2937"/>
          <w:sz w:val="22"/>
          <w:szCs w:val="22"/>
        </w:rPr>
        <w:t xml:space="preserve">Normal: Standard turnaround (default 48 hours)</w:t>
      </w:r>
    </w:p>
    <w:p>
      <w:pPr>
        <w:pStyle w:val="ListParagraph"/>
        <w:numPr>
          <w:ilvl w:val="0"/>
          <w:numId w:val="1"/>
        </w:numPr>
        <w:spacing w:after="100" w:before="0"/>
      </w:pPr>
      <w:r>
        <w:rPr>
          <w:color w:val="1F2937"/>
          <w:sz w:val="22"/>
          <w:szCs w:val="22"/>
        </w:rPr>
        <w:t xml:space="preserve">Express: 50% surcharge, 24-hour turnaround</w:t>
      </w:r>
    </w:p>
    <w:p>
      <w:pPr>
        <w:pStyle w:val="ListParagraph"/>
        <w:numPr>
          <w:ilvl w:val="0"/>
          <w:numId w:val="1"/>
        </w:numPr>
        <w:spacing w:after="100" w:before="0"/>
      </w:pPr>
      <w:r>
        <w:rPr>
          <w:color w:val="1F2937"/>
          <w:sz w:val="22"/>
          <w:szCs w:val="22"/>
        </w:rPr>
        <w:t xml:space="preserve">Rush: 100% surcharge, 6-hour turnaround</w:t>
      </w:r>
    </w:p>
    <w:p>
      <w:pPr>
        <w:spacing w:after="80"/>
      </w:pPr>
      <w:r>
        <w:rPr>
          <w:i/>
          <w:iCs/>
          <w:color w:val="6B7280"/>
          <w:sz w:val="20"/>
          <w:szCs w:val="20"/>
        </w:rPr>
        <w:t xml:space="preserve">Surcharge multipliers and turnaround times are metadata-configurable per tenant</w:t>
      </w:r>
    </w:p>
    <w:p>
      <w:pPr>
        <w:pStyle w:val="Heading1"/>
      </w:pPr>
      <w:r>
        <w:rPr>
          <w:b/>
          <w:bCs/>
          <w:color w:val="1F2937"/>
          <w:sz w:val="40"/>
          <w:szCs w:val="40"/>
        </w:rPr>
        <w:t xml:space="preserve">6. Service Catalog &amp; Pricing</w:t>
      </w:r>
    </w:p>
    <w:p>
      <w:pPr>
        <w:spacing w:after="200"/>
      </w:pPr>
      <w:r>
        <w:rPr>
          <w:b w:val="false"/>
          <w:bCs w:val="false"/>
          <w:i w:val="false"/>
          <w:iCs w:val="false"/>
          <w:color w:val="1F2937"/>
          <w:sz w:val="22"/>
          <w:szCs w:val="22"/>
        </w:rPr>
        <w:t xml:space="preserve">The service catalog provides complete flexibility in defining services, pricing models, and turnaround commitments.</w:t>
      </w:r>
    </w:p>
    <w:p>
      <w:pPr>
        <w:spacing w:after="100"/>
      </w:pPr>
    </w:p>
    <w:p>
      <w:pPr>
        <w:spacing w:after="200"/>
      </w:pPr>
      <w:r>
        <w:rPr>
          <w:b/>
          <w:bCs/>
          <w:i w:val="false"/>
          <w:iCs w:val="false"/>
          <w:color w:val="1F2937"/>
          <w:sz w:val="22"/>
          <w:szCs w:val="22"/>
        </w:rPr>
        <w:t xml:space="preserve">Supported Service Categories:</w:t>
      </w:r>
    </w:p>
    <w:p>
      <w:pPr>
        <w:pStyle w:val="ListParagraph"/>
        <w:numPr>
          <w:ilvl w:val="0"/>
          <w:numId w:val="1"/>
        </w:numPr>
        <w:spacing w:after="100" w:before="0"/>
      </w:pPr>
      <w:r>
        <w:rPr>
          <w:color w:val="1F2937"/>
          <w:sz w:val="22"/>
          <w:szCs w:val="22"/>
        </w:rPr>
        <w:t xml:space="preserve">Wash &amp; Dry — Regular and Express variants</w:t>
      </w:r>
    </w:p>
    <w:p>
      <w:pPr>
        <w:pStyle w:val="ListParagraph"/>
        <w:numPr>
          <w:ilvl w:val="0"/>
          <w:numId w:val="1"/>
        </w:numPr>
        <w:spacing w:after="100" w:before="0"/>
      </w:pPr>
      <w:r>
        <w:rPr>
          <w:color w:val="1F2937"/>
          <w:sz w:val="22"/>
          <w:szCs w:val="22"/>
        </w:rPr>
        <w:t xml:space="preserve">Dry Clean — Suits, gowns, barongs, formal wear</w:t>
      </w:r>
    </w:p>
    <w:p>
      <w:pPr>
        <w:pStyle w:val="ListParagraph"/>
        <w:numPr>
          <w:ilvl w:val="0"/>
          <w:numId w:val="1"/>
        </w:numPr>
        <w:spacing w:after="100" w:before="0"/>
      </w:pPr>
      <w:r>
        <w:rPr>
          <w:color w:val="1F2937"/>
          <w:sz w:val="22"/>
          <w:szCs w:val="22"/>
        </w:rPr>
        <w:t xml:space="preserve">Iron / Press Only — Per piece pricing</w:t>
      </w:r>
    </w:p>
    <w:p>
      <w:pPr>
        <w:pStyle w:val="ListParagraph"/>
        <w:numPr>
          <w:ilvl w:val="0"/>
          <w:numId w:val="1"/>
        </w:numPr>
        <w:spacing w:after="100" w:before="0"/>
      </w:pPr>
      <w:r>
        <w:rPr>
          <w:color w:val="1F2937"/>
          <w:sz w:val="22"/>
          <w:szCs w:val="22"/>
        </w:rPr>
        <w:t xml:space="preserve">Fold Only — Bulk laundry folding service</w:t>
      </w:r>
    </w:p>
    <w:p>
      <w:pPr>
        <w:pStyle w:val="ListParagraph"/>
        <w:numPr>
          <w:ilvl w:val="0"/>
          <w:numId w:val="1"/>
        </w:numPr>
        <w:spacing w:after="100" w:before="0"/>
      </w:pPr>
      <w:r>
        <w:rPr>
          <w:color w:val="1F2937"/>
          <w:sz w:val="22"/>
          <w:szCs w:val="22"/>
        </w:rPr>
        <w:t xml:space="preserve">Stain Removal — Specialized treatment per stain type</w:t>
      </w:r>
    </w:p>
    <w:p>
      <w:pPr>
        <w:pStyle w:val="ListParagraph"/>
        <w:numPr>
          <w:ilvl w:val="0"/>
          <w:numId w:val="1"/>
        </w:numPr>
        <w:spacing w:after="100" w:before="0"/>
      </w:pPr>
      <w:r>
        <w:rPr>
          <w:color w:val="1F2937"/>
          <w:sz w:val="22"/>
          <w:szCs w:val="22"/>
        </w:rPr>
        <w:t xml:space="preserve">Leather Care — Jackets, bags, shoes</w:t>
      </w:r>
    </w:p>
    <w:p>
      <w:pPr>
        <w:pStyle w:val="ListParagraph"/>
        <w:numPr>
          <w:ilvl w:val="0"/>
          <w:numId w:val="1"/>
        </w:numPr>
        <w:spacing w:after="100" w:before="0"/>
      </w:pPr>
      <w:r>
        <w:rPr>
          <w:color w:val="1F2937"/>
          <w:sz w:val="22"/>
          <w:szCs w:val="22"/>
        </w:rPr>
        <w:t xml:space="preserve">Shoe Cleaning — Sneakers, formal, boots</w:t>
      </w:r>
    </w:p>
    <w:p>
      <w:pPr>
        <w:pStyle w:val="ListParagraph"/>
        <w:numPr>
          <w:ilvl w:val="0"/>
          <w:numId w:val="1"/>
        </w:numPr>
        <w:spacing w:after="100" w:before="0"/>
      </w:pPr>
      <w:r>
        <w:rPr>
          <w:color w:val="1F2937"/>
          <w:sz w:val="22"/>
          <w:szCs w:val="22"/>
        </w:rPr>
        <w:t xml:space="preserve">Carpet / Rug — Deep cleaning</w:t>
      </w:r>
    </w:p>
    <w:p>
      <w:pPr>
        <w:pStyle w:val="ListParagraph"/>
        <w:numPr>
          <w:ilvl w:val="0"/>
          <w:numId w:val="1"/>
        </w:numPr>
        <w:spacing w:after="100" w:before="0"/>
      </w:pPr>
      <w:r>
        <w:rPr>
          <w:color w:val="1F2937"/>
          <w:sz w:val="22"/>
          <w:szCs w:val="22"/>
        </w:rPr>
        <w:t xml:space="preserve">Curtain / Drapery — Take-down, clean, re-hang</w:t>
      </w:r>
    </w:p>
    <w:p>
      <w:pPr>
        <w:pStyle w:val="ListParagraph"/>
        <w:numPr>
          <w:ilvl w:val="0"/>
          <w:numId w:val="1"/>
        </w:numPr>
        <w:spacing w:after="100" w:before="0"/>
      </w:pPr>
      <w:r>
        <w:rPr>
          <w:color w:val="1F2937"/>
          <w:sz w:val="22"/>
          <w:szCs w:val="22"/>
        </w:rPr>
        <w:t xml:space="preserve">Custom — Any other service the business offers</w:t>
      </w:r>
    </w:p>
    <w:p>
      <w:pPr>
        <w:spacing w:after="100"/>
      </w:pPr>
    </w:p>
    <w:p>
      <w:pPr>
        <w:spacing w:after="200"/>
      </w:pPr>
      <w:r>
        <w:rPr>
          <w:b/>
          <w:bCs/>
          <w:i w:val="false"/>
          <w:iCs w:val="false"/>
          <w:color w:val="1F2937"/>
          <w:sz w:val="22"/>
          <w:szCs w:val="22"/>
        </w:rPr>
        <w:t xml:space="preserve">Pricing Flexibility:</w:t>
      </w:r>
    </w:p>
    <w:p>
      <w:pPr>
        <w:pStyle w:val="ListParagraph"/>
        <w:numPr>
          <w:ilvl w:val="0"/>
          <w:numId w:val="1"/>
        </w:numPr>
        <w:spacing w:after="100" w:before="0"/>
      </w:pPr>
      <w:r>
        <w:rPr>
          <w:color w:val="1F2937"/>
          <w:sz w:val="22"/>
          <w:szCs w:val="22"/>
        </w:rPr>
        <w:t xml:space="preserve">Per kilogram — Bulk laundry pricing</w:t>
      </w:r>
    </w:p>
    <w:p>
      <w:pPr>
        <w:pStyle w:val="ListParagraph"/>
        <w:numPr>
          <w:ilvl w:val="0"/>
          <w:numId w:val="1"/>
        </w:numPr>
        <w:spacing w:after="100" w:before="0"/>
      </w:pPr>
      <w:r>
        <w:rPr>
          <w:color w:val="1F2937"/>
          <w:sz w:val="22"/>
          <w:szCs w:val="22"/>
        </w:rPr>
        <w:t xml:space="preserve">Per piece — Individual garments</w:t>
      </w:r>
    </w:p>
    <w:p>
      <w:pPr>
        <w:pStyle w:val="ListParagraph"/>
        <w:numPr>
          <w:ilvl w:val="0"/>
          <w:numId w:val="1"/>
        </w:numPr>
        <w:spacing w:after="100" w:before="0"/>
      </w:pPr>
      <w:r>
        <w:rPr>
          <w:color w:val="1F2937"/>
          <w:sz w:val="22"/>
          <w:szCs w:val="22"/>
        </w:rPr>
        <w:t xml:space="preserve">Per set — Bed sheets, curtains</w:t>
      </w:r>
    </w:p>
    <w:p>
      <w:pPr>
        <w:pStyle w:val="ListParagraph"/>
        <w:numPr>
          <w:ilvl w:val="0"/>
          <w:numId w:val="1"/>
        </w:numPr>
        <w:spacing w:after="100" w:before="0"/>
      </w:pPr>
      <w:r>
        <w:rPr>
          <w:color w:val="1F2937"/>
          <w:sz w:val="22"/>
          <w:szCs w:val="22"/>
        </w:rPr>
        <w:t xml:space="preserve">Per pair — Shoes</w:t>
      </w:r>
    </w:p>
    <w:p>
      <w:pPr>
        <w:pStyle w:val="ListParagraph"/>
        <w:numPr>
          <w:ilvl w:val="0"/>
          <w:numId w:val="1"/>
        </w:numPr>
        <w:spacing w:after="100" w:before="0"/>
      </w:pPr>
      <w:r>
        <w:rPr>
          <w:color w:val="1F2937"/>
          <w:sz w:val="22"/>
          <w:szCs w:val="22"/>
        </w:rPr>
        <w:t xml:space="preserve">Flat rate — Fixed price services</w:t>
      </w:r>
    </w:p>
    <w:p>
      <w:pPr>
        <w:pStyle w:val="ListParagraph"/>
        <w:numPr>
          <w:ilvl w:val="0"/>
          <w:numId w:val="1"/>
        </w:numPr>
        <w:spacing w:after="100" w:before="0"/>
      </w:pPr>
      <w:r>
        <w:rPr>
          <w:color w:val="1F2937"/>
          <w:sz w:val="22"/>
          <w:szCs w:val="22"/>
        </w:rPr>
        <w:t xml:space="preserve">Minimum charge — Floor price per transaction</w:t>
      </w:r>
    </w:p>
    <w:p>
      <w:pPr>
        <w:pStyle w:val="ListParagraph"/>
        <w:numPr>
          <w:ilvl w:val="0"/>
          <w:numId w:val="1"/>
        </w:numPr>
        <w:spacing w:after="100" w:before="0"/>
      </w:pPr>
      <w:r>
        <w:rPr>
          <w:color w:val="1F2937"/>
          <w:sz w:val="22"/>
          <w:szCs w:val="22"/>
        </w:rPr>
        <w:t xml:space="preserve">Branch overrides — Different prices per location</w:t>
      </w:r>
    </w:p>
    <w:p>
      <w:r>
        <w:br w:type="page"/>
      </w:r>
    </w:p>
    <w:p>
      <w:pPr>
        <w:pStyle w:val="Heading1"/>
      </w:pPr>
      <w:r>
        <w:rPr>
          <w:b/>
          <w:bCs/>
          <w:color w:val="1F2937"/>
          <w:sz w:val="40"/>
          <w:szCs w:val="40"/>
        </w:rPr>
        <w:t xml:space="preserve">7. Payment &amp; Billing</w:t>
      </w:r>
    </w:p>
    <w:p>
      <w:pPr>
        <w:spacing w:after="200"/>
      </w:pPr>
      <w:r>
        <w:rPr>
          <w:b w:val="false"/>
          <w:bCs w:val="false"/>
          <w:i w:val="false"/>
          <w:iCs w:val="false"/>
          <w:color w:val="1F2937"/>
          <w:sz w:val="22"/>
          <w:szCs w:val="22"/>
        </w:rPr>
        <w:t xml:space="preserve">Comprehensive payment processing with support for all major Philippine payment methods.</w:t>
      </w:r>
    </w:p>
    <w:p>
      <w:pPr>
        <w:pStyle w:val="ListParagraph"/>
        <w:numPr>
          <w:ilvl w:val="0"/>
          <w:numId w:val="1"/>
        </w:numPr>
        <w:spacing w:after="100" w:before="0"/>
      </w:pPr>
      <w:r>
        <w:rPr>
          <w:color w:val="1F2937"/>
          <w:sz w:val="22"/>
          <w:szCs w:val="22"/>
        </w:rPr>
        <w:t xml:space="preserve">Cash, GCash, Maya, Bank Transfer, Credit/Debit Card, Loyalty Points</w:t>
      </w:r>
    </w:p>
    <w:p>
      <w:pPr>
        <w:pStyle w:val="ListParagraph"/>
        <w:numPr>
          <w:ilvl w:val="0"/>
          <w:numId w:val="1"/>
        </w:numPr>
        <w:spacing w:after="100" w:before="0"/>
      </w:pPr>
      <w:r>
        <w:rPr>
          <w:color w:val="1F2937"/>
          <w:sz w:val="22"/>
          <w:szCs w:val="22"/>
        </w:rPr>
        <w:t xml:space="preserve">Partial payments with automatic balance tracking</w:t>
      </w:r>
    </w:p>
    <w:p>
      <w:pPr>
        <w:pStyle w:val="ListParagraph"/>
        <w:numPr>
          <w:ilvl w:val="0"/>
          <w:numId w:val="1"/>
        </w:numPr>
        <w:spacing w:after="100" w:before="0"/>
      </w:pPr>
      <w:r>
        <w:rPr>
          <w:color w:val="1F2937"/>
          <w:sz w:val="22"/>
          <w:szCs w:val="22"/>
        </w:rPr>
        <w:t xml:space="preserve">VAT computation with configurable rate and threshold</w:t>
      </w:r>
    </w:p>
    <w:p>
      <w:pPr>
        <w:pStyle w:val="ListParagraph"/>
        <w:numPr>
          <w:ilvl w:val="0"/>
          <w:numId w:val="1"/>
        </w:numPr>
        <w:spacing w:after="100" w:before="0"/>
      </w:pPr>
      <w:r>
        <w:rPr>
          <w:color w:val="1F2937"/>
          <w:sz w:val="22"/>
          <w:szCs w:val="22"/>
        </w:rPr>
        <w:t xml:space="preserve">Official receipt numbering with sequential tracking</w:t>
      </w:r>
    </w:p>
    <w:p>
      <w:pPr>
        <w:pStyle w:val="ListParagraph"/>
        <w:numPr>
          <w:ilvl w:val="0"/>
          <w:numId w:val="1"/>
        </w:numPr>
        <w:spacing w:after="100" w:before="0"/>
      </w:pPr>
      <w:r>
        <w:rPr>
          <w:color w:val="1F2937"/>
          <w:sz w:val="22"/>
          <w:szCs w:val="22"/>
        </w:rPr>
        <w:t xml:space="preserve">Refund processing with reason capture</w:t>
      </w:r>
    </w:p>
    <w:p>
      <w:pPr>
        <w:pStyle w:val="ListParagraph"/>
        <w:numPr>
          <w:ilvl w:val="0"/>
          <w:numId w:val="1"/>
        </w:numPr>
        <w:spacing w:after="100" w:before="0"/>
      </w:pPr>
      <w:r>
        <w:rPr>
          <w:color w:val="1F2937"/>
          <w:sz w:val="22"/>
          <w:szCs w:val="22"/>
        </w:rPr>
        <w:t xml:space="preserve">Daily cash reconciliation report</w:t>
      </w:r>
    </w:p>
    <w:p>
      <w:pPr>
        <w:pStyle w:val="ListParagraph"/>
        <w:numPr>
          <w:ilvl w:val="0"/>
          <w:numId w:val="1"/>
        </w:numPr>
        <w:spacing w:after="100" w:before="0"/>
      </w:pPr>
      <w:r>
        <w:rPr>
          <w:color w:val="1F2937"/>
          <w:sz w:val="22"/>
          <w:szCs w:val="22"/>
        </w:rPr>
        <w:t xml:space="preserve">Payment history per customer (full audit trail)</w:t>
      </w:r>
    </w:p>
    <w:p>
      <w:pPr>
        <w:spacing w:after="100"/>
      </w:pPr>
    </w:p>
    <w:p>
      <w:pPr>
        <w:pStyle w:val="Heading1"/>
      </w:pPr>
      <w:r>
        <w:rPr>
          <w:b/>
          <w:bCs/>
          <w:color w:val="1F2937"/>
          <w:sz w:val="40"/>
          <w:szCs w:val="40"/>
        </w:rPr>
        <w:t xml:space="preserve">8. Inventory &amp; Supply Management</w:t>
      </w:r>
    </w:p>
    <w:p>
      <w:pPr>
        <w:spacing w:after="200"/>
      </w:pPr>
      <w:r>
        <w:rPr>
          <w:b w:val="false"/>
          <w:bCs w:val="false"/>
          <w:i w:val="false"/>
          <w:iCs w:val="false"/>
          <w:color w:val="1F2937"/>
          <w:sz w:val="22"/>
          <w:szCs w:val="22"/>
        </w:rPr>
        <w:t xml:space="preserve">Track every supply and consumable across all branches with automatic reorder alerts.</w:t>
      </w:r>
    </w:p>
    <w:p>
      <w:pPr>
        <w:pStyle w:val="ListParagraph"/>
        <w:numPr>
          <w:ilvl w:val="0"/>
          <w:numId w:val="1"/>
        </w:numPr>
        <w:spacing w:after="100" w:before="0"/>
      </w:pPr>
      <w:r>
        <w:rPr>
          <w:color w:val="1F2937"/>
          <w:sz w:val="22"/>
          <w:szCs w:val="22"/>
        </w:rPr>
        <w:t xml:space="preserve">Real-time quantity tracking per branch</w:t>
      </w:r>
    </w:p>
    <w:p>
      <w:pPr>
        <w:pStyle w:val="ListParagraph"/>
        <w:numPr>
          <w:ilvl w:val="0"/>
          <w:numId w:val="1"/>
        </w:numPr>
        <w:spacing w:after="100" w:before="0"/>
      </w:pPr>
      <w:r>
        <w:rPr>
          <w:color w:val="1F2937"/>
          <w:sz w:val="22"/>
          <w:szCs w:val="22"/>
        </w:rPr>
        <w:t xml:space="preserve">Minimum stock level alerts — never run out of detergent</w:t>
      </w:r>
    </w:p>
    <w:p>
      <w:pPr>
        <w:pStyle w:val="ListParagraph"/>
        <w:numPr>
          <w:ilvl w:val="0"/>
          <w:numId w:val="1"/>
        </w:numPr>
        <w:spacing w:after="100" w:before="0"/>
      </w:pPr>
      <w:r>
        <w:rPr>
          <w:color w:val="1F2937"/>
          <w:sz w:val="22"/>
          <w:szCs w:val="22"/>
        </w:rPr>
        <w:t xml:space="preserve">Maximum stock level caps — avoid over-ordering</w:t>
      </w:r>
    </w:p>
    <w:p>
      <w:pPr>
        <w:pStyle w:val="ListParagraph"/>
        <w:numPr>
          <w:ilvl w:val="0"/>
          <w:numId w:val="1"/>
        </w:numPr>
        <w:spacing w:after="100" w:before="0"/>
      </w:pPr>
      <w:r>
        <w:rPr>
          <w:color w:val="1F2937"/>
          <w:sz w:val="22"/>
          <w:szCs w:val="22"/>
        </w:rPr>
        <w:t xml:space="preserve">Supplier management with cost history</w:t>
      </w:r>
    </w:p>
    <w:p>
      <w:pPr>
        <w:pStyle w:val="ListParagraph"/>
        <w:numPr>
          <w:ilvl w:val="0"/>
          <w:numId w:val="1"/>
        </w:numPr>
        <w:spacing w:after="100" w:before="0"/>
      </w:pPr>
      <w:r>
        <w:rPr>
          <w:color w:val="1F2937"/>
          <w:sz w:val="22"/>
          <w:szCs w:val="22"/>
        </w:rPr>
        <w:t xml:space="preserve">Expiration date tracking</w:t>
      </w:r>
    </w:p>
    <w:p>
      <w:pPr>
        <w:pStyle w:val="ListParagraph"/>
        <w:numPr>
          <w:ilvl w:val="0"/>
          <w:numId w:val="1"/>
        </w:numPr>
        <w:spacing w:after="100" w:before="0"/>
      </w:pPr>
      <w:r>
        <w:rPr>
          <w:color w:val="1F2937"/>
          <w:sz w:val="22"/>
          <w:szCs w:val="22"/>
        </w:rPr>
        <w:t xml:space="preserve">Consumption analytics — know your cost per kilo washed</w:t>
      </w:r>
    </w:p>
    <w:p>
      <w:pPr>
        <w:pStyle w:val="ListParagraph"/>
        <w:numPr>
          <w:ilvl w:val="0"/>
          <w:numId w:val="1"/>
        </w:numPr>
        <w:spacing w:after="100" w:before="0"/>
      </w:pPr>
      <w:r>
        <w:rPr>
          <w:color w:val="1F2937"/>
          <w:sz w:val="22"/>
          <w:szCs w:val="22"/>
        </w:rPr>
        <w:t xml:space="preserve">Automatic reorder recommendations with quantity and estimated cost</w:t>
      </w:r>
    </w:p>
    <w:p>
      <w:pPr>
        <w:pStyle w:val="Heading1"/>
      </w:pPr>
      <w:r>
        <w:rPr>
          <w:b/>
          <w:bCs/>
          <w:color w:val="1F2937"/>
          <w:sz w:val="40"/>
          <w:szCs w:val="40"/>
        </w:rPr>
        <w:t xml:space="preserve">9. Loyalty &amp; Promotions Engine</w:t>
      </w:r>
    </w:p>
    <w:p>
      <w:pPr>
        <w:spacing w:after="200"/>
      </w:pPr>
      <w:r>
        <w:rPr>
          <w:b w:val="false"/>
          <w:bCs w:val="false"/>
          <w:i w:val="false"/>
          <w:iCs w:val="false"/>
          <w:color w:val="1F2937"/>
          <w:sz w:val="22"/>
          <w:szCs w:val="22"/>
        </w:rPr>
        <w:t xml:space="preserve">A fully automated, metadata-driven loyalty system that rewards customers and drives repeat business.</w:t>
      </w:r>
    </w:p>
    <w:p>
      <w:pPr>
        <w:spacing w:after="100"/>
      </w:pPr>
    </w:p>
    <w:p>
      <w:pPr>
        <w:spacing w:after="200"/>
      </w:pPr>
      <w:r>
        <w:rPr>
          <w:b/>
          <w:bCs/>
          <w:i w:val="false"/>
          <w:iCs w:val="false"/>
          <w:color w:val="1F2937"/>
          <w:sz w:val="22"/>
          <w:szCs w:val="22"/>
        </w:rPr>
        <w:t xml:space="preserve">Loyalty Points System:</w:t>
      </w:r>
    </w:p>
    <w:p>
      <w:pPr>
        <w:pStyle w:val="ListParagraph"/>
        <w:numPr>
          <w:ilvl w:val="0"/>
          <w:numId w:val="1"/>
        </w:numPr>
        <w:spacing w:after="100" w:before="0"/>
      </w:pPr>
      <w:r>
        <w:rPr>
          <w:color w:val="1F2937"/>
          <w:sz w:val="22"/>
          <w:szCs w:val="22"/>
        </w:rPr>
        <w:t xml:space="preserve">Configurable earn rate: Default 1 point per ₱100 spent</w:t>
      </w:r>
    </w:p>
    <w:p>
      <w:pPr>
        <w:pStyle w:val="ListParagraph"/>
        <w:numPr>
          <w:ilvl w:val="0"/>
          <w:numId w:val="1"/>
        </w:numPr>
        <w:spacing w:after="100" w:before="0"/>
      </w:pPr>
      <w:r>
        <w:rPr>
          <w:color w:val="1F2937"/>
          <w:sz w:val="22"/>
          <w:szCs w:val="22"/>
        </w:rPr>
        <w:t xml:space="preserve">Configurable redemption: Default ₱50 value per 100 points</w:t>
      </w:r>
    </w:p>
    <w:p>
      <w:pPr>
        <w:pStyle w:val="ListParagraph"/>
        <w:numPr>
          <w:ilvl w:val="0"/>
          <w:numId w:val="1"/>
        </w:numPr>
        <w:spacing w:after="100" w:before="0"/>
      </w:pPr>
      <w:r>
        <w:rPr>
          <w:color w:val="1F2937"/>
          <w:sz w:val="22"/>
          <w:szCs w:val="22"/>
        </w:rPr>
        <w:t xml:space="preserve">Minimum redemption threshold: Default 500 points</w:t>
      </w:r>
    </w:p>
    <w:p>
      <w:pPr>
        <w:pStyle w:val="ListParagraph"/>
        <w:numPr>
          <w:ilvl w:val="0"/>
          <w:numId w:val="1"/>
        </w:numPr>
        <w:spacing w:after="100" w:before="0"/>
      </w:pPr>
      <w:r>
        <w:rPr>
          <w:color w:val="1F2937"/>
          <w:sz w:val="22"/>
          <w:szCs w:val="22"/>
        </w:rPr>
        <w:t xml:space="preserve">Points earned automatically on every payment</w:t>
      </w:r>
    </w:p>
    <w:p>
      <w:pPr>
        <w:pStyle w:val="ListParagraph"/>
        <w:numPr>
          <w:ilvl w:val="0"/>
          <w:numId w:val="1"/>
        </w:numPr>
        <w:spacing w:after="100" w:before="0"/>
      </w:pPr>
      <w:r>
        <w:rPr>
          <w:color w:val="1F2937"/>
          <w:sz w:val="22"/>
          <w:szCs w:val="22"/>
        </w:rPr>
        <w:t xml:space="preserve">Points redeemable at checkout for instant discount</w:t>
      </w:r>
    </w:p>
    <w:p>
      <w:pPr>
        <w:spacing w:after="100"/>
      </w:pPr>
    </w:p>
    <w:p>
      <w:pPr>
        <w:spacing w:after="200"/>
      </w:pPr>
      <w:r>
        <w:rPr>
          <w:b/>
          <w:bCs/>
          <w:i w:val="false"/>
          <w:iCs w:val="false"/>
          <w:color w:val="1F2937"/>
          <w:sz w:val="22"/>
          <w:szCs w:val="22"/>
        </w:rPr>
        <w:t xml:space="preserve">Promotion Engine:</w:t>
      </w:r>
    </w:p>
    <w:p>
      <w:pPr>
        <w:pStyle w:val="ListParagraph"/>
        <w:numPr>
          <w:ilvl w:val="0"/>
          <w:numId w:val="1"/>
        </w:numPr>
        <w:spacing w:after="100" w:before="0"/>
      </w:pPr>
      <w:r>
        <w:rPr>
          <w:color w:val="1F2937"/>
          <w:sz w:val="22"/>
          <w:szCs w:val="22"/>
        </w:rPr>
        <w:t xml:space="preserve">First-time customer discount: Configurable percentage</w:t>
      </w:r>
    </w:p>
    <w:p>
      <w:pPr>
        <w:pStyle w:val="ListParagraph"/>
        <w:numPr>
          <w:ilvl w:val="0"/>
          <w:numId w:val="1"/>
        </w:numPr>
        <w:spacing w:after="100" w:before="0"/>
      </w:pPr>
      <w:r>
        <w:rPr>
          <w:color w:val="1F2937"/>
          <w:sz w:val="22"/>
          <w:szCs w:val="22"/>
        </w:rPr>
        <w:t xml:space="preserve">Referral bonus: Reward existing customers who refer new ones</w:t>
      </w:r>
    </w:p>
    <w:p>
      <w:pPr>
        <w:pStyle w:val="ListParagraph"/>
        <w:numPr>
          <w:ilvl w:val="0"/>
          <w:numId w:val="1"/>
        </w:numPr>
        <w:spacing w:after="100" w:before="0"/>
      </w:pPr>
      <w:r>
        <w:rPr>
          <w:color w:val="1F2937"/>
          <w:sz w:val="22"/>
          <w:szCs w:val="22"/>
        </w:rPr>
        <w:t xml:space="preserve">Birthday month promo: Automatic discount during birth month</w:t>
      </w:r>
    </w:p>
    <w:p>
      <w:pPr>
        <w:pStyle w:val="ListParagraph"/>
        <w:numPr>
          <w:ilvl w:val="0"/>
          <w:numId w:val="1"/>
        </w:numPr>
        <w:spacing w:after="100" w:before="0"/>
      </w:pPr>
      <w:r>
        <w:rPr>
          <w:color w:val="1F2937"/>
          <w:sz w:val="22"/>
          <w:szCs w:val="22"/>
        </w:rPr>
        <w:t xml:space="preserve">Seasonal campaigns: Define date-range promotions (e.g., Christmas, Summer)</w:t>
      </w:r>
    </w:p>
    <w:p>
      <w:pPr>
        <w:pStyle w:val="ListParagraph"/>
        <w:numPr>
          <w:ilvl w:val="0"/>
          <w:numId w:val="1"/>
        </w:numPr>
        <w:spacing w:after="100" w:before="0"/>
      </w:pPr>
      <w:r>
        <w:rPr>
          <w:color w:val="1F2937"/>
          <w:sz w:val="22"/>
          <w:szCs w:val="22"/>
        </w:rPr>
        <w:t xml:space="preserve">Volume discount: Automatic discount for orders above weight/value threshold</w:t>
      </w:r>
    </w:p>
    <w:p>
      <w:pPr>
        <w:pStyle w:val="ListParagraph"/>
        <w:numPr>
          <w:ilvl w:val="0"/>
          <w:numId w:val="1"/>
        </w:numPr>
        <w:spacing w:after="100" w:before="0"/>
      </w:pPr>
      <w:r>
        <w:rPr>
          <w:color w:val="1F2937"/>
          <w:sz w:val="22"/>
          <w:szCs w:val="22"/>
        </w:rPr>
        <w:t xml:space="preserve">Loyalty tier upgrade: Automatic notification when customer reaches next tier</w:t>
      </w:r>
    </w:p>
    <w:p>
      <w:pPr>
        <w:pStyle w:val="ListParagraph"/>
        <w:numPr>
          <w:ilvl w:val="0"/>
          <w:numId w:val="1"/>
        </w:numPr>
        <w:spacing w:after="100" w:before="0"/>
      </w:pPr>
      <w:r>
        <w:rPr>
          <w:color w:val="1F2937"/>
          <w:sz w:val="22"/>
          <w:szCs w:val="22"/>
        </w:rPr>
        <w:t xml:space="preserve">Promo codes: Generate and distribute discount codes</w:t>
      </w:r>
    </w:p>
    <w:p>
      <w:pPr>
        <w:pStyle w:val="ListParagraph"/>
        <w:numPr>
          <w:ilvl w:val="0"/>
          <w:numId w:val="1"/>
        </w:numPr>
        <w:spacing w:after="100" w:before="0"/>
      </w:pPr>
      <w:r>
        <w:rPr>
          <w:color w:val="1F2937"/>
          <w:sz w:val="22"/>
          <w:szCs w:val="22"/>
        </w:rPr>
        <w:t xml:space="preserve">Push notification campaigns: Send targeted offers via customer app</w:t>
      </w:r>
    </w:p>
    <w:p>
      <w:r>
        <w:br w:type="page"/>
      </w:r>
    </w:p>
    <w:p>
      <w:pPr>
        <w:pStyle w:val="Heading1"/>
      </w:pPr>
      <w:r>
        <w:rPr>
          <w:b/>
          <w:bCs/>
          <w:color w:val="1F2937"/>
          <w:sz w:val="40"/>
          <w:szCs w:val="40"/>
        </w:rPr>
        <w:t xml:space="preserve">10. Customer Mobile Application</w:t>
      </w:r>
    </w:p>
    <w:p>
      <w:pPr>
        <w:spacing w:after="200"/>
      </w:pPr>
      <w:r>
        <w:rPr>
          <w:b w:val="false"/>
          <w:bCs w:val="false"/>
          <w:i w:val="false"/>
          <w:iCs w:val="false"/>
          <w:color w:val="1F2937"/>
          <w:sz w:val="22"/>
          <w:szCs w:val="22"/>
        </w:rPr>
        <w:t xml:space="preserve">A Progressive Web App (PWA) that customers can install on their phone — no app store download required. Works on iOS, Android, and any modern browser.</w:t>
      </w:r>
    </w:p>
    <w:p>
      <w:pPr>
        <w:spacing w:after="100"/>
      </w:pPr>
    </w:p>
    <w:p>
      <w:pPr>
        <w:spacing w:after="200"/>
      </w:pPr>
      <w:r>
        <w:rPr>
          <w:b/>
          <w:bCs/>
          <w:i w:val="false"/>
          <w:iCs w:val="false"/>
          <w:color w:val="1F2937"/>
          <w:sz w:val="22"/>
          <w:szCs w:val="22"/>
        </w:rPr>
        <w:t xml:space="preserve">Customer App Features:</w:t>
      </w:r>
    </w:p>
    <w:p>
      <w:pPr>
        <w:spacing w:after="100"/>
      </w:pPr>
    </w:p>
    <w:p>
      <w:pPr>
        <w:spacing w:after="200"/>
      </w:pPr>
      <w:r>
        <w:rPr>
          <w:b/>
          <w:bCs/>
          <w:i w:val="false"/>
          <w:iCs w:val="false"/>
          <w:color w:val="1F2937"/>
          <w:sz w:val="22"/>
          <w:szCs w:val="22"/>
        </w:rPr>
        <w:t xml:space="preserve">Registration &amp; Profile</w:t>
      </w:r>
    </w:p>
    <w:p>
      <w:pPr>
        <w:pStyle w:val="ListParagraph"/>
        <w:numPr>
          <w:ilvl w:val="0"/>
          <w:numId w:val="1"/>
        </w:numPr>
        <w:spacing w:after="100" w:before="0"/>
      </w:pPr>
      <w:r>
        <w:rPr>
          <w:color w:val="1F2937"/>
          <w:sz w:val="22"/>
          <w:szCs w:val="22"/>
        </w:rPr>
        <w:t xml:space="preserve">Self-service signup with phone number, profile photo upload, manage preferences and delivery addresses</w:t>
      </w:r>
    </w:p>
    <w:p>
      <w:pPr>
        <w:spacing w:after="100"/>
      </w:pPr>
    </w:p>
    <w:p>
      <w:pPr>
        <w:spacing w:after="200"/>
      </w:pPr>
      <w:r>
        <w:rPr>
          <w:b/>
          <w:bCs/>
          <w:i w:val="false"/>
          <w:iCs w:val="false"/>
          <w:color w:val="1F2937"/>
          <w:sz w:val="22"/>
          <w:szCs w:val="22"/>
        </w:rPr>
        <w:t xml:space="preserve">Order Tracking</w:t>
      </w:r>
    </w:p>
    <w:p>
      <w:pPr>
        <w:pStyle w:val="ListParagraph"/>
        <w:numPr>
          <w:ilvl w:val="0"/>
          <w:numId w:val="1"/>
        </w:numPr>
        <w:spacing w:after="100" w:before="0"/>
      </w:pPr>
      <w:r>
        <w:rPr>
          <w:color w:val="1F2937"/>
          <w:sz w:val="22"/>
          <w:szCs w:val="22"/>
        </w:rPr>
        <w:t xml:space="preserve">Real-time status of current orders with push notifications at every stage (dropped off → sorted → washing → QC → ready → picked up)</w:t>
      </w:r>
    </w:p>
    <w:p>
      <w:pPr>
        <w:spacing w:after="100"/>
      </w:pPr>
    </w:p>
    <w:p>
      <w:pPr>
        <w:spacing w:after="200"/>
      </w:pPr>
      <w:r>
        <w:rPr>
          <w:b/>
          <w:bCs/>
          <w:i w:val="false"/>
          <w:iCs w:val="false"/>
          <w:color w:val="1F2937"/>
          <w:sz w:val="22"/>
          <w:szCs w:val="22"/>
        </w:rPr>
        <w:t xml:space="preserve">Order History</w:t>
      </w:r>
    </w:p>
    <w:p>
      <w:pPr>
        <w:pStyle w:val="ListParagraph"/>
        <w:numPr>
          <w:ilvl w:val="0"/>
          <w:numId w:val="1"/>
        </w:numPr>
        <w:spacing w:after="100" w:before="0"/>
      </w:pPr>
      <w:r>
        <w:rPr>
          <w:color w:val="1F2937"/>
          <w:sz w:val="22"/>
          <w:szCs w:val="22"/>
        </w:rPr>
        <w:t xml:space="preserve">Complete history of all past orders with details, receipts, and reorder capability</w:t>
      </w:r>
    </w:p>
    <w:p>
      <w:pPr>
        <w:spacing w:after="100"/>
      </w:pPr>
    </w:p>
    <w:p>
      <w:pPr>
        <w:spacing w:after="200"/>
      </w:pPr>
      <w:r>
        <w:rPr>
          <w:b/>
          <w:bCs/>
          <w:i w:val="false"/>
          <w:iCs w:val="false"/>
          <w:color w:val="1F2937"/>
          <w:sz w:val="22"/>
          <w:szCs w:val="22"/>
        </w:rPr>
        <w:t xml:space="preserve">Quick Reorder</w:t>
      </w:r>
    </w:p>
    <w:p>
      <w:pPr>
        <w:pStyle w:val="ListParagraph"/>
        <w:numPr>
          <w:ilvl w:val="0"/>
          <w:numId w:val="1"/>
        </w:numPr>
        <w:spacing w:after="100" w:before="0"/>
      </w:pPr>
      <w:r>
        <w:rPr>
          <w:color w:val="1F2937"/>
          <w:sz w:val="22"/>
          <w:szCs w:val="22"/>
        </w:rPr>
        <w:t xml:space="preserve">One-tap reorder of previous service combinations — skip the counter</w:t>
      </w:r>
    </w:p>
    <w:p>
      <w:pPr>
        <w:spacing w:after="100"/>
      </w:pPr>
    </w:p>
    <w:p>
      <w:pPr>
        <w:spacing w:after="200"/>
      </w:pPr>
      <w:r>
        <w:rPr>
          <w:b/>
          <w:bCs/>
          <w:i w:val="false"/>
          <w:iCs w:val="false"/>
          <w:color w:val="1F2937"/>
          <w:sz w:val="22"/>
          <w:szCs w:val="22"/>
        </w:rPr>
        <w:t xml:space="preserve">Loyalty Dashboard</w:t>
      </w:r>
    </w:p>
    <w:p>
      <w:pPr>
        <w:pStyle w:val="ListParagraph"/>
        <w:numPr>
          <w:ilvl w:val="0"/>
          <w:numId w:val="1"/>
        </w:numPr>
        <w:spacing w:after="100" w:before="0"/>
      </w:pPr>
      <w:r>
        <w:rPr>
          <w:color w:val="1F2937"/>
          <w:sz w:val="22"/>
          <w:szCs w:val="22"/>
        </w:rPr>
        <w:t xml:space="preserve">View points balance, tier status, progress to next tier, available rewards</w:t>
      </w:r>
    </w:p>
    <w:p>
      <w:pPr>
        <w:spacing w:after="100"/>
      </w:pPr>
    </w:p>
    <w:p>
      <w:pPr>
        <w:spacing w:after="200"/>
      </w:pPr>
      <w:r>
        <w:rPr>
          <w:b/>
          <w:bCs/>
          <w:i w:val="false"/>
          <w:iCs w:val="false"/>
          <w:color w:val="1F2937"/>
          <w:sz w:val="22"/>
          <w:szCs w:val="22"/>
        </w:rPr>
        <w:t xml:space="preserve">Promotions</w:t>
      </w:r>
    </w:p>
    <w:p>
      <w:pPr>
        <w:pStyle w:val="ListParagraph"/>
        <w:numPr>
          <w:ilvl w:val="0"/>
          <w:numId w:val="1"/>
        </w:numPr>
        <w:spacing w:after="100" w:before="0"/>
      </w:pPr>
      <w:r>
        <w:rPr>
          <w:color w:val="1F2937"/>
          <w:sz w:val="22"/>
          <w:szCs w:val="22"/>
        </w:rPr>
        <w:t xml:space="preserve">Browse active promotions, claim promo codes, see personalized offers</w:t>
      </w:r>
    </w:p>
    <w:p>
      <w:pPr>
        <w:spacing w:after="100"/>
      </w:pPr>
    </w:p>
    <w:p>
      <w:pPr>
        <w:spacing w:after="200"/>
      </w:pPr>
      <w:r>
        <w:rPr>
          <w:b/>
          <w:bCs/>
          <w:i w:val="false"/>
          <w:iCs w:val="false"/>
          <w:color w:val="1F2937"/>
          <w:sz w:val="22"/>
          <w:szCs w:val="22"/>
        </w:rPr>
        <w:t xml:space="preserve">Branch Locator</w:t>
      </w:r>
    </w:p>
    <w:p>
      <w:pPr>
        <w:pStyle w:val="ListParagraph"/>
        <w:numPr>
          <w:ilvl w:val="0"/>
          <w:numId w:val="1"/>
        </w:numPr>
        <w:spacing w:after="100" w:before="0"/>
      </w:pPr>
      <w:r>
        <w:rPr>
          <w:color w:val="1F2937"/>
          <w:sz w:val="22"/>
          <w:szCs w:val="22"/>
        </w:rPr>
        <w:t xml:space="preserve">Find nearest branch with map integration, operating hours, contact info</w:t>
      </w:r>
    </w:p>
    <w:p>
      <w:pPr>
        <w:spacing w:after="100"/>
      </w:pPr>
    </w:p>
    <w:p>
      <w:pPr>
        <w:spacing w:after="200"/>
      </w:pPr>
      <w:r>
        <w:rPr>
          <w:b/>
          <w:bCs/>
          <w:i w:val="false"/>
          <w:iCs w:val="false"/>
          <w:color w:val="1F2937"/>
          <w:sz w:val="22"/>
          <w:szCs w:val="22"/>
        </w:rPr>
        <w:t xml:space="preserve">Notifications</w:t>
      </w:r>
    </w:p>
    <w:p>
      <w:pPr>
        <w:pStyle w:val="ListParagraph"/>
        <w:numPr>
          <w:ilvl w:val="0"/>
          <w:numId w:val="1"/>
        </w:numPr>
        <w:spacing w:after="100" w:before="0"/>
      </w:pPr>
      <w:r>
        <w:rPr>
          <w:color w:val="1F2937"/>
          <w:sz w:val="22"/>
          <w:szCs w:val="22"/>
        </w:rPr>
        <w:t xml:space="preserve">Push notifications: order ready, delayed, promotion available, tier upgraded, points expiring</w:t>
      </w:r>
    </w:p>
    <w:p>
      <w:pPr>
        <w:spacing w:after="100"/>
      </w:pPr>
    </w:p>
    <w:p>
      <w:pPr>
        <w:spacing w:after="200"/>
      </w:pPr>
      <w:r>
        <w:rPr>
          <w:b/>
          <w:bCs/>
          <w:i w:val="false"/>
          <w:iCs w:val="false"/>
          <w:color w:val="1F2937"/>
          <w:sz w:val="22"/>
          <w:szCs w:val="22"/>
        </w:rPr>
        <w:t xml:space="preserve">Feedback &amp; Ratings</w:t>
      </w:r>
    </w:p>
    <w:p>
      <w:pPr>
        <w:pStyle w:val="ListParagraph"/>
        <w:numPr>
          <w:ilvl w:val="0"/>
          <w:numId w:val="1"/>
        </w:numPr>
        <w:spacing w:after="100" w:before="0"/>
      </w:pPr>
      <w:r>
        <w:rPr>
          <w:color w:val="1F2937"/>
          <w:sz w:val="22"/>
          <w:szCs w:val="22"/>
        </w:rPr>
        <w:t xml:space="preserve">Rate service quality, leave reviews, report issues with photo upload</w:t>
      </w:r>
    </w:p>
    <w:p>
      <w:pPr>
        <w:spacing w:after="100"/>
      </w:pPr>
    </w:p>
    <w:p>
      <w:pPr>
        <w:spacing w:after="200"/>
      </w:pPr>
      <w:r>
        <w:rPr>
          <w:b/>
          <w:bCs/>
          <w:i w:val="false"/>
          <w:iCs w:val="false"/>
          <w:color w:val="1F2937"/>
          <w:sz w:val="22"/>
          <w:szCs w:val="22"/>
        </w:rPr>
        <w:t xml:space="preserve">Payment Wallet</w:t>
      </w:r>
    </w:p>
    <w:p>
      <w:pPr>
        <w:pStyle w:val="ListParagraph"/>
        <w:numPr>
          <w:ilvl w:val="0"/>
          <w:numId w:val="1"/>
        </w:numPr>
        <w:spacing w:after="100" w:before="0"/>
      </w:pPr>
      <w:r>
        <w:rPr>
          <w:color w:val="1F2937"/>
          <w:sz w:val="22"/>
          <w:szCs w:val="22"/>
        </w:rPr>
        <w:t xml:space="preserve">Link GCash/Maya for contactless payment, view payment history</w:t>
      </w:r>
    </w:p>
    <w:p>
      <w:pPr>
        <w:spacing w:after="100"/>
      </w:pPr>
    </w:p>
    <w:p>
      <w:r>
        <w:br w:type="page"/>
      </w:r>
    </w:p>
    <w:p>
      <w:pPr>
        <w:pStyle w:val="Heading1"/>
      </w:pPr>
      <w:r>
        <w:rPr>
          <w:b/>
          <w:bCs/>
          <w:color w:val="1F2937"/>
          <w:sz w:val="40"/>
          <w:szCs w:val="40"/>
        </w:rPr>
        <w:t xml:space="preserve">11. Multi-Branch Architecture</w:t>
      </w:r>
    </w:p>
    <w:p>
      <w:pPr>
        <w:spacing w:after="200"/>
      </w:pPr>
      <w:r>
        <w:rPr>
          <w:b w:val="false"/>
          <w:bCs w:val="false"/>
          <w:i w:val="false"/>
          <w:iCs w:val="false"/>
          <w:color w:val="1F2937"/>
          <w:sz w:val="22"/>
          <w:szCs w:val="22"/>
        </w:rPr>
        <w:t xml:space="preserve">Built from the ground up for businesses with multiple locations. The multi-branch system provides centralized management while allowing each branch to operate independently.</w:t>
      </w:r>
    </w:p>
    <w:p>
      <w:pPr>
        <w:spacing w:after="100"/>
      </w:pPr>
    </w:p>
    <w:p>
      <w:pPr>
        <w:spacing w:after="200"/>
      </w:pPr>
      <w:r>
        <w:rPr>
          <w:b/>
          <w:bCs/>
          <w:i w:val="false"/>
          <w:iCs w:val="false"/>
          <w:color w:val="1F2937"/>
          <w:sz w:val="22"/>
          <w:szCs w:val="22"/>
        </w:rPr>
        <w:t xml:space="preserve">Branch Features:</w:t>
      </w:r>
    </w:p>
    <w:p>
      <w:pPr>
        <w:pStyle w:val="ListParagraph"/>
        <w:numPr>
          <w:ilvl w:val="0"/>
          <w:numId w:val="1"/>
        </w:numPr>
        <w:spacing w:after="100" w:before="0"/>
      </w:pPr>
      <w:r>
        <w:rPr>
          <w:color w:val="1F2937"/>
          <w:sz w:val="22"/>
          <w:szCs w:val="22"/>
        </w:rPr>
        <w:t xml:space="preserve">Unlimited branches — add as many locations as you need</w:t>
      </w:r>
    </w:p>
    <w:p>
      <w:pPr>
        <w:pStyle w:val="ListParagraph"/>
        <w:numPr>
          <w:ilvl w:val="0"/>
          <w:numId w:val="1"/>
        </w:numPr>
        <w:spacing w:after="100" w:before="0"/>
      </w:pPr>
      <w:r>
        <w:rPr>
          <w:color w:val="1F2937"/>
          <w:sz w:val="22"/>
          <w:szCs w:val="22"/>
        </w:rPr>
        <w:t xml:space="preserve">Branch-specific pricing — charge differently per location/neighborhood</w:t>
      </w:r>
    </w:p>
    <w:p>
      <w:pPr>
        <w:pStyle w:val="ListParagraph"/>
        <w:numPr>
          <w:ilvl w:val="0"/>
          <w:numId w:val="1"/>
        </w:numPr>
        <w:spacing w:after="100" w:before="0"/>
      </w:pPr>
      <w:r>
        <w:rPr>
          <w:color w:val="1F2937"/>
          <w:sz w:val="22"/>
          <w:szCs w:val="22"/>
        </w:rPr>
        <w:t xml:space="preserve">Branch-specific inventory — each location tracks its own supplies</w:t>
      </w:r>
    </w:p>
    <w:p>
      <w:pPr>
        <w:pStyle w:val="ListParagraph"/>
        <w:numPr>
          <w:ilvl w:val="0"/>
          <w:numId w:val="1"/>
        </w:numPr>
        <w:spacing w:after="100" w:before="0"/>
      </w:pPr>
      <w:r>
        <w:rPr>
          <w:color w:val="1F2937"/>
          <w:sz w:val="22"/>
          <w:szCs w:val="22"/>
        </w:rPr>
        <w:t xml:space="preserve">Branch performance dashboard — compare revenue, orders, efficiency</w:t>
      </w:r>
    </w:p>
    <w:p>
      <w:pPr>
        <w:pStyle w:val="ListParagraph"/>
        <w:numPr>
          <w:ilvl w:val="0"/>
          <w:numId w:val="1"/>
        </w:numPr>
        <w:spacing w:after="100" w:before="0"/>
      </w:pPr>
      <w:r>
        <w:rPr>
          <w:color w:val="1F2937"/>
          <w:sz w:val="22"/>
          <w:szCs w:val="22"/>
        </w:rPr>
        <w:t xml:space="preserve">Cross-branch customer lookup — customer walks into any branch, their data is there</w:t>
      </w:r>
    </w:p>
    <w:p>
      <w:pPr>
        <w:pStyle w:val="ListParagraph"/>
        <w:numPr>
          <w:ilvl w:val="0"/>
          <w:numId w:val="1"/>
        </w:numPr>
        <w:spacing w:after="100" w:before="0"/>
      </w:pPr>
      <w:r>
        <w:rPr>
          <w:color w:val="1F2937"/>
          <w:sz w:val="22"/>
          <w:szCs w:val="22"/>
        </w:rPr>
        <w:t xml:space="preserve">Branch staff assignment — manager, counter staff, operators per location</w:t>
      </w:r>
    </w:p>
    <w:p>
      <w:pPr>
        <w:pStyle w:val="ListParagraph"/>
        <w:numPr>
          <w:ilvl w:val="0"/>
          <w:numId w:val="1"/>
        </w:numPr>
        <w:spacing w:after="100" w:before="0"/>
      </w:pPr>
      <w:r>
        <w:rPr>
          <w:color w:val="1F2937"/>
          <w:sz w:val="22"/>
          <w:szCs w:val="22"/>
        </w:rPr>
        <w:t xml:space="preserve">Consolidated reporting — view all branches together or drill down</w:t>
      </w:r>
    </w:p>
    <w:p>
      <w:pPr>
        <w:pStyle w:val="ListParagraph"/>
        <w:numPr>
          <w:ilvl w:val="0"/>
          <w:numId w:val="1"/>
        </w:numPr>
        <w:spacing w:after="100" w:before="0"/>
      </w:pPr>
      <w:r>
        <w:rPr>
          <w:color w:val="1F2937"/>
          <w:sz w:val="22"/>
          <w:szCs w:val="22"/>
        </w:rPr>
        <w:t xml:space="preserve">Branch status management — active, inactive, suspended</w:t>
      </w:r>
    </w:p>
    <w:p>
      <w:pPr>
        <w:spacing w:after="100"/>
      </w:pPr>
    </w:p>
    <w:p>
      <w:pPr>
        <w:spacing w:after="200"/>
      </w:pPr>
      <w:r>
        <w:rPr>
          <w:b/>
          <w:bCs/>
          <w:i w:val="false"/>
          <w:iCs w:val="false"/>
          <w:color w:val="1F2937"/>
          <w:sz w:val="22"/>
          <w:szCs w:val="22"/>
        </w:rPr>
        <w:t xml:space="preserve">Data Model:</w:t>
      </w:r>
    </w:p>
    <w:p>
      <w:pPr>
        <w:pStyle w:val="ListParagraph"/>
        <w:numPr>
          <w:ilvl w:val="0"/>
          <w:numId w:val="1"/>
        </w:numPr>
        <w:spacing w:after="100" w:before="0"/>
      </w:pPr>
      <w:r>
        <w:rPr>
          <w:color w:val="1F2937"/>
          <w:sz w:val="22"/>
          <w:szCs w:val="22"/>
        </w:rPr>
        <w:t xml:space="preserve">Every entity (customer, order, payment, inventory) can be branch-scoped</w:t>
      </w:r>
    </w:p>
    <w:p>
      <w:pPr>
        <w:pStyle w:val="ListParagraph"/>
        <w:numPr>
          <w:ilvl w:val="0"/>
          <w:numId w:val="1"/>
        </w:numPr>
        <w:spacing w:after="100" w:before="0"/>
      </w:pPr>
      <w:r>
        <w:rPr>
          <w:color w:val="1F2937"/>
          <w:sz w:val="22"/>
          <w:szCs w:val="22"/>
        </w:rPr>
        <w:t xml:space="preserve">Optional cross-branch access for regional managers</w:t>
      </w:r>
    </w:p>
    <w:p>
      <w:pPr>
        <w:pStyle w:val="ListParagraph"/>
        <w:numPr>
          <w:ilvl w:val="0"/>
          <w:numId w:val="1"/>
        </w:numPr>
        <w:spacing w:after="100" w:before="0"/>
      </w:pPr>
      <w:r>
        <w:rPr>
          <w:color w:val="1F2937"/>
          <w:sz w:val="22"/>
          <w:szCs w:val="22"/>
        </w:rPr>
        <w:t xml:space="preserve">Branch-level RBAC — staff only see their assigned branch data</w:t>
      </w:r>
    </w:p>
    <w:p>
      <w:pPr>
        <w:pStyle w:val="ListParagraph"/>
        <w:numPr>
          <w:ilvl w:val="0"/>
          <w:numId w:val="1"/>
        </w:numPr>
        <w:spacing w:after="100" w:before="0"/>
      </w:pPr>
      <w:r>
        <w:rPr>
          <w:color w:val="1F2937"/>
          <w:sz w:val="22"/>
          <w:szCs w:val="22"/>
        </w:rPr>
        <w:t xml:space="preserve">Main branch designation with special privileges</w:t>
      </w:r>
    </w:p>
    <w:p>
      <w:pPr>
        <w:pStyle w:val="Heading1"/>
      </w:pPr>
      <w:r>
        <w:rPr>
          <w:b/>
          <w:bCs/>
          <w:color w:val="1F2937"/>
          <w:sz w:val="40"/>
          <w:szCs w:val="40"/>
        </w:rPr>
        <w:t xml:space="preserve">12. Reporting &amp; Analytics</w:t>
      </w:r>
    </w:p>
    <w:p>
      <w:pPr>
        <w:spacing w:after="200"/>
      </w:pPr>
      <w:r>
        <w:rPr>
          <w:b w:val="false"/>
          <w:bCs w:val="false"/>
          <w:i w:val="false"/>
          <w:iCs w:val="false"/>
          <w:color w:val="1F2937"/>
          <w:sz w:val="22"/>
          <w:szCs w:val="22"/>
        </w:rPr>
        <w:t xml:space="preserve">Comprehensive reporting suite for data-driven decision making.</w:t>
      </w:r>
    </w:p>
    <w:p>
      <w:pPr>
        <w:pStyle w:val="ListParagraph"/>
        <w:numPr>
          <w:ilvl w:val="0"/>
          <w:numId w:val="1"/>
        </w:numPr>
        <w:spacing w:after="100" w:before="0"/>
      </w:pPr>
      <w:r>
        <w:rPr>
          <w:color w:val="1F2937"/>
          <w:sz w:val="22"/>
          <w:szCs w:val="22"/>
        </w:rPr>
        <w:t xml:space="preserve">Daily Sales Report — Revenue breakdown by service, branch, payment method</w:t>
      </w:r>
    </w:p>
    <w:p>
      <w:pPr>
        <w:pStyle w:val="ListParagraph"/>
        <w:numPr>
          <w:ilvl w:val="0"/>
          <w:numId w:val="1"/>
        </w:numPr>
        <w:spacing w:after="100" w:before="0"/>
      </w:pPr>
      <w:r>
        <w:rPr>
          <w:color w:val="1F2937"/>
          <w:sz w:val="22"/>
          <w:szCs w:val="22"/>
        </w:rPr>
        <w:t xml:space="preserve">Service Analytics — Most/least popular services, profit margins</w:t>
      </w:r>
    </w:p>
    <w:p>
      <w:pPr>
        <w:pStyle w:val="ListParagraph"/>
        <w:numPr>
          <w:ilvl w:val="0"/>
          <w:numId w:val="1"/>
        </w:numPr>
        <w:spacing w:after="100" w:before="0"/>
      </w:pPr>
      <w:r>
        <w:rPr>
          <w:color w:val="1F2937"/>
          <w:sz w:val="22"/>
          <w:szCs w:val="22"/>
        </w:rPr>
        <w:t xml:space="preserve">Customer Analytics — Lifetime value, retention rate, tier distribution</w:t>
      </w:r>
    </w:p>
    <w:p>
      <w:pPr>
        <w:pStyle w:val="ListParagraph"/>
        <w:numPr>
          <w:ilvl w:val="0"/>
          <w:numId w:val="1"/>
        </w:numPr>
        <w:spacing w:after="100" w:before="0"/>
      </w:pPr>
      <w:r>
        <w:rPr>
          <w:color w:val="1F2937"/>
          <w:sz w:val="22"/>
          <w:szCs w:val="22"/>
        </w:rPr>
        <w:t xml:space="preserve">Inventory Reports — Consumption rate, reorder recommendations, wastage</w:t>
      </w:r>
    </w:p>
    <w:p>
      <w:pPr>
        <w:pStyle w:val="ListParagraph"/>
        <w:numPr>
          <w:ilvl w:val="0"/>
          <w:numId w:val="1"/>
        </w:numPr>
        <w:spacing w:after="100" w:before="0"/>
      </w:pPr>
      <w:r>
        <w:rPr>
          <w:color w:val="1F2937"/>
          <w:sz w:val="22"/>
          <w:szCs w:val="22"/>
        </w:rPr>
        <w:t xml:space="preserve">Staff Productivity — Orders processed per staff, efficiency metrics</w:t>
      </w:r>
    </w:p>
    <w:p>
      <w:pPr>
        <w:pStyle w:val="ListParagraph"/>
        <w:numPr>
          <w:ilvl w:val="0"/>
          <w:numId w:val="1"/>
        </w:numPr>
        <w:spacing w:after="100" w:before="0"/>
      </w:pPr>
      <w:r>
        <w:rPr>
          <w:color w:val="1F2937"/>
          <w:sz w:val="22"/>
          <w:szCs w:val="22"/>
        </w:rPr>
        <w:t xml:space="preserve">Financial Reports — Revenue, expenses, profit per branch</w:t>
      </w:r>
    </w:p>
    <w:p>
      <w:pPr>
        <w:pStyle w:val="ListParagraph"/>
        <w:numPr>
          <w:ilvl w:val="0"/>
          <w:numId w:val="1"/>
        </w:numPr>
        <w:spacing w:after="100" w:before="0"/>
      </w:pPr>
      <w:r>
        <w:rPr>
          <w:color w:val="1F2937"/>
          <w:sz w:val="22"/>
          <w:szCs w:val="22"/>
        </w:rPr>
        <w:t xml:space="preserve">All reports exportable to Excel, PDF, CSV</w:t>
      </w:r>
    </w:p>
    <w:p>
      <w:pPr>
        <w:spacing w:after="100"/>
      </w:pPr>
    </w:p>
    <w:p>
      <w:pPr>
        <w:pStyle w:val="Heading1"/>
      </w:pPr>
      <w:r>
        <w:rPr>
          <w:b/>
          <w:bCs/>
          <w:color w:val="1F2937"/>
          <w:sz w:val="40"/>
          <w:szCs w:val="40"/>
        </w:rPr>
        <w:t xml:space="preserve">13. Staff Roles &amp; Access Control</w:t>
      </w:r>
    </w:p>
    <w:p>
      <w:pPr>
        <w:spacing w:after="200"/>
      </w:pPr>
      <w:r>
        <w:rPr>
          <w:b w:val="false"/>
          <w:bCs w:val="false"/>
          <w:i w:val="false"/>
          <w:iCs w:val="false"/>
          <w:color w:val="1F2937"/>
          <w:sz w:val="22"/>
          <w:szCs w:val="22"/>
        </w:rPr>
        <w:t xml:space="preserve">Granular, role-based access control ensuring every staff member sees only what they need.</w:t>
      </w:r>
    </w:p>
    <w:p>
      <w:pPr>
        <w:pStyle w:val="ListParagraph"/>
        <w:numPr>
          <w:ilvl w:val="0"/>
          <w:numId w:val="1"/>
        </w:numPr>
        <w:spacing w:after="100" w:before="0"/>
      </w:pPr>
      <w:r>
        <w:rPr>
          <w:color w:val="1F2937"/>
          <w:sz w:val="22"/>
          <w:szCs w:val="22"/>
        </w:rPr>
        <w:t xml:space="preserve">Admin — Full system access, configuration, user management</w:t>
      </w:r>
    </w:p>
    <w:p>
      <w:pPr>
        <w:pStyle w:val="ListParagraph"/>
        <w:numPr>
          <w:ilvl w:val="0"/>
          <w:numId w:val="1"/>
        </w:numPr>
        <w:spacing w:after="100" w:before="0"/>
      </w:pPr>
      <w:r>
        <w:rPr>
          <w:color w:val="1F2937"/>
          <w:sz w:val="22"/>
          <w:szCs w:val="22"/>
        </w:rPr>
        <w:t xml:space="preserve">Laundry Admin — All laundry operations across all branches</w:t>
      </w:r>
    </w:p>
    <w:p>
      <w:pPr>
        <w:pStyle w:val="ListParagraph"/>
        <w:numPr>
          <w:ilvl w:val="0"/>
          <w:numId w:val="1"/>
        </w:numPr>
        <w:spacing w:after="100" w:before="0"/>
      </w:pPr>
      <w:r>
        <w:rPr>
          <w:color w:val="1F2937"/>
          <w:sz w:val="22"/>
          <w:szCs w:val="22"/>
        </w:rPr>
        <w:t xml:space="preserve">Branch Manager — Manage their branch: staff, discounts, reports</w:t>
      </w:r>
    </w:p>
    <w:p>
      <w:pPr>
        <w:pStyle w:val="ListParagraph"/>
        <w:numPr>
          <w:ilvl w:val="0"/>
          <w:numId w:val="1"/>
        </w:numPr>
        <w:spacing w:after="100" w:before="0"/>
      </w:pPr>
      <w:r>
        <w:rPr>
          <w:color w:val="1F2937"/>
          <w:sz w:val="22"/>
          <w:szCs w:val="22"/>
        </w:rPr>
        <w:t xml:space="preserve">Counter Staff — Create customers, accept drop-offs, process payments</w:t>
      </w:r>
    </w:p>
    <w:p>
      <w:pPr>
        <w:pStyle w:val="ListParagraph"/>
        <w:numPr>
          <w:ilvl w:val="0"/>
          <w:numId w:val="1"/>
        </w:numPr>
        <w:spacing w:after="100" w:before="0"/>
      </w:pPr>
      <w:r>
        <w:rPr>
          <w:color w:val="1F2937"/>
          <w:sz w:val="22"/>
          <w:szCs w:val="22"/>
        </w:rPr>
        <w:t xml:space="preserve">Washer Operator — Update order status, manage inventory consumption</w:t>
      </w:r>
    </w:p>
    <w:p>
      <w:pPr>
        <w:pStyle w:val="ListParagraph"/>
        <w:numPr>
          <w:ilvl w:val="0"/>
          <w:numId w:val="1"/>
        </w:numPr>
        <w:spacing w:after="100" w:before="0"/>
      </w:pPr>
      <w:r>
        <w:rPr>
          <w:color w:val="1F2937"/>
          <w:sz w:val="22"/>
          <w:szCs w:val="22"/>
        </w:rPr>
        <w:t xml:space="preserve">Delivery Rider — View assigned deliveries, update delivery status</w:t>
      </w:r>
    </w:p>
    <w:p>
      <w:pPr>
        <w:pStyle w:val="ListParagraph"/>
        <w:numPr>
          <w:ilvl w:val="0"/>
          <w:numId w:val="1"/>
        </w:numPr>
        <w:spacing w:after="100" w:before="0"/>
      </w:pPr>
      <w:r>
        <w:rPr>
          <w:color w:val="1F2937"/>
          <w:sz w:val="22"/>
          <w:szCs w:val="22"/>
        </w:rPr>
        <w:t xml:space="preserve">Cashier — Process payments and view payment history only</w:t>
      </w:r>
    </w:p>
    <w:p>
      <w:pPr>
        <w:pStyle w:val="ListParagraph"/>
        <w:numPr>
          <w:ilvl w:val="0"/>
          <w:numId w:val="1"/>
        </w:numPr>
        <w:spacing w:after="100" w:before="0"/>
      </w:pPr>
      <w:r>
        <w:rPr>
          <w:color w:val="1F2937"/>
          <w:sz w:val="22"/>
          <w:szCs w:val="22"/>
        </w:rPr>
        <w:t xml:space="preserve">Every action is logged in an immutable audit trail</w:t>
      </w:r>
    </w:p>
    <w:p>
      <w:pPr>
        <w:spacing w:after="100"/>
      </w:pPr>
    </w:p>
    <w:p>
      <w:pPr>
        <w:pStyle w:val="Heading1"/>
      </w:pPr>
      <w:r>
        <w:rPr>
          <w:b/>
          <w:bCs/>
          <w:color w:val="1F2937"/>
          <w:sz w:val="40"/>
          <w:szCs w:val="40"/>
        </w:rPr>
        <w:t xml:space="preserve">14. Offline-First Technology</w:t>
      </w:r>
    </w:p>
    <w:p>
      <w:pPr>
        <w:spacing w:after="200"/>
      </w:pPr>
      <w:r>
        <w:rPr>
          <w:b w:val="false"/>
          <w:bCs w:val="false"/>
          <w:i w:val="false"/>
          <w:iCs w:val="false"/>
          <w:color w:val="1F2937"/>
          <w:sz w:val="22"/>
          <w:szCs w:val="22"/>
        </w:rPr>
        <w:t xml:space="preserve">The system operates at full capacity WITHOUT internet — critical for Philippine businesses where connectivity can be unreliable.</w:t>
      </w:r>
    </w:p>
    <w:p>
      <w:pPr>
        <w:pStyle w:val="ListParagraph"/>
        <w:numPr>
          <w:ilvl w:val="0"/>
          <w:numId w:val="1"/>
        </w:numPr>
        <w:spacing w:after="100" w:before="0"/>
      </w:pPr>
      <w:r>
        <w:rPr>
          <w:color w:val="1F2937"/>
          <w:sz w:val="22"/>
          <w:szCs w:val="22"/>
        </w:rPr>
        <w:t xml:space="preserve">Local database stores all data on the device (IndexedDB in browser)</w:t>
      </w:r>
    </w:p>
    <w:p>
      <w:pPr>
        <w:pStyle w:val="ListParagraph"/>
        <w:numPr>
          <w:ilvl w:val="0"/>
          <w:numId w:val="1"/>
        </w:numPr>
        <w:spacing w:after="100" w:before="0"/>
      </w:pPr>
      <w:r>
        <w:rPr>
          <w:color w:val="1F2937"/>
          <w:sz w:val="22"/>
          <w:szCs w:val="22"/>
        </w:rPr>
        <w:t xml:space="preserve">All CRUD operations work instantly offline</w:t>
      </w:r>
    </w:p>
    <w:p>
      <w:pPr>
        <w:pStyle w:val="ListParagraph"/>
        <w:numPr>
          <w:ilvl w:val="0"/>
          <w:numId w:val="1"/>
        </w:numPr>
        <w:spacing w:after="100" w:before="0"/>
      </w:pPr>
      <w:r>
        <w:rPr>
          <w:color w:val="1F2937"/>
          <w:sz w:val="22"/>
          <w:szCs w:val="22"/>
        </w:rPr>
        <w:t xml:space="preserve">Automatic background sync when internet is available</w:t>
      </w:r>
    </w:p>
    <w:p>
      <w:pPr>
        <w:pStyle w:val="ListParagraph"/>
        <w:numPr>
          <w:ilvl w:val="0"/>
          <w:numId w:val="1"/>
        </w:numPr>
        <w:spacing w:after="100" w:before="0"/>
      </w:pPr>
      <w:r>
        <w:rPr>
          <w:color w:val="1F2937"/>
          <w:sz w:val="22"/>
          <w:szCs w:val="22"/>
        </w:rPr>
        <w:t xml:space="preserve">Idempotent operations — no duplicate data on sync</w:t>
      </w:r>
    </w:p>
    <w:p>
      <w:pPr>
        <w:pStyle w:val="ListParagraph"/>
        <w:numPr>
          <w:ilvl w:val="0"/>
          <w:numId w:val="1"/>
        </w:numPr>
        <w:spacing w:after="100" w:before="0"/>
      </w:pPr>
      <w:r>
        <w:rPr>
          <w:color w:val="1F2937"/>
          <w:sz w:val="22"/>
          <w:szCs w:val="22"/>
        </w:rPr>
        <w:t xml:space="preserve">Conflict resolution: Last-write-wins, per-field merge, manual resolution</w:t>
      </w:r>
    </w:p>
    <w:p>
      <w:pPr>
        <w:pStyle w:val="ListParagraph"/>
        <w:numPr>
          <w:ilvl w:val="0"/>
          <w:numId w:val="1"/>
        </w:numPr>
        <w:spacing w:after="100" w:before="0"/>
      </w:pPr>
      <w:r>
        <w:rPr>
          <w:color w:val="1F2937"/>
          <w:sz w:val="22"/>
          <w:szCs w:val="22"/>
        </w:rPr>
        <w:t xml:space="preserve">Sync queue with retry logic and dead-letter handling</w:t>
      </w:r>
    </w:p>
    <w:p>
      <w:pPr>
        <w:pStyle w:val="ListParagraph"/>
        <w:numPr>
          <w:ilvl w:val="0"/>
          <w:numId w:val="1"/>
        </w:numPr>
        <w:spacing w:after="100" w:before="0"/>
      </w:pPr>
      <w:r>
        <w:rPr>
          <w:color w:val="1F2937"/>
          <w:sz w:val="22"/>
          <w:szCs w:val="22"/>
        </w:rPr>
        <w:t xml:space="preserve">PWA installable — works like a native app on any device</w:t>
      </w:r>
    </w:p>
    <w:p>
      <w:r>
        <w:br w:type="page"/>
      </w:r>
    </w:p>
    <w:p>
      <w:pPr>
        <w:pStyle w:val="Heading1"/>
      </w:pPr>
      <w:r>
        <w:rPr>
          <w:b/>
          <w:bCs/>
          <w:color w:val="1F2937"/>
          <w:sz w:val="40"/>
          <w:szCs w:val="40"/>
        </w:rPr>
        <w:t xml:space="preserve">15. Metadata-Driven Customization</w:t>
      </w:r>
    </w:p>
    <w:p>
      <w:pPr>
        <w:spacing w:after="200"/>
      </w:pPr>
      <w:r>
        <w:rPr>
          <w:b w:val="false"/>
          <w:bCs w:val="false"/>
          <w:i w:val="false"/>
          <w:iCs w:val="false"/>
          <w:color w:val="1F2937"/>
          <w:sz w:val="22"/>
          <w:szCs w:val="22"/>
        </w:rPr>
        <w:t xml:space="preserve">Every business rule, pricing model, workflow, and promotion is stored as JSON metadata — not hardcoded. This means:</w:t>
      </w:r>
    </w:p>
    <w:p>
      <w:pPr>
        <w:pStyle w:val="ListParagraph"/>
        <w:numPr>
          <w:ilvl w:val="0"/>
          <w:numId w:val="1"/>
        </w:numPr>
        <w:spacing w:after="100" w:before="0"/>
      </w:pPr>
      <w:r>
        <w:rPr>
          <w:color w:val="1F2937"/>
          <w:sz w:val="22"/>
          <w:szCs w:val="22"/>
        </w:rPr>
        <w:t xml:space="preserve">New features added without code changes — just update metadata</w:t>
      </w:r>
    </w:p>
    <w:p>
      <w:pPr>
        <w:pStyle w:val="ListParagraph"/>
        <w:numPr>
          <w:ilvl w:val="0"/>
          <w:numId w:val="1"/>
        </w:numPr>
        <w:spacing w:after="100" w:before="0"/>
      </w:pPr>
      <w:r>
        <w:rPr>
          <w:color w:val="1F2937"/>
          <w:sz w:val="22"/>
          <w:szCs w:val="22"/>
        </w:rPr>
        <w:t xml:space="preserve">Different tenants have different configurations — no code forks</w:t>
      </w:r>
    </w:p>
    <w:p>
      <w:pPr>
        <w:pStyle w:val="ListParagraph"/>
        <w:numPr>
          <w:ilvl w:val="0"/>
          <w:numId w:val="1"/>
        </w:numPr>
        <w:spacing w:after="100" w:before="0"/>
      </w:pPr>
      <w:r>
        <w:rPr>
          <w:color w:val="1F2937"/>
          <w:sz w:val="22"/>
          <w:szCs w:val="22"/>
        </w:rPr>
        <w:t xml:space="preserve">Branch-specific overrides without duplicating data</w:t>
      </w:r>
    </w:p>
    <w:p>
      <w:pPr>
        <w:pStyle w:val="ListParagraph"/>
        <w:numPr>
          <w:ilvl w:val="0"/>
          <w:numId w:val="1"/>
        </w:numPr>
        <w:spacing w:after="100" w:before="0"/>
      </w:pPr>
      <w:r>
        <w:rPr>
          <w:color w:val="1F2937"/>
          <w:sz w:val="22"/>
          <w:szCs w:val="22"/>
        </w:rPr>
        <w:t xml:space="preserve">A/B testing of pricing and promotions</w:t>
      </w:r>
    </w:p>
    <w:p>
      <w:pPr>
        <w:pStyle w:val="ListParagraph"/>
        <w:numPr>
          <w:ilvl w:val="0"/>
          <w:numId w:val="1"/>
        </w:numPr>
        <w:spacing w:after="100" w:before="0"/>
      </w:pPr>
      <w:r>
        <w:rPr>
          <w:color w:val="1F2937"/>
          <w:sz w:val="22"/>
          <w:szCs w:val="22"/>
        </w:rPr>
        <w:t xml:space="preserve">Instant configuration changes — no redeployment needed</w:t>
      </w:r>
    </w:p>
    <w:p>
      <w:pPr>
        <w:spacing w:after="100"/>
      </w:pPr>
    </w:p>
    <w:p>
      <w:pPr>
        <w:spacing w:after="200"/>
      </w:pPr>
      <w:r>
        <w:rPr>
          <w:b/>
          <w:bCs/>
          <w:i w:val="false"/>
          <w:iCs w:val="false"/>
          <w:color w:val="1F2937"/>
          <w:sz w:val="22"/>
          <w:szCs w:val="22"/>
        </w:rPr>
        <w:t xml:space="preserve">Configurable via metadata:</w:t>
      </w:r>
    </w:p>
    <w:p>
      <w:pPr>
        <w:pStyle w:val="ListParagraph"/>
        <w:numPr>
          <w:ilvl w:val="0"/>
          <w:numId w:val="1"/>
        </w:numPr>
        <w:spacing w:after="100" w:before="0"/>
      </w:pPr>
      <w:r>
        <w:rPr>
          <w:color w:val="1F2937"/>
          <w:sz w:val="22"/>
          <w:szCs w:val="22"/>
        </w:rPr>
        <w:t xml:space="preserve">Loyalty point rates and redemption values</w:t>
      </w:r>
    </w:p>
    <w:p>
      <w:pPr>
        <w:pStyle w:val="ListParagraph"/>
        <w:numPr>
          <w:ilvl w:val="0"/>
          <w:numId w:val="1"/>
        </w:numPr>
        <w:spacing w:after="100" w:before="0"/>
      </w:pPr>
      <w:r>
        <w:rPr>
          <w:color w:val="1F2937"/>
          <w:sz w:val="22"/>
          <w:szCs w:val="22"/>
        </w:rPr>
        <w:t xml:space="preserve">Tier thresholds and discount percentages</w:t>
      </w:r>
    </w:p>
    <w:p>
      <w:pPr>
        <w:pStyle w:val="ListParagraph"/>
        <w:numPr>
          <w:ilvl w:val="0"/>
          <w:numId w:val="1"/>
        </w:numPr>
        <w:spacing w:after="100" w:before="0"/>
      </w:pPr>
      <w:r>
        <w:rPr>
          <w:color w:val="1F2937"/>
          <w:sz w:val="22"/>
          <w:szCs w:val="22"/>
        </w:rPr>
        <w:t xml:space="preserve">Express/Rush surcharge multipliers</w:t>
      </w:r>
    </w:p>
    <w:p>
      <w:pPr>
        <w:pStyle w:val="ListParagraph"/>
        <w:numPr>
          <w:ilvl w:val="0"/>
          <w:numId w:val="1"/>
        </w:numPr>
        <w:spacing w:after="100" w:before="0"/>
      </w:pPr>
      <w:r>
        <w:rPr>
          <w:color w:val="1F2937"/>
          <w:sz w:val="22"/>
          <w:szCs w:val="22"/>
        </w:rPr>
        <w:t xml:space="preserve">VAT rate and threshold</w:t>
      </w:r>
    </w:p>
    <w:p>
      <w:pPr>
        <w:pStyle w:val="ListParagraph"/>
        <w:numPr>
          <w:ilvl w:val="0"/>
          <w:numId w:val="1"/>
        </w:numPr>
        <w:spacing w:after="100" w:before="0"/>
      </w:pPr>
      <w:r>
        <w:rPr>
          <w:color w:val="1F2937"/>
          <w:sz w:val="22"/>
          <w:szCs w:val="22"/>
        </w:rPr>
        <w:t xml:space="preserve">Turnaround SLA times per priority</w:t>
      </w:r>
    </w:p>
    <w:p>
      <w:pPr>
        <w:pStyle w:val="ListParagraph"/>
        <w:numPr>
          <w:ilvl w:val="0"/>
          <w:numId w:val="1"/>
        </w:numPr>
        <w:spacing w:after="100" w:before="0"/>
      </w:pPr>
      <w:r>
        <w:rPr>
          <w:color w:val="1F2937"/>
          <w:sz w:val="22"/>
          <w:szCs w:val="22"/>
        </w:rPr>
        <w:t xml:space="preserve">Custom fields per entity</w:t>
      </w:r>
    </w:p>
    <w:p>
      <w:pPr>
        <w:pStyle w:val="ListParagraph"/>
        <w:numPr>
          <w:ilvl w:val="0"/>
          <w:numId w:val="1"/>
        </w:numPr>
        <w:spacing w:after="100" w:before="0"/>
      </w:pPr>
      <w:r>
        <w:rPr>
          <w:color w:val="1F2937"/>
          <w:sz w:val="22"/>
          <w:szCs w:val="22"/>
        </w:rPr>
        <w:t xml:space="preserve">Approval workflows</w:t>
      </w:r>
    </w:p>
    <w:p>
      <w:pPr>
        <w:pStyle w:val="ListParagraph"/>
        <w:numPr>
          <w:ilvl w:val="0"/>
          <w:numId w:val="1"/>
        </w:numPr>
        <w:spacing w:after="100" w:before="0"/>
      </w:pPr>
      <w:r>
        <w:rPr>
          <w:color w:val="1F2937"/>
          <w:sz w:val="22"/>
          <w:szCs w:val="22"/>
        </w:rPr>
        <w:t xml:space="preserve">UI theme colors and branding</w:t>
      </w:r>
    </w:p>
    <w:p>
      <w:pPr>
        <w:spacing w:after="100"/>
      </w:pPr>
    </w:p>
    <w:p>
      <w:pPr>
        <w:pStyle w:val="Heading1"/>
      </w:pPr>
      <w:r>
        <w:rPr>
          <w:b/>
          <w:bCs/>
          <w:color w:val="1F2937"/>
          <w:sz w:val="40"/>
          <w:szCs w:val="40"/>
        </w:rPr>
        <w:t xml:space="preserve">16. Technical Architecture</w:t>
      </w:r>
    </w:p>
    <w:p>
      <w:pPr>
        <w:spacing w:after="100"/>
      </w:pPr>
    </w:p>
    <w:p>
      <w:pPr>
        <w:spacing w:after="200"/>
      </w:pPr>
      <w:r>
        <w:rPr>
          <w:b/>
          <w:bCs/>
          <w:i w:val="false"/>
          <w:iCs w:val="false"/>
          <w:color w:val="1F2937"/>
          <w:sz w:val="22"/>
          <w:szCs w:val="22"/>
        </w:rPr>
        <w:t xml:space="preserve">Frontend (PWA):</w:t>
      </w:r>
    </w:p>
    <w:p>
      <w:pPr>
        <w:pStyle w:val="ListParagraph"/>
        <w:numPr>
          <w:ilvl w:val="0"/>
          <w:numId w:val="1"/>
        </w:numPr>
        <w:spacing w:after="100" w:before="0"/>
      </w:pPr>
      <w:r>
        <w:rPr>
          <w:color w:val="1F2937"/>
          <w:sz w:val="22"/>
          <w:szCs w:val="22"/>
        </w:rPr>
        <w:t xml:space="preserve">React 19 with TypeScript — type-safe, component-driven</w:t>
      </w:r>
    </w:p>
    <w:p>
      <w:pPr>
        <w:pStyle w:val="ListParagraph"/>
        <w:numPr>
          <w:ilvl w:val="0"/>
          <w:numId w:val="1"/>
        </w:numPr>
        <w:spacing w:after="100" w:before="0"/>
      </w:pPr>
      <w:r>
        <w:rPr>
          <w:color w:val="1F2937"/>
          <w:sz w:val="22"/>
          <w:szCs w:val="22"/>
        </w:rPr>
        <w:t xml:space="preserve">TanStack Router — file-based routing, lazy loading</w:t>
      </w:r>
    </w:p>
    <w:p>
      <w:pPr>
        <w:pStyle w:val="ListParagraph"/>
        <w:numPr>
          <w:ilvl w:val="0"/>
          <w:numId w:val="1"/>
        </w:numPr>
        <w:spacing w:after="100" w:before="0"/>
      </w:pPr>
      <w:r>
        <w:rPr>
          <w:color w:val="1F2937"/>
          <w:sz w:val="22"/>
          <w:szCs w:val="22"/>
        </w:rPr>
        <w:t xml:space="preserve">TanStack Query — server state management</w:t>
      </w:r>
    </w:p>
    <w:p>
      <w:pPr>
        <w:pStyle w:val="ListParagraph"/>
        <w:numPr>
          <w:ilvl w:val="0"/>
          <w:numId w:val="1"/>
        </w:numPr>
        <w:spacing w:after="100" w:before="0"/>
      </w:pPr>
      <w:r>
        <w:rPr>
          <w:color w:val="1F2937"/>
          <w:sz w:val="22"/>
          <w:szCs w:val="22"/>
        </w:rPr>
        <w:t xml:space="preserve">Zustand — client state management</w:t>
      </w:r>
    </w:p>
    <w:p>
      <w:pPr>
        <w:pStyle w:val="ListParagraph"/>
        <w:numPr>
          <w:ilvl w:val="0"/>
          <w:numId w:val="1"/>
        </w:numPr>
        <w:spacing w:after="100" w:before="0"/>
      </w:pPr>
      <w:r>
        <w:rPr>
          <w:color w:val="1F2937"/>
          <w:sz w:val="22"/>
          <w:szCs w:val="22"/>
        </w:rPr>
        <w:t xml:space="preserve">Tailwind CSS — utility-first styling</w:t>
      </w:r>
    </w:p>
    <w:p>
      <w:pPr>
        <w:pStyle w:val="ListParagraph"/>
        <w:numPr>
          <w:ilvl w:val="0"/>
          <w:numId w:val="1"/>
        </w:numPr>
        <w:spacing w:after="100" w:before="0"/>
      </w:pPr>
      <w:r>
        <w:rPr>
          <w:color w:val="1F2937"/>
          <w:sz w:val="22"/>
          <w:szCs w:val="22"/>
        </w:rPr>
        <w:t xml:space="preserve">React Hook Form + Zod — type-safe form validation</w:t>
      </w:r>
    </w:p>
    <w:p>
      <w:pPr>
        <w:pStyle w:val="ListParagraph"/>
        <w:numPr>
          <w:ilvl w:val="0"/>
          <w:numId w:val="1"/>
        </w:numPr>
        <w:spacing w:after="100" w:before="0"/>
      </w:pPr>
      <w:r>
        <w:rPr>
          <w:color w:val="1F2937"/>
          <w:sz w:val="22"/>
          <w:szCs w:val="22"/>
        </w:rPr>
        <w:t xml:space="preserve">Dexie.js — IndexedDB wrapper for offline storage</w:t>
      </w:r>
    </w:p>
    <w:p>
      <w:pPr>
        <w:pStyle w:val="ListParagraph"/>
        <w:numPr>
          <w:ilvl w:val="0"/>
          <w:numId w:val="1"/>
        </w:numPr>
        <w:spacing w:after="100" w:before="0"/>
      </w:pPr>
      <w:r>
        <w:rPr>
          <w:color w:val="1F2937"/>
          <w:sz w:val="22"/>
          <w:szCs w:val="22"/>
        </w:rPr>
        <w:t xml:space="preserve">Vite — fast build tool with PWA plugin</w:t>
      </w:r>
    </w:p>
    <w:p>
      <w:pPr>
        <w:spacing w:after="100"/>
      </w:pPr>
    </w:p>
    <w:p>
      <w:pPr>
        <w:spacing w:after="200"/>
      </w:pPr>
      <w:r>
        <w:rPr>
          <w:b/>
          <w:bCs/>
          <w:i w:val="false"/>
          <w:iCs w:val="false"/>
          <w:color w:val="1F2937"/>
          <w:sz w:val="22"/>
          <w:szCs w:val="22"/>
        </w:rPr>
        <w:t xml:space="preserve">Backend:</w:t>
      </w:r>
    </w:p>
    <w:p>
      <w:pPr>
        <w:pStyle w:val="ListParagraph"/>
        <w:numPr>
          <w:ilvl w:val="0"/>
          <w:numId w:val="1"/>
        </w:numPr>
        <w:spacing w:after="100" w:before="0"/>
      </w:pPr>
      <w:r>
        <w:rPr>
          <w:color w:val="1F2937"/>
          <w:sz w:val="22"/>
          <w:szCs w:val="22"/>
        </w:rPr>
        <w:t xml:space="preserve">Supabase PostgreSQL — managed, scalable database</w:t>
      </w:r>
    </w:p>
    <w:p>
      <w:pPr>
        <w:pStyle w:val="ListParagraph"/>
        <w:numPr>
          <w:ilvl w:val="0"/>
          <w:numId w:val="1"/>
        </w:numPr>
        <w:spacing w:after="100" w:before="0"/>
      </w:pPr>
      <w:r>
        <w:rPr>
          <w:color w:val="1F2937"/>
          <w:sz w:val="22"/>
          <w:szCs w:val="22"/>
        </w:rPr>
        <w:t xml:space="preserve">Row-Level Security — tenant data isolation at database level</w:t>
      </w:r>
    </w:p>
    <w:p>
      <w:pPr>
        <w:pStyle w:val="ListParagraph"/>
        <w:numPr>
          <w:ilvl w:val="0"/>
          <w:numId w:val="1"/>
        </w:numPr>
        <w:spacing w:after="100" w:before="0"/>
      </w:pPr>
      <w:r>
        <w:rPr>
          <w:color w:val="1F2937"/>
          <w:sz w:val="22"/>
          <w:szCs w:val="22"/>
        </w:rPr>
        <w:t xml:space="preserve">Supabase Auth — JWT-based authentication</w:t>
      </w:r>
    </w:p>
    <w:p>
      <w:pPr>
        <w:pStyle w:val="ListParagraph"/>
        <w:numPr>
          <w:ilvl w:val="0"/>
          <w:numId w:val="1"/>
        </w:numPr>
        <w:spacing w:after="100" w:before="0"/>
      </w:pPr>
      <w:r>
        <w:rPr>
          <w:color w:val="1F2937"/>
          <w:sz w:val="22"/>
          <w:szCs w:val="22"/>
        </w:rPr>
        <w:t xml:space="preserve">Supabase Realtime — live data sync</w:t>
      </w:r>
    </w:p>
    <w:p>
      <w:pPr>
        <w:pStyle w:val="ListParagraph"/>
        <w:numPr>
          <w:ilvl w:val="0"/>
          <w:numId w:val="1"/>
        </w:numPr>
        <w:spacing w:after="100" w:before="0"/>
      </w:pPr>
      <w:r>
        <w:rPr>
          <w:color w:val="1F2937"/>
          <w:sz w:val="22"/>
          <w:szCs w:val="22"/>
        </w:rPr>
        <w:t xml:space="preserve">Hono.js — lightweight API server for sync endpoints</w:t>
      </w:r>
    </w:p>
    <w:p>
      <w:pPr>
        <w:spacing w:after="100"/>
      </w:pPr>
    </w:p>
    <w:p>
      <w:pPr>
        <w:spacing w:after="200"/>
      </w:pPr>
      <w:r>
        <w:rPr>
          <w:b/>
          <w:bCs/>
          <w:i w:val="false"/>
          <w:iCs w:val="false"/>
          <w:color w:val="1F2937"/>
          <w:sz w:val="22"/>
          <w:szCs w:val="22"/>
        </w:rPr>
        <w:t xml:space="preserve">Infrastructure:</w:t>
      </w:r>
    </w:p>
    <w:p>
      <w:pPr>
        <w:pStyle w:val="ListParagraph"/>
        <w:numPr>
          <w:ilvl w:val="0"/>
          <w:numId w:val="1"/>
        </w:numPr>
        <w:spacing w:after="100" w:before="0"/>
      </w:pPr>
      <w:r>
        <w:rPr>
          <w:color w:val="1F2937"/>
          <w:sz w:val="22"/>
          <w:szCs w:val="22"/>
        </w:rPr>
        <w:t xml:space="preserve">Vercel — global CDN deployment, instant rollbacks</w:t>
      </w:r>
    </w:p>
    <w:p>
      <w:pPr>
        <w:pStyle w:val="ListParagraph"/>
        <w:numPr>
          <w:ilvl w:val="0"/>
          <w:numId w:val="1"/>
        </w:numPr>
        <w:spacing w:after="100" w:before="0"/>
      </w:pPr>
      <w:r>
        <w:rPr>
          <w:color w:val="1F2937"/>
          <w:sz w:val="22"/>
          <w:szCs w:val="22"/>
        </w:rPr>
        <w:t xml:space="preserve">GitHub Actions — CI/CD pipeline with automated testing</w:t>
      </w:r>
    </w:p>
    <w:p>
      <w:pPr>
        <w:pStyle w:val="ListParagraph"/>
        <w:numPr>
          <w:ilvl w:val="0"/>
          <w:numId w:val="1"/>
        </w:numPr>
        <w:spacing w:after="100" w:before="0"/>
      </w:pPr>
      <w:r>
        <w:rPr>
          <w:color w:val="1F2937"/>
          <w:sz w:val="22"/>
          <w:szCs w:val="22"/>
        </w:rPr>
        <w:t xml:space="preserve">Playwright — end-to-end browser testing</w:t>
      </w:r>
    </w:p>
    <w:p>
      <w:pPr>
        <w:pStyle w:val="ListParagraph"/>
        <w:numPr>
          <w:ilvl w:val="0"/>
          <w:numId w:val="1"/>
        </w:numPr>
        <w:spacing w:after="100" w:before="0"/>
      </w:pPr>
      <w:r>
        <w:rPr>
          <w:color w:val="1F2937"/>
          <w:sz w:val="22"/>
          <w:szCs w:val="22"/>
        </w:rPr>
        <w:t xml:space="preserve">Vitest — unit and integration testing</w:t>
      </w:r>
    </w:p>
    <w:p>
      <w:r>
        <w:br w:type="page"/>
      </w:r>
    </w:p>
    <w:p>
      <w:pPr>
        <w:pStyle w:val="Heading1"/>
      </w:pPr>
      <w:r>
        <w:rPr>
          <w:b/>
          <w:bCs/>
          <w:color w:val="1F2937"/>
          <w:sz w:val="40"/>
          <w:szCs w:val="40"/>
        </w:rPr>
        <w:t xml:space="preserve">17. Security &amp; Compliance</w:t>
      </w:r>
    </w:p>
    <w:p>
      <w:pPr>
        <w:pStyle w:val="ListParagraph"/>
        <w:numPr>
          <w:ilvl w:val="0"/>
          <w:numId w:val="1"/>
        </w:numPr>
        <w:spacing w:after="100" w:before="0"/>
      </w:pPr>
      <w:r>
        <w:rPr>
          <w:color w:val="1F2937"/>
          <w:sz w:val="22"/>
          <w:szCs w:val="22"/>
        </w:rPr>
        <w:t xml:space="preserve">All data encrypted at rest (AES-256) and in transit (TLS 1.3)</w:t>
      </w:r>
    </w:p>
    <w:p>
      <w:pPr>
        <w:pStyle w:val="ListParagraph"/>
        <w:numPr>
          <w:ilvl w:val="0"/>
          <w:numId w:val="1"/>
        </w:numPr>
        <w:spacing w:after="100" w:before="0"/>
      </w:pPr>
      <w:r>
        <w:rPr>
          <w:color w:val="1F2937"/>
          <w:sz w:val="22"/>
          <w:szCs w:val="22"/>
        </w:rPr>
        <w:t xml:space="preserve">Tenant isolation enforced at database level via Row-Level Security</w:t>
      </w:r>
    </w:p>
    <w:p>
      <w:pPr>
        <w:pStyle w:val="ListParagraph"/>
        <w:numPr>
          <w:ilvl w:val="0"/>
          <w:numId w:val="1"/>
        </w:numPr>
        <w:spacing w:after="100" w:before="0"/>
      </w:pPr>
      <w:r>
        <w:rPr>
          <w:color w:val="1F2937"/>
          <w:sz w:val="22"/>
          <w:szCs w:val="22"/>
        </w:rPr>
        <w:t xml:space="preserve">JWT authentication with automatic token refresh</w:t>
      </w:r>
    </w:p>
    <w:p>
      <w:pPr>
        <w:pStyle w:val="ListParagraph"/>
        <w:numPr>
          <w:ilvl w:val="0"/>
          <w:numId w:val="1"/>
        </w:numPr>
        <w:spacing w:after="100" w:before="0"/>
      </w:pPr>
      <w:r>
        <w:rPr>
          <w:color w:val="1F2937"/>
          <w:sz w:val="22"/>
          <w:szCs w:val="22"/>
        </w:rPr>
        <w:t xml:space="preserve">Role-based access control with granular permissions</w:t>
      </w:r>
    </w:p>
    <w:p>
      <w:pPr>
        <w:pStyle w:val="ListParagraph"/>
        <w:numPr>
          <w:ilvl w:val="0"/>
          <w:numId w:val="1"/>
        </w:numPr>
        <w:spacing w:after="100" w:before="0"/>
      </w:pPr>
      <w:r>
        <w:rPr>
          <w:color w:val="1F2937"/>
          <w:sz w:val="22"/>
          <w:szCs w:val="22"/>
        </w:rPr>
        <w:t xml:space="preserve">Immutable audit trail — every data change is logged and attributable</w:t>
      </w:r>
    </w:p>
    <w:p>
      <w:pPr>
        <w:pStyle w:val="ListParagraph"/>
        <w:numPr>
          <w:ilvl w:val="0"/>
          <w:numId w:val="1"/>
        </w:numPr>
        <w:spacing w:after="100" w:before="0"/>
      </w:pPr>
      <w:r>
        <w:rPr>
          <w:color w:val="1F2937"/>
          <w:sz w:val="22"/>
          <w:szCs w:val="22"/>
        </w:rPr>
        <w:t xml:space="preserve">Soft delete — data is never permanently destroyed</w:t>
      </w:r>
    </w:p>
    <w:p>
      <w:pPr>
        <w:pStyle w:val="ListParagraph"/>
        <w:numPr>
          <w:ilvl w:val="0"/>
          <w:numId w:val="1"/>
        </w:numPr>
        <w:spacing w:after="100" w:before="0"/>
      </w:pPr>
      <w:r>
        <w:rPr>
          <w:color w:val="1F2937"/>
          <w:sz w:val="22"/>
          <w:szCs w:val="22"/>
        </w:rPr>
        <w:t xml:space="preserve">Automatic daily database backups (Supabase PITR)</w:t>
      </w:r>
    </w:p>
    <w:p>
      <w:pPr>
        <w:pStyle w:val="ListParagraph"/>
        <w:numPr>
          <w:ilvl w:val="0"/>
          <w:numId w:val="1"/>
        </w:numPr>
        <w:spacing w:after="100" w:before="0"/>
      </w:pPr>
      <w:r>
        <w:rPr>
          <w:color w:val="1F2937"/>
          <w:sz w:val="22"/>
          <w:szCs w:val="22"/>
        </w:rPr>
        <w:t xml:space="preserve">GDPR-compliant data handling (customer data export/deletion)</w:t>
      </w:r>
    </w:p>
    <w:p>
      <w:pPr>
        <w:pStyle w:val="ListParagraph"/>
        <w:numPr>
          <w:ilvl w:val="0"/>
          <w:numId w:val="1"/>
        </w:numPr>
        <w:spacing w:after="100" w:before="0"/>
      </w:pPr>
      <w:r>
        <w:rPr>
          <w:color w:val="1F2937"/>
          <w:sz w:val="22"/>
          <w:szCs w:val="22"/>
        </w:rPr>
        <w:t xml:space="preserve">Brute-force protection via rate limiting</w:t>
      </w:r>
    </w:p>
    <w:p>
      <w:pPr>
        <w:pStyle w:val="ListParagraph"/>
        <w:numPr>
          <w:ilvl w:val="0"/>
          <w:numId w:val="1"/>
        </w:numPr>
        <w:spacing w:after="100" w:before="0"/>
      </w:pPr>
      <w:r>
        <w:rPr>
          <w:color w:val="1F2937"/>
          <w:sz w:val="22"/>
          <w:szCs w:val="22"/>
        </w:rPr>
        <w:t xml:space="preserve">Regular security updates and vulnerability scanning</w:t>
      </w:r>
    </w:p>
    <w:p>
      <w:pPr>
        <w:spacing w:after="100"/>
      </w:pPr>
    </w:p>
    <w:p>
      <w:pPr>
        <w:pStyle w:val="Heading1"/>
      </w:pPr>
      <w:r>
        <w:rPr>
          <w:b/>
          <w:bCs/>
          <w:color w:val="1F2937"/>
          <w:sz w:val="40"/>
          <w:szCs w:val="40"/>
        </w:rPr>
        <w:t xml:space="preserve">18. Implementation Timeline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color="1A73E8" w:val="solid"/>
          </w:tcPr>
          <w:p>
            <w:r>
              <w:rPr>
                <w:b/>
                <w:bCs/>
                <w:color w:val="FFFFFF"/>
                <w:sz w:val="20"/>
                <w:szCs w:val="20"/>
              </w:rPr>
              <w:t xml:space="preserve">Phase</w:t>
            </w:r>
          </w:p>
        </w:tc>
        <w:tc>
          <w:tcPr>
            <w:tcW w:type="pct" w:w="25%"/>
            <w:shd w:color="1A73E8" w:val="solid"/>
          </w:tcPr>
          <w:p>
            <w:r>
              <w:rPr>
                <w:b/>
                <w:bCs/>
                <w:color w:val="FFFFFF"/>
                <w:sz w:val="20"/>
                <w:szCs w:val="20"/>
              </w:rPr>
              <w:t xml:space="preserve">Duration</w:t>
            </w:r>
          </w:p>
        </w:tc>
        <w:tc>
          <w:tcPr>
            <w:tcW w:type="pct" w:w="55%"/>
            <w:shd w:color="1A73E8" w:val="solid"/>
          </w:tcPr>
          <w:p>
            <w:r>
              <w:rPr>
                <w:b/>
                <w:bCs/>
                <w:color w:val="FFFFFF"/>
                <w:sz w:val="20"/>
                <w:szCs w:val="20"/>
              </w:rPr>
              <w:t xml:space="preserve">Deliverables</w:t>
            </w:r>
          </w:p>
        </w:tc>
      </w:tr>
      <w:tr>
        <w:tc>
          <w:tcPr>
            <w:tcW w:type="pct" w:w="30%"/>
            <w:shd w:color="F3F4F6" w:val="solid"/>
          </w:tcPr>
          <w:p>
            <w:r>
              <w:rPr>
                <w:b/>
                <w:bCs/>
                <w:color w:val="1A73E8"/>
                <w:sz w:val="20"/>
                <w:szCs w:val="20"/>
              </w:rPr>
              <w:t xml:space="preserve">Phase 1: Foundation</w:t>
            </w:r>
          </w:p>
        </w:tc>
        <w:tc>
          <w:tcPr>
            <w:tcW w:type="pct" w:w="70%"/>
          </w:tcPr>
          <w:p>
            <w:r>
              <w:rPr>
                <w:sz w:val="20"/>
                <w:szCs w:val="20"/>
              </w:rPr>
              <w:t xml:space="preserve">Week 1–2</w:t>
            </w:r>
          </w:p>
        </w:tc>
      </w:tr>
      <w:tr>
        <w:tc>
          <w:tcPr>
            <w:tcW w:type="pct" w:w="30%"/>
            <w:shd w:color="F3F4F6" w:val="solid"/>
          </w:tcPr>
          <w:p>
            <w:r>
              <w:rPr>
                <w:b/>
                <w:bCs/>
                <w:color w:val="1A73E8"/>
                <w:sz w:val="20"/>
                <w:szCs w:val="20"/>
              </w:rPr>
              <w:t xml:space="preserve">Phase 2: Core Operations</w:t>
            </w:r>
          </w:p>
        </w:tc>
        <w:tc>
          <w:tcPr>
            <w:tcW w:type="pct" w:w="70%"/>
          </w:tcPr>
          <w:p>
            <w:r>
              <w:rPr>
                <w:sz w:val="20"/>
                <w:szCs w:val="20"/>
              </w:rPr>
              <w:t xml:space="preserve">Week 3–4</w:t>
            </w:r>
          </w:p>
        </w:tc>
      </w:tr>
      <w:tr>
        <w:tc>
          <w:tcPr>
            <w:tcW w:type="pct" w:w="30%"/>
            <w:shd w:color="F3F4F6" w:val="solid"/>
          </w:tcPr>
          <w:p>
            <w:r>
              <w:rPr>
                <w:b/>
                <w:bCs/>
                <w:color w:val="1A73E8"/>
                <w:sz w:val="20"/>
                <w:szCs w:val="20"/>
              </w:rPr>
              <w:t xml:space="preserve">Phase 3: Advanced Features</w:t>
            </w:r>
          </w:p>
        </w:tc>
        <w:tc>
          <w:tcPr>
            <w:tcW w:type="pct" w:w="70%"/>
          </w:tcPr>
          <w:p>
            <w:r>
              <w:rPr>
                <w:sz w:val="20"/>
                <w:szCs w:val="20"/>
              </w:rPr>
              <w:t xml:space="preserve">Week 5–6</w:t>
            </w:r>
          </w:p>
        </w:tc>
      </w:tr>
      <w:tr>
        <w:tc>
          <w:tcPr>
            <w:tcW w:type="pct" w:w="30%"/>
            <w:shd w:color="F3F4F6" w:val="solid"/>
          </w:tcPr>
          <w:p>
            <w:r>
              <w:rPr>
                <w:b/>
                <w:bCs/>
                <w:color w:val="1A73E8"/>
                <w:sz w:val="20"/>
                <w:szCs w:val="20"/>
              </w:rPr>
              <w:t xml:space="preserve">Phase 4: Customer App</w:t>
            </w:r>
          </w:p>
        </w:tc>
        <w:tc>
          <w:tcPr>
            <w:tcW w:type="pct" w:w="70%"/>
          </w:tcPr>
          <w:p>
            <w:r>
              <w:rPr>
                <w:sz w:val="20"/>
                <w:szCs w:val="20"/>
              </w:rPr>
              <w:t xml:space="preserve">Week 7–8</w:t>
            </w:r>
          </w:p>
        </w:tc>
      </w:tr>
      <w:tr>
        <w:tc>
          <w:tcPr>
            <w:tcW w:type="pct" w:w="30%"/>
            <w:shd w:color="F3F4F6" w:val="solid"/>
          </w:tcPr>
          <w:p>
            <w:r>
              <w:rPr>
                <w:b/>
                <w:bCs/>
                <w:color w:val="1A73E8"/>
                <w:sz w:val="20"/>
                <w:szCs w:val="20"/>
              </w:rPr>
              <w:t xml:space="preserve">Phase 5: Go Live</w:t>
            </w:r>
          </w:p>
        </w:tc>
        <w:tc>
          <w:tcPr>
            <w:tcW w:type="pct" w:w="70%"/>
          </w:tcPr>
          <w:p>
            <w:r>
              <w:rPr>
                <w:sz w:val="20"/>
                <w:szCs w:val="20"/>
              </w:rPr>
              <w:t xml:space="preserve">Week 9–10</w:t>
            </w:r>
          </w:p>
        </w:tc>
      </w:tr>
    </w:tbl>
    <w:p>
      <w:pPr>
        <w:spacing w:after="100"/>
      </w:pPr>
    </w:p>
    <w:p>
      <w:pPr>
        <w:pStyle w:val="Heading1"/>
      </w:pPr>
      <w:r>
        <w:rPr>
          <w:b/>
          <w:bCs/>
          <w:color w:val="1F2937"/>
          <w:sz w:val="40"/>
          <w:szCs w:val="40"/>
        </w:rPr>
        <w:t xml:space="preserve">19. Pricing &amp; Plans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color="1A73E8" w:val="solid"/>
          </w:tcPr>
          <w:p>
            <w:r>
              <w:rPr>
                <w:b/>
                <w:bCs/>
                <w:color w:val="FFFFFF"/>
                <w:sz w:val="20"/>
                <w:szCs w:val="20"/>
              </w:rPr>
              <w:t xml:space="preserve"/>
            </w:r>
          </w:p>
        </w:tc>
        <w:tc>
          <w:tcPr>
            <w:tcW w:type="pct" w:w="28%"/>
            <w:shd w:color="1A73E8" w:val="solid"/>
          </w:tcPr>
          <w:p>
            <w:pPr>
              <w:jc w:val="center"/>
            </w:pPr>
            <w:r>
              <w:rPr>
                <w:b/>
                <w:bCs/>
                <w:color w:val="FFFFFF"/>
                <w:sz w:val="20"/>
                <w:szCs w:val="20"/>
              </w:rPr>
              <w:t xml:space="preserve">Starter</w:t>
            </w:r>
          </w:p>
        </w:tc>
        <w:tc>
          <w:tcPr>
            <w:tcW w:type="pct" w:w="28%"/>
            <w:shd w:color="1A73E8" w:val="solid"/>
          </w:tcPr>
          <w:p>
            <w:pPr>
              <w:jc w:val="center"/>
            </w:pPr>
            <w:r>
              <w:rPr>
                <w:b/>
                <w:bCs/>
                <w:color w:val="FFFFFF"/>
                <w:sz w:val="20"/>
                <w:szCs w:val="20"/>
              </w:rPr>
              <w:t xml:space="preserve">Professional</w:t>
            </w:r>
          </w:p>
        </w:tc>
        <w:tc>
          <w:tcPr>
            <w:tcW w:type="pct" w:w="28%"/>
            <w:shd w:color="1A73E8" w:val="solid"/>
          </w:tcPr>
          <w:p>
            <w:pPr>
              <w:jc w:val="center"/>
            </w:pPr>
            <w:r>
              <w:rPr>
                <w:b/>
                <w:bCs/>
                <w:color w:val="FFFFFF"/>
                <w:sz w:val="20"/>
                <w:szCs w:val="20"/>
              </w:rPr>
              <w:t xml:space="preserve">Enterprise</w:t>
            </w:r>
          </w:p>
        </w:tc>
      </w:tr>
      <w:tr>
        <w:tc>
          <w:tcPr>
            <w:tcW w:type="pct" w:w="30%"/>
            <w:shd w:color="F3F4F6" w:val="solid"/>
          </w:tcPr>
          <w:p>
            <w:r>
              <w:rPr>
                <w:b/>
                <w:bCs/>
                <w:color w:val="1A73E8"/>
                <w:sz w:val="20"/>
                <w:szCs w:val="20"/>
              </w:rPr>
              <w:t xml:space="preserve">Price/Month</w:t>
            </w:r>
          </w:p>
        </w:tc>
        <w:tc>
          <w:tcPr>
            <w:tcW w:type="pct" w:w="70%"/>
          </w:tcPr>
          <w:p>
            <w:r>
              <w:rPr>
                <w:sz w:val="20"/>
                <w:szCs w:val="20"/>
              </w:rPr>
              <w:t xml:space="preserve">₱2,999</w:t>
            </w:r>
          </w:p>
        </w:tc>
      </w:tr>
      <w:tr>
        <w:tc>
          <w:tcPr>
            <w:tcW w:type="pct" w:w="30%"/>
            <w:shd w:color="F3F4F6" w:val="solid"/>
          </w:tcPr>
          <w:p>
            <w:r>
              <w:rPr>
                <w:b/>
                <w:bCs/>
                <w:color w:val="1A73E8"/>
                <w:sz w:val="20"/>
                <w:szCs w:val="20"/>
              </w:rPr>
              <w:t xml:space="preserve">Branches</w:t>
            </w:r>
          </w:p>
        </w:tc>
        <w:tc>
          <w:tcPr>
            <w:tcW w:type="pct" w:w="70%"/>
          </w:tcPr>
          <w:p>
            <w:r>
              <w:rPr>
                <w:sz w:val="20"/>
                <w:szCs w:val="20"/>
              </w:rPr>
              <w:t xml:space="preserve">1 Branch</w:t>
            </w:r>
          </w:p>
        </w:tc>
      </w:tr>
      <w:tr>
        <w:tc>
          <w:tcPr>
            <w:tcW w:type="pct" w:w="30%"/>
            <w:shd w:color="F3F4F6" w:val="solid"/>
          </w:tcPr>
          <w:p>
            <w:r>
              <w:rPr>
                <w:b/>
                <w:bCs/>
                <w:color w:val="1A73E8"/>
                <w:sz w:val="20"/>
                <w:szCs w:val="20"/>
              </w:rPr>
              <w:t xml:space="preserve">Staff Users</w:t>
            </w:r>
          </w:p>
        </w:tc>
        <w:tc>
          <w:tcPr>
            <w:tcW w:type="pct" w:w="70%"/>
          </w:tcPr>
          <w:p>
            <w:r>
              <w:rPr>
                <w:sz w:val="20"/>
                <w:szCs w:val="20"/>
              </w:rPr>
              <w:t xml:space="preserve">Up to 5</w:t>
            </w:r>
          </w:p>
        </w:tc>
      </w:tr>
      <w:tr>
        <w:tc>
          <w:tcPr>
            <w:tcW w:type="pct" w:w="30%"/>
            <w:shd w:color="F3F4F6" w:val="solid"/>
          </w:tcPr>
          <w:p>
            <w:r>
              <w:rPr>
                <w:b/>
                <w:bCs/>
                <w:color w:val="1A73E8"/>
                <w:sz w:val="20"/>
                <w:szCs w:val="20"/>
              </w:rPr>
              <w:t xml:space="preserve">Customer App</w:t>
            </w:r>
          </w:p>
        </w:tc>
        <w:tc>
          <w:tcPr>
            <w:tcW w:type="pct" w:w="70%"/>
          </w:tcPr>
          <w:p>
            <w:r>
              <w:rPr>
                <w:sz w:val="20"/>
                <w:szCs w:val="20"/>
              </w:rPr>
              <w:t xml:space="preserve">✓</w:t>
            </w:r>
          </w:p>
        </w:tc>
      </w:tr>
      <w:tr>
        <w:tc>
          <w:tcPr>
            <w:tcW w:type="pct" w:w="30%"/>
            <w:shd w:color="F3F4F6" w:val="solid"/>
          </w:tcPr>
          <w:p>
            <w:r>
              <w:rPr>
                <w:b/>
                <w:bCs/>
                <w:color w:val="1A73E8"/>
                <w:sz w:val="20"/>
                <w:szCs w:val="20"/>
              </w:rPr>
              <w:t xml:space="preserve">Loyalty Program</w:t>
            </w:r>
          </w:p>
        </w:tc>
        <w:tc>
          <w:tcPr>
            <w:tcW w:type="pct" w:w="70%"/>
          </w:tcPr>
          <w:p>
            <w:r>
              <w:rPr>
                <w:sz w:val="20"/>
                <w:szCs w:val="20"/>
              </w:rPr>
              <w:t xml:space="preserve">Basic</w:t>
            </w:r>
          </w:p>
        </w:tc>
      </w:tr>
      <w:tr>
        <w:tc>
          <w:tcPr>
            <w:tcW w:type="pct" w:w="30%"/>
            <w:shd w:color="F3F4F6" w:val="solid"/>
          </w:tcPr>
          <w:p>
            <w:r>
              <w:rPr>
                <w:b/>
                <w:bCs/>
                <w:color w:val="1A73E8"/>
                <w:sz w:val="20"/>
                <w:szCs w:val="20"/>
              </w:rPr>
              <w:t xml:space="preserve">Inventory</w:t>
            </w:r>
          </w:p>
        </w:tc>
        <w:tc>
          <w:tcPr>
            <w:tcW w:type="pct" w:w="70%"/>
          </w:tcPr>
          <w:p>
            <w:r>
              <w:rPr>
                <w:sz w:val="20"/>
                <w:szCs w:val="20"/>
              </w:rPr>
              <w:t xml:space="preserve">✓</w:t>
            </w:r>
          </w:p>
        </w:tc>
      </w:tr>
      <w:tr>
        <w:tc>
          <w:tcPr>
            <w:tcW w:type="pct" w:w="30%"/>
            <w:shd w:color="F3F4F6" w:val="solid"/>
          </w:tcPr>
          <w:p>
            <w:r>
              <w:rPr>
                <w:b/>
                <w:bCs/>
                <w:color w:val="1A73E8"/>
                <w:sz w:val="20"/>
                <w:szCs w:val="20"/>
              </w:rPr>
              <w:t xml:space="preserve">Reports</w:t>
            </w:r>
          </w:p>
        </w:tc>
        <w:tc>
          <w:tcPr>
            <w:tcW w:type="pct" w:w="70%"/>
          </w:tcPr>
          <w:p>
            <w:r>
              <w:rPr>
                <w:sz w:val="20"/>
                <w:szCs w:val="20"/>
              </w:rPr>
              <w:t xml:space="preserve">Standard</w:t>
            </w:r>
          </w:p>
        </w:tc>
      </w:tr>
      <w:tr>
        <w:tc>
          <w:tcPr>
            <w:tcW w:type="pct" w:w="30%"/>
            <w:shd w:color="F3F4F6" w:val="solid"/>
          </w:tcPr>
          <w:p>
            <w:r>
              <w:rPr>
                <w:b/>
                <w:bCs/>
                <w:color w:val="1A73E8"/>
                <w:sz w:val="20"/>
                <w:szCs w:val="20"/>
              </w:rPr>
              <w:t xml:space="preserve">Custom Branding</w:t>
            </w:r>
          </w:p>
        </w:tc>
        <w:tc>
          <w:tcPr>
            <w:tcW w:type="pct" w:w="70%"/>
          </w:tcPr>
          <w:p>
            <w:r>
              <w:rPr>
                <w:sz w:val="20"/>
                <w:szCs w:val="20"/>
              </w:rPr>
              <w:t xml:space="preserve">—</w:t>
            </w:r>
          </w:p>
        </w:tc>
      </w:tr>
      <w:tr>
        <w:tc>
          <w:tcPr>
            <w:tcW w:type="pct" w:w="30%"/>
            <w:shd w:color="F3F4F6" w:val="solid"/>
          </w:tcPr>
          <w:p>
            <w:r>
              <w:rPr>
                <w:b/>
                <w:bCs/>
                <w:color w:val="1A73E8"/>
                <w:sz w:val="20"/>
                <w:szCs w:val="20"/>
              </w:rPr>
              <w:t xml:space="preserve">Priority Support</w:t>
            </w:r>
          </w:p>
        </w:tc>
        <w:tc>
          <w:tcPr>
            <w:tcW w:type="pct" w:w="70%"/>
          </w:tcPr>
          <w:p>
            <w:r>
              <w:rPr>
                <w:sz w:val="20"/>
                <w:szCs w:val="20"/>
              </w:rPr>
              <w:t xml:space="preserve">Email</w:t>
            </w:r>
          </w:p>
        </w:tc>
      </w:tr>
      <w:tr>
        <w:tc>
          <w:tcPr>
            <w:tcW w:type="pct" w:w="30%"/>
            <w:shd w:color="F3F4F6" w:val="solid"/>
          </w:tcPr>
          <w:p>
            <w:r>
              <w:rPr>
                <w:b/>
                <w:bCs/>
                <w:color w:val="1A73E8"/>
                <w:sz w:val="20"/>
                <w:szCs w:val="20"/>
              </w:rPr>
              <w:t xml:space="preserve">SLA</w:t>
            </w:r>
          </w:p>
        </w:tc>
        <w:tc>
          <w:tcPr>
            <w:tcW w:type="pct" w:w="70%"/>
          </w:tcPr>
          <w:p>
            <w:r>
              <w:rPr>
                <w:sz w:val="20"/>
                <w:szCs w:val="20"/>
              </w:rPr>
              <w:t xml:space="preserve">48h response</w:t>
            </w:r>
          </w:p>
        </w:tc>
      </w:tr>
    </w:tbl>
    <w:p>
      <w:pPr>
        <w:spacing w:after="100"/>
      </w:pPr>
    </w:p>
    <w:p>
      <w:pPr>
        <w:spacing w:after="80"/>
      </w:pPr>
      <w:r>
        <w:rPr>
          <w:i/>
          <w:iCs/>
          <w:color w:val="6B7280"/>
          <w:sz w:val="20"/>
          <w:szCs w:val="20"/>
        </w:rPr>
        <w:t xml:space="preserve">All plans include: unlimited orders, automatic updates, data backups, SSL encryption. Annual billing = 2 months free.</w:t>
      </w:r>
    </w:p>
    <w:p>
      <w:r>
        <w:br w:type="page"/>
      </w:r>
    </w:p>
    <w:p>
      <w:pPr>
        <w:pStyle w:val="Heading1"/>
      </w:pPr>
      <w:r>
        <w:rPr>
          <w:b/>
          <w:bCs/>
          <w:color w:val="1F2937"/>
          <w:sz w:val="40"/>
          <w:szCs w:val="40"/>
        </w:rPr>
        <w:t xml:space="preserve">20. Why This Solution</w:t>
      </w:r>
    </w:p>
    <w:p>
      <w:pPr>
        <w:spacing w:after="100"/>
      </w:pPr>
    </w:p>
    <w:p>
      <w:pPr>
        <w:spacing w:after="200"/>
      </w:pPr>
      <w:r>
        <w:rPr>
          <w:b/>
          <w:bCs/>
          <w:i w:val="false"/>
          <w:iCs w:val="false"/>
          <w:color w:val="1F2937"/>
          <w:sz w:val="22"/>
          <w:szCs w:val="22"/>
        </w:rPr>
        <w:t xml:space="preserve">Proven Technology</w:t>
      </w:r>
    </w:p>
    <w:p>
      <w:pPr>
        <w:pStyle w:val="ListParagraph"/>
        <w:numPr>
          <w:ilvl w:val="0"/>
          <w:numId w:val="1"/>
        </w:numPr>
        <w:spacing w:after="100" w:before="0"/>
      </w:pPr>
      <w:r>
        <w:rPr>
          <w:color w:val="1F2937"/>
          <w:sz w:val="22"/>
          <w:szCs w:val="22"/>
        </w:rPr>
        <w:t xml:space="preserve">Built on the same architecture that powers cooperative banking systems, medical clinics, water stations, and driving schools — handling thousands of transactions daily.</w:t>
      </w:r>
    </w:p>
    <w:p>
      <w:pPr>
        <w:pStyle w:val="ListParagraph"/>
        <w:numPr>
          <w:ilvl w:val="0"/>
          <w:numId w:val="1"/>
        </w:numPr>
        <w:spacing w:after="100" w:before="0"/>
      </w:pPr>
      <w:r>
        <w:rPr>
          <w:color w:val="1F2937"/>
          <w:sz w:val="22"/>
          <w:szCs w:val="22"/>
        </w:rPr>
        <w:t xml:space="preserve">The offline-first engine has been battle-tested in areas with intermittent connectivity across the Philippines.</w:t>
      </w:r>
    </w:p>
    <w:p>
      <w:pPr>
        <w:spacing w:after="100"/>
      </w:pPr>
    </w:p>
    <w:p>
      <w:pPr>
        <w:spacing w:after="200"/>
      </w:pPr>
      <w:r>
        <w:rPr>
          <w:b/>
          <w:bCs/>
          <w:i w:val="false"/>
          <w:iCs w:val="false"/>
          <w:color w:val="1F2937"/>
          <w:sz w:val="22"/>
          <w:szCs w:val="22"/>
        </w:rPr>
        <w:t xml:space="preserve">Future-Proof</w:t>
      </w:r>
    </w:p>
    <w:p>
      <w:pPr>
        <w:pStyle w:val="ListParagraph"/>
        <w:numPr>
          <w:ilvl w:val="0"/>
          <w:numId w:val="1"/>
        </w:numPr>
        <w:spacing w:after="100" w:before="0"/>
      </w:pPr>
      <w:r>
        <w:rPr>
          <w:color w:val="1F2937"/>
          <w:sz w:val="22"/>
          <w:szCs w:val="22"/>
        </w:rPr>
        <w:t xml:space="preserve">Metadata-driven means you can add new services, change pricing, create promotions, and customize workflows WITHOUT any code changes.</w:t>
      </w:r>
    </w:p>
    <w:p>
      <w:pPr>
        <w:pStyle w:val="ListParagraph"/>
        <w:numPr>
          <w:ilvl w:val="0"/>
          <w:numId w:val="1"/>
        </w:numPr>
        <w:spacing w:after="100" w:before="0"/>
      </w:pPr>
      <w:r>
        <w:rPr>
          <w:color w:val="1F2937"/>
          <w:sz w:val="22"/>
          <w:szCs w:val="22"/>
        </w:rPr>
        <w:t xml:space="preserve">The system grows with your business — from 1 branch to 100, the architecture scales seamlessly.</w:t>
      </w:r>
    </w:p>
    <w:p>
      <w:pPr>
        <w:spacing w:after="100"/>
      </w:pPr>
    </w:p>
    <w:p>
      <w:pPr>
        <w:spacing w:after="200"/>
      </w:pPr>
      <w:r>
        <w:rPr>
          <w:b/>
          <w:bCs/>
          <w:i w:val="false"/>
          <w:iCs w:val="false"/>
          <w:color w:val="1F2937"/>
          <w:sz w:val="22"/>
          <w:szCs w:val="22"/>
        </w:rPr>
        <w:t xml:space="preserve">No Vendor Lock-in</w:t>
      </w:r>
    </w:p>
    <w:p>
      <w:pPr>
        <w:pStyle w:val="ListParagraph"/>
        <w:numPr>
          <w:ilvl w:val="0"/>
          <w:numId w:val="1"/>
        </w:numPr>
        <w:spacing w:after="100" w:before="0"/>
      </w:pPr>
      <w:r>
        <w:rPr>
          <w:color w:val="1F2937"/>
          <w:sz w:val="22"/>
          <w:szCs w:val="22"/>
        </w:rPr>
        <w:t xml:space="preserve">Your data lives in YOUR Supabase database. Export it anytime.</w:t>
      </w:r>
    </w:p>
    <w:p>
      <w:pPr>
        <w:pStyle w:val="ListParagraph"/>
        <w:numPr>
          <w:ilvl w:val="0"/>
          <w:numId w:val="1"/>
        </w:numPr>
        <w:spacing w:after="100" w:before="0"/>
      </w:pPr>
      <w:r>
        <w:rPr>
          <w:color w:val="1F2937"/>
          <w:sz w:val="22"/>
          <w:szCs w:val="22"/>
        </w:rPr>
        <w:t xml:space="preserve">Open standards: PostgreSQL, TypeScript, React. No proprietary black boxes.</w:t>
      </w:r>
    </w:p>
    <w:p>
      <w:pPr>
        <w:spacing w:after="100"/>
      </w:pPr>
    </w:p>
    <w:p>
      <w:pPr>
        <w:spacing w:after="200"/>
      </w:pPr>
      <w:r>
        <w:rPr>
          <w:b/>
          <w:bCs/>
          <w:i w:val="false"/>
          <w:iCs w:val="false"/>
          <w:color w:val="1F2937"/>
          <w:sz w:val="22"/>
          <w:szCs w:val="22"/>
        </w:rPr>
        <w:t xml:space="preserve">Rapid Deployment</w:t>
      </w:r>
    </w:p>
    <w:p>
      <w:pPr>
        <w:pStyle w:val="ListParagraph"/>
        <w:numPr>
          <w:ilvl w:val="0"/>
          <w:numId w:val="1"/>
        </w:numPr>
        <w:spacing w:after="100" w:before="0"/>
      </w:pPr>
      <w:r>
        <w:rPr>
          <w:color w:val="1F2937"/>
          <w:sz w:val="22"/>
          <w:szCs w:val="22"/>
        </w:rPr>
        <w:t xml:space="preserve">Go from signing to live in 10 weeks. Existing data migrated. Staff trained.</w:t>
      </w:r>
    </w:p>
    <w:p>
      <w:pPr>
        <w:pStyle w:val="ListParagraph"/>
        <w:numPr>
          <w:ilvl w:val="0"/>
          <w:numId w:val="1"/>
        </w:numPr>
        <w:spacing w:after="100" w:before="0"/>
      </w:pPr>
      <w:r>
        <w:rPr>
          <w:color w:val="1F2937"/>
          <w:sz w:val="22"/>
          <w:szCs w:val="22"/>
        </w:rPr>
        <w:t xml:space="preserve">PWA means no app store approval — customers start using immediately.</w:t>
      </w:r>
    </w:p>
    <w:p>
      <w:pPr>
        <w:spacing w:after="100"/>
      </w:pPr>
    </w:p>
    <w:p>
      <w:pPr>
        <w:spacing w:after="100"/>
      </w:pPr>
    </w:p>
    <w:p>
      <w:pPr>
        <w:spacing w:after="200" w:before="400"/>
        <w:jc w:val="center"/>
      </w:pPr>
      <w:r>
        <w:rPr>
          <w:color w:val="3B82F6"/>
          <w:sz w:val="28"/>
          <w:szCs w:val="28"/>
        </w:rPr>
        <w:t xml:space="preserve">━━━━━━━━━━━━━━━━━━━━━━━━━</w:t>
      </w:r>
    </w:p>
    <w:p>
      <w:pPr>
        <w:jc w:val="center"/>
      </w:pPr>
      <w:r>
        <w:rPr>
          <w:i/>
          <w:iCs/>
          <w:color w:val="1F2937"/>
          <w:sz w:val="24"/>
          <w:szCs w:val="24"/>
        </w:rPr>
        <w:t xml:space="preserve">Thank you for considering our solution.</w:t>
      </w:r>
    </w:p>
    <w:p>
      <w:pPr>
        <w:spacing w:after="200"/>
        <w:jc w:val="center"/>
      </w:pPr>
      <w:r>
        <w:rPr>
          <w:color w:val="6B7280"/>
          <w:sz w:val="22"/>
          <w:szCs w:val="22"/>
        </w:rPr>
        <w:t xml:space="preserve">For inquiries and technical demo, please contact our sales team.</w:t>
      </w:r>
    </w:p>
    <w:p>
      <w:pPr>
        <w:jc w:val="center"/>
      </w:pPr>
      <w:r>
        <w:rPr>
          <w:b/>
          <w:bCs/>
          <w:color w:val="1A73E8"/>
          <w:sz w:val="22"/>
          <w:szCs w:val="22"/>
        </w:rPr>
        <w:t xml:space="preserve">Live Demo: https://meta.8-v.cc</w:t>
      </w:r>
    </w:p>
    <w:sectPr>
      <w:headerReference w:type="default" r:id="rId7"/>
      <w:footerReference w:type="default" r:id="rId8"/>
      <w:pgSz w:w="11906" w:h="16838"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Laundry Shop Management System — Business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Shop Management System — Business Proposal</dc:title>
  <dc:creator>CoopERP — Laundry Shop Management System</dc:creator>
  <dc:description>Comprehensive multi-branch laundry management solution with customer app, loyalty engine, and offline-first architecture</dc:description>
  <cp:lastModifiedBy>Un-named</cp:lastModifiedBy>
  <cp:revision>1</cp:revision>
  <dcterms:created xsi:type="dcterms:W3CDTF">2026-07-17T05:57:57.399Z</dcterms:created>
  <dcterms:modified xsi:type="dcterms:W3CDTF">2026-07-17T05:57:57.400Z</dcterms:modified>
</cp:coreProperties>
</file>

<file path=docProps/custom.xml><?xml version="1.0" encoding="utf-8"?>
<Properties xmlns="http://schemas.openxmlformats.org/officeDocument/2006/custom-properties" xmlns:vt="http://schemas.openxmlformats.org/officeDocument/2006/docPropsVTypes"/>
</file>