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8B258" w14:textId="5F6ECA32" w:rsidR="003258D6" w:rsidRDefault="003258D6" w:rsidP="003258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55767880"/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77AED12D" w14:textId="77777777" w:rsidR="003258D6" w:rsidRDefault="003258D6" w:rsidP="003258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089BAB2E" w14:textId="77777777" w:rsidR="003258D6" w:rsidRDefault="003258D6" w:rsidP="003258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5702B2B1" w14:textId="6AE13C2B" w:rsidR="003258D6" w:rsidRPr="00595492" w:rsidRDefault="003258D6" w:rsidP="003258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76B541FD" w14:textId="59BD92BD" w:rsidR="00CF6F81" w:rsidRDefault="003258D6" w:rsidP="003258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bookmarkEnd w:id="0"/>
    <w:p w14:paraId="22B17894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6B8E60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7241ACB9" w14:textId="530748BB" w:rsidR="00CF6F81" w:rsidRPr="00595492" w:rsidRDefault="00072E17" w:rsidP="00CF6F8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 xml:space="preserve">Образовательная программа </w:t>
      </w:r>
      <w:proofErr w:type="spellStart"/>
      <w:r w:rsidRPr="00030762"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 w:rsidRPr="00030762">
        <w:rPr>
          <w:rFonts w:ascii="Times New Roman" w:hAnsi="Times New Roman" w:cs="Times New Roman"/>
          <w:sz w:val="24"/>
          <w:szCs w:val="24"/>
        </w:rPr>
        <w:t xml:space="preserve"> «Программная инженерия»</w:t>
      </w:r>
    </w:p>
    <w:p w14:paraId="5C8C29B8" w14:textId="7B219969" w:rsidR="00CF6F81" w:rsidRDefault="00CF6F81" w:rsidP="00CF6F81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14:paraId="3FBAEF0B" w14:textId="77777777" w:rsidTr="00223F20">
        <w:tc>
          <w:tcPr>
            <w:tcW w:w="4803" w:type="dxa"/>
          </w:tcPr>
          <w:p w14:paraId="08296312" w14:textId="77777777" w:rsidR="00CF6F81" w:rsidRDefault="00CF6F81" w:rsidP="00223F20">
            <w:pPr>
              <w:ind w:firstLine="0"/>
              <w:jc w:val="center"/>
            </w:pPr>
            <w:r w:rsidRPr="005A20E5">
              <w:t>СОГЛАСОВАНО</w:t>
            </w:r>
          </w:p>
          <w:p w14:paraId="36CA5A3E" w14:textId="6B76E4DE" w:rsidR="00642FB2" w:rsidRPr="008C1374" w:rsidRDefault="003C107E" w:rsidP="00223F2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C1374">
              <w:rPr>
                <w:rFonts w:cs="Times New Roman"/>
                <w:szCs w:val="24"/>
              </w:rPr>
              <w:t>Р</w:t>
            </w:r>
            <w:r w:rsidR="00642FB2" w:rsidRPr="008C1374">
              <w:rPr>
                <w:rFonts w:cs="Times New Roman"/>
                <w:szCs w:val="24"/>
              </w:rPr>
              <w:t>уководитель</w:t>
            </w:r>
            <w:r w:rsidRPr="008C1374">
              <w:rPr>
                <w:rFonts w:cs="Times New Roman"/>
                <w:szCs w:val="24"/>
              </w:rPr>
              <w:t xml:space="preserve"> проекта</w:t>
            </w:r>
            <w:r w:rsidR="00642FB2" w:rsidRPr="008C1374">
              <w:rPr>
                <w:rFonts w:cs="Times New Roman"/>
                <w:szCs w:val="24"/>
              </w:rPr>
              <w:t>,</w:t>
            </w:r>
          </w:p>
          <w:p w14:paraId="3FB5D1E1" w14:textId="77777777" w:rsidR="00AF7999" w:rsidRPr="008C1374" w:rsidRDefault="00AF7999" w:rsidP="00AF7999">
            <w:pPr>
              <w:jc w:val="center"/>
              <w:rPr>
                <w:rFonts w:cs="Times New Roman"/>
                <w:szCs w:val="24"/>
              </w:rPr>
            </w:pPr>
            <w:r w:rsidRPr="008C1374">
              <w:rPr>
                <w:rFonts w:cs="Times New Roman"/>
                <w:color w:val="000000"/>
                <w:szCs w:val="24"/>
              </w:rPr>
              <w:t xml:space="preserve">Приглашенный преподаватель Базовой кафедры «Системное программирование» Института системного программирования им. </w:t>
            </w:r>
            <w:proofErr w:type="gramStart"/>
            <w:r w:rsidRPr="008C1374">
              <w:rPr>
                <w:rFonts w:cs="Times New Roman"/>
                <w:color w:val="000000"/>
                <w:szCs w:val="24"/>
              </w:rPr>
              <w:t>В.П.</w:t>
            </w:r>
            <w:proofErr w:type="gramEnd"/>
            <w:r w:rsidRPr="008C1374">
              <w:rPr>
                <w:rFonts w:cs="Times New Roman"/>
                <w:color w:val="000000"/>
                <w:szCs w:val="24"/>
              </w:rPr>
              <w:t xml:space="preserve"> Иванникова РАН (ИСП РАН)</w:t>
            </w:r>
          </w:p>
          <w:p w14:paraId="2A3D97EC" w14:textId="77777777" w:rsidR="00CF6F81" w:rsidRPr="00072E17" w:rsidRDefault="00CF6F81" w:rsidP="008C1374">
            <w:pPr>
              <w:ind w:firstLine="0"/>
              <w:jc w:val="center"/>
              <w:rPr>
                <w:color w:val="FF0000"/>
              </w:rPr>
            </w:pPr>
          </w:p>
          <w:p w14:paraId="17FA0C95" w14:textId="35749E82" w:rsidR="00CF6F81" w:rsidRPr="00AF7999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  <w:r w:rsidRPr="00AF7999">
              <w:rPr>
                <w:color w:val="000000" w:themeColor="text1"/>
              </w:rPr>
              <w:t xml:space="preserve">___________________ </w:t>
            </w:r>
            <w:r w:rsidR="00AF7999" w:rsidRPr="00AF7999">
              <w:rPr>
                <w:color w:val="000000" w:themeColor="text1"/>
              </w:rPr>
              <w:t xml:space="preserve">А.А. </w:t>
            </w:r>
            <w:proofErr w:type="spellStart"/>
            <w:r w:rsidR="00AF7999" w:rsidRPr="00AF7999">
              <w:rPr>
                <w:color w:val="000000" w:themeColor="text1"/>
              </w:rPr>
              <w:t>Кучук</w:t>
            </w:r>
            <w:proofErr w:type="spellEnd"/>
          </w:p>
          <w:p w14:paraId="6EC16D6B" w14:textId="734F5681" w:rsidR="00CF6F81" w:rsidRDefault="006C6799" w:rsidP="00CF6F81">
            <w:pPr>
              <w:ind w:firstLine="0"/>
              <w:jc w:val="center"/>
            </w:pPr>
            <w:r w:rsidRPr="0047374B">
              <w:rPr>
                <w:b/>
                <w:bCs/>
              </w:rPr>
              <w:t>«___» _____________</w:t>
            </w:r>
            <w:r>
              <w:t xml:space="preserve"> </w:t>
            </w:r>
            <w:bookmarkStart w:id="1" w:name="_Hlk55767998"/>
            <w:r w:rsidR="00C66067" w:rsidRPr="00AF7999">
              <w:rPr>
                <w:color w:val="000000" w:themeColor="text1"/>
              </w:rPr>
              <w:t>20</w:t>
            </w:r>
            <w:r w:rsidR="003258D6" w:rsidRPr="00AF7999">
              <w:rPr>
                <w:color w:val="000000" w:themeColor="text1"/>
              </w:rPr>
              <w:t>2</w:t>
            </w:r>
            <w:bookmarkEnd w:id="1"/>
            <w:r w:rsidR="003262C5">
              <w:rPr>
                <w:color w:val="000000" w:themeColor="text1"/>
              </w:rPr>
              <w:t>1</w:t>
            </w:r>
            <w:r w:rsidR="00CF6F81" w:rsidRPr="00AF7999">
              <w:rPr>
                <w:color w:val="000000" w:themeColor="text1"/>
              </w:rPr>
              <w:t xml:space="preserve"> </w:t>
            </w:r>
            <w:r w:rsidR="00CF6F81">
              <w:t>г.</w:t>
            </w:r>
          </w:p>
        </w:tc>
        <w:tc>
          <w:tcPr>
            <w:tcW w:w="442" w:type="dxa"/>
          </w:tcPr>
          <w:p w14:paraId="0D8F920B" w14:textId="77777777" w:rsidR="00CF6F81" w:rsidRDefault="00CF6F81" w:rsidP="00223F20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7E26053" w14:textId="77777777" w:rsidR="00CF6F81" w:rsidRDefault="00CF6F81" w:rsidP="00223F20">
            <w:pPr>
              <w:ind w:firstLine="0"/>
              <w:jc w:val="center"/>
            </w:pPr>
            <w:r>
              <w:t>УТВЕРЖДАЮ</w:t>
            </w:r>
          </w:p>
          <w:p w14:paraId="22963010" w14:textId="77777777" w:rsidR="00CF6F81" w:rsidRDefault="00CF6F81" w:rsidP="00223F20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76BE9C78" w14:textId="77777777" w:rsidR="00CF6F81" w:rsidRDefault="00CF6F81" w:rsidP="00223F20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09858C73" w14:textId="77777777" w:rsidR="00CF6F81" w:rsidRDefault="00CF6F81" w:rsidP="00223F20">
            <w:pPr>
              <w:ind w:firstLine="0"/>
              <w:jc w:val="center"/>
            </w:pPr>
          </w:p>
          <w:p w14:paraId="6369DE22" w14:textId="77777777" w:rsidR="00CF6F81" w:rsidRDefault="00CF6F81" w:rsidP="00223F20">
            <w:pPr>
              <w:ind w:firstLine="0"/>
              <w:jc w:val="center"/>
            </w:pPr>
          </w:p>
          <w:p w14:paraId="6F7BADB1" w14:textId="7350806D" w:rsidR="00CF6F81" w:rsidRDefault="00CF6F81" w:rsidP="00223F20">
            <w:pPr>
              <w:ind w:firstLine="0"/>
              <w:jc w:val="center"/>
            </w:pPr>
            <w:r>
              <w:t>__________________ В.</w:t>
            </w:r>
            <w:r w:rsidR="003258D6">
              <w:t xml:space="preserve"> </w:t>
            </w:r>
            <w:r>
              <w:t>В. Шилов</w:t>
            </w:r>
          </w:p>
          <w:p w14:paraId="76C35C5A" w14:textId="05FE7E7B" w:rsidR="00CF6F81" w:rsidRDefault="006C6799" w:rsidP="00CF6F81">
            <w:pPr>
              <w:ind w:firstLine="0"/>
              <w:jc w:val="center"/>
            </w:pPr>
            <w:r w:rsidRPr="0047374B">
              <w:rPr>
                <w:b/>
                <w:bCs/>
              </w:rPr>
              <w:t>«___» _____________</w:t>
            </w:r>
            <w:r>
              <w:t xml:space="preserve"> </w:t>
            </w:r>
            <w:r w:rsidR="00C66067" w:rsidRPr="00AF7999">
              <w:rPr>
                <w:color w:val="000000" w:themeColor="text1"/>
              </w:rPr>
              <w:t>20</w:t>
            </w:r>
            <w:r w:rsidR="003258D6" w:rsidRPr="00AF7999">
              <w:rPr>
                <w:color w:val="000000" w:themeColor="text1"/>
              </w:rPr>
              <w:t>2</w:t>
            </w:r>
            <w:r w:rsidR="003262C5">
              <w:rPr>
                <w:color w:val="000000" w:themeColor="text1"/>
              </w:rPr>
              <w:t>1</w:t>
            </w:r>
            <w:r w:rsidR="00CF6F81" w:rsidRPr="00AF7999">
              <w:rPr>
                <w:color w:val="000000" w:themeColor="text1"/>
              </w:rPr>
              <w:t xml:space="preserve"> </w:t>
            </w:r>
            <w:r w:rsidR="00CF6F81">
              <w:t>г.</w:t>
            </w:r>
          </w:p>
        </w:tc>
      </w:tr>
    </w:tbl>
    <w:p w14:paraId="017146B3" w14:textId="77777777" w:rsidR="00CF6F81" w:rsidRPr="0047374B" w:rsidRDefault="00CF6F81" w:rsidP="00CF6F81">
      <w:pPr>
        <w:jc w:val="center"/>
        <w:rPr>
          <w:lang w:val="en-US"/>
        </w:rPr>
      </w:pPr>
    </w:p>
    <w:tbl>
      <w:tblPr>
        <w:tblStyle w:val="a4"/>
        <w:tblW w:w="11340" w:type="dxa"/>
        <w:tblInd w:w="-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4D163692" w14:textId="77777777" w:rsidTr="00AA5FD3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E32548C" w14:textId="77777777" w:rsidTr="00223F2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1B2025D" w14:textId="77777777" w:rsidR="00CF6F81" w:rsidRPr="00811249" w:rsidRDefault="00CF6F81" w:rsidP="00223F2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511929C" w14:textId="77777777" w:rsidR="00CF6F81" w:rsidRPr="00C23EB0" w:rsidRDefault="00CF6F81" w:rsidP="00223F20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072F58E" w14:textId="77777777" w:rsidTr="00223F2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E24B97" w14:textId="77777777" w:rsidR="00CF6F81" w:rsidRPr="00811249" w:rsidRDefault="00CF6F81" w:rsidP="00223F2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7A9356" w14:textId="77777777" w:rsidR="00CF6F81" w:rsidRPr="00C23EB0" w:rsidRDefault="00CF6F81" w:rsidP="00223F20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55CDCA17" w14:textId="77777777" w:rsidTr="00223F2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42FB9D" w14:textId="77777777" w:rsidR="00CF6F81" w:rsidRPr="00811249" w:rsidRDefault="00CF6F81" w:rsidP="00223F2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5BB8443" w14:textId="77777777" w:rsidR="00CF6F81" w:rsidRPr="00C23EB0" w:rsidRDefault="00CF6F81" w:rsidP="00223F20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3DF57E61" w14:textId="77777777" w:rsidTr="008C1374">
              <w:trPr>
                <w:cantSplit/>
                <w:trHeight w:val="1506"/>
              </w:trPr>
              <w:tc>
                <w:tcPr>
                  <w:tcW w:w="459" w:type="dxa"/>
                  <w:textDirection w:val="btLr"/>
                  <w:vAlign w:val="center"/>
                </w:tcPr>
                <w:p w14:paraId="52CEC6B2" w14:textId="77777777" w:rsidR="00CF6F81" w:rsidRPr="00811249" w:rsidRDefault="00CF6F81" w:rsidP="00223F2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A97B8B" w14:textId="77777777" w:rsidR="00CF6F81" w:rsidRPr="00C23EB0" w:rsidRDefault="00CF6F81" w:rsidP="00223F20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13B67B3" w14:textId="77777777" w:rsidTr="008C1374">
              <w:trPr>
                <w:cantSplit/>
                <w:trHeight w:val="1696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FE24E2" w14:textId="77777777" w:rsidR="00CF6F81" w:rsidRPr="00811249" w:rsidRDefault="00CF6F81" w:rsidP="00223F2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D9BD2D" w14:textId="1A8CAE8B" w:rsidR="00CF6F81" w:rsidRPr="008C1374" w:rsidRDefault="008C1374" w:rsidP="008C1374">
                  <w:pPr>
                    <w:ind w:firstLine="0"/>
                    <w:jc w:val="center"/>
                    <w:rPr>
                      <w:bCs/>
                      <w:sz w:val="11"/>
                      <w:szCs w:val="11"/>
                    </w:rPr>
                  </w:pPr>
                  <w:r w:rsidRPr="008C1374">
                    <w:rPr>
                      <w:bCs/>
                      <w:sz w:val="11"/>
                      <w:szCs w:val="11"/>
                    </w:rPr>
                    <w:t>RU.17701729.</w:t>
                  </w:r>
                  <w:r w:rsidRPr="008C1374">
                    <w:rPr>
                      <w:bCs/>
                      <w:color w:val="000000" w:themeColor="text1"/>
                      <w:sz w:val="11"/>
                      <w:szCs w:val="11"/>
                    </w:rPr>
                    <w:t>04.01</w:t>
                  </w:r>
                  <w:r w:rsidRPr="008C1374">
                    <w:rPr>
                      <w:bCs/>
                      <w:sz w:val="11"/>
                      <w:szCs w:val="11"/>
                    </w:rPr>
                    <w:t xml:space="preserve">-01 </w:t>
                  </w:r>
                  <w:proofErr w:type="gramStart"/>
                  <w:r w:rsidR="003B4839">
                    <w:rPr>
                      <w:bCs/>
                      <w:sz w:val="11"/>
                      <w:szCs w:val="11"/>
                      <w:lang w:val="en-US"/>
                    </w:rPr>
                    <w:t xml:space="preserve">51 </w:t>
                  </w:r>
                  <w:r w:rsidRPr="008C1374">
                    <w:rPr>
                      <w:bCs/>
                      <w:sz w:val="11"/>
                      <w:szCs w:val="11"/>
                    </w:rPr>
                    <w:t xml:space="preserve"> 01</w:t>
                  </w:r>
                  <w:proofErr w:type="gramEnd"/>
                  <w:r w:rsidRPr="008C1374">
                    <w:rPr>
                      <w:bCs/>
                      <w:sz w:val="11"/>
                      <w:szCs w:val="11"/>
                    </w:rPr>
                    <w:t>-1-ЛУ</w:t>
                  </w:r>
                </w:p>
              </w:tc>
            </w:tr>
          </w:tbl>
          <w:p w14:paraId="3F061DA3" w14:textId="77777777" w:rsidR="00CF6F81" w:rsidRDefault="00CF6F81" w:rsidP="00223F20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8ABC75C" w14:textId="77777777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210C09C3" w14:textId="77777777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12D01AA7" w14:textId="6DEEF377" w:rsidR="00F756B3" w:rsidRPr="00F756B3" w:rsidRDefault="00AF7999" w:rsidP="00AF7999">
            <w:pPr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8C1374">
              <w:rPr>
                <w:rFonts w:cs="Times New Roman"/>
                <w:b/>
                <w:bCs/>
                <w:color w:val="000000"/>
                <w:szCs w:val="24"/>
              </w:rPr>
              <w:t xml:space="preserve">КЛИЕНТ-СЕРВЕРНОЕ ПРИЛОЖЕНИЕ ГЕОТАРГЕТИРОВАННОЙ РЕКЛАМЫ </w:t>
            </w:r>
            <w:r w:rsidR="00F756B3" w:rsidRPr="008C1374">
              <w:rPr>
                <w:rFonts w:cs="Times New Roman"/>
                <w:b/>
                <w:bCs/>
                <w:color w:val="000000"/>
                <w:szCs w:val="24"/>
              </w:rPr>
              <w:t>«ГЕОФУД»</w:t>
            </w:r>
            <w:r w:rsidR="00F756B3">
              <w:rPr>
                <w:rFonts w:cs="Times New Roman"/>
                <w:b/>
                <w:bCs/>
                <w:color w:val="000000"/>
                <w:szCs w:val="24"/>
              </w:rPr>
              <w:t>. МОБИЛЬНОЕ ПРИЛОЖЕНИЕ</w:t>
            </w:r>
          </w:p>
          <w:p w14:paraId="65DF428C" w14:textId="5FB1EFA4" w:rsidR="00CF6F81" w:rsidRPr="00072E17" w:rsidRDefault="00CF6F81" w:rsidP="00223F20">
            <w:pPr>
              <w:ind w:firstLine="0"/>
              <w:jc w:val="center"/>
              <w:rPr>
                <w:b/>
                <w:color w:val="FF0000"/>
              </w:rPr>
            </w:pPr>
          </w:p>
          <w:p w14:paraId="0D2D3554" w14:textId="32C2665F" w:rsidR="00CF6F81" w:rsidRDefault="00CF6F81" w:rsidP="008C1374">
            <w:pPr>
              <w:ind w:firstLine="0"/>
              <w:jc w:val="left"/>
            </w:pPr>
          </w:p>
          <w:p w14:paraId="1A6388D2" w14:textId="0909702D" w:rsidR="00CF6F81" w:rsidRPr="00C93570" w:rsidRDefault="003262C5" w:rsidP="00223F20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7784A7B1" w14:textId="77777777" w:rsidR="00CF6F81" w:rsidRPr="00C93570" w:rsidRDefault="00CF6F81" w:rsidP="00223F20">
            <w:pPr>
              <w:ind w:firstLine="0"/>
              <w:jc w:val="center"/>
              <w:rPr>
                <w:b/>
                <w:sz w:val="20"/>
              </w:rPr>
            </w:pPr>
          </w:p>
          <w:p w14:paraId="3722357A" w14:textId="77777777" w:rsidR="00CF6F81" w:rsidRDefault="00CF6F81" w:rsidP="00223F20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366A4CAF" w14:textId="77777777" w:rsidR="00CF6F81" w:rsidRPr="00C93570" w:rsidRDefault="00CF6F81" w:rsidP="00223F20">
            <w:pPr>
              <w:ind w:firstLine="0"/>
              <w:jc w:val="center"/>
              <w:rPr>
                <w:b/>
              </w:rPr>
            </w:pPr>
          </w:p>
          <w:p w14:paraId="270C945E" w14:textId="61B29B35" w:rsidR="00CF6F81" w:rsidRPr="00C93570" w:rsidRDefault="00CF6F81" w:rsidP="00223F20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8C1374">
              <w:rPr>
                <w:b/>
                <w:color w:val="000000" w:themeColor="text1"/>
                <w:sz w:val="28"/>
              </w:rPr>
              <w:t>04.01</w:t>
            </w:r>
            <w:r w:rsidRPr="00C93570">
              <w:rPr>
                <w:b/>
                <w:sz w:val="28"/>
              </w:rPr>
              <w:t xml:space="preserve">-01 </w:t>
            </w:r>
            <w:r w:rsidR="003262C5">
              <w:rPr>
                <w:b/>
                <w:sz w:val="28"/>
              </w:rPr>
              <w:t>51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28A495DE" w14:textId="77777777" w:rsidR="00CF6F81" w:rsidRPr="008A12A9" w:rsidRDefault="00CF6F81" w:rsidP="00223F20">
            <w:pPr>
              <w:ind w:firstLine="0"/>
              <w:jc w:val="center"/>
            </w:pPr>
          </w:p>
        </w:tc>
      </w:tr>
      <w:tr w:rsidR="00CF6F81" w14:paraId="27E07913" w14:textId="77777777" w:rsidTr="00AA5FD3">
        <w:tc>
          <w:tcPr>
            <w:tcW w:w="1281" w:type="dxa"/>
            <w:vMerge/>
            <w:vAlign w:val="center"/>
          </w:tcPr>
          <w:p w14:paraId="68385F78" w14:textId="77777777" w:rsidR="00CF6F81" w:rsidRPr="008A12A9" w:rsidRDefault="00CF6F81" w:rsidP="00223F20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5B37607" w14:textId="597E03E0" w:rsidR="00CF6F81" w:rsidRPr="008A12A9" w:rsidRDefault="00CF6F81" w:rsidP="00223F20">
            <w:pPr>
              <w:ind w:firstLine="0"/>
            </w:pPr>
          </w:p>
        </w:tc>
        <w:tc>
          <w:tcPr>
            <w:tcW w:w="5489" w:type="dxa"/>
            <w:gridSpan w:val="2"/>
          </w:tcPr>
          <w:p w14:paraId="4E016DDC" w14:textId="77777777" w:rsidR="00CF6F81" w:rsidRPr="008A12A9" w:rsidRDefault="00CF6F81" w:rsidP="008C1374">
            <w:pPr>
              <w:ind w:firstLine="0"/>
              <w:jc w:val="left"/>
            </w:pPr>
          </w:p>
        </w:tc>
      </w:tr>
      <w:tr w:rsidR="00CF6F81" w14:paraId="32A34E57" w14:textId="77777777" w:rsidTr="00AA5FD3">
        <w:tc>
          <w:tcPr>
            <w:tcW w:w="1281" w:type="dxa"/>
            <w:vMerge/>
            <w:vAlign w:val="center"/>
          </w:tcPr>
          <w:p w14:paraId="699193CF" w14:textId="77777777" w:rsidR="00CF6F81" w:rsidRPr="008A12A9" w:rsidRDefault="00CF6F81" w:rsidP="00223F20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0E05819" w14:textId="77777777" w:rsidR="00CF6F81" w:rsidRPr="008A12A9" w:rsidRDefault="00CF6F81" w:rsidP="00223F20">
            <w:pPr>
              <w:ind w:firstLine="0"/>
            </w:pPr>
          </w:p>
        </w:tc>
        <w:tc>
          <w:tcPr>
            <w:tcW w:w="5489" w:type="dxa"/>
            <w:gridSpan w:val="2"/>
          </w:tcPr>
          <w:p w14:paraId="5686B02C" w14:textId="2B5411C9" w:rsidR="008C1374" w:rsidRDefault="00CF6F81" w:rsidP="008C1374">
            <w:pPr>
              <w:ind w:firstLine="0"/>
              <w:jc w:val="center"/>
              <w:rPr>
                <w:color w:val="000000" w:themeColor="text1"/>
              </w:rPr>
            </w:pPr>
            <w:r w:rsidRPr="008C1374">
              <w:rPr>
                <w:color w:val="000000" w:themeColor="text1"/>
              </w:rPr>
              <w:t>Исполнител</w:t>
            </w:r>
            <w:r w:rsidR="00F756B3">
              <w:rPr>
                <w:color w:val="000000" w:themeColor="text1"/>
              </w:rPr>
              <w:t>ь</w:t>
            </w:r>
            <w:r w:rsidR="008C1374" w:rsidRPr="008C1374">
              <w:rPr>
                <w:color w:val="000000" w:themeColor="text1"/>
              </w:rPr>
              <w:t>:</w:t>
            </w:r>
          </w:p>
          <w:p w14:paraId="533B26FB" w14:textId="77777777" w:rsidR="00F756B3" w:rsidRPr="008C1374" w:rsidRDefault="00F756B3" w:rsidP="008C1374">
            <w:pPr>
              <w:ind w:firstLine="0"/>
              <w:jc w:val="center"/>
              <w:rPr>
                <w:color w:val="000000" w:themeColor="text1"/>
              </w:rPr>
            </w:pPr>
          </w:p>
          <w:p w14:paraId="0821716A" w14:textId="2E73D4BD" w:rsidR="008C1374" w:rsidRPr="008C1374" w:rsidRDefault="008C1374" w:rsidP="008C1374">
            <w:pPr>
              <w:ind w:firstLine="0"/>
              <w:jc w:val="center"/>
              <w:rPr>
                <w:color w:val="000000" w:themeColor="text1"/>
              </w:rPr>
            </w:pPr>
            <w:r w:rsidRPr="008C1374">
              <w:rPr>
                <w:color w:val="000000" w:themeColor="text1"/>
              </w:rPr>
              <w:t xml:space="preserve">студент группы </w:t>
            </w:r>
            <w:r>
              <w:rPr>
                <w:color w:val="000000" w:themeColor="text1"/>
              </w:rPr>
              <w:t>БПИ194</w:t>
            </w:r>
          </w:p>
          <w:p w14:paraId="0608926E" w14:textId="0CF2E889" w:rsidR="008C1374" w:rsidRPr="008C1374" w:rsidRDefault="008C1374" w:rsidP="008C1374">
            <w:pPr>
              <w:ind w:firstLine="0"/>
              <w:jc w:val="center"/>
              <w:rPr>
                <w:color w:val="000000" w:themeColor="text1"/>
              </w:rPr>
            </w:pPr>
            <w:r w:rsidRPr="008C1374">
              <w:rPr>
                <w:color w:val="000000" w:themeColor="text1"/>
              </w:rPr>
              <w:t>_______________ / Е. В. Аникеев /</w:t>
            </w:r>
          </w:p>
          <w:p w14:paraId="2460DE3E" w14:textId="2B797EC5" w:rsidR="008C1374" w:rsidRPr="008C1374" w:rsidRDefault="008C1374" w:rsidP="008C1374">
            <w:pPr>
              <w:ind w:firstLine="0"/>
              <w:jc w:val="center"/>
              <w:rPr>
                <w:color w:val="000000" w:themeColor="text1"/>
              </w:rPr>
            </w:pPr>
            <w:r w:rsidRPr="008C1374">
              <w:rPr>
                <w:b/>
                <w:bCs/>
                <w:color w:val="000000" w:themeColor="text1"/>
              </w:rPr>
              <w:t>«___</w:t>
            </w:r>
            <w:proofErr w:type="gramStart"/>
            <w:r w:rsidRPr="008C1374">
              <w:rPr>
                <w:b/>
                <w:bCs/>
                <w:color w:val="000000" w:themeColor="text1"/>
              </w:rPr>
              <w:t>_»_</w:t>
            </w:r>
            <w:proofErr w:type="gramEnd"/>
            <w:r w:rsidRPr="008C1374">
              <w:rPr>
                <w:b/>
                <w:bCs/>
                <w:color w:val="000000" w:themeColor="text1"/>
              </w:rPr>
              <w:t>______________________</w:t>
            </w:r>
            <w:r w:rsidRPr="008C1374">
              <w:rPr>
                <w:color w:val="000000" w:themeColor="text1"/>
              </w:rPr>
              <w:t xml:space="preserve"> 202</w:t>
            </w:r>
            <w:r w:rsidR="003262C5">
              <w:rPr>
                <w:color w:val="000000" w:themeColor="text1"/>
              </w:rPr>
              <w:t>1</w:t>
            </w:r>
            <w:r w:rsidRPr="008C1374">
              <w:rPr>
                <w:color w:val="000000" w:themeColor="text1"/>
              </w:rPr>
              <w:t xml:space="preserve"> г.</w:t>
            </w:r>
          </w:p>
          <w:p w14:paraId="7D800095" w14:textId="77777777" w:rsidR="00CF6F81" w:rsidRPr="008C1374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</w:tc>
      </w:tr>
      <w:tr w:rsidR="00CF6F81" w14:paraId="51BCA2EE" w14:textId="77777777" w:rsidTr="00AA5FD3">
        <w:tc>
          <w:tcPr>
            <w:tcW w:w="1281" w:type="dxa"/>
            <w:vMerge/>
            <w:vAlign w:val="center"/>
          </w:tcPr>
          <w:p w14:paraId="3E011CF9" w14:textId="77777777" w:rsidR="00CF6F81" w:rsidRPr="00F93527" w:rsidRDefault="00CF6F81" w:rsidP="00223F20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4BC14D3B" w14:textId="77777777" w:rsidR="00CF6F81" w:rsidRPr="00F93527" w:rsidRDefault="00CF6F81" w:rsidP="00223F20">
            <w:pPr>
              <w:ind w:firstLine="0"/>
              <w:jc w:val="center"/>
              <w:rPr>
                <w:b/>
              </w:rPr>
            </w:pPr>
          </w:p>
        </w:tc>
      </w:tr>
      <w:tr w:rsidR="00CF6F81" w14:paraId="360B09D6" w14:textId="77777777" w:rsidTr="00AA5FD3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CC35DC6" w14:textId="77777777" w:rsidR="00CF6F81" w:rsidRPr="00F93527" w:rsidRDefault="00CF6F81" w:rsidP="00223F20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7DF1628C" w14:textId="60689600" w:rsidR="00CF6F81" w:rsidRPr="00B12A81" w:rsidRDefault="00CF6F81" w:rsidP="00223F20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05E8B19" w14:textId="77777777" w:rsidR="00CF6F81" w:rsidRPr="00556B74" w:rsidRDefault="00CF6F81" w:rsidP="00223F20">
            <w:pPr>
              <w:ind w:firstLine="0"/>
              <w:jc w:val="center"/>
            </w:pPr>
          </w:p>
        </w:tc>
      </w:tr>
    </w:tbl>
    <w:p w14:paraId="5439F8D2" w14:textId="1880C9EA" w:rsidR="00D871BA" w:rsidRDefault="00CF6F81" w:rsidP="00CF6F81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  <w:sectPr w:rsidR="00D871BA" w:rsidSect="00D82FD9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134" w:right="369" w:bottom="816" w:left="357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66067" w:rsidRPr="008C1374">
        <w:rPr>
          <w:rFonts w:ascii="Times New Roman" w:hAnsi="Times New Roman" w:cs="Times New Roman"/>
          <w:b/>
          <w:color w:val="000000" w:themeColor="text1"/>
          <w:sz w:val="28"/>
        </w:rPr>
        <w:t>2</w:t>
      </w:r>
      <w:r w:rsidR="003258D6" w:rsidRPr="008C1374">
        <w:rPr>
          <w:rFonts w:ascii="Times New Roman" w:hAnsi="Times New Roman" w:cs="Times New Roman"/>
          <w:b/>
          <w:color w:val="000000" w:themeColor="text1"/>
          <w:sz w:val="28"/>
        </w:rPr>
        <w:t>02</w:t>
      </w:r>
      <w:r w:rsidR="003262C5">
        <w:rPr>
          <w:rFonts w:ascii="Times New Roman" w:hAnsi="Times New Roman" w:cs="Times New Roman"/>
          <w:b/>
          <w:color w:val="000000" w:themeColor="text1"/>
          <w:sz w:val="28"/>
        </w:rPr>
        <w:t>1</w:t>
      </w:r>
    </w:p>
    <w:p w14:paraId="608522B8" w14:textId="03A4616B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4"/>
        <w:tblW w:w="1134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4499"/>
        <w:gridCol w:w="1216"/>
        <w:gridCol w:w="2936"/>
        <w:gridCol w:w="1255"/>
        <w:gridCol w:w="173"/>
      </w:tblGrid>
      <w:tr w:rsidR="00CF6F81" w14:paraId="10B70168" w14:textId="77777777" w:rsidTr="00AA5FD3">
        <w:trPr>
          <w:gridBefore w:val="1"/>
          <w:wBefore w:w="1286" w:type="dxa"/>
        </w:trPr>
        <w:tc>
          <w:tcPr>
            <w:tcW w:w="4531" w:type="dxa"/>
          </w:tcPr>
          <w:p w14:paraId="6E91CDB9" w14:textId="77777777" w:rsidR="00CF6F81" w:rsidRDefault="00CF6F81" w:rsidP="00223F2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УТВЕРЖДЕН </w:t>
            </w:r>
          </w:p>
          <w:p w14:paraId="6A8E2D16" w14:textId="46C587AE" w:rsidR="00CF6F81" w:rsidRDefault="00CF6F81" w:rsidP="00223F20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072E17" w:rsidRPr="003A5E3F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3262C5">
              <w:rPr>
                <w:sz w:val="28"/>
                <w:szCs w:val="28"/>
              </w:rPr>
              <w:t>51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</w:tcPr>
          <w:p w14:paraId="6B64A0FF" w14:textId="77777777" w:rsidR="00CF6F81" w:rsidRDefault="00CF6F81" w:rsidP="00223F20">
            <w:pPr>
              <w:ind w:firstLine="0"/>
              <w:jc w:val="center"/>
            </w:pPr>
          </w:p>
        </w:tc>
        <w:tc>
          <w:tcPr>
            <w:tcW w:w="4296" w:type="dxa"/>
            <w:gridSpan w:val="3"/>
          </w:tcPr>
          <w:p w14:paraId="0E814815" w14:textId="77777777" w:rsidR="00CF6F81" w:rsidRDefault="00CF6F81" w:rsidP="00223F20">
            <w:pPr>
              <w:ind w:firstLine="0"/>
              <w:jc w:val="center"/>
            </w:pPr>
          </w:p>
        </w:tc>
      </w:tr>
      <w:tr w:rsidR="00CF6F81" w:rsidRPr="004F56B7" w14:paraId="33672179" w14:textId="77777777" w:rsidTr="00AA5FD3">
        <w:tblPrEx>
          <w:tblCellMar>
            <w:left w:w="0" w:type="dxa"/>
            <w:right w:w="0" w:type="dxa"/>
          </w:tblCellMar>
        </w:tblPrEx>
        <w:trPr>
          <w:gridAfter w:val="1"/>
          <w:wAfter w:w="176" w:type="dxa"/>
        </w:trPr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5D0F99F0" w14:textId="77777777" w:rsidTr="00223F2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DB9F6" w14:textId="77777777" w:rsidR="00CF6F81" w:rsidRPr="001A50A5" w:rsidRDefault="00CF6F81" w:rsidP="00223F2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9401A3" w14:textId="77777777" w:rsidR="00CF6F81" w:rsidRDefault="00CF6F81" w:rsidP="00223F20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01F21481" w14:textId="77777777" w:rsidTr="00223F2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A917038" w14:textId="77777777" w:rsidR="00CF6F81" w:rsidRPr="001A50A5" w:rsidRDefault="00CF6F81" w:rsidP="00223F2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88ADAA0" w14:textId="77777777" w:rsidR="00CF6F81" w:rsidRDefault="00CF6F81" w:rsidP="00223F20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14099A7" w14:textId="77777777" w:rsidTr="00223F2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094D63" w14:textId="77777777" w:rsidR="00CF6F81" w:rsidRPr="001A50A5" w:rsidRDefault="00CF6F81" w:rsidP="00223F2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2EAB578" w14:textId="77777777" w:rsidR="00CF6F81" w:rsidRDefault="00CF6F81" w:rsidP="00223F20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71455C7C" w14:textId="77777777" w:rsidTr="004D3B60">
              <w:trPr>
                <w:cantSplit/>
                <w:trHeight w:val="180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6538C70" w14:textId="77777777" w:rsidR="00CF6F81" w:rsidRPr="001A50A5" w:rsidRDefault="00CF6F81" w:rsidP="00223F2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3F6653" w14:textId="77777777" w:rsidR="00CF6F81" w:rsidRDefault="00CF6F81" w:rsidP="00223F20">
                  <w:pPr>
                    <w:ind w:left="113" w:right="113" w:firstLine="0"/>
                    <w:jc w:val="center"/>
                  </w:pPr>
                </w:p>
              </w:tc>
            </w:tr>
            <w:tr w:rsidR="004D3B60" w14:paraId="6D88EF77" w14:textId="77777777" w:rsidTr="004D3B60">
              <w:trPr>
                <w:cantSplit/>
                <w:trHeight w:val="193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CF9F530" w14:textId="77777777" w:rsidR="004D3B60" w:rsidRPr="001A50A5" w:rsidRDefault="004D3B60" w:rsidP="004D3B6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3FFAE4" w14:textId="02AB4B7C" w:rsidR="004D3B60" w:rsidRDefault="004D3B60" w:rsidP="004D3B60">
                  <w:pPr>
                    <w:ind w:left="113" w:right="113" w:firstLine="0"/>
                    <w:jc w:val="center"/>
                  </w:pPr>
                  <w:r w:rsidRPr="008C1374">
                    <w:rPr>
                      <w:bCs/>
                      <w:sz w:val="11"/>
                      <w:szCs w:val="11"/>
                    </w:rPr>
                    <w:t>RU.17701729.</w:t>
                  </w:r>
                  <w:r w:rsidRPr="008C1374">
                    <w:rPr>
                      <w:bCs/>
                      <w:color w:val="000000" w:themeColor="text1"/>
                      <w:sz w:val="11"/>
                      <w:szCs w:val="11"/>
                    </w:rPr>
                    <w:t>04.01</w:t>
                  </w:r>
                  <w:r w:rsidRPr="008C1374">
                    <w:rPr>
                      <w:bCs/>
                      <w:sz w:val="11"/>
                      <w:szCs w:val="11"/>
                    </w:rPr>
                    <w:t xml:space="preserve">-01 </w:t>
                  </w:r>
                  <w:r w:rsidR="003B4839">
                    <w:rPr>
                      <w:bCs/>
                      <w:sz w:val="11"/>
                      <w:szCs w:val="11"/>
                      <w:lang w:val="en-US"/>
                    </w:rPr>
                    <w:t>51</w:t>
                  </w:r>
                  <w:r w:rsidRPr="008C1374">
                    <w:rPr>
                      <w:bCs/>
                      <w:sz w:val="11"/>
                      <w:szCs w:val="11"/>
                    </w:rPr>
                    <w:t xml:space="preserve"> 01-1-ЛУ</w:t>
                  </w:r>
                </w:p>
              </w:tc>
            </w:tr>
          </w:tbl>
          <w:p w14:paraId="3957A523" w14:textId="77777777" w:rsidR="00CF6F81" w:rsidRDefault="00CF6F81" w:rsidP="00223F20">
            <w:pPr>
              <w:ind w:left="317" w:right="-108" w:firstLine="0"/>
              <w:jc w:val="right"/>
              <w:rPr>
                <w:lang w:val="en-US"/>
              </w:rPr>
            </w:pPr>
          </w:p>
          <w:p w14:paraId="726701C2" w14:textId="77777777" w:rsidR="00CF6F81" w:rsidRPr="00B12A81" w:rsidRDefault="00CF6F81" w:rsidP="00223F20">
            <w:pPr>
              <w:rPr>
                <w:lang w:val="en-US"/>
              </w:rPr>
            </w:pPr>
          </w:p>
          <w:p w14:paraId="74BB6BB4" w14:textId="77777777" w:rsidR="00CF6F81" w:rsidRPr="00B12A81" w:rsidRDefault="00CF6F81" w:rsidP="00223F20">
            <w:pPr>
              <w:rPr>
                <w:lang w:val="en-US"/>
              </w:rPr>
            </w:pPr>
          </w:p>
          <w:p w14:paraId="551FDEE3" w14:textId="77777777" w:rsidR="00CF6F81" w:rsidRPr="00B12A81" w:rsidRDefault="00CF6F81" w:rsidP="00223F20">
            <w:pPr>
              <w:rPr>
                <w:lang w:val="en-US"/>
              </w:rPr>
            </w:pPr>
          </w:p>
          <w:p w14:paraId="42B6861A" w14:textId="77777777" w:rsidR="00CF6F81" w:rsidRPr="00B12A81" w:rsidRDefault="00CF6F81" w:rsidP="00223F20">
            <w:pPr>
              <w:rPr>
                <w:lang w:val="en-US"/>
              </w:rPr>
            </w:pPr>
          </w:p>
          <w:p w14:paraId="6F4372E7" w14:textId="77777777" w:rsidR="00CF6F81" w:rsidRPr="00B12A81" w:rsidRDefault="00CF6F81" w:rsidP="00223F20">
            <w:pPr>
              <w:rPr>
                <w:lang w:val="en-US"/>
              </w:rPr>
            </w:pPr>
          </w:p>
          <w:p w14:paraId="099BF17F" w14:textId="77777777" w:rsidR="00CF6F81" w:rsidRDefault="00CF6F81" w:rsidP="00223F20"/>
          <w:p w14:paraId="3E8C4611" w14:textId="77777777" w:rsidR="00CF6F81" w:rsidRDefault="00CF6F81" w:rsidP="00223F20"/>
          <w:p w14:paraId="2668C51B" w14:textId="77777777" w:rsidR="00CF6F81" w:rsidRDefault="00CF6F81" w:rsidP="00223F20"/>
          <w:p w14:paraId="1C5E68DD" w14:textId="77777777" w:rsidR="00CF6F81" w:rsidRDefault="00CF6F81" w:rsidP="00223F20"/>
          <w:p w14:paraId="6CE9A7C5" w14:textId="77777777" w:rsidR="00CF6F81" w:rsidRDefault="00CF6F81" w:rsidP="00223F20"/>
          <w:p w14:paraId="5AD62754" w14:textId="77777777" w:rsidR="00CF6F81" w:rsidRPr="00B12A81" w:rsidRDefault="00CF6F81" w:rsidP="00223F20">
            <w:pPr>
              <w:ind w:firstLine="0"/>
            </w:pPr>
          </w:p>
        </w:tc>
        <w:tc>
          <w:tcPr>
            <w:tcW w:w="10059" w:type="dxa"/>
            <w:gridSpan w:val="4"/>
          </w:tcPr>
          <w:p w14:paraId="64AF979B" w14:textId="77777777" w:rsidR="00CF6F81" w:rsidRDefault="00CF6F81" w:rsidP="00223F20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3F580A32" w14:textId="77777777" w:rsidR="00CF6F81" w:rsidRDefault="00CF6F81" w:rsidP="00223F20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F8C07CB" w14:textId="77777777" w:rsidR="00CF6F81" w:rsidRDefault="00CF6F81" w:rsidP="00223F20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A13B23E" w14:textId="77777777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50A9B08A" w14:textId="77777777" w:rsidR="00CF6F81" w:rsidRPr="00816762" w:rsidRDefault="00CF6F81" w:rsidP="00223F20">
            <w:pPr>
              <w:ind w:firstLine="0"/>
              <w:jc w:val="center"/>
              <w:rPr>
                <w:b/>
              </w:rPr>
            </w:pPr>
          </w:p>
          <w:p w14:paraId="18E68AEE" w14:textId="77777777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5F6C9C68" w14:textId="77777777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64B93AB7" w14:textId="114E2E94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7F5D9D28" w14:textId="77777777" w:rsidR="00C66067" w:rsidRDefault="00C66067" w:rsidP="00223F20">
            <w:pPr>
              <w:ind w:firstLine="0"/>
              <w:jc w:val="center"/>
              <w:rPr>
                <w:b/>
              </w:rPr>
            </w:pPr>
          </w:p>
          <w:p w14:paraId="310E5EC4" w14:textId="77777777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469CC3EB" w14:textId="77777777" w:rsidR="00F756B3" w:rsidRPr="00F756B3" w:rsidRDefault="00F756B3" w:rsidP="00F756B3">
            <w:pPr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bookmarkStart w:id="2" w:name="OLE_LINK6"/>
            <w:bookmarkStart w:id="3" w:name="OLE_LINK7"/>
            <w:r w:rsidRPr="008C1374">
              <w:rPr>
                <w:rFonts w:cs="Times New Roman"/>
                <w:b/>
                <w:bCs/>
                <w:color w:val="000000"/>
                <w:szCs w:val="24"/>
              </w:rPr>
              <w:t>КЛИЕНТ-СЕРВЕРНОЕ ПРИЛОЖЕНИЕ ГЕОТАРГЕТИРОВАННОЙ РЕКЛАМЫ «ГЕОФУД»</w:t>
            </w:r>
            <w:r>
              <w:rPr>
                <w:rFonts w:cs="Times New Roman"/>
                <w:b/>
                <w:bCs/>
                <w:color w:val="000000"/>
                <w:szCs w:val="24"/>
              </w:rPr>
              <w:t>. МОБИЛЬНОЕ ПРИЛОЖЕНИЕ</w:t>
            </w:r>
          </w:p>
          <w:bookmarkEnd w:id="2"/>
          <w:bookmarkEnd w:id="3"/>
          <w:p w14:paraId="0F564858" w14:textId="77777777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7C2201DA" w14:textId="77777777" w:rsidR="00CF6F81" w:rsidRDefault="00CF6F81" w:rsidP="00223F20">
            <w:pPr>
              <w:ind w:firstLine="0"/>
              <w:jc w:val="center"/>
            </w:pPr>
          </w:p>
          <w:p w14:paraId="3FADF6A4" w14:textId="5D32EE23" w:rsidR="00CF6F81" w:rsidRPr="00C93570" w:rsidRDefault="00CF6F81" w:rsidP="00223F20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0FDBC188" w14:textId="77777777" w:rsidR="00CF6F81" w:rsidRPr="00C93570" w:rsidRDefault="00CF6F81" w:rsidP="00223F20">
            <w:pPr>
              <w:ind w:firstLine="0"/>
              <w:jc w:val="center"/>
              <w:rPr>
                <w:b/>
              </w:rPr>
            </w:pPr>
          </w:p>
          <w:p w14:paraId="7C9C2A9C" w14:textId="5EB56939" w:rsidR="00CF6F81" w:rsidRPr="00C93570" w:rsidRDefault="00CF6F81" w:rsidP="00223F20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8C1374">
              <w:rPr>
                <w:b/>
                <w:color w:val="000000" w:themeColor="text1"/>
                <w:sz w:val="28"/>
              </w:rPr>
              <w:t>04.01</w:t>
            </w:r>
            <w:r w:rsidRPr="00C93570">
              <w:rPr>
                <w:b/>
                <w:sz w:val="28"/>
              </w:rPr>
              <w:t xml:space="preserve">-01 </w:t>
            </w:r>
            <w:r w:rsidR="003262C5">
              <w:rPr>
                <w:b/>
                <w:sz w:val="28"/>
              </w:rPr>
              <w:t>51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0E1BA952" w14:textId="77777777" w:rsidR="00CF6F81" w:rsidRDefault="00CF6F81" w:rsidP="00223F20">
            <w:pPr>
              <w:ind w:firstLine="0"/>
              <w:jc w:val="center"/>
              <w:rPr>
                <w:sz w:val="28"/>
              </w:rPr>
            </w:pPr>
          </w:p>
          <w:p w14:paraId="563B7200" w14:textId="46BFBBFB" w:rsidR="00CF6F81" w:rsidRPr="009329D5" w:rsidRDefault="00CF6F81" w:rsidP="00223F20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9329D5">
              <w:rPr>
                <w:b/>
                <w:color w:val="000000" w:themeColor="text1"/>
                <w:sz w:val="28"/>
              </w:rPr>
              <w:t>14</w:t>
            </w:r>
          </w:p>
          <w:p w14:paraId="41914137" w14:textId="77777777" w:rsidR="00CF6F81" w:rsidRDefault="00CF6F81" w:rsidP="00223F20">
            <w:pPr>
              <w:ind w:firstLine="0"/>
              <w:jc w:val="center"/>
              <w:rPr>
                <w:sz w:val="28"/>
              </w:rPr>
            </w:pPr>
          </w:p>
          <w:p w14:paraId="7C7FC54D" w14:textId="77777777" w:rsidR="00CF6F81" w:rsidRDefault="00CF6F81" w:rsidP="00223F20">
            <w:pPr>
              <w:ind w:firstLine="0"/>
              <w:jc w:val="center"/>
              <w:rPr>
                <w:sz w:val="28"/>
              </w:rPr>
            </w:pPr>
          </w:p>
          <w:p w14:paraId="4CC11182" w14:textId="77777777" w:rsidR="00CF6F81" w:rsidRDefault="00CF6F81" w:rsidP="00223F20">
            <w:pPr>
              <w:ind w:firstLine="0"/>
              <w:jc w:val="center"/>
              <w:rPr>
                <w:sz w:val="28"/>
              </w:rPr>
            </w:pPr>
          </w:p>
          <w:p w14:paraId="25C98FDB" w14:textId="557EB72A" w:rsidR="00CF6F81" w:rsidRPr="002C2E62" w:rsidRDefault="00CF6F81" w:rsidP="00223F20">
            <w:pPr>
              <w:ind w:firstLine="0"/>
              <w:jc w:val="center"/>
              <w:rPr>
                <w:sz w:val="28"/>
                <w:lang w:val="en-US"/>
              </w:rPr>
            </w:pPr>
          </w:p>
          <w:p w14:paraId="40A0800D" w14:textId="77777777" w:rsidR="00CF6F81" w:rsidRDefault="00CF6F81" w:rsidP="00223F20">
            <w:pPr>
              <w:ind w:firstLine="0"/>
              <w:jc w:val="center"/>
              <w:rPr>
                <w:sz w:val="28"/>
              </w:rPr>
            </w:pPr>
          </w:p>
          <w:p w14:paraId="685D551A" w14:textId="77777777" w:rsidR="00CF6F81" w:rsidRDefault="00CF6F81" w:rsidP="00223F20">
            <w:pPr>
              <w:ind w:firstLine="0"/>
              <w:jc w:val="center"/>
              <w:rPr>
                <w:sz w:val="28"/>
              </w:rPr>
            </w:pPr>
          </w:p>
          <w:p w14:paraId="5F96B33D" w14:textId="77777777" w:rsidR="00CF6F81" w:rsidRPr="004F56B7" w:rsidRDefault="00CF6F81" w:rsidP="00223F20">
            <w:pPr>
              <w:ind w:firstLine="0"/>
            </w:pPr>
          </w:p>
        </w:tc>
      </w:tr>
      <w:tr w:rsidR="00CF6F81" w:rsidRPr="004F56B7" w14:paraId="68496762" w14:textId="77777777" w:rsidTr="00AA5FD3">
        <w:tblPrEx>
          <w:tblCellMar>
            <w:left w:w="0" w:type="dxa"/>
            <w:right w:w="0" w:type="dxa"/>
          </w:tblCellMar>
        </w:tblPrEx>
        <w:trPr>
          <w:gridAfter w:val="1"/>
          <w:wAfter w:w="176" w:type="dxa"/>
        </w:trPr>
        <w:tc>
          <w:tcPr>
            <w:tcW w:w="1281" w:type="dxa"/>
            <w:vMerge/>
            <w:vAlign w:val="center"/>
          </w:tcPr>
          <w:p w14:paraId="167BF188" w14:textId="77777777" w:rsidR="00CF6F81" w:rsidRPr="004F56B7" w:rsidRDefault="00CF6F81" w:rsidP="00223F20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BEDA854" w14:textId="0FBC1728" w:rsidR="00CF6F81" w:rsidRPr="004F56B7" w:rsidRDefault="00CF6F81" w:rsidP="00223F20">
            <w:pPr>
              <w:ind w:firstLine="0"/>
            </w:pPr>
          </w:p>
        </w:tc>
        <w:tc>
          <w:tcPr>
            <w:tcW w:w="5489" w:type="dxa"/>
            <w:gridSpan w:val="3"/>
          </w:tcPr>
          <w:p w14:paraId="575F61A6" w14:textId="77777777" w:rsidR="00CF6F81" w:rsidRDefault="00CF6F81" w:rsidP="00223F20">
            <w:pPr>
              <w:ind w:firstLine="0"/>
              <w:jc w:val="center"/>
            </w:pPr>
          </w:p>
          <w:p w14:paraId="013213EC" w14:textId="77777777" w:rsidR="00CF6F81" w:rsidRDefault="00CF6F81" w:rsidP="00223F20">
            <w:pPr>
              <w:ind w:firstLine="0"/>
              <w:jc w:val="center"/>
            </w:pPr>
          </w:p>
          <w:p w14:paraId="7932E673" w14:textId="77777777" w:rsidR="00CF6F81" w:rsidRPr="00297DE2" w:rsidRDefault="00CF6F81" w:rsidP="00223F20">
            <w:pPr>
              <w:ind w:firstLine="0"/>
              <w:jc w:val="center"/>
            </w:pPr>
          </w:p>
          <w:p w14:paraId="30BFBFF1" w14:textId="77777777" w:rsidR="00CF6F81" w:rsidRDefault="00CF6F81" w:rsidP="00223F20">
            <w:pPr>
              <w:ind w:firstLine="0"/>
              <w:jc w:val="center"/>
            </w:pPr>
          </w:p>
          <w:p w14:paraId="473350CD" w14:textId="77777777" w:rsidR="00CF6F81" w:rsidRDefault="00CF6F81" w:rsidP="00223F20">
            <w:pPr>
              <w:ind w:firstLine="0"/>
              <w:jc w:val="center"/>
            </w:pPr>
          </w:p>
          <w:p w14:paraId="16AF908E" w14:textId="77777777" w:rsidR="00CF6F81" w:rsidRPr="004F56B7" w:rsidRDefault="00CF6F81" w:rsidP="00223F20">
            <w:pPr>
              <w:ind w:firstLine="0"/>
              <w:jc w:val="center"/>
            </w:pPr>
          </w:p>
        </w:tc>
      </w:tr>
      <w:tr w:rsidR="00CF6F81" w:rsidRPr="004F56B7" w14:paraId="399B1472" w14:textId="77777777" w:rsidTr="00AA5FD3">
        <w:tblPrEx>
          <w:tblCellMar>
            <w:left w:w="0" w:type="dxa"/>
            <w:right w:w="0" w:type="dxa"/>
          </w:tblCellMar>
        </w:tblPrEx>
        <w:trPr>
          <w:gridAfter w:val="1"/>
          <w:wAfter w:w="176" w:type="dxa"/>
        </w:trPr>
        <w:tc>
          <w:tcPr>
            <w:tcW w:w="1281" w:type="dxa"/>
            <w:vMerge/>
            <w:vAlign w:val="center"/>
          </w:tcPr>
          <w:p w14:paraId="63100599" w14:textId="77777777" w:rsidR="00CF6F81" w:rsidRPr="004F56B7" w:rsidRDefault="00CF6F81" w:rsidP="00223F20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78B3A71B" w14:textId="77777777" w:rsidR="00CF6F81" w:rsidRPr="004F56B7" w:rsidRDefault="00CF6F81" w:rsidP="00223F20">
            <w:pPr>
              <w:ind w:firstLine="0"/>
            </w:pPr>
          </w:p>
        </w:tc>
        <w:tc>
          <w:tcPr>
            <w:tcW w:w="5489" w:type="dxa"/>
            <w:gridSpan w:val="3"/>
          </w:tcPr>
          <w:p w14:paraId="1F1E9F90" w14:textId="77777777" w:rsidR="00CF6F81" w:rsidRDefault="00CF6F81" w:rsidP="00223F20">
            <w:pPr>
              <w:ind w:firstLine="0"/>
              <w:jc w:val="center"/>
            </w:pPr>
          </w:p>
          <w:p w14:paraId="74DC0863" w14:textId="77777777" w:rsidR="00CF6F81" w:rsidRDefault="00CF6F81" w:rsidP="00223F20">
            <w:pPr>
              <w:ind w:firstLine="0"/>
              <w:jc w:val="center"/>
            </w:pPr>
          </w:p>
          <w:p w14:paraId="383ABD32" w14:textId="77777777" w:rsidR="00CF6F81" w:rsidRDefault="00CF6F81" w:rsidP="00223F20">
            <w:pPr>
              <w:ind w:firstLine="0"/>
              <w:jc w:val="center"/>
            </w:pPr>
          </w:p>
          <w:p w14:paraId="4078EB20" w14:textId="77777777" w:rsidR="00CF6F81" w:rsidRDefault="00CF6F81" w:rsidP="00223F20">
            <w:pPr>
              <w:ind w:firstLine="0"/>
              <w:jc w:val="center"/>
            </w:pPr>
          </w:p>
          <w:p w14:paraId="47024B96" w14:textId="77777777" w:rsidR="00CF6F81" w:rsidRDefault="00CF6F81" w:rsidP="00223F20">
            <w:pPr>
              <w:ind w:firstLine="0"/>
              <w:jc w:val="center"/>
            </w:pPr>
          </w:p>
          <w:p w14:paraId="08CD58C6" w14:textId="77777777" w:rsidR="00AB5B4D" w:rsidRDefault="00AB5B4D" w:rsidP="00223F20">
            <w:pPr>
              <w:ind w:firstLine="0"/>
              <w:jc w:val="center"/>
            </w:pPr>
          </w:p>
          <w:p w14:paraId="6DB90EDE" w14:textId="77777777" w:rsidR="00AB5B4D" w:rsidRDefault="00AB5B4D" w:rsidP="00223F20">
            <w:pPr>
              <w:ind w:firstLine="0"/>
              <w:jc w:val="center"/>
            </w:pPr>
          </w:p>
          <w:p w14:paraId="0CB11D3F" w14:textId="77777777" w:rsidR="00AB5B4D" w:rsidRDefault="00AB5B4D" w:rsidP="00223F20">
            <w:pPr>
              <w:ind w:firstLine="0"/>
              <w:jc w:val="center"/>
            </w:pPr>
          </w:p>
          <w:p w14:paraId="4B4BD6E5" w14:textId="77777777" w:rsidR="00AB5B4D" w:rsidRDefault="00AB5B4D" w:rsidP="00223F20">
            <w:pPr>
              <w:ind w:firstLine="0"/>
              <w:jc w:val="center"/>
            </w:pPr>
          </w:p>
          <w:p w14:paraId="1BB2BFA4" w14:textId="77777777" w:rsidR="00CF6F81" w:rsidRDefault="00CF6F81" w:rsidP="00223F20">
            <w:pPr>
              <w:ind w:firstLine="0"/>
            </w:pPr>
          </w:p>
          <w:p w14:paraId="336EB824" w14:textId="77777777" w:rsidR="00CF6F81" w:rsidRPr="004F56B7" w:rsidRDefault="00CF6F81" w:rsidP="00223F20">
            <w:pPr>
              <w:ind w:firstLine="0"/>
              <w:jc w:val="center"/>
            </w:pPr>
          </w:p>
        </w:tc>
      </w:tr>
      <w:tr w:rsidR="00CF6F81" w:rsidRPr="004F56B7" w14:paraId="1AF6EF80" w14:textId="77777777" w:rsidTr="00AA5FD3">
        <w:tblPrEx>
          <w:tblCellMar>
            <w:left w:w="0" w:type="dxa"/>
            <w:right w:w="0" w:type="dxa"/>
          </w:tblCellMar>
        </w:tblPrEx>
        <w:trPr>
          <w:gridAfter w:val="1"/>
          <w:wAfter w:w="176" w:type="dxa"/>
        </w:trPr>
        <w:tc>
          <w:tcPr>
            <w:tcW w:w="1281" w:type="dxa"/>
            <w:vMerge/>
            <w:vAlign w:val="center"/>
          </w:tcPr>
          <w:p w14:paraId="0D6C2B50" w14:textId="77777777" w:rsidR="00CF6F81" w:rsidRPr="004F56B7" w:rsidRDefault="00CF6F81" w:rsidP="00223F20">
            <w:pPr>
              <w:ind w:firstLine="0"/>
              <w:jc w:val="right"/>
            </w:pPr>
          </w:p>
        </w:tc>
        <w:tc>
          <w:tcPr>
            <w:tcW w:w="10059" w:type="dxa"/>
            <w:gridSpan w:val="4"/>
          </w:tcPr>
          <w:p w14:paraId="09C663FF" w14:textId="77777777" w:rsidR="00CF6F81" w:rsidRPr="00F06A62" w:rsidRDefault="00CF6F81" w:rsidP="00223F20">
            <w:pPr>
              <w:ind w:firstLine="0"/>
              <w:jc w:val="center"/>
              <w:rPr>
                <w:b/>
                <w:lang w:val="en-US"/>
              </w:rPr>
            </w:pPr>
          </w:p>
        </w:tc>
      </w:tr>
      <w:tr w:rsidR="00CF6F81" w14:paraId="469F98E7" w14:textId="77777777" w:rsidTr="00AA5FD3">
        <w:tblPrEx>
          <w:tblCellMar>
            <w:left w:w="0" w:type="dxa"/>
            <w:right w:w="0" w:type="dxa"/>
          </w:tblCellMar>
        </w:tblPrEx>
        <w:trPr>
          <w:gridAfter w:val="1"/>
          <w:wAfter w:w="176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0E4ECE61" w14:textId="77777777" w:rsidR="00CF6F81" w:rsidRPr="004F56B7" w:rsidRDefault="00CF6F81" w:rsidP="00223F20">
            <w:pPr>
              <w:ind w:firstLine="0"/>
              <w:jc w:val="right"/>
            </w:pPr>
          </w:p>
        </w:tc>
        <w:tc>
          <w:tcPr>
            <w:tcW w:w="8784" w:type="dxa"/>
            <w:gridSpan w:val="3"/>
          </w:tcPr>
          <w:p w14:paraId="005020A8" w14:textId="77777777" w:rsidR="00CF6F81" w:rsidRPr="001A50A5" w:rsidRDefault="00CF6F81" w:rsidP="00223F20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D01701A" w14:textId="77777777" w:rsidR="00CF6F81" w:rsidRDefault="00CF6F81" w:rsidP="00223F20">
            <w:pPr>
              <w:ind w:firstLine="0"/>
              <w:jc w:val="center"/>
            </w:pPr>
          </w:p>
          <w:p w14:paraId="5B364939" w14:textId="77777777" w:rsidR="00CF6F81" w:rsidRDefault="00CF6F81" w:rsidP="00223F20">
            <w:pPr>
              <w:ind w:firstLine="0"/>
              <w:jc w:val="center"/>
            </w:pPr>
          </w:p>
          <w:p w14:paraId="4CA3E546" w14:textId="77777777" w:rsidR="00CF6F81" w:rsidRPr="00556B74" w:rsidRDefault="00CF6F81" w:rsidP="00223F20">
            <w:pPr>
              <w:ind w:firstLine="0"/>
              <w:jc w:val="center"/>
            </w:pPr>
          </w:p>
        </w:tc>
      </w:tr>
    </w:tbl>
    <w:p w14:paraId="79BB9742" w14:textId="43823133" w:rsidR="004D3B60" w:rsidRDefault="00CF6F81" w:rsidP="009D643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bookmarkStart w:id="4" w:name="_Hlk55768126"/>
      <w:r w:rsidR="00C66067" w:rsidRPr="008C1374">
        <w:rPr>
          <w:rFonts w:ascii="Times New Roman" w:hAnsi="Times New Roman" w:cs="Times New Roman"/>
          <w:b/>
          <w:color w:val="000000" w:themeColor="text1"/>
          <w:sz w:val="28"/>
        </w:rPr>
        <w:t>20</w:t>
      </w:r>
      <w:r w:rsidR="003258D6" w:rsidRPr="008C1374">
        <w:rPr>
          <w:rFonts w:ascii="Times New Roman" w:hAnsi="Times New Roman" w:cs="Times New Roman"/>
          <w:b/>
          <w:color w:val="000000" w:themeColor="text1"/>
          <w:sz w:val="28"/>
        </w:rPr>
        <w:t>2</w:t>
      </w:r>
      <w:bookmarkEnd w:id="4"/>
      <w:r w:rsidR="003262C5">
        <w:rPr>
          <w:rFonts w:ascii="Times New Roman" w:hAnsi="Times New Roman" w:cs="Times New Roman"/>
          <w:b/>
          <w:color w:val="000000" w:themeColor="text1"/>
          <w:sz w:val="28"/>
        </w:rPr>
        <w:t>1</w:t>
      </w:r>
      <w:r w:rsidR="004D3B60"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396543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25BBE3" w14:textId="730CBF58" w:rsidR="009D6432" w:rsidRPr="00EE3F72" w:rsidRDefault="009D6432" w:rsidP="009D6432">
          <w:pPr>
            <w:pStyle w:val="ab"/>
            <w:jc w:val="center"/>
            <w:rPr>
              <w:color w:val="000000" w:themeColor="text1"/>
              <w:lang w:val="en-US"/>
            </w:rPr>
          </w:pPr>
          <w:r w:rsidRPr="00AA5FD3">
            <w:rPr>
              <w:color w:val="000000" w:themeColor="text1"/>
            </w:rPr>
            <w:t>Содержание</w:t>
          </w:r>
        </w:p>
        <w:p w14:paraId="174FF1FF" w14:textId="6BB80005" w:rsidR="003B4839" w:rsidRDefault="009D6432">
          <w:pPr>
            <w:pStyle w:val="12"/>
            <w:tabs>
              <w:tab w:val="left" w:pos="440"/>
              <w:tab w:val="right" w:leader="dot" w:pos="111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1988599" w:history="1">
            <w:r w:rsidR="003B4839" w:rsidRPr="00C161C2">
              <w:rPr>
                <w:rStyle w:val="ae"/>
                <w:noProof/>
              </w:rPr>
              <w:t>1.</w:t>
            </w:r>
            <w:r w:rsidR="003B483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3B4839" w:rsidRPr="00C161C2">
              <w:rPr>
                <w:rStyle w:val="ae"/>
                <w:noProof/>
              </w:rPr>
              <w:t>Объект испытаний</w:t>
            </w:r>
            <w:r w:rsidR="003B4839">
              <w:rPr>
                <w:noProof/>
                <w:webHidden/>
              </w:rPr>
              <w:tab/>
            </w:r>
            <w:r w:rsidR="003B4839">
              <w:rPr>
                <w:noProof/>
                <w:webHidden/>
              </w:rPr>
              <w:fldChar w:fldCharType="begin"/>
            </w:r>
            <w:r w:rsidR="003B4839">
              <w:rPr>
                <w:noProof/>
                <w:webHidden/>
              </w:rPr>
              <w:instrText xml:space="preserve"> PAGEREF _Toc71988599 \h </w:instrText>
            </w:r>
            <w:r w:rsidR="003B4839">
              <w:rPr>
                <w:noProof/>
                <w:webHidden/>
              </w:rPr>
            </w:r>
            <w:r w:rsidR="003B4839">
              <w:rPr>
                <w:noProof/>
                <w:webHidden/>
              </w:rPr>
              <w:fldChar w:fldCharType="separate"/>
            </w:r>
            <w:r w:rsidR="003B4839">
              <w:rPr>
                <w:noProof/>
                <w:webHidden/>
              </w:rPr>
              <w:t>3</w:t>
            </w:r>
            <w:r w:rsidR="003B4839">
              <w:rPr>
                <w:noProof/>
                <w:webHidden/>
              </w:rPr>
              <w:fldChar w:fldCharType="end"/>
            </w:r>
          </w:hyperlink>
        </w:p>
        <w:p w14:paraId="710390A9" w14:textId="4C4AE3B1" w:rsidR="003B4839" w:rsidRDefault="004343C3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988600" w:history="1">
            <w:r w:rsidR="003B4839" w:rsidRPr="00C161C2">
              <w:rPr>
                <w:rStyle w:val="ae"/>
                <w:noProof/>
                <w:lang w:val="en-US"/>
              </w:rPr>
              <w:t>1.1.</w:t>
            </w:r>
            <w:r w:rsidR="003B483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4839" w:rsidRPr="00C161C2">
              <w:rPr>
                <w:rStyle w:val="ae"/>
                <w:noProof/>
              </w:rPr>
              <w:t>Наименование программы</w:t>
            </w:r>
            <w:r w:rsidR="003B4839">
              <w:rPr>
                <w:noProof/>
                <w:webHidden/>
              </w:rPr>
              <w:tab/>
            </w:r>
            <w:r w:rsidR="003B4839">
              <w:rPr>
                <w:noProof/>
                <w:webHidden/>
              </w:rPr>
              <w:fldChar w:fldCharType="begin"/>
            </w:r>
            <w:r w:rsidR="003B4839">
              <w:rPr>
                <w:noProof/>
                <w:webHidden/>
              </w:rPr>
              <w:instrText xml:space="preserve"> PAGEREF _Toc71988600 \h </w:instrText>
            </w:r>
            <w:r w:rsidR="003B4839">
              <w:rPr>
                <w:noProof/>
                <w:webHidden/>
              </w:rPr>
            </w:r>
            <w:r w:rsidR="003B4839">
              <w:rPr>
                <w:noProof/>
                <w:webHidden/>
              </w:rPr>
              <w:fldChar w:fldCharType="separate"/>
            </w:r>
            <w:r w:rsidR="003B4839">
              <w:rPr>
                <w:noProof/>
                <w:webHidden/>
              </w:rPr>
              <w:t>3</w:t>
            </w:r>
            <w:r w:rsidR="003B4839">
              <w:rPr>
                <w:noProof/>
                <w:webHidden/>
              </w:rPr>
              <w:fldChar w:fldCharType="end"/>
            </w:r>
          </w:hyperlink>
        </w:p>
        <w:p w14:paraId="30D1991C" w14:textId="25C41DBC" w:rsidR="003B4839" w:rsidRDefault="004343C3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988601" w:history="1">
            <w:r w:rsidR="003B4839" w:rsidRPr="00C161C2">
              <w:rPr>
                <w:rStyle w:val="ae"/>
                <w:noProof/>
              </w:rPr>
              <w:t>1.2.</w:t>
            </w:r>
            <w:r w:rsidR="003B483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4839" w:rsidRPr="00C161C2">
              <w:rPr>
                <w:rStyle w:val="ae"/>
                <w:noProof/>
              </w:rPr>
              <w:t>Краткая характеристика области применения</w:t>
            </w:r>
            <w:r w:rsidR="003B4839">
              <w:rPr>
                <w:noProof/>
                <w:webHidden/>
              </w:rPr>
              <w:tab/>
            </w:r>
            <w:r w:rsidR="003B4839">
              <w:rPr>
                <w:noProof/>
                <w:webHidden/>
              </w:rPr>
              <w:fldChar w:fldCharType="begin"/>
            </w:r>
            <w:r w:rsidR="003B4839">
              <w:rPr>
                <w:noProof/>
                <w:webHidden/>
              </w:rPr>
              <w:instrText xml:space="preserve"> PAGEREF _Toc71988601 \h </w:instrText>
            </w:r>
            <w:r w:rsidR="003B4839">
              <w:rPr>
                <w:noProof/>
                <w:webHidden/>
              </w:rPr>
            </w:r>
            <w:r w:rsidR="003B4839">
              <w:rPr>
                <w:noProof/>
                <w:webHidden/>
              </w:rPr>
              <w:fldChar w:fldCharType="separate"/>
            </w:r>
            <w:r w:rsidR="003B4839">
              <w:rPr>
                <w:noProof/>
                <w:webHidden/>
              </w:rPr>
              <w:t>3</w:t>
            </w:r>
            <w:r w:rsidR="003B4839">
              <w:rPr>
                <w:noProof/>
                <w:webHidden/>
              </w:rPr>
              <w:fldChar w:fldCharType="end"/>
            </w:r>
          </w:hyperlink>
        </w:p>
        <w:p w14:paraId="73EB886E" w14:textId="2B46EE29" w:rsidR="003B4839" w:rsidRDefault="004343C3">
          <w:pPr>
            <w:pStyle w:val="12"/>
            <w:tabs>
              <w:tab w:val="left" w:pos="440"/>
              <w:tab w:val="right" w:leader="dot" w:pos="111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988602" w:history="1">
            <w:r w:rsidR="003B4839" w:rsidRPr="00C161C2">
              <w:rPr>
                <w:rStyle w:val="ae"/>
                <w:noProof/>
              </w:rPr>
              <w:t>2.</w:t>
            </w:r>
            <w:r w:rsidR="003B483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3B4839" w:rsidRPr="00C161C2">
              <w:rPr>
                <w:rStyle w:val="ae"/>
                <w:noProof/>
              </w:rPr>
              <w:t>Цель испытаний</w:t>
            </w:r>
            <w:r w:rsidR="003B4839">
              <w:rPr>
                <w:noProof/>
                <w:webHidden/>
              </w:rPr>
              <w:tab/>
            </w:r>
            <w:r w:rsidR="003B4839">
              <w:rPr>
                <w:noProof/>
                <w:webHidden/>
              </w:rPr>
              <w:fldChar w:fldCharType="begin"/>
            </w:r>
            <w:r w:rsidR="003B4839">
              <w:rPr>
                <w:noProof/>
                <w:webHidden/>
              </w:rPr>
              <w:instrText xml:space="preserve"> PAGEREF _Toc71988602 \h </w:instrText>
            </w:r>
            <w:r w:rsidR="003B4839">
              <w:rPr>
                <w:noProof/>
                <w:webHidden/>
              </w:rPr>
            </w:r>
            <w:r w:rsidR="003B4839">
              <w:rPr>
                <w:noProof/>
                <w:webHidden/>
              </w:rPr>
              <w:fldChar w:fldCharType="separate"/>
            </w:r>
            <w:r w:rsidR="003B4839">
              <w:rPr>
                <w:noProof/>
                <w:webHidden/>
              </w:rPr>
              <w:t>4</w:t>
            </w:r>
            <w:r w:rsidR="003B4839">
              <w:rPr>
                <w:noProof/>
                <w:webHidden/>
              </w:rPr>
              <w:fldChar w:fldCharType="end"/>
            </w:r>
          </w:hyperlink>
        </w:p>
        <w:p w14:paraId="2DDDEC2F" w14:textId="1C6C6B9A" w:rsidR="003B4839" w:rsidRDefault="004343C3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988603" w:history="1">
            <w:r w:rsidR="003B4839" w:rsidRPr="00C161C2">
              <w:rPr>
                <w:rStyle w:val="ae"/>
                <w:noProof/>
              </w:rPr>
              <w:t>2.1.</w:t>
            </w:r>
            <w:r w:rsidR="003B483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4839" w:rsidRPr="00C161C2">
              <w:rPr>
                <w:rStyle w:val="ae"/>
                <w:noProof/>
                <w:shd w:val="clear" w:color="auto" w:fill="FFFFFF"/>
              </w:rPr>
              <w:t>Цель проведения испытаний</w:t>
            </w:r>
            <w:r w:rsidR="003B4839">
              <w:rPr>
                <w:noProof/>
                <w:webHidden/>
              </w:rPr>
              <w:tab/>
            </w:r>
            <w:r w:rsidR="003B4839">
              <w:rPr>
                <w:noProof/>
                <w:webHidden/>
              </w:rPr>
              <w:fldChar w:fldCharType="begin"/>
            </w:r>
            <w:r w:rsidR="003B4839">
              <w:rPr>
                <w:noProof/>
                <w:webHidden/>
              </w:rPr>
              <w:instrText xml:space="preserve"> PAGEREF _Toc71988603 \h </w:instrText>
            </w:r>
            <w:r w:rsidR="003B4839">
              <w:rPr>
                <w:noProof/>
                <w:webHidden/>
              </w:rPr>
            </w:r>
            <w:r w:rsidR="003B4839">
              <w:rPr>
                <w:noProof/>
                <w:webHidden/>
              </w:rPr>
              <w:fldChar w:fldCharType="separate"/>
            </w:r>
            <w:r w:rsidR="003B4839">
              <w:rPr>
                <w:noProof/>
                <w:webHidden/>
              </w:rPr>
              <w:t>4</w:t>
            </w:r>
            <w:r w:rsidR="003B4839">
              <w:rPr>
                <w:noProof/>
                <w:webHidden/>
              </w:rPr>
              <w:fldChar w:fldCharType="end"/>
            </w:r>
          </w:hyperlink>
        </w:p>
        <w:p w14:paraId="35BA833E" w14:textId="3F33E72F" w:rsidR="003B4839" w:rsidRDefault="004343C3">
          <w:pPr>
            <w:pStyle w:val="12"/>
            <w:tabs>
              <w:tab w:val="left" w:pos="440"/>
              <w:tab w:val="right" w:leader="dot" w:pos="111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988604" w:history="1">
            <w:r w:rsidR="003B4839" w:rsidRPr="00C161C2">
              <w:rPr>
                <w:rStyle w:val="ae"/>
                <w:noProof/>
              </w:rPr>
              <w:t>3.</w:t>
            </w:r>
            <w:r w:rsidR="003B483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3B4839" w:rsidRPr="00C161C2">
              <w:rPr>
                <w:rStyle w:val="ae"/>
                <w:noProof/>
              </w:rPr>
              <w:t>Требования к программе</w:t>
            </w:r>
            <w:r w:rsidR="003B4839">
              <w:rPr>
                <w:noProof/>
                <w:webHidden/>
              </w:rPr>
              <w:tab/>
            </w:r>
            <w:r w:rsidR="003B4839">
              <w:rPr>
                <w:noProof/>
                <w:webHidden/>
              </w:rPr>
              <w:fldChar w:fldCharType="begin"/>
            </w:r>
            <w:r w:rsidR="003B4839">
              <w:rPr>
                <w:noProof/>
                <w:webHidden/>
              </w:rPr>
              <w:instrText xml:space="preserve"> PAGEREF _Toc71988604 \h </w:instrText>
            </w:r>
            <w:r w:rsidR="003B4839">
              <w:rPr>
                <w:noProof/>
                <w:webHidden/>
              </w:rPr>
            </w:r>
            <w:r w:rsidR="003B4839">
              <w:rPr>
                <w:noProof/>
                <w:webHidden/>
              </w:rPr>
              <w:fldChar w:fldCharType="separate"/>
            </w:r>
            <w:r w:rsidR="003B4839">
              <w:rPr>
                <w:noProof/>
                <w:webHidden/>
              </w:rPr>
              <w:t>5</w:t>
            </w:r>
            <w:r w:rsidR="003B4839">
              <w:rPr>
                <w:noProof/>
                <w:webHidden/>
              </w:rPr>
              <w:fldChar w:fldCharType="end"/>
            </w:r>
          </w:hyperlink>
        </w:p>
        <w:p w14:paraId="4F49B5E4" w14:textId="79EC9733" w:rsidR="003B4839" w:rsidRDefault="004343C3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988605" w:history="1">
            <w:r w:rsidR="003B4839" w:rsidRPr="00C161C2">
              <w:rPr>
                <w:rStyle w:val="ae"/>
                <w:noProof/>
              </w:rPr>
              <w:t>3.1.</w:t>
            </w:r>
            <w:r w:rsidR="003B483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4839" w:rsidRPr="00C161C2">
              <w:rPr>
                <w:rStyle w:val="ae"/>
                <w:noProof/>
              </w:rPr>
              <w:t>Требования к функциональным характеристикам</w:t>
            </w:r>
            <w:r w:rsidR="003B4839">
              <w:rPr>
                <w:noProof/>
                <w:webHidden/>
              </w:rPr>
              <w:tab/>
            </w:r>
            <w:r w:rsidR="003B4839">
              <w:rPr>
                <w:noProof/>
                <w:webHidden/>
              </w:rPr>
              <w:fldChar w:fldCharType="begin"/>
            </w:r>
            <w:r w:rsidR="003B4839">
              <w:rPr>
                <w:noProof/>
                <w:webHidden/>
              </w:rPr>
              <w:instrText xml:space="preserve"> PAGEREF _Toc71988605 \h </w:instrText>
            </w:r>
            <w:r w:rsidR="003B4839">
              <w:rPr>
                <w:noProof/>
                <w:webHidden/>
              </w:rPr>
            </w:r>
            <w:r w:rsidR="003B4839">
              <w:rPr>
                <w:noProof/>
                <w:webHidden/>
              </w:rPr>
              <w:fldChar w:fldCharType="separate"/>
            </w:r>
            <w:r w:rsidR="003B4839">
              <w:rPr>
                <w:noProof/>
                <w:webHidden/>
              </w:rPr>
              <w:t>5</w:t>
            </w:r>
            <w:r w:rsidR="003B4839">
              <w:rPr>
                <w:noProof/>
                <w:webHidden/>
              </w:rPr>
              <w:fldChar w:fldCharType="end"/>
            </w:r>
          </w:hyperlink>
        </w:p>
        <w:p w14:paraId="59D3D9E6" w14:textId="1F4E59F8" w:rsidR="003B4839" w:rsidRDefault="004343C3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988606" w:history="1">
            <w:r w:rsidR="003B4839" w:rsidRPr="00C161C2">
              <w:rPr>
                <w:rStyle w:val="ae"/>
                <w:noProof/>
              </w:rPr>
              <w:t>3.2.</w:t>
            </w:r>
            <w:r w:rsidR="003B483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4839" w:rsidRPr="00C161C2">
              <w:rPr>
                <w:rStyle w:val="ae"/>
                <w:noProof/>
              </w:rPr>
              <w:t>Требования к надежности</w:t>
            </w:r>
            <w:r w:rsidR="003B4839">
              <w:rPr>
                <w:noProof/>
                <w:webHidden/>
              </w:rPr>
              <w:tab/>
            </w:r>
            <w:r w:rsidR="003B4839">
              <w:rPr>
                <w:noProof/>
                <w:webHidden/>
              </w:rPr>
              <w:fldChar w:fldCharType="begin"/>
            </w:r>
            <w:r w:rsidR="003B4839">
              <w:rPr>
                <w:noProof/>
                <w:webHidden/>
              </w:rPr>
              <w:instrText xml:space="preserve"> PAGEREF _Toc71988606 \h </w:instrText>
            </w:r>
            <w:r w:rsidR="003B4839">
              <w:rPr>
                <w:noProof/>
                <w:webHidden/>
              </w:rPr>
            </w:r>
            <w:r w:rsidR="003B4839">
              <w:rPr>
                <w:noProof/>
                <w:webHidden/>
              </w:rPr>
              <w:fldChar w:fldCharType="separate"/>
            </w:r>
            <w:r w:rsidR="003B4839">
              <w:rPr>
                <w:noProof/>
                <w:webHidden/>
              </w:rPr>
              <w:t>5</w:t>
            </w:r>
            <w:r w:rsidR="003B4839">
              <w:rPr>
                <w:noProof/>
                <w:webHidden/>
              </w:rPr>
              <w:fldChar w:fldCharType="end"/>
            </w:r>
          </w:hyperlink>
        </w:p>
        <w:p w14:paraId="2F5B1FE0" w14:textId="3B6BC450" w:rsidR="003B4839" w:rsidRDefault="004343C3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988607" w:history="1">
            <w:r w:rsidR="003B4839" w:rsidRPr="00C161C2">
              <w:rPr>
                <w:rStyle w:val="ae"/>
                <w:noProof/>
              </w:rPr>
              <w:t>3.3.</w:t>
            </w:r>
            <w:r w:rsidR="003B483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4839" w:rsidRPr="00C161C2">
              <w:rPr>
                <w:rStyle w:val="ae"/>
                <w:noProof/>
              </w:rPr>
              <w:t>Условия эксплуатации</w:t>
            </w:r>
            <w:r w:rsidR="003B4839">
              <w:rPr>
                <w:noProof/>
                <w:webHidden/>
              </w:rPr>
              <w:tab/>
            </w:r>
            <w:r w:rsidR="003B4839">
              <w:rPr>
                <w:noProof/>
                <w:webHidden/>
              </w:rPr>
              <w:fldChar w:fldCharType="begin"/>
            </w:r>
            <w:r w:rsidR="003B4839">
              <w:rPr>
                <w:noProof/>
                <w:webHidden/>
              </w:rPr>
              <w:instrText xml:space="preserve"> PAGEREF _Toc71988607 \h </w:instrText>
            </w:r>
            <w:r w:rsidR="003B4839">
              <w:rPr>
                <w:noProof/>
                <w:webHidden/>
              </w:rPr>
            </w:r>
            <w:r w:rsidR="003B4839">
              <w:rPr>
                <w:noProof/>
                <w:webHidden/>
              </w:rPr>
              <w:fldChar w:fldCharType="separate"/>
            </w:r>
            <w:r w:rsidR="003B4839">
              <w:rPr>
                <w:noProof/>
                <w:webHidden/>
              </w:rPr>
              <w:t>5</w:t>
            </w:r>
            <w:r w:rsidR="003B4839">
              <w:rPr>
                <w:noProof/>
                <w:webHidden/>
              </w:rPr>
              <w:fldChar w:fldCharType="end"/>
            </w:r>
          </w:hyperlink>
        </w:p>
        <w:p w14:paraId="55E2AD9D" w14:textId="09F57B8B" w:rsidR="003B4839" w:rsidRDefault="004343C3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988608" w:history="1">
            <w:r w:rsidR="003B4839" w:rsidRPr="00C161C2">
              <w:rPr>
                <w:rStyle w:val="ae"/>
                <w:noProof/>
              </w:rPr>
              <w:t>3.4.</w:t>
            </w:r>
            <w:r w:rsidR="003B483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4839" w:rsidRPr="00C161C2">
              <w:rPr>
                <w:rStyle w:val="ae"/>
                <w:noProof/>
              </w:rPr>
              <w:t>Требования к составу и параметрам технических средств</w:t>
            </w:r>
            <w:r w:rsidR="003B4839">
              <w:rPr>
                <w:noProof/>
                <w:webHidden/>
              </w:rPr>
              <w:tab/>
            </w:r>
            <w:r w:rsidR="003B4839">
              <w:rPr>
                <w:noProof/>
                <w:webHidden/>
              </w:rPr>
              <w:fldChar w:fldCharType="begin"/>
            </w:r>
            <w:r w:rsidR="003B4839">
              <w:rPr>
                <w:noProof/>
                <w:webHidden/>
              </w:rPr>
              <w:instrText xml:space="preserve"> PAGEREF _Toc71988608 \h </w:instrText>
            </w:r>
            <w:r w:rsidR="003B4839">
              <w:rPr>
                <w:noProof/>
                <w:webHidden/>
              </w:rPr>
            </w:r>
            <w:r w:rsidR="003B4839">
              <w:rPr>
                <w:noProof/>
                <w:webHidden/>
              </w:rPr>
              <w:fldChar w:fldCharType="separate"/>
            </w:r>
            <w:r w:rsidR="003B4839">
              <w:rPr>
                <w:noProof/>
                <w:webHidden/>
              </w:rPr>
              <w:t>6</w:t>
            </w:r>
            <w:r w:rsidR="003B4839">
              <w:rPr>
                <w:noProof/>
                <w:webHidden/>
              </w:rPr>
              <w:fldChar w:fldCharType="end"/>
            </w:r>
          </w:hyperlink>
        </w:p>
        <w:p w14:paraId="742B46AF" w14:textId="1A3D09A3" w:rsidR="003B4839" w:rsidRDefault="004343C3">
          <w:pPr>
            <w:pStyle w:val="12"/>
            <w:tabs>
              <w:tab w:val="left" w:pos="440"/>
              <w:tab w:val="right" w:leader="dot" w:pos="111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988609" w:history="1">
            <w:r w:rsidR="003B4839" w:rsidRPr="00C161C2">
              <w:rPr>
                <w:rStyle w:val="ae"/>
                <w:noProof/>
              </w:rPr>
              <w:t>4.</w:t>
            </w:r>
            <w:r w:rsidR="003B483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3B4839" w:rsidRPr="00C161C2">
              <w:rPr>
                <w:rStyle w:val="ae"/>
                <w:noProof/>
              </w:rPr>
              <w:t>Требования к программной документации</w:t>
            </w:r>
            <w:r w:rsidR="003B4839">
              <w:rPr>
                <w:noProof/>
                <w:webHidden/>
              </w:rPr>
              <w:tab/>
            </w:r>
            <w:r w:rsidR="003B4839">
              <w:rPr>
                <w:noProof/>
                <w:webHidden/>
              </w:rPr>
              <w:fldChar w:fldCharType="begin"/>
            </w:r>
            <w:r w:rsidR="003B4839">
              <w:rPr>
                <w:noProof/>
                <w:webHidden/>
              </w:rPr>
              <w:instrText xml:space="preserve"> PAGEREF _Toc71988609 \h </w:instrText>
            </w:r>
            <w:r w:rsidR="003B4839">
              <w:rPr>
                <w:noProof/>
                <w:webHidden/>
              </w:rPr>
            </w:r>
            <w:r w:rsidR="003B4839">
              <w:rPr>
                <w:noProof/>
                <w:webHidden/>
              </w:rPr>
              <w:fldChar w:fldCharType="separate"/>
            </w:r>
            <w:r w:rsidR="003B4839">
              <w:rPr>
                <w:noProof/>
                <w:webHidden/>
              </w:rPr>
              <w:t>7</w:t>
            </w:r>
            <w:r w:rsidR="003B4839">
              <w:rPr>
                <w:noProof/>
                <w:webHidden/>
              </w:rPr>
              <w:fldChar w:fldCharType="end"/>
            </w:r>
          </w:hyperlink>
        </w:p>
        <w:p w14:paraId="3B43A1EF" w14:textId="69D9FE1A" w:rsidR="003B4839" w:rsidRDefault="004343C3">
          <w:pPr>
            <w:pStyle w:val="12"/>
            <w:tabs>
              <w:tab w:val="left" w:pos="440"/>
              <w:tab w:val="right" w:leader="dot" w:pos="111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988610" w:history="1">
            <w:r w:rsidR="003B4839" w:rsidRPr="00C161C2">
              <w:rPr>
                <w:rStyle w:val="ae"/>
                <w:noProof/>
              </w:rPr>
              <w:t>5.</w:t>
            </w:r>
            <w:r w:rsidR="003B483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3B4839" w:rsidRPr="00C161C2">
              <w:rPr>
                <w:rStyle w:val="ae"/>
                <w:noProof/>
              </w:rPr>
              <w:t>Средства и порядок испытаний</w:t>
            </w:r>
            <w:r w:rsidR="003B4839">
              <w:rPr>
                <w:noProof/>
                <w:webHidden/>
              </w:rPr>
              <w:tab/>
            </w:r>
            <w:r w:rsidR="003B4839">
              <w:rPr>
                <w:noProof/>
                <w:webHidden/>
              </w:rPr>
              <w:fldChar w:fldCharType="begin"/>
            </w:r>
            <w:r w:rsidR="003B4839">
              <w:rPr>
                <w:noProof/>
                <w:webHidden/>
              </w:rPr>
              <w:instrText xml:space="preserve"> PAGEREF _Toc71988610 \h </w:instrText>
            </w:r>
            <w:r w:rsidR="003B4839">
              <w:rPr>
                <w:noProof/>
                <w:webHidden/>
              </w:rPr>
            </w:r>
            <w:r w:rsidR="003B4839">
              <w:rPr>
                <w:noProof/>
                <w:webHidden/>
              </w:rPr>
              <w:fldChar w:fldCharType="separate"/>
            </w:r>
            <w:r w:rsidR="003B4839">
              <w:rPr>
                <w:noProof/>
                <w:webHidden/>
              </w:rPr>
              <w:t>8</w:t>
            </w:r>
            <w:r w:rsidR="003B4839">
              <w:rPr>
                <w:noProof/>
                <w:webHidden/>
              </w:rPr>
              <w:fldChar w:fldCharType="end"/>
            </w:r>
          </w:hyperlink>
        </w:p>
        <w:p w14:paraId="2CA81921" w14:textId="0E04306C" w:rsidR="003B4839" w:rsidRDefault="004343C3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988611" w:history="1">
            <w:r w:rsidR="003B4839" w:rsidRPr="00C161C2">
              <w:rPr>
                <w:rStyle w:val="ae"/>
                <w:noProof/>
              </w:rPr>
              <w:t>5.1.</w:t>
            </w:r>
            <w:r w:rsidR="003B483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4839" w:rsidRPr="00C161C2">
              <w:rPr>
                <w:rStyle w:val="ae"/>
                <w:noProof/>
              </w:rPr>
              <w:t>Технические средства, используемые во время испытаний</w:t>
            </w:r>
            <w:r w:rsidR="003B4839">
              <w:rPr>
                <w:noProof/>
                <w:webHidden/>
              </w:rPr>
              <w:tab/>
            </w:r>
            <w:r w:rsidR="003B4839">
              <w:rPr>
                <w:noProof/>
                <w:webHidden/>
              </w:rPr>
              <w:fldChar w:fldCharType="begin"/>
            </w:r>
            <w:r w:rsidR="003B4839">
              <w:rPr>
                <w:noProof/>
                <w:webHidden/>
              </w:rPr>
              <w:instrText xml:space="preserve"> PAGEREF _Toc71988611 \h </w:instrText>
            </w:r>
            <w:r w:rsidR="003B4839">
              <w:rPr>
                <w:noProof/>
                <w:webHidden/>
              </w:rPr>
            </w:r>
            <w:r w:rsidR="003B4839">
              <w:rPr>
                <w:noProof/>
                <w:webHidden/>
              </w:rPr>
              <w:fldChar w:fldCharType="separate"/>
            </w:r>
            <w:r w:rsidR="003B4839">
              <w:rPr>
                <w:noProof/>
                <w:webHidden/>
              </w:rPr>
              <w:t>8</w:t>
            </w:r>
            <w:r w:rsidR="003B4839">
              <w:rPr>
                <w:noProof/>
                <w:webHidden/>
              </w:rPr>
              <w:fldChar w:fldCharType="end"/>
            </w:r>
          </w:hyperlink>
        </w:p>
        <w:p w14:paraId="47D8CF85" w14:textId="5FE1F6AF" w:rsidR="003B4839" w:rsidRDefault="004343C3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988612" w:history="1">
            <w:r w:rsidR="003B4839" w:rsidRPr="00C161C2">
              <w:rPr>
                <w:rStyle w:val="ae"/>
                <w:noProof/>
              </w:rPr>
              <w:t>5.2.</w:t>
            </w:r>
            <w:r w:rsidR="003B483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4839" w:rsidRPr="00C161C2">
              <w:rPr>
                <w:rStyle w:val="ae"/>
                <w:noProof/>
              </w:rPr>
              <w:t>Программные средства</w:t>
            </w:r>
            <w:r w:rsidR="003B4839">
              <w:rPr>
                <w:noProof/>
                <w:webHidden/>
              </w:rPr>
              <w:tab/>
            </w:r>
            <w:r w:rsidR="003B4839">
              <w:rPr>
                <w:noProof/>
                <w:webHidden/>
              </w:rPr>
              <w:fldChar w:fldCharType="begin"/>
            </w:r>
            <w:r w:rsidR="003B4839">
              <w:rPr>
                <w:noProof/>
                <w:webHidden/>
              </w:rPr>
              <w:instrText xml:space="preserve"> PAGEREF _Toc71988612 \h </w:instrText>
            </w:r>
            <w:r w:rsidR="003B4839">
              <w:rPr>
                <w:noProof/>
                <w:webHidden/>
              </w:rPr>
            </w:r>
            <w:r w:rsidR="003B4839">
              <w:rPr>
                <w:noProof/>
                <w:webHidden/>
              </w:rPr>
              <w:fldChar w:fldCharType="separate"/>
            </w:r>
            <w:r w:rsidR="003B4839">
              <w:rPr>
                <w:noProof/>
                <w:webHidden/>
              </w:rPr>
              <w:t>8</w:t>
            </w:r>
            <w:r w:rsidR="003B4839">
              <w:rPr>
                <w:noProof/>
                <w:webHidden/>
              </w:rPr>
              <w:fldChar w:fldCharType="end"/>
            </w:r>
          </w:hyperlink>
        </w:p>
        <w:p w14:paraId="639DF48F" w14:textId="6510FA50" w:rsidR="003B4839" w:rsidRDefault="004343C3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988613" w:history="1">
            <w:r w:rsidR="003B4839" w:rsidRPr="00C161C2">
              <w:rPr>
                <w:rStyle w:val="ae"/>
                <w:noProof/>
              </w:rPr>
              <w:t>5.3.</w:t>
            </w:r>
            <w:r w:rsidR="003B483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4839" w:rsidRPr="00C161C2">
              <w:rPr>
                <w:rStyle w:val="ae"/>
                <w:noProof/>
              </w:rPr>
              <w:t>Порядок проведения испытаний</w:t>
            </w:r>
            <w:r w:rsidR="003B4839">
              <w:rPr>
                <w:noProof/>
                <w:webHidden/>
              </w:rPr>
              <w:tab/>
            </w:r>
            <w:r w:rsidR="003B4839">
              <w:rPr>
                <w:noProof/>
                <w:webHidden/>
              </w:rPr>
              <w:fldChar w:fldCharType="begin"/>
            </w:r>
            <w:r w:rsidR="003B4839">
              <w:rPr>
                <w:noProof/>
                <w:webHidden/>
              </w:rPr>
              <w:instrText xml:space="preserve"> PAGEREF _Toc71988613 \h </w:instrText>
            </w:r>
            <w:r w:rsidR="003B4839">
              <w:rPr>
                <w:noProof/>
                <w:webHidden/>
              </w:rPr>
            </w:r>
            <w:r w:rsidR="003B4839">
              <w:rPr>
                <w:noProof/>
                <w:webHidden/>
              </w:rPr>
              <w:fldChar w:fldCharType="separate"/>
            </w:r>
            <w:r w:rsidR="003B4839">
              <w:rPr>
                <w:noProof/>
                <w:webHidden/>
              </w:rPr>
              <w:t>8</w:t>
            </w:r>
            <w:r w:rsidR="003B4839">
              <w:rPr>
                <w:noProof/>
                <w:webHidden/>
              </w:rPr>
              <w:fldChar w:fldCharType="end"/>
            </w:r>
          </w:hyperlink>
        </w:p>
        <w:p w14:paraId="3DBC0A96" w14:textId="1CBD3BF2" w:rsidR="003B4839" w:rsidRDefault="004343C3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988614" w:history="1">
            <w:r w:rsidR="003B4839" w:rsidRPr="00C161C2">
              <w:rPr>
                <w:rStyle w:val="ae"/>
                <w:noProof/>
              </w:rPr>
              <w:t>5.4.</w:t>
            </w:r>
            <w:r w:rsidR="003B483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4839" w:rsidRPr="00C161C2">
              <w:rPr>
                <w:rStyle w:val="ae"/>
                <w:noProof/>
              </w:rPr>
              <w:t>Требования к функциональным характеристикам</w:t>
            </w:r>
            <w:r w:rsidR="003B4839">
              <w:rPr>
                <w:noProof/>
                <w:webHidden/>
              </w:rPr>
              <w:tab/>
            </w:r>
            <w:r w:rsidR="003B4839">
              <w:rPr>
                <w:noProof/>
                <w:webHidden/>
              </w:rPr>
              <w:fldChar w:fldCharType="begin"/>
            </w:r>
            <w:r w:rsidR="003B4839">
              <w:rPr>
                <w:noProof/>
                <w:webHidden/>
              </w:rPr>
              <w:instrText xml:space="preserve"> PAGEREF _Toc71988614 \h </w:instrText>
            </w:r>
            <w:r w:rsidR="003B4839">
              <w:rPr>
                <w:noProof/>
                <w:webHidden/>
              </w:rPr>
            </w:r>
            <w:r w:rsidR="003B4839">
              <w:rPr>
                <w:noProof/>
                <w:webHidden/>
              </w:rPr>
              <w:fldChar w:fldCharType="separate"/>
            </w:r>
            <w:r w:rsidR="003B4839">
              <w:rPr>
                <w:noProof/>
                <w:webHidden/>
              </w:rPr>
              <w:t>8</w:t>
            </w:r>
            <w:r w:rsidR="003B4839">
              <w:rPr>
                <w:noProof/>
                <w:webHidden/>
              </w:rPr>
              <w:fldChar w:fldCharType="end"/>
            </w:r>
          </w:hyperlink>
        </w:p>
        <w:p w14:paraId="71EEE0E6" w14:textId="6DF3800F" w:rsidR="003B4839" w:rsidRDefault="004343C3">
          <w:pPr>
            <w:pStyle w:val="12"/>
            <w:tabs>
              <w:tab w:val="left" w:pos="440"/>
              <w:tab w:val="right" w:leader="dot" w:pos="111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988615" w:history="1">
            <w:r w:rsidR="003B4839" w:rsidRPr="00C161C2">
              <w:rPr>
                <w:rStyle w:val="ae"/>
                <w:noProof/>
              </w:rPr>
              <w:t>6.</w:t>
            </w:r>
            <w:r w:rsidR="003B483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3B4839" w:rsidRPr="00C161C2">
              <w:rPr>
                <w:rStyle w:val="ae"/>
                <w:noProof/>
              </w:rPr>
              <w:t>Методика испытаний</w:t>
            </w:r>
            <w:r w:rsidR="003B4839">
              <w:rPr>
                <w:noProof/>
                <w:webHidden/>
              </w:rPr>
              <w:tab/>
            </w:r>
            <w:r w:rsidR="003B4839">
              <w:rPr>
                <w:noProof/>
                <w:webHidden/>
              </w:rPr>
              <w:fldChar w:fldCharType="begin"/>
            </w:r>
            <w:r w:rsidR="003B4839">
              <w:rPr>
                <w:noProof/>
                <w:webHidden/>
              </w:rPr>
              <w:instrText xml:space="preserve"> PAGEREF _Toc71988615 \h </w:instrText>
            </w:r>
            <w:r w:rsidR="003B4839">
              <w:rPr>
                <w:noProof/>
                <w:webHidden/>
              </w:rPr>
            </w:r>
            <w:r w:rsidR="003B4839">
              <w:rPr>
                <w:noProof/>
                <w:webHidden/>
              </w:rPr>
              <w:fldChar w:fldCharType="separate"/>
            </w:r>
            <w:r w:rsidR="003B4839">
              <w:rPr>
                <w:noProof/>
                <w:webHidden/>
              </w:rPr>
              <w:t>9</w:t>
            </w:r>
            <w:r w:rsidR="003B4839">
              <w:rPr>
                <w:noProof/>
                <w:webHidden/>
              </w:rPr>
              <w:fldChar w:fldCharType="end"/>
            </w:r>
          </w:hyperlink>
        </w:p>
        <w:p w14:paraId="7436D189" w14:textId="4EA7878F" w:rsidR="003B4839" w:rsidRDefault="004343C3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988616" w:history="1">
            <w:r w:rsidR="003B4839" w:rsidRPr="00C161C2">
              <w:rPr>
                <w:rStyle w:val="ae"/>
                <w:noProof/>
              </w:rPr>
              <w:t>6.1.</w:t>
            </w:r>
            <w:r w:rsidR="003B483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4839" w:rsidRPr="00C161C2">
              <w:rPr>
                <w:rStyle w:val="ae"/>
                <w:noProof/>
              </w:rPr>
              <w:t>Испытания функциональных требований</w:t>
            </w:r>
            <w:r w:rsidR="003B4839">
              <w:rPr>
                <w:noProof/>
                <w:webHidden/>
              </w:rPr>
              <w:tab/>
            </w:r>
            <w:r w:rsidR="003B4839">
              <w:rPr>
                <w:noProof/>
                <w:webHidden/>
              </w:rPr>
              <w:fldChar w:fldCharType="begin"/>
            </w:r>
            <w:r w:rsidR="003B4839">
              <w:rPr>
                <w:noProof/>
                <w:webHidden/>
              </w:rPr>
              <w:instrText xml:space="preserve"> PAGEREF _Toc71988616 \h </w:instrText>
            </w:r>
            <w:r w:rsidR="003B4839">
              <w:rPr>
                <w:noProof/>
                <w:webHidden/>
              </w:rPr>
            </w:r>
            <w:r w:rsidR="003B4839">
              <w:rPr>
                <w:noProof/>
                <w:webHidden/>
              </w:rPr>
              <w:fldChar w:fldCharType="separate"/>
            </w:r>
            <w:r w:rsidR="003B4839">
              <w:rPr>
                <w:noProof/>
                <w:webHidden/>
              </w:rPr>
              <w:t>9</w:t>
            </w:r>
            <w:r w:rsidR="003B4839">
              <w:rPr>
                <w:noProof/>
                <w:webHidden/>
              </w:rPr>
              <w:fldChar w:fldCharType="end"/>
            </w:r>
          </w:hyperlink>
        </w:p>
        <w:p w14:paraId="761169E1" w14:textId="0CF27923" w:rsidR="003B4839" w:rsidRDefault="004343C3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988617" w:history="1">
            <w:r w:rsidR="003B4839" w:rsidRPr="00C161C2">
              <w:rPr>
                <w:rStyle w:val="ae"/>
                <w:noProof/>
              </w:rPr>
              <w:t>6.2.</w:t>
            </w:r>
            <w:r w:rsidR="003B483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4839" w:rsidRPr="00C161C2">
              <w:rPr>
                <w:rStyle w:val="ae"/>
                <w:noProof/>
              </w:rPr>
              <w:t>Испытания требований безопасности</w:t>
            </w:r>
            <w:r w:rsidR="003B4839">
              <w:rPr>
                <w:noProof/>
                <w:webHidden/>
              </w:rPr>
              <w:tab/>
            </w:r>
            <w:r w:rsidR="003B4839">
              <w:rPr>
                <w:noProof/>
                <w:webHidden/>
              </w:rPr>
              <w:fldChar w:fldCharType="begin"/>
            </w:r>
            <w:r w:rsidR="003B4839">
              <w:rPr>
                <w:noProof/>
                <w:webHidden/>
              </w:rPr>
              <w:instrText xml:space="preserve"> PAGEREF _Toc71988617 \h </w:instrText>
            </w:r>
            <w:r w:rsidR="003B4839">
              <w:rPr>
                <w:noProof/>
                <w:webHidden/>
              </w:rPr>
            </w:r>
            <w:r w:rsidR="003B4839">
              <w:rPr>
                <w:noProof/>
                <w:webHidden/>
              </w:rPr>
              <w:fldChar w:fldCharType="separate"/>
            </w:r>
            <w:r w:rsidR="003B4839">
              <w:rPr>
                <w:noProof/>
                <w:webHidden/>
              </w:rPr>
              <w:t>11</w:t>
            </w:r>
            <w:r w:rsidR="003B4839">
              <w:rPr>
                <w:noProof/>
                <w:webHidden/>
              </w:rPr>
              <w:fldChar w:fldCharType="end"/>
            </w:r>
          </w:hyperlink>
        </w:p>
        <w:p w14:paraId="1517D959" w14:textId="54349757" w:rsidR="003B4839" w:rsidRDefault="004343C3">
          <w:pPr>
            <w:pStyle w:val="12"/>
            <w:tabs>
              <w:tab w:val="left" w:pos="440"/>
              <w:tab w:val="right" w:leader="dot" w:pos="111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988618" w:history="1">
            <w:r w:rsidR="003B4839" w:rsidRPr="00C161C2">
              <w:rPr>
                <w:rStyle w:val="ae"/>
                <w:noProof/>
              </w:rPr>
              <w:t>7.</w:t>
            </w:r>
            <w:r w:rsidR="003B483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3B4839" w:rsidRPr="00C161C2">
              <w:rPr>
                <w:rStyle w:val="ae"/>
                <w:noProof/>
              </w:rPr>
              <w:t>Список литературы</w:t>
            </w:r>
            <w:r w:rsidR="003B4839">
              <w:rPr>
                <w:noProof/>
                <w:webHidden/>
              </w:rPr>
              <w:tab/>
            </w:r>
            <w:r w:rsidR="003B4839">
              <w:rPr>
                <w:noProof/>
                <w:webHidden/>
              </w:rPr>
              <w:fldChar w:fldCharType="begin"/>
            </w:r>
            <w:r w:rsidR="003B4839">
              <w:rPr>
                <w:noProof/>
                <w:webHidden/>
              </w:rPr>
              <w:instrText xml:space="preserve"> PAGEREF _Toc71988618 \h </w:instrText>
            </w:r>
            <w:r w:rsidR="003B4839">
              <w:rPr>
                <w:noProof/>
                <w:webHidden/>
              </w:rPr>
            </w:r>
            <w:r w:rsidR="003B4839">
              <w:rPr>
                <w:noProof/>
                <w:webHidden/>
              </w:rPr>
              <w:fldChar w:fldCharType="separate"/>
            </w:r>
            <w:r w:rsidR="003B4839">
              <w:rPr>
                <w:noProof/>
                <w:webHidden/>
              </w:rPr>
              <w:t>12</w:t>
            </w:r>
            <w:r w:rsidR="003B4839">
              <w:rPr>
                <w:noProof/>
                <w:webHidden/>
              </w:rPr>
              <w:fldChar w:fldCharType="end"/>
            </w:r>
          </w:hyperlink>
        </w:p>
        <w:p w14:paraId="4EF9E181" w14:textId="29761F79" w:rsidR="003B4839" w:rsidRDefault="004343C3">
          <w:pPr>
            <w:pStyle w:val="12"/>
            <w:tabs>
              <w:tab w:val="left" w:pos="440"/>
              <w:tab w:val="right" w:leader="dot" w:pos="111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988619" w:history="1">
            <w:r w:rsidR="003B4839" w:rsidRPr="00C161C2">
              <w:rPr>
                <w:rStyle w:val="ae"/>
                <w:noProof/>
              </w:rPr>
              <w:t>8.</w:t>
            </w:r>
            <w:r w:rsidR="003B483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3B4839" w:rsidRPr="00C161C2">
              <w:rPr>
                <w:rStyle w:val="ae"/>
                <w:noProof/>
              </w:rPr>
              <w:t>Лист регистрации изменений</w:t>
            </w:r>
            <w:r w:rsidR="003B4839">
              <w:rPr>
                <w:noProof/>
                <w:webHidden/>
              </w:rPr>
              <w:tab/>
            </w:r>
            <w:r w:rsidR="003B4839">
              <w:rPr>
                <w:noProof/>
                <w:webHidden/>
              </w:rPr>
              <w:fldChar w:fldCharType="begin"/>
            </w:r>
            <w:r w:rsidR="003B4839">
              <w:rPr>
                <w:noProof/>
                <w:webHidden/>
              </w:rPr>
              <w:instrText xml:space="preserve"> PAGEREF _Toc71988619 \h </w:instrText>
            </w:r>
            <w:r w:rsidR="003B4839">
              <w:rPr>
                <w:noProof/>
                <w:webHidden/>
              </w:rPr>
            </w:r>
            <w:r w:rsidR="003B4839">
              <w:rPr>
                <w:noProof/>
                <w:webHidden/>
              </w:rPr>
              <w:fldChar w:fldCharType="separate"/>
            </w:r>
            <w:r w:rsidR="003B4839">
              <w:rPr>
                <w:noProof/>
                <w:webHidden/>
              </w:rPr>
              <w:t>13</w:t>
            </w:r>
            <w:r w:rsidR="003B4839">
              <w:rPr>
                <w:noProof/>
                <w:webHidden/>
              </w:rPr>
              <w:fldChar w:fldCharType="end"/>
            </w:r>
          </w:hyperlink>
        </w:p>
        <w:p w14:paraId="4CA5B999" w14:textId="634CF837" w:rsidR="009D6432" w:rsidRDefault="009D6432">
          <w:r>
            <w:rPr>
              <w:b/>
              <w:bCs/>
              <w:noProof/>
            </w:rPr>
            <w:fldChar w:fldCharType="end"/>
          </w:r>
        </w:p>
      </w:sdtContent>
    </w:sdt>
    <w:p w14:paraId="2EAAE437" w14:textId="2637FDEC" w:rsidR="009D6432" w:rsidRDefault="009D6432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14:paraId="3C87E9B6" w14:textId="526B9926" w:rsidR="00134029" w:rsidRDefault="00906822" w:rsidP="00134029">
      <w:pPr>
        <w:pStyle w:val="1"/>
      </w:pPr>
      <w:bookmarkStart w:id="5" w:name="_Toc71988599"/>
      <w:r>
        <w:lastRenderedPageBreak/>
        <w:t>Объект испытаний</w:t>
      </w:r>
      <w:bookmarkEnd w:id="5"/>
    </w:p>
    <w:p w14:paraId="30E108A3" w14:textId="073D106D" w:rsidR="00134029" w:rsidRPr="007A3251" w:rsidRDefault="00134029" w:rsidP="00134029">
      <w:pPr>
        <w:pStyle w:val="2"/>
        <w:rPr>
          <w:lang w:val="en-US"/>
        </w:rPr>
      </w:pPr>
      <w:bookmarkStart w:id="6" w:name="_Toc71988600"/>
      <w:r w:rsidRPr="00134029">
        <w:t>Наименование</w:t>
      </w:r>
      <w:r>
        <w:t xml:space="preserve"> программы</w:t>
      </w:r>
      <w:bookmarkEnd w:id="6"/>
    </w:p>
    <w:p w14:paraId="4A383430" w14:textId="422B4FE7" w:rsidR="007A3251" w:rsidRPr="007A3251" w:rsidRDefault="007A3251" w:rsidP="007A3251">
      <w:pPr>
        <w:pStyle w:val="ad"/>
      </w:pPr>
      <w:r w:rsidRPr="007A3251">
        <w:t>Наименование темы разработки: «</w:t>
      </w:r>
      <w:r>
        <w:rPr>
          <w:rFonts w:hint="eastAsia"/>
        </w:rPr>
        <w:t>К</w:t>
      </w:r>
      <w:r w:rsidRPr="007A3251">
        <w:rPr>
          <w:rFonts w:hint="eastAsia"/>
        </w:rPr>
        <w:t>лиент</w:t>
      </w:r>
      <w:r w:rsidRPr="007A3251">
        <w:t>-</w:t>
      </w:r>
      <w:r w:rsidRPr="007A3251">
        <w:rPr>
          <w:rFonts w:hint="eastAsia"/>
        </w:rPr>
        <w:t>серверное</w:t>
      </w:r>
      <w:r w:rsidRPr="007A3251">
        <w:t xml:space="preserve"> </w:t>
      </w:r>
      <w:r w:rsidRPr="007A3251">
        <w:rPr>
          <w:rFonts w:hint="eastAsia"/>
        </w:rPr>
        <w:t>приложение</w:t>
      </w:r>
      <w:r w:rsidRPr="007A3251">
        <w:t xml:space="preserve"> </w:t>
      </w:r>
      <w:proofErr w:type="spellStart"/>
      <w:r w:rsidRPr="007A3251">
        <w:rPr>
          <w:rFonts w:hint="eastAsia"/>
        </w:rPr>
        <w:t>геотаргетированной</w:t>
      </w:r>
      <w:proofErr w:type="spellEnd"/>
      <w:r w:rsidRPr="007A3251">
        <w:t xml:space="preserve"> </w:t>
      </w:r>
      <w:r w:rsidRPr="007A3251">
        <w:rPr>
          <w:rFonts w:hint="eastAsia"/>
        </w:rPr>
        <w:t>рекламы</w:t>
      </w:r>
      <w:r w:rsidRPr="007A3251">
        <w:t xml:space="preserve"> </w:t>
      </w:r>
      <w:r w:rsidRPr="007A3251">
        <w:rPr>
          <w:rFonts w:hint="eastAsia"/>
        </w:rPr>
        <w:t>«</w:t>
      </w:r>
      <w:proofErr w:type="spellStart"/>
      <w:r>
        <w:rPr>
          <w:rFonts w:hint="eastAsia"/>
        </w:rPr>
        <w:t>Г</w:t>
      </w:r>
      <w:r w:rsidRPr="007A3251">
        <w:rPr>
          <w:rFonts w:hint="eastAsia"/>
        </w:rPr>
        <w:t>ео</w:t>
      </w:r>
      <w:r>
        <w:rPr>
          <w:rFonts w:hint="eastAsia"/>
        </w:rPr>
        <w:t>Ф</w:t>
      </w:r>
      <w:r w:rsidRPr="007A3251">
        <w:rPr>
          <w:rFonts w:hint="eastAsia"/>
        </w:rPr>
        <w:t>уд</w:t>
      </w:r>
      <w:proofErr w:type="spellEnd"/>
      <w:r w:rsidRPr="007A3251">
        <w:t xml:space="preserve">». </w:t>
      </w:r>
    </w:p>
    <w:p w14:paraId="6936FABD" w14:textId="33750DF8" w:rsidR="007A3251" w:rsidRDefault="007A3251" w:rsidP="007A3251">
      <w:pPr>
        <w:pStyle w:val="ad"/>
        <w:rPr>
          <w:lang w:val="en-US"/>
        </w:rPr>
      </w:pPr>
      <w:r w:rsidRPr="007A3251">
        <w:t>Наименование</w:t>
      </w:r>
      <w:r w:rsidRPr="007A3251">
        <w:rPr>
          <w:lang w:val="en-US"/>
        </w:rPr>
        <w:t xml:space="preserve"> </w:t>
      </w:r>
      <w:r w:rsidRPr="007A3251">
        <w:t>темы</w:t>
      </w:r>
      <w:r w:rsidRPr="007A3251">
        <w:rPr>
          <w:lang w:val="en-US"/>
        </w:rPr>
        <w:t xml:space="preserve"> </w:t>
      </w:r>
      <w:r w:rsidRPr="007A3251">
        <w:t>разработки</w:t>
      </w:r>
      <w:r w:rsidRPr="007A3251">
        <w:rPr>
          <w:lang w:val="en-US"/>
        </w:rPr>
        <w:t xml:space="preserve"> </w:t>
      </w:r>
      <w:r w:rsidRPr="007A3251">
        <w:t>на</w:t>
      </w:r>
      <w:r w:rsidRPr="007A3251">
        <w:rPr>
          <w:lang w:val="en-US"/>
        </w:rPr>
        <w:t xml:space="preserve"> </w:t>
      </w:r>
      <w:proofErr w:type="spellStart"/>
      <w:r w:rsidRPr="007A3251">
        <w:t>англии</w:t>
      </w:r>
      <w:proofErr w:type="spellEnd"/>
      <w:r w:rsidRPr="007A3251">
        <w:rPr>
          <w:lang w:val="en-US"/>
        </w:rPr>
        <w:t>̆</w:t>
      </w:r>
      <w:proofErr w:type="spellStart"/>
      <w:r w:rsidRPr="007A3251">
        <w:t>ском</w:t>
      </w:r>
      <w:proofErr w:type="spellEnd"/>
      <w:r w:rsidRPr="007A3251">
        <w:rPr>
          <w:lang w:val="en-US"/>
        </w:rPr>
        <w:t xml:space="preserve"> </w:t>
      </w:r>
      <w:r w:rsidRPr="007A3251">
        <w:t>языке</w:t>
      </w:r>
      <w:r w:rsidRPr="007A3251">
        <w:rPr>
          <w:lang w:val="en-US"/>
        </w:rPr>
        <w:t>: «Client-server application of geo-targeted advertising «</w:t>
      </w:r>
      <w:proofErr w:type="spellStart"/>
      <w:r w:rsidRPr="007A3251">
        <w:rPr>
          <w:lang w:val="en-US"/>
        </w:rPr>
        <w:t>GeoFood</w:t>
      </w:r>
      <w:proofErr w:type="spellEnd"/>
      <w:r w:rsidRPr="007A3251">
        <w:rPr>
          <w:lang w:val="en-US"/>
        </w:rPr>
        <w:t xml:space="preserve">». </w:t>
      </w:r>
    </w:p>
    <w:p w14:paraId="2CA5A269" w14:textId="4B8A9548" w:rsidR="007A3251" w:rsidRPr="007A3251" w:rsidRDefault="007A3251" w:rsidP="007A3251">
      <w:pPr>
        <w:pStyle w:val="2"/>
      </w:pPr>
      <w:bookmarkStart w:id="7" w:name="_Toc71988601"/>
      <w:r>
        <w:t>Краткая характеристика</w:t>
      </w:r>
      <w:r w:rsidR="00906822">
        <w:t xml:space="preserve"> области применения</w:t>
      </w:r>
      <w:bookmarkEnd w:id="7"/>
    </w:p>
    <w:p w14:paraId="7AA07898" w14:textId="77777777" w:rsidR="00906822" w:rsidRPr="00906822" w:rsidRDefault="00906822" w:rsidP="00906822">
      <w:pPr>
        <w:pStyle w:val="ad"/>
      </w:pPr>
      <w:bookmarkStart w:id="8" w:name="OLE_LINK3"/>
      <w:bookmarkStart w:id="9" w:name="OLE_LINK4"/>
      <w:r w:rsidRPr="00906822">
        <w:t>Приложение должно помочь свести потенциального потребителя и компанию, предоставляющую услуги питания, предоставляя специализированные акции на основе частых перемещений пользователя вблизи кафе или ресторана.</w:t>
      </w:r>
    </w:p>
    <w:bookmarkEnd w:id="8"/>
    <w:bookmarkEnd w:id="9"/>
    <w:p w14:paraId="44A01D7B" w14:textId="77777777" w:rsidR="007A3251" w:rsidRDefault="007A3251">
      <w:pPr>
        <w:rPr>
          <w:rFonts w:ascii="TimesNewRomanPSMT" w:eastAsia="Times New Roman" w:hAnsi="TimesNewRomanPSMT" w:cs="Times New Roman"/>
          <w:sz w:val="24"/>
          <w:szCs w:val="24"/>
          <w:lang w:eastAsia="ru-RU"/>
        </w:rPr>
      </w:pPr>
      <w:r>
        <w:br w:type="page"/>
      </w:r>
    </w:p>
    <w:p w14:paraId="63E3E336" w14:textId="4F3DD81E" w:rsidR="007A3251" w:rsidRDefault="00906822" w:rsidP="007A3251">
      <w:pPr>
        <w:pStyle w:val="1"/>
      </w:pPr>
      <w:bookmarkStart w:id="10" w:name="_Toc71988602"/>
      <w:r>
        <w:lastRenderedPageBreak/>
        <w:t>Цель испытаний</w:t>
      </w:r>
      <w:bookmarkEnd w:id="10"/>
    </w:p>
    <w:p w14:paraId="1EC1BE59" w14:textId="77777777" w:rsidR="00906822" w:rsidRDefault="00906822" w:rsidP="00906822">
      <w:pPr>
        <w:pStyle w:val="2"/>
        <w:rPr>
          <w:shd w:val="clear" w:color="auto" w:fill="FFFFFF"/>
        </w:rPr>
      </w:pPr>
      <w:bookmarkStart w:id="11" w:name="_Toc71988603"/>
      <w:r>
        <w:rPr>
          <w:shd w:val="clear" w:color="auto" w:fill="FFFFFF"/>
        </w:rPr>
        <w:t>Цель проведения испытаний</w:t>
      </w:r>
      <w:bookmarkEnd w:id="11"/>
    </w:p>
    <w:p w14:paraId="46C2BB6F" w14:textId="6967A1F9" w:rsidR="007A3251" w:rsidRDefault="00906822" w:rsidP="00906822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Целью проведения испытаний является проверка правильности выполнения программы и соответствия результата разработки требованиям к надежности и функциональности, изложенным в документе "Техническое задание".</w:t>
      </w:r>
      <w:r w:rsidR="007A3251">
        <w:rPr>
          <w:shd w:val="clear" w:color="auto" w:fill="FFFFFF"/>
        </w:rPr>
        <w:br w:type="page"/>
      </w:r>
    </w:p>
    <w:p w14:paraId="5EBE1D45" w14:textId="1969F325" w:rsidR="007A3251" w:rsidRDefault="00906822" w:rsidP="007A3251">
      <w:pPr>
        <w:pStyle w:val="1"/>
      </w:pPr>
      <w:bookmarkStart w:id="12" w:name="_Toc71988604"/>
      <w:r>
        <w:lastRenderedPageBreak/>
        <w:t>Требования к программе</w:t>
      </w:r>
      <w:bookmarkEnd w:id="12"/>
    </w:p>
    <w:p w14:paraId="161B954A" w14:textId="77777777" w:rsidR="00906822" w:rsidRDefault="00906822" w:rsidP="00906822">
      <w:pPr>
        <w:pStyle w:val="2"/>
      </w:pPr>
      <w:bookmarkStart w:id="13" w:name="_Toc71988605"/>
      <w:r>
        <w:t>Требования к функциональным характеристикам</w:t>
      </w:r>
      <w:bookmarkEnd w:id="13"/>
    </w:p>
    <w:p w14:paraId="734F945B" w14:textId="77777777" w:rsidR="00906822" w:rsidRDefault="00906822" w:rsidP="00906822">
      <w:pPr>
        <w:pStyle w:val="ad"/>
      </w:pPr>
      <w:r>
        <w:t>Программа должна обладать следующими функциями:</w:t>
      </w:r>
    </w:p>
    <w:p w14:paraId="7438DE20" w14:textId="77777777" w:rsidR="003B4839" w:rsidRPr="00A94154" w:rsidRDefault="003B4839" w:rsidP="003B4839">
      <w:pPr>
        <w:pStyle w:val="a"/>
      </w:pPr>
      <w:r>
        <w:t xml:space="preserve">Доступность программы на устройстве с установленной операционной системой </w:t>
      </w:r>
      <w:r>
        <w:rPr>
          <w:lang w:val="en-US"/>
        </w:rPr>
        <w:t>iOS</w:t>
      </w:r>
    </w:p>
    <w:p w14:paraId="44AE556E" w14:textId="2C1DB16B" w:rsidR="003B4839" w:rsidRDefault="003B4839" w:rsidP="003B4839">
      <w:pPr>
        <w:pStyle w:val="a"/>
      </w:pPr>
      <w:r>
        <w:t>Регистрация нового пользователя</w:t>
      </w:r>
    </w:p>
    <w:p w14:paraId="591E6E18" w14:textId="77777777" w:rsidR="003B4839" w:rsidRDefault="003B4839" w:rsidP="003B4839">
      <w:pPr>
        <w:pStyle w:val="a"/>
      </w:pPr>
      <w:r>
        <w:t>Авторизация существующего пользователя</w:t>
      </w:r>
    </w:p>
    <w:p w14:paraId="7F72749E" w14:textId="77777777" w:rsidR="003B4839" w:rsidRDefault="003B4839" w:rsidP="003B4839">
      <w:pPr>
        <w:pStyle w:val="a"/>
      </w:pPr>
      <w:r>
        <w:t>Сохранение данных об авторизации пользователя</w:t>
      </w:r>
    </w:p>
    <w:p w14:paraId="64F0D2CC" w14:textId="77777777" w:rsidR="003B4839" w:rsidRDefault="003B4839" w:rsidP="003B4839">
      <w:pPr>
        <w:pStyle w:val="a"/>
      </w:pPr>
      <w:r>
        <w:t>Аккаунт пользователя</w:t>
      </w:r>
    </w:p>
    <w:p w14:paraId="05D3D0A0" w14:textId="77777777" w:rsidR="003B4839" w:rsidRDefault="003B4839" w:rsidP="003B4839">
      <w:pPr>
        <w:pStyle w:val="a"/>
      </w:pPr>
      <w:r>
        <w:t>Навигация в приложении</w:t>
      </w:r>
    </w:p>
    <w:p w14:paraId="29F74EE9" w14:textId="77777777" w:rsidR="003B4839" w:rsidRDefault="003B4839" w:rsidP="003B4839">
      <w:pPr>
        <w:pStyle w:val="a"/>
      </w:pPr>
      <w:r>
        <w:t>Отображение кафе на карте</w:t>
      </w:r>
    </w:p>
    <w:p w14:paraId="0F9B10BF" w14:textId="77777777" w:rsidR="003B4839" w:rsidRDefault="003B4839" w:rsidP="003B4839">
      <w:pPr>
        <w:pStyle w:val="a"/>
      </w:pPr>
      <w:r>
        <w:t>Фильтрация кафе по типу</w:t>
      </w:r>
    </w:p>
    <w:p w14:paraId="4ADE2988" w14:textId="77777777" w:rsidR="003B4839" w:rsidRDefault="003B4839" w:rsidP="003B4839">
      <w:pPr>
        <w:pStyle w:val="a"/>
      </w:pPr>
      <w:proofErr w:type="spellStart"/>
      <w:r>
        <w:t>Таргетирование</w:t>
      </w:r>
      <w:proofErr w:type="spellEnd"/>
      <w:r>
        <w:t xml:space="preserve"> пользователя</w:t>
      </w:r>
    </w:p>
    <w:p w14:paraId="47EC1E72" w14:textId="77777777" w:rsidR="003B4839" w:rsidRDefault="003B4839" w:rsidP="003B4839">
      <w:pPr>
        <w:pStyle w:val="a"/>
      </w:pPr>
      <w:r>
        <w:t>Отображение информации о кафе</w:t>
      </w:r>
    </w:p>
    <w:p w14:paraId="4858E5AA" w14:textId="77777777" w:rsidR="003B4839" w:rsidRDefault="003B4839" w:rsidP="003B4839">
      <w:pPr>
        <w:pStyle w:val="a"/>
      </w:pPr>
      <w:r>
        <w:t xml:space="preserve">Генерация </w:t>
      </w:r>
      <w:proofErr w:type="spellStart"/>
      <w:r>
        <w:t>промокода</w:t>
      </w:r>
      <w:proofErr w:type="spellEnd"/>
    </w:p>
    <w:p w14:paraId="156F73F7" w14:textId="77777777" w:rsidR="003B4839" w:rsidRDefault="003B4839" w:rsidP="003B4839">
      <w:pPr>
        <w:pStyle w:val="a"/>
      </w:pPr>
      <w:r>
        <w:t>Отслеживание позиции пользователя</w:t>
      </w:r>
    </w:p>
    <w:p w14:paraId="0A2C1B42" w14:textId="1F19DB0D" w:rsidR="003B4839" w:rsidRDefault="003B4839" w:rsidP="003B4839">
      <w:pPr>
        <w:pStyle w:val="a"/>
      </w:pPr>
      <w:r>
        <w:t>Работа с картой</w:t>
      </w:r>
    </w:p>
    <w:p w14:paraId="72E49731" w14:textId="2599E4F2" w:rsidR="007C37A9" w:rsidRDefault="007C37A9" w:rsidP="007C37A9">
      <w:pPr>
        <w:pStyle w:val="2"/>
      </w:pPr>
      <w:bookmarkStart w:id="14" w:name="_Toc71988606"/>
      <w:r>
        <w:t>Требования к надежности</w:t>
      </w:r>
      <w:bookmarkEnd w:id="14"/>
    </w:p>
    <w:p w14:paraId="1BF0EE62" w14:textId="01176D57" w:rsidR="007C37A9" w:rsidRDefault="007C37A9" w:rsidP="007C37A9">
      <w:pPr>
        <w:pStyle w:val="ad"/>
      </w:pPr>
      <w:r>
        <w:t>Программа должна соответствовать следующим требованиям к надежности:</w:t>
      </w:r>
    </w:p>
    <w:p w14:paraId="7ACA6045" w14:textId="2C53BCB9" w:rsidR="007C37A9" w:rsidRDefault="007C37A9" w:rsidP="007C37A9">
      <w:pPr>
        <w:pStyle w:val="a"/>
        <w:numPr>
          <w:ilvl w:val="0"/>
          <w:numId w:val="24"/>
        </w:numPr>
      </w:pPr>
      <w:r>
        <w:t>Безопасность аккаунта пользователей от третьих лиц;</w:t>
      </w:r>
    </w:p>
    <w:p w14:paraId="0A8E998D" w14:textId="77777777" w:rsidR="00331CE9" w:rsidRDefault="007C37A9" w:rsidP="00331CE9">
      <w:pPr>
        <w:pStyle w:val="a"/>
      </w:pPr>
      <w:r>
        <w:t>Отказоустойчивость при любых входных данных.</w:t>
      </w:r>
      <w:r w:rsidR="00331CE9" w:rsidRPr="00331CE9">
        <w:t xml:space="preserve"> </w:t>
      </w:r>
    </w:p>
    <w:p w14:paraId="183D150A" w14:textId="55C1E582" w:rsidR="00331CE9" w:rsidRDefault="00331CE9" w:rsidP="00331CE9">
      <w:pPr>
        <w:pStyle w:val="2"/>
      </w:pPr>
      <w:bookmarkStart w:id="15" w:name="_Toc71988607"/>
      <w:r>
        <w:t>Условия эксплуатации</w:t>
      </w:r>
      <w:bookmarkEnd w:id="15"/>
    </w:p>
    <w:p w14:paraId="7A5CD322" w14:textId="77777777" w:rsidR="00331CE9" w:rsidRDefault="00331CE9" w:rsidP="00331CE9">
      <w:pPr>
        <w:pStyle w:val="3"/>
      </w:pPr>
      <w:r>
        <w:t>Климатические условия эксплуатации:</w:t>
      </w:r>
    </w:p>
    <w:p w14:paraId="561CA986" w14:textId="77777777" w:rsidR="00331CE9" w:rsidRDefault="00331CE9" w:rsidP="00331CE9">
      <w:pPr>
        <w:pStyle w:val="ad"/>
      </w:pPr>
      <w:r>
        <w:t>Требований к климатическим условиям эксплуатации не предъявляется.</w:t>
      </w:r>
    </w:p>
    <w:p w14:paraId="24A0625B" w14:textId="77777777" w:rsidR="00331CE9" w:rsidRDefault="00331CE9" w:rsidP="00331CE9">
      <w:pPr>
        <w:pStyle w:val="3"/>
      </w:pPr>
      <w:r>
        <w:t>Требования к видам обслуживания:</w:t>
      </w:r>
    </w:p>
    <w:p w14:paraId="37EA0D62" w14:textId="77777777" w:rsidR="00331CE9" w:rsidRDefault="00331CE9" w:rsidP="00331CE9">
      <w:pPr>
        <w:pStyle w:val="ad"/>
      </w:pPr>
      <w:r>
        <w:t>Особых требований к видам обслуживания не предъявляется.</w:t>
      </w:r>
    </w:p>
    <w:p w14:paraId="291037A7" w14:textId="77777777" w:rsidR="00331CE9" w:rsidRDefault="00331CE9" w:rsidP="00331CE9">
      <w:pPr>
        <w:pStyle w:val="3"/>
      </w:pPr>
      <w:r>
        <w:t>Требования к численности и квалификации персонала:</w:t>
      </w:r>
    </w:p>
    <w:p w14:paraId="6E33CD58" w14:textId="77777777" w:rsidR="00331CE9" w:rsidRDefault="00331CE9" w:rsidP="00331CE9">
      <w:pPr>
        <w:pStyle w:val="ad"/>
      </w:pPr>
      <w:r>
        <w:t>Особых требований к численности и квалификации персонала не предъявляется.</w:t>
      </w:r>
    </w:p>
    <w:p w14:paraId="54599457" w14:textId="77777777" w:rsidR="00331CE9" w:rsidRDefault="00331CE9" w:rsidP="00331CE9">
      <w:pPr>
        <w:pStyle w:val="3"/>
      </w:pPr>
      <w:r>
        <w:lastRenderedPageBreak/>
        <w:t>Требования к квалификации и уровню подготовки пользователя:</w:t>
      </w:r>
    </w:p>
    <w:p w14:paraId="7F76ADF5" w14:textId="462C826B" w:rsidR="00331CE9" w:rsidRDefault="00331CE9" w:rsidP="00331CE9">
      <w:pPr>
        <w:pStyle w:val="ad"/>
      </w:pPr>
      <w:r>
        <w:t xml:space="preserve">Пользователь должен владеть минимальными навыками работы с мобильным устройством на платформе </w:t>
      </w:r>
      <w:r>
        <w:rPr>
          <w:lang w:val="en-US"/>
        </w:rPr>
        <w:t>iOS</w:t>
      </w:r>
      <w:r w:rsidRPr="00503E95">
        <w:t xml:space="preserve"> </w:t>
      </w:r>
      <w:r>
        <w:t>и сетями интернет.</w:t>
      </w:r>
    </w:p>
    <w:p w14:paraId="2B04C3A5" w14:textId="77777777" w:rsidR="007C37A9" w:rsidRDefault="007C37A9" w:rsidP="007C37A9">
      <w:pPr>
        <w:pStyle w:val="2"/>
      </w:pPr>
      <w:bookmarkStart w:id="16" w:name="_Toc71988608"/>
      <w:r>
        <w:t>Требования к составу и параметрам технических средств</w:t>
      </w:r>
      <w:bookmarkEnd w:id="16"/>
    </w:p>
    <w:p w14:paraId="70D25BF1" w14:textId="77777777" w:rsidR="007C37A9" w:rsidRDefault="007C37A9" w:rsidP="007C37A9">
      <w:pPr>
        <w:pStyle w:val="a"/>
        <w:numPr>
          <w:ilvl w:val="0"/>
          <w:numId w:val="23"/>
        </w:numPr>
      </w:pPr>
      <w:bookmarkStart w:id="17" w:name="OLE_LINK24"/>
      <w:bookmarkStart w:id="18" w:name="OLE_LINK25"/>
      <w:r>
        <w:t xml:space="preserve">Смартфон с установленной операционной системой </w:t>
      </w:r>
      <w:r w:rsidRPr="007C37A9">
        <w:rPr>
          <w:lang w:val="en-US"/>
        </w:rPr>
        <w:t>iOS</w:t>
      </w:r>
      <w:r w:rsidRPr="006A6667">
        <w:t xml:space="preserve"> </w:t>
      </w:r>
      <w:r>
        <w:t>версии не ниже 14;</w:t>
      </w:r>
    </w:p>
    <w:p w14:paraId="511E25EF" w14:textId="77777777" w:rsidR="007C37A9" w:rsidRPr="00DE2F33" w:rsidRDefault="007C37A9" w:rsidP="007C37A9">
      <w:pPr>
        <w:pStyle w:val="a"/>
      </w:pPr>
      <w:r>
        <w:t xml:space="preserve">Процессор поколения не ниже </w:t>
      </w:r>
      <w:r>
        <w:rPr>
          <w:lang w:val="en-US"/>
        </w:rPr>
        <w:t>Apple</w:t>
      </w:r>
      <w:r w:rsidRPr="00DE2F33">
        <w:t xml:space="preserve"> </w:t>
      </w:r>
      <w:r>
        <w:rPr>
          <w:lang w:val="en-US"/>
        </w:rPr>
        <w:t>A</w:t>
      </w:r>
      <w:r w:rsidRPr="00DE2F33">
        <w:t xml:space="preserve">11 </w:t>
      </w:r>
      <w:r>
        <w:rPr>
          <w:lang w:val="en-US"/>
        </w:rPr>
        <w:t>Bionic</w:t>
      </w:r>
      <w:r w:rsidRPr="00DE2F33">
        <w:t>;</w:t>
      </w:r>
    </w:p>
    <w:p w14:paraId="0CA2258F" w14:textId="77777777" w:rsidR="007C37A9" w:rsidRDefault="007C37A9" w:rsidP="007C37A9">
      <w:pPr>
        <w:pStyle w:val="a"/>
      </w:pPr>
      <w:r>
        <w:t>100мб системной памяти на устройстве;</w:t>
      </w:r>
    </w:p>
    <w:p w14:paraId="4387895C" w14:textId="77777777" w:rsidR="007C37A9" w:rsidRDefault="007C37A9" w:rsidP="007C37A9">
      <w:pPr>
        <w:pStyle w:val="a"/>
      </w:pPr>
      <w:r>
        <w:t xml:space="preserve">Оперативная память устройства должна иметь не менее 2048 </w:t>
      </w:r>
      <w:proofErr w:type="spellStart"/>
      <w:r>
        <w:t>мб</w:t>
      </w:r>
      <w:proofErr w:type="spellEnd"/>
      <w:r>
        <w:t xml:space="preserve"> памяти;</w:t>
      </w:r>
    </w:p>
    <w:p w14:paraId="41AD60EB" w14:textId="77777777" w:rsidR="007C37A9" w:rsidRDefault="007C37A9" w:rsidP="007C37A9">
      <w:pPr>
        <w:pStyle w:val="a"/>
      </w:pPr>
      <w:r>
        <w:t>Стабильное подключение к сети интернет;</w:t>
      </w:r>
    </w:p>
    <w:p w14:paraId="336BF0B0" w14:textId="77777777" w:rsidR="007C37A9" w:rsidRDefault="007C37A9" w:rsidP="007C37A9">
      <w:pPr>
        <w:pStyle w:val="a"/>
      </w:pPr>
      <w:r>
        <w:t>Дисплей с разрешением не ниже 1334</w:t>
      </w:r>
      <w:r>
        <w:rPr>
          <w:lang w:val="en-US"/>
        </w:rPr>
        <w:t>x</w:t>
      </w:r>
      <w:r w:rsidRPr="00452055">
        <w:t>750</w:t>
      </w:r>
      <w:r>
        <w:t>.</w:t>
      </w:r>
    </w:p>
    <w:bookmarkEnd w:id="17"/>
    <w:bookmarkEnd w:id="18"/>
    <w:p w14:paraId="0695BC6D" w14:textId="5B92D511" w:rsidR="007C37A9" w:rsidRDefault="00CF2276" w:rsidP="007C37A9">
      <w:pPr>
        <w:pStyle w:val="a"/>
      </w:pPr>
      <w:r>
        <w:br w:type="page"/>
      </w:r>
    </w:p>
    <w:p w14:paraId="59D4E5C4" w14:textId="4AA6A3CF" w:rsidR="00CF2276" w:rsidRDefault="00CF2276" w:rsidP="00CF2276">
      <w:pPr>
        <w:pStyle w:val="1"/>
      </w:pPr>
      <w:bookmarkStart w:id="19" w:name="_Toc71988609"/>
      <w:r>
        <w:lastRenderedPageBreak/>
        <w:t>Требования к программ</w:t>
      </w:r>
      <w:r w:rsidR="00906822">
        <w:t>ной документации</w:t>
      </w:r>
      <w:bookmarkEnd w:id="19"/>
    </w:p>
    <w:p w14:paraId="314B0388" w14:textId="6D13236E" w:rsidR="007C37A9" w:rsidRPr="007C37A9" w:rsidRDefault="007C37A9" w:rsidP="007C37A9">
      <w:pPr>
        <w:pStyle w:val="a"/>
        <w:numPr>
          <w:ilvl w:val="0"/>
          <w:numId w:val="22"/>
        </w:numPr>
      </w:pPr>
      <w:bookmarkStart w:id="20" w:name="OLE_LINK8"/>
      <w:bookmarkStart w:id="21" w:name="OLE_LINK9"/>
      <w:r>
        <w:t>"</w:t>
      </w:r>
      <w:r w:rsidRPr="007C37A9">
        <w:rPr>
          <w:rFonts w:hint="eastAsia"/>
        </w:rPr>
        <w:t>Клиент</w:t>
      </w:r>
      <w:r w:rsidRPr="007C37A9">
        <w:t>-</w:t>
      </w:r>
      <w:r w:rsidRPr="007C37A9">
        <w:rPr>
          <w:rFonts w:hint="eastAsia"/>
        </w:rPr>
        <w:t>серверное</w:t>
      </w:r>
      <w:r w:rsidRPr="007C37A9">
        <w:t xml:space="preserve"> </w:t>
      </w:r>
      <w:r w:rsidRPr="007C37A9">
        <w:rPr>
          <w:rFonts w:hint="eastAsia"/>
        </w:rPr>
        <w:t>приложение</w:t>
      </w:r>
      <w:r w:rsidRPr="007C37A9">
        <w:t xml:space="preserve"> </w:t>
      </w:r>
      <w:proofErr w:type="spellStart"/>
      <w:r w:rsidRPr="007C37A9">
        <w:rPr>
          <w:rFonts w:hint="eastAsia"/>
        </w:rPr>
        <w:t>геотаргетированной</w:t>
      </w:r>
      <w:proofErr w:type="spellEnd"/>
      <w:r w:rsidRPr="007C37A9">
        <w:t xml:space="preserve"> </w:t>
      </w:r>
      <w:r w:rsidRPr="007C37A9">
        <w:rPr>
          <w:rFonts w:hint="eastAsia"/>
        </w:rPr>
        <w:t>рекламы</w:t>
      </w:r>
      <w:r w:rsidRPr="007C37A9">
        <w:t xml:space="preserve"> </w:t>
      </w:r>
      <w:r w:rsidRPr="007C37A9">
        <w:rPr>
          <w:rFonts w:hint="eastAsia"/>
        </w:rPr>
        <w:t>«</w:t>
      </w:r>
      <w:proofErr w:type="spellStart"/>
      <w:r w:rsidRPr="007C37A9">
        <w:rPr>
          <w:rFonts w:hint="eastAsia"/>
        </w:rPr>
        <w:t>геофуд</w:t>
      </w:r>
      <w:proofErr w:type="spellEnd"/>
      <w:r w:rsidRPr="007C37A9">
        <w:rPr>
          <w:rFonts w:hint="eastAsia"/>
        </w:rPr>
        <w:t>»</w:t>
      </w:r>
      <w:r w:rsidRPr="007C37A9">
        <w:t xml:space="preserve">. </w:t>
      </w:r>
      <w:r w:rsidRPr="007C37A9">
        <w:rPr>
          <w:rFonts w:hint="eastAsia"/>
        </w:rPr>
        <w:t>Мобильное</w:t>
      </w:r>
      <w:r w:rsidRPr="007C37A9">
        <w:t xml:space="preserve"> </w:t>
      </w:r>
      <w:r w:rsidRPr="007C37A9">
        <w:rPr>
          <w:rFonts w:hint="eastAsia"/>
        </w:rPr>
        <w:t>приложение</w:t>
      </w:r>
      <w:r>
        <w:t>". Техническое задание (ГОСТ 19.201-78);</w:t>
      </w:r>
    </w:p>
    <w:bookmarkEnd w:id="20"/>
    <w:bookmarkEnd w:id="21"/>
    <w:p w14:paraId="5AE1AB05" w14:textId="7B1062B5" w:rsidR="007C37A9" w:rsidRDefault="007C37A9" w:rsidP="007C37A9">
      <w:pPr>
        <w:pStyle w:val="a"/>
        <w:numPr>
          <w:ilvl w:val="0"/>
          <w:numId w:val="22"/>
        </w:numPr>
      </w:pPr>
      <w:r>
        <w:t>"</w:t>
      </w:r>
      <w:r w:rsidRPr="007C37A9">
        <w:rPr>
          <w:rFonts w:hint="eastAsia"/>
        </w:rPr>
        <w:t>Клиент</w:t>
      </w:r>
      <w:r w:rsidRPr="007C37A9">
        <w:t>-</w:t>
      </w:r>
      <w:r w:rsidRPr="007C37A9">
        <w:rPr>
          <w:rFonts w:hint="eastAsia"/>
        </w:rPr>
        <w:t>серверное</w:t>
      </w:r>
      <w:r w:rsidRPr="007C37A9">
        <w:t xml:space="preserve"> </w:t>
      </w:r>
      <w:r w:rsidRPr="007C37A9">
        <w:rPr>
          <w:rFonts w:hint="eastAsia"/>
        </w:rPr>
        <w:t>приложение</w:t>
      </w:r>
      <w:r w:rsidRPr="007C37A9">
        <w:t xml:space="preserve"> </w:t>
      </w:r>
      <w:proofErr w:type="spellStart"/>
      <w:r w:rsidRPr="007C37A9">
        <w:rPr>
          <w:rFonts w:hint="eastAsia"/>
        </w:rPr>
        <w:t>геотаргетированной</w:t>
      </w:r>
      <w:proofErr w:type="spellEnd"/>
      <w:r w:rsidRPr="007C37A9">
        <w:t xml:space="preserve"> </w:t>
      </w:r>
      <w:r w:rsidRPr="007C37A9">
        <w:rPr>
          <w:rFonts w:hint="eastAsia"/>
        </w:rPr>
        <w:t>рекламы</w:t>
      </w:r>
      <w:r w:rsidRPr="007C37A9">
        <w:t xml:space="preserve"> </w:t>
      </w:r>
      <w:r w:rsidRPr="007C37A9">
        <w:rPr>
          <w:rFonts w:hint="eastAsia"/>
        </w:rPr>
        <w:t>«</w:t>
      </w:r>
      <w:proofErr w:type="spellStart"/>
      <w:r w:rsidRPr="007C37A9">
        <w:rPr>
          <w:rFonts w:hint="eastAsia"/>
        </w:rPr>
        <w:t>геофуд</w:t>
      </w:r>
      <w:proofErr w:type="spellEnd"/>
      <w:r w:rsidRPr="007C37A9">
        <w:rPr>
          <w:rFonts w:hint="eastAsia"/>
        </w:rPr>
        <w:t>»</w:t>
      </w:r>
      <w:r>
        <w:t>". Техническое задание (ГОСТ 19.201-78);</w:t>
      </w:r>
    </w:p>
    <w:p w14:paraId="3EA7B7A2" w14:textId="79C95684" w:rsidR="007C37A9" w:rsidRPr="007C37A9" w:rsidRDefault="007C37A9" w:rsidP="007C37A9">
      <w:pPr>
        <w:pStyle w:val="a"/>
        <w:numPr>
          <w:ilvl w:val="0"/>
          <w:numId w:val="22"/>
        </w:numPr>
      </w:pPr>
      <w:r>
        <w:t>"</w:t>
      </w:r>
      <w:r w:rsidRPr="007C37A9">
        <w:rPr>
          <w:rFonts w:hint="eastAsia"/>
        </w:rPr>
        <w:t>Клиент</w:t>
      </w:r>
      <w:r w:rsidRPr="007C37A9">
        <w:t>-</w:t>
      </w:r>
      <w:r w:rsidRPr="007C37A9">
        <w:rPr>
          <w:rFonts w:hint="eastAsia"/>
        </w:rPr>
        <w:t>серверное</w:t>
      </w:r>
      <w:r w:rsidRPr="007C37A9">
        <w:t xml:space="preserve"> </w:t>
      </w:r>
      <w:r w:rsidRPr="007C37A9">
        <w:rPr>
          <w:rFonts w:hint="eastAsia"/>
        </w:rPr>
        <w:t>приложение</w:t>
      </w:r>
      <w:r w:rsidRPr="007C37A9">
        <w:t xml:space="preserve"> </w:t>
      </w:r>
      <w:proofErr w:type="spellStart"/>
      <w:r w:rsidRPr="007C37A9">
        <w:rPr>
          <w:rFonts w:hint="eastAsia"/>
        </w:rPr>
        <w:t>геотаргетированной</w:t>
      </w:r>
      <w:proofErr w:type="spellEnd"/>
      <w:r w:rsidRPr="007C37A9">
        <w:t xml:space="preserve"> </w:t>
      </w:r>
      <w:r w:rsidRPr="007C37A9">
        <w:rPr>
          <w:rFonts w:hint="eastAsia"/>
        </w:rPr>
        <w:t>рекламы</w:t>
      </w:r>
      <w:r w:rsidRPr="007C37A9">
        <w:t xml:space="preserve"> </w:t>
      </w:r>
      <w:r w:rsidRPr="007C37A9">
        <w:rPr>
          <w:rFonts w:hint="eastAsia"/>
        </w:rPr>
        <w:t>«</w:t>
      </w:r>
      <w:proofErr w:type="spellStart"/>
      <w:r w:rsidRPr="007C37A9">
        <w:rPr>
          <w:rFonts w:hint="eastAsia"/>
        </w:rPr>
        <w:t>геофуд</w:t>
      </w:r>
      <w:proofErr w:type="spellEnd"/>
      <w:r w:rsidRPr="007C37A9">
        <w:rPr>
          <w:rFonts w:hint="eastAsia"/>
        </w:rPr>
        <w:t>»</w:t>
      </w:r>
      <w:r w:rsidRPr="007C37A9">
        <w:t xml:space="preserve">. </w:t>
      </w:r>
      <w:r w:rsidRPr="007C37A9">
        <w:rPr>
          <w:rFonts w:hint="eastAsia"/>
        </w:rPr>
        <w:t>Мобильное</w:t>
      </w:r>
      <w:r w:rsidRPr="007C37A9">
        <w:t xml:space="preserve"> </w:t>
      </w:r>
      <w:r w:rsidRPr="007C37A9">
        <w:rPr>
          <w:rFonts w:hint="eastAsia"/>
        </w:rPr>
        <w:t>приложение</w:t>
      </w:r>
      <w:r>
        <w:t>". Пояснительная записка (ГОСТ 19.404-79);</w:t>
      </w:r>
    </w:p>
    <w:p w14:paraId="1E0915C3" w14:textId="7DFA3DA7" w:rsidR="007C37A9" w:rsidRPr="007C37A9" w:rsidRDefault="007C37A9" w:rsidP="007C37A9">
      <w:pPr>
        <w:pStyle w:val="a"/>
        <w:numPr>
          <w:ilvl w:val="0"/>
          <w:numId w:val="22"/>
        </w:numPr>
      </w:pPr>
      <w:r>
        <w:t>"</w:t>
      </w:r>
      <w:r w:rsidRPr="007C37A9">
        <w:rPr>
          <w:rFonts w:hint="eastAsia"/>
        </w:rPr>
        <w:t>Клиент</w:t>
      </w:r>
      <w:r w:rsidRPr="007C37A9">
        <w:t>-</w:t>
      </w:r>
      <w:r w:rsidRPr="007C37A9">
        <w:rPr>
          <w:rFonts w:hint="eastAsia"/>
        </w:rPr>
        <w:t>серверное</w:t>
      </w:r>
      <w:r w:rsidRPr="007C37A9">
        <w:t xml:space="preserve"> </w:t>
      </w:r>
      <w:r w:rsidRPr="007C37A9">
        <w:rPr>
          <w:rFonts w:hint="eastAsia"/>
        </w:rPr>
        <w:t>приложение</w:t>
      </w:r>
      <w:r w:rsidRPr="007C37A9">
        <w:t xml:space="preserve"> </w:t>
      </w:r>
      <w:proofErr w:type="spellStart"/>
      <w:r w:rsidRPr="007C37A9">
        <w:rPr>
          <w:rFonts w:hint="eastAsia"/>
        </w:rPr>
        <w:t>геотаргетированной</w:t>
      </w:r>
      <w:proofErr w:type="spellEnd"/>
      <w:r w:rsidRPr="007C37A9">
        <w:t xml:space="preserve"> </w:t>
      </w:r>
      <w:r w:rsidRPr="007C37A9">
        <w:rPr>
          <w:rFonts w:hint="eastAsia"/>
        </w:rPr>
        <w:t>рекламы</w:t>
      </w:r>
      <w:r w:rsidRPr="007C37A9">
        <w:t xml:space="preserve"> </w:t>
      </w:r>
      <w:r w:rsidRPr="007C37A9">
        <w:rPr>
          <w:rFonts w:hint="eastAsia"/>
        </w:rPr>
        <w:t>«</w:t>
      </w:r>
      <w:proofErr w:type="spellStart"/>
      <w:r w:rsidRPr="007C37A9">
        <w:rPr>
          <w:rFonts w:hint="eastAsia"/>
        </w:rPr>
        <w:t>геофуд</w:t>
      </w:r>
      <w:proofErr w:type="spellEnd"/>
      <w:r w:rsidRPr="007C37A9">
        <w:rPr>
          <w:rFonts w:hint="eastAsia"/>
        </w:rPr>
        <w:t>»</w:t>
      </w:r>
      <w:r w:rsidRPr="007C37A9">
        <w:t xml:space="preserve">. </w:t>
      </w:r>
      <w:r w:rsidRPr="007C37A9">
        <w:rPr>
          <w:rFonts w:hint="eastAsia"/>
        </w:rPr>
        <w:t>Мобильное</w:t>
      </w:r>
      <w:r w:rsidRPr="007C37A9">
        <w:t xml:space="preserve"> </w:t>
      </w:r>
      <w:r w:rsidRPr="007C37A9">
        <w:rPr>
          <w:rFonts w:hint="eastAsia"/>
        </w:rPr>
        <w:t>приложение</w:t>
      </w:r>
      <w:r>
        <w:t>". Руководство оператора (ГОСТ 19.505-79);</w:t>
      </w:r>
    </w:p>
    <w:p w14:paraId="041C3040" w14:textId="01200B15" w:rsidR="007C37A9" w:rsidRPr="007C37A9" w:rsidRDefault="007C37A9" w:rsidP="007C37A9">
      <w:pPr>
        <w:pStyle w:val="a"/>
        <w:numPr>
          <w:ilvl w:val="0"/>
          <w:numId w:val="22"/>
        </w:numPr>
      </w:pPr>
      <w:r>
        <w:t>"</w:t>
      </w:r>
      <w:r w:rsidRPr="007C37A9">
        <w:rPr>
          <w:rFonts w:hint="eastAsia"/>
        </w:rPr>
        <w:t>Клиент</w:t>
      </w:r>
      <w:r w:rsidRPr="007C37A9">
        <w:t>-</w:t>
      </w:r>
      <w:r w:rsidRPr="007C37A9">
        <w:rPr>
          <w:rFonts w:hint="eastAsia"/>
        </w:rPr>
        <w:t>серверное</w:t>
      </w:r>
      <w:r w:rsidRPr="007C37A9">
        <w:t xml:space="preserve"> </w:t>
      </w:r>
      <w:r w:rsidRPr="007C37A9">
        <w:rPr>
          <w:rFonts w:hint="eastAsia"/>
        </w:rPr>
        <w:t>приложение</w:t>
      </w:r>
      <w:r w:rsidRPr="007C37A9">
        <w:t xml:space="preserve"> </w:t>
      </w:r>
      <w:proofErr w:type="spellStart"/>
      <w:r w:rsidRPr="007C37A9">
        <w:rPr>
          <w:rFonts w:hint="eastAsia"/>
        </w:rPr>
        <w:t>геотаргетированной</w:t>
      </w:r>
      <w:proofErr w:type="spellEnd"/>
      <w:r w:rsidRPr="007C37A9">
        <w:t xml:space="preserve"> </w:t>
      </w:r>
      <w:r w:rsidRPr="007C37A9">
        <w:rPr>
          <w:rFonts w:hint="eastAsia"/>
        </w:rPr>
        <w:t>рекламы</w:t>
      </w:r>
      <w:r w:rsidRPr="007C37A9">
        <w:t xml:space="preserve"> </w:t>
      </w:r>
      <w:r w:rsidRPr="007C37A9">
        <w:rPr>
          <w:rFonts w:hint="eastAsia"/>
        </w:rPr>
        <w:t>«</w:t>
      </w:r>
      <w:proofErr w:type="spellStart"/>
      <w:r w:rsidRPr="007C37A9">
        <w:rPr>
          <w:rFonts w:hint="eastAsia"/>
        </w:rPr>
        <w:t>геофуд</w:t>
      </w:r>
      <w:proofErr w:type="spellEnd"/>
      <w:r w:rsidRPr="007C37A9">
        <w:rPr>
          <w:rFonts w:hint="eastAsia"/>
        </w:rPr>
        <w:t>»</w:t>
      </w:r>
      <w:r w:rsidRPr="007C37A9">
        <w:t xml:space="preserve">. </w:t>
      </w:r>
      <w:r w:rsidRPr="007C37A9">
        <w:rPr>
          <w:rFonts w:hint="eastAsia"/>
        </w:rPr>
        <w:t>Мобильное</w:t>
      </w:r>
      <w:r w:rsidRPr="007C37A9">
        <w:t xml:space="preserve"> </w:t>
      </w:r>
      <w:r w:rsidRPr="007C37A9">
        <w:rPr>
          <w:rFonts w:hint="eastAsia"/>
        </w:rPr>
        <w:t>приложение</w:t>
      </w:r>
      <w:r>
        <w:t>". Текст программы (ГОСТ 19.401-78);</w:t>
      </w:r>
    </w:p>
    <w:p w14:paraId="2BE87A65" w14:textId="4BB989F8" w:rsidR="007C37A9" w:rsidRPr="007C37A9" w:rsidRDefault="007C37A9" w:rsidP="007C37A9">
      <w:pPr>
        <w:pStyle w:val="a"/>
        <w:numPr>
          <w:ilvl w:val="0"/>
          <w:numId w:val="22"/>
        </w:numPr>
      </w:pPr>
      <w:bookmarkStart w:id="22" w:name="OLE_LINK10"/>
      <w:bookmarkStart w:id="23" w:name="OLE_LINK11"/>
      <w:r>
        <w:t>"</w:t>
      </w:r>
      <w:r w:rsidRPr="007C37A9">
        <w:rPr>
          <w:rFonts w:hint="eastAsia"/>
        </w:rPr>
        <w:t>Клиент</w:t>
      </w:r>
      <w:r w:rsidRPr="007C37A9">
        <w:t>-</w:t>
      </w:r>
      <w:r w:rsidRPr="007C37A9">
        <w:rPr>
          <w:rFonts w:hint="eastAsia"/>
        </w:rPr>
        <w:t>серверное</w:t>
      </w:r>
      <w:r w:rsidRPr="007C37A9">
        <w:t xml:space="preserve"> </w:t>
      </w:r>
      <w:r w:rsidRPr="007C37A9">
        <w:rPr>
          <w:rFonts w:hint="eastAsia"/>
        </w:rPr>
        <w:t>приложение</w:t>
      </w:r>
      <w:r w:rsidRPr="007C37A9">
        <w:t xml:space="preserve"> </w:t>
      </w:r>
      <w:proofErr w:type="spellStart"/>
      <w:r w:rsidRPr="007C37A9">
        <w:rPr>
          <w:rFonts w:hint="eastAsia"/>
        </w:rPr>
        <w:t>геотаргетированной</w:t>
      </w:r>
      <w:proofErr w:type="spellEnd"/>
      <w:r w:rsidRPr="007C37A9">
        <w:t xml:space="preserve"> </w:t>
      </w:r>
      <w:r w:rsidRPr="007C37A9">
        <w:rPr>
          <w:rFonts w:hint="eastAsia"/>
        </w:rPr>
        <w:t>рекламы</w:t>
      </w:r>
      <w:r w:rsidRPr="007C37A9">
        <w:t xml:space="preserve"> </w:t>
      </w:r>
      <w:r w:rsidRPr="007C37A9">
        <w:rPr>
          <w:rFonts w:hint="eastAsia"/>
        </w:rPr>
        <w:t>«</w:t>
      </w:r>
      <w:proofErr w:type="spellStart"/>
      <w:r w:rsidRPr="007C37A9">
        <w:rPr>
          <w:rFonts w:hint="eastAsia"/>
        </w:rPr>
        <w:t>геофуд</w:t>
      </w:r>
      <w:proofErr w:type="spellEnd"/>
      <w:r w:rsidRPr="007C37A9">
        <w:rPr>
          <w:rFonts w:hint="eastAsia"/>
        </w:rPr>
        <w:t>»</w:t>
      </w:r>
      <w:r w:rsidRPr="007C37A9">
        <w:t xml:space="preserve">. </w:t>
      </w:r>
      <w:r w:rsidRPr="007C37A9">
        <w:rPr>
          <w:rFonts w:hint="eastAsia"/>
        </w:rPr>
        <w:t>Мобильное</w:t>
      </w:r>
      <w:r w:rsidRPr="007C37A9">
        <w:t xml:space="preserve"> </w:t>
      </w:r>
      <w:r w:rsidRPr="007C37A9">
        <w:rPr>
          <w:rFonts w:hint="eastAsia"/>
        </w:rPr>
        <w:t>приложение</w:t>
      </w:r>
      <w:r>
        <w:t>". Программа и методика испытаний (ГОСТ 19.301-79);</w:t>
      </w:r>
    </w:p>
    <w:bookmarkEnd w:id="22"/>
    <w:bookmarkEnd w:id="23"/>
    <w:p w14:paraId="35347F31" w14:textId="34941811" w:rsidR="007C37A9" w:rsidRDefault="007C37A9" w:rsidP="00906822">
      <w:pPr>
        <w:pStyle w:val="a"/>
        <w:numPr>
          <w:ilvl w:val="0"/>
          <w:numId w:val="22"/>
        </w:numPr>
      </w:pPr>
      <w:r>
        <w:t>"</w:t>
      </w:r>
      <w:r w:rsidRPr="007C37A9">
        <w:rPr>
          <w:rFonts w:hint="eastAsia"/>
        </w:rPr>
        <w:t>Клиент</w:t>
      </w:r>
      <w:r w:rsidRPr="007C37A9">
        <w:t>-</w:t>
      </w:r>
      <w:r w:rsidRPr="007C37A9">
        <w:rPr>
          <w:rFonts w:hint="eastAsia"/>
        </w:rPr>
        <w:t>серверное</w:t>
      </w:r>
      <w:r w:rsidRPr="007C37A9">
        <w:t xml:space="preserve"> </w:t>
      </w:r>
      <w:r w:rsidRPr="007C37A9">
        <w:rPr>
          <w:rFonts w:hint="eastAsia"/>
        </w:rPr>
        <w:t>приложение</w:t>
      </w:r>
      <w:r w:rsidRPr="007C37A9">
        <w:t xml:space="preserve"> </w:t>
      </w:r>
      <w:proofErr w:type="spellStart"/>
      <w:r w:rsidRPr="007C37A9">
        <w:rPr>
          <w:rFonts w:hint="eastAsia"/>
        </w:rPr>
        <w:t>геотаргетированной</w:t>
      </w:r>
      <w:proofErr w:type="spellEnd"/>
      <w:r w:rsidRPr="007C37A9">
        <w:t xml:space="preserve"> </w:t>
      </w:r>
      <w:r w:rsidRPr="007C37A9">
        <w:rPr>
          <w:rFonts w:hint="eastAsia"/>
        </w:rPr>
        <w:t>рекламы</w:t>
      </w:r>
      <w:r w:rsidRPr="007C37A9">
        <w:t xml:space="preserve"> </w:t>
      </w:r>
      <w:r w:rsidRPr="007C37A9">
        <w:rPr>
          <w:rFonts w:hint="eastAsia"/>
        </w:rPr>
        <w:t>«</w:t>
      </w:r>
      <w:proofErr w:type="spellStart"/>
      <w:r w:rsidRPr="007C37A9">
        <w:rPr>
          <w:rFonts w:hint="eastAsia"/>
        </w:rPr>
        <w:t>геофуд</w:t>
      </w:r>
      <w:proofErr w:type="spellEnd"/>
      <w:r>
        <w:t>". Программа и методика испытаний (ГОСТ 19.301-79);</w:t>
      </w:r>
    </w:p>
    <w:p w14:paraId="79068E95" w14:textId="49280C50" w:rsidR="00331CE9" w:rsidRPr="00331CE9" w:rsidRDefault="00331CE9" w:rsidP="00331CE9">
      <w:pPr>
        <w:rPr>
          <w:rFonts w:ascii="TimesNewRomanPSMT" w:eastAsia="Times New Roman" w:hAnsi="TimesNewRomanPSMT" w:cs="Times New Roman"/>
          <w:sz w:val="24"/>
          <w:szCs w:val="24"/>
          <w:lang w:eastAsia="ru-RU"/>
        </w:rPr>
      </w:pPr>
      <w:r>
        <w:br w:type="page"/>
      </w:r>
    </w:p>
    <w:p w14:paraId="197D1717" w14:textId="3FFF6AB0" w:rsidR="00331CE9" w:rsidRDefault="00331CE9" w:rsidP="00331CE9">
      <w:pPr>
        <w:pStyle w:val="1"/>
      </w:pPr>
      <w:bookmarkStart w:id="24" w:name="_Toc71988610"/>
      <w:r>
        <w:lastRenderedPageBreak/>
        <w:t>Средства и порядок испытаний</w:t>
      </w:r>
      <w:bookmarkEnd w:id="24"/>
    </w:p>
    <w:p w14:paraId="4F49E30A" w14:textId="2561C06C" w:rsidR="00331CE9" w:rsidRDefault="00331CE9" w:rsidP="00331CE9">
      <w:pPr>
        <w:pStyle w:val="2"/>
      </w:pPr>
      <w:bookmarkStart w:id="25" w:name="_Toc71988611"/>
      <w:r>
        <w:t>Технические средства, используемые во время испытаний</w:t>
      </w:r>
      <w:bookmarkEnd w:id="25"/>
    </w:p>
    <w:p w14:paraId="321FA82E" w14:textId="50807BB5" w:rsidR="00331CE9" w:rsidRDefault="00331CE9" w:rsidP="00331CE9">
      <w:pPr>
        <w:pStyle w:val="ad"/>
      </w:pPr>
      <w:r>
        <w:t>Во время испытаний был использован компьютер со следующими техническими характеристиками:</w:t>
      </w:r>
    </w:p>
    <w:p w14:paraId="75993F00" w14:textId="77777777" w:rsidR="00331CE9" w:rsidRPr="00331CE9" w:rsidRDefault="00331CE9" w:rsidP="00331CE9">
      <w:pPr>
        <w:pStyle w:val="a"/>
        <w:numPr>
          <w:ilvl w:val="0"/>
          <w:numId w:val="25"/>
        </w:numPr>
        <w:rPr>
          <w:lang w:val="en-US"/>
        </w:rPr>
      </w:pPr>
      <w:r w:rsidRPr="00331CE9">
        <w:t>Процессор</w:t>
      </w:r>
      <w:r w:rsidRPr="00331CE9">
        <w:rPr>
          <w:lang w:val="en-US"/>
        </w:rPr>
        <w:t xml:space="preserve"> - Intel </w:t>
      </w:r>
      <w:proofErr w:type="spellStart"/>
      <w:r w:rsidRPr="00331CE9">
        <w:rPr>
          <w:lang w:val="en-US"/>
        </w:rPr>
        <w:t>Kaby</w:t>
      </w:r>
      <w:proofErr w:type="spellEnd"/>
      <w:r w:rsidRPr="00331CE9">
        <w:rPr>
          <w:lang w:val="en-US"/>
        </w:rPr>
        <w:t xml:space="preserve"> Lake-U </w:t>
      </w:r>
      <w:proofErr w:type="spellStart"/>
      <w:r w:rsidRPr="00331CE9">
        <w:rPr>
          <w:lang w:val="en-US"/>
        </w:rPr>
        <w:t>iHDCP</w:t>
      </w:r>
      <w:proofErr w:type="spellEnd"/>
      <w:r w:rsidRPr="00331CE9">
        <w:rPr>
          <w:lang w:val="en-US"/>
        </w:rPr>
        <w:t xml:space="preserve"> 2.2 </w:t>
      </w:r>
    </w:p>
    <w:p w14:paraId="5627791F" w14:textId="435E8B67" w:rsidR="00331CE9" w:rsidRDefault="00331CE9" w:rsidP="00331CE9">
      <w:pPr>
        <w:pStyle w:val="a"/>
        <w:numPr>
          <w:ilvl w:val="0"/>
          <w:numId w:val="25"/>
        </w:numPr>
      </w:pPr>
      <w:r w:rsidRPr="00331CE9">
        <w:t xml:space="preserve">8 </w:t>
      </w:r>
      <w:proofErr w:type="spellStart"/>
      <w:r w:rsidRPr="00331CE9">
        <w:t>гб</w:t>
      </w:r>
      <w:proofErr w:type="spellEnd"/>
      <w:r w:rsidRPr="00331CE9">
        <w:t xml:space="preserve"> </w:t>
      </w:r>
      <w:proofErr w:type="spellStart"/>
      <w:r w:rsidRPr="00331CE9">
        <w:t>оперативнои</w:t>
      </w:r>
      <w:proofErr w:type="spellEnd"/>
      <w:r w:rsidRPr="00331CE9">
        <w:t>̆ памяти</w:t>
      </w:r>
    </w:p>
    <w:p w14:paraId="0FA58B4A" w14:textId="5CDD3F2B" w:rsidR="00331CE9" w:rsidRDefault="00331CE9" w:rsidP="00331CE9">
      <w:pPr>
        <w:pStyle w:val="a"/>
        <w:numPr>
          <w:ilvl w:val="0"/>
          <w:numId w:val="25"/>
        </w:numPr>
      </w:pPr>
      <w:r w:rsidRPr="00331CE9">
        <w:t>Мышь</w:t>
      </w:r>
    </w:p>
    <w:p w14:paraId="6C16AE49" w14:textId="4B6C7827" w:rsidR="00331CE9" w:rsidRDefault="00331CE9" w:rsidP="00331CE9">
      <w:pPr>
        <w:pStyle w:val="a"/>
        <w:numPr>
          <w:ilvl w:val="0"/>
          <w:numId w:val="25"/>
        </w:numPr>
      </w:pPr>
      <w:r w:rsidRPr="00331CE9">
        <w:t xml:space="preserve">Клавиатура </w:t>
      </w:r>
    </w:p>
    <w:p w14:paraId="693B179A" w14:textId="0C0223B7" w:rsidR="00331CE9" w:rsidRDefault="00331CE9" w:rsidP="00331CE9">
      <w:pPr>
        <w:pStyle w:val="2"/>
      </w:pPr>
      <w:bookmarkStart w:id="26" w:name="_Toc71988612"/>
      <w:r>
        <w:t>Программные средства</w:t>
      </w:r>
      <w:bookmarkEnd w:id="26"/>
    </w:p>
    <w:p w14:paraId="4920E4E5" w14:textId="22D95AF9" w:rsidR="00331CE9" w:rsidRPr="00331CE9" w:rsidRDefault="00331CE9" w:rsidP="00331CE9">
      <w:pPr>
        <w:pStyle w:val="ad"/>
      </w:pPr>
      <w:r>
        <w:t xml:space="preserve">Для проведения испытаний был использован предустановленный симулятор устройства </w:t>
      </w:r>
      <w:r>
        <w:rPr>
          <w:lang w:val="en-US"/>
        </w:rPr>
        <w:t>Apple</w:t>
      </w:r>
      <w:r w:rsidRPr="00331CE9">
        <w:t xml:space="preserve"> </w:t>
      </w:r>
      <w:r>
        <w:rPr>
          <w:lang w:val="en-US"/>
        </w:rPr>
        <w:t>iPhone</w:t>
      </w:r>
      <w:r w:rsidRPr="00331CE9">
        <w:t xml:space="preserve"> 12 </w:t>
      </w:r>
      <w:r>
        <w:t>с установленной</w:t>
      </w:r>
      <w:r w:rsidRPr="00331CE9">
        <w:t xml:space="preserve"> </w:t>
      </w:r>
      <w:r>
        <w:rPr>
          <w:lang w:val="en-US"/>
        </w:rPr>
        <w:t>iOS</w:t>
      </w:r>
      <w:r w:rsidRPr="00331CE9">
        <w:t xml:space="preserve"> 14.2.</w:t>
      </w:r>
    </w:p>
    <w:p w14:paraId="0783C0E0" w14:textId="3643EF22" w:rsidR="00331CE9" w:rsidRDefault="00331CE9" w:rsidP="00331CE9">
      <w:pPr>
        <w:pStyle w:val="2"/>
      </w:pPr>
      <w:bookmarkStart w:id="27" w:name="_Toc71988613"/>
      <w:r>
        <w:t>Порядок проведения испытаний</w:t>
      </w:r>
      <w:bookmarkEnd w:id="27"/>
    </w:p>
    <w:p w14:paraId="6739A9EA" w14:textId="7F60BF74" w:rsidR="00331CE9" w:rsidRDefault="00331CE9" w:rsidP="00331CE9">
      <w:pPr>
        <w:pStyle w:val="a"/>
        <w:numPr>
          <w:ilvl w:val="0"/>
          <w:numId w:val="26"/>
        </w:numPr>
      </w:pPr>
      <w:r>
        <w:t>Испытания функциональных требований</w:t>
      </w:r>
    </w:p>
    <w:p w14:paraId="3D9DBBFA" w14:textId="075BC17C" w:rsidR="00331CE9" w:rsidRPr="00331CE9" w:rsidRDefault="00331CE9" w:rsidP="00331CE9">
      <w:pPr>
        <w:pStyle w:val="a"/>
        <w:numPr>
          <w:ilvl w:val="0"/>
          <w:numId w:val="26"/>
        </w:numPr>
      </w:pPr>
      <w:r>
        <w:t>Испытания требований надежности</w:t>
      </w:r>
    </w:p>
    <w:p w14:paraId="03770171" w14:textId="206D3AFF" w:rsidR="00EE3F72" w:rsidRDefault="00CF2276" w:rsidP="00EE3F72">
      <w:pPr>
        <w:pStyle w:val="2"/>
      </w:pPr>
      <w:bookmarkStart w:id="28" w:name="_Toc71988614"/>
      <w:r>
        <w:t>Требования к функциональным характеристикам</w:t>
      </w:r>
      <w:bookmarkEnd w:id="28"/>
    </w:p>
    <w:p w14:paraId="3F64ED36" w14:textId="302BB80D" w:rsidR="00CF2276" w:rsidRPr="0068121E" w:rsidRDefault="00CF2276" w:rsidP="007D36FE">
      <w:pPr>
        <w:pStyle w:val="2"/>
        <w:numPr>
          <w:ilvl w:val="2"/>
          <w:numId w:val="1"/>
        </w:numPr>
        <w:ind w:left="1702" w:hanging="851"/>
        <w:outlineLvl w:val="9"/>
      </w:pPr>
      <w:r w:rsidRPr="0068121E">
        <w:t>Разрабатываемое приложение должно поддерживать работу с пользователями следующих ролей:</w:t>
      </w:r>
    </w:p>
    <w:p w14:paraId="1DECF986" w14:textId="2B6135E9" w:rsidR="00CF2276" w:rsidRDefault="00CF2276" w:rsidP="007D36FE">
      <w:pPr>
        <w:pStyle w:val="a"/>
      </w:pPr>
      <w:r>
        <w:t>Пользователь</w:t>
      </w:r>
      <w:r w:rsidR="0068121E">
        <w:t xml:space="preserve"> - </w:t>
      </w:r>
      <w:r>
        <w:t>клиент заведений</w:t>
      </w:r>
      <w:r w:rsidR="0068121E">
        <w:t>;</w:t>
      </w:r>
    </w:p>
    <w:p w14:paraId="26981AFD" w14:textId="3402B790" w:rsidR="00A94154" w:rsidRDefault="00CF2276" w:rsidP="007D36FE">
      <w:pPr>
        <w:pStyle w:val="a"/>
      </w:pPr>
      <w:r>
        <w:t>Компания</w:t>
      </w:r>
      <w:r w:rsidR="0068121E">
        <w:t xml:space="preserve">-рекламодатель - </w:t>
      </w:r>
      <w:r>
        <w:t xml:space="preserve">заведение, </w:t>
      </w:r>
      <w:r w:rsidR="0068121E">
        <w:t>предоставляющее</w:t>
      </w:r>
      <w:r>
        <w:t xml:space="preserve"> акци</w:t>
      </w:r>
      <w:r w:rsidR="0068121E">
        <w:t>и.</w:t>
      </w:r>
    </w:p>
    <w:p w14:paraId="6748EA93" w14:textId="77777777" w:rsidR="00A94154" w:rsidRDefault="00A94154">
      <w:pPr>
        <w:rPr>
          <w:rFonts w:ascii="TimesNewRomanPSMT" w:eastAsia="Times New Roman" w:hAnsi="TimesNewRomanPSMT" w:cs="Times New Roman"/>
          <w:sz w:val="24"/>
          <w:szCs w:val="24"/>
          <w:lang w:eastAsia="ru-RU"/>
        </w:rPr>
      </w:pPr>
      <w:r>
        <w:br w:type="page"/>
      </w:r>
    </w:p>
    <w:p w14:paraId="13475E8B" w14:textId="661B33B5" w:rsidR="00A94154" w:rsidRDefault="00A94154" w:rsidP="00A94154">
      <w:pPr>
        <w:pStyle w:val="1"/>
      </w:pPr>
      <w:bookmarkStart w:id="29" w:name="_Toc71988615"/>
      <w:r>
        <w:lastRenderedPageBreak/>
        <w:t>Методика испытаний</w:t>
      </w:r>
      <w:bookmarkEnd w:id="29"/>
    </w:p>
    <w:p w14:paraId="3C9B9BF1" w14:textId="7B6B7314" w:rsidR="00A94154" w:rsidRDefault="00A94154" w:rsidP="00A94154">
      <w:pPr>
        <w:pStyle w:val="2"/>
      </w:pPr>
      <w:bookmarkStart w:id="30" w:name="_Toc71988616"/>
      <w:r>
        <w:t>Испытания функциональных требований</w:t>
      </w:r>
      <w:bookmarkEnd w:id="30"/>
    </w:p>
    <w:p w14:paraId="642AC531" w14:textId="7B7A7F62" w:rsidR="00A94154" w:rsidRPr="00A94154" w:rsidRDefault="00A94154" w:rsidP="00A94154">
      <w:pPr>
        <w:pStyle w:val="3"/>
      </w:pPr>
      <w:r>
        <w:t xml:space="preserve">Доступность программы на устройстве с установленной операционной системой </w:t>
      </w:r>
      <w:r>
        <w:rPr>
          <w:lang w:val="en-US"/>
        </w:rPr>
        <w:t>iOS</w:t>
      </w:r>
    </w:p>
    <w:p w14:paraId="2575D2F5" w14:textId="22149293" w:rsidR="00A94154" w:rsidRDefault="00A94154" w:rsidP="00A94154">
      <w:pPr>
        <w:pStyle w:val="ad"/>
      </w:pPr>
      <w:r>
        <w:t>Программу можно открыть на рабочем столе устройства, нажав на иконку приложения с подписью названия "</w:t>
      </w:r>
      <w:proofErr w:type="spellStart"/>
      <w:r>
        <w:rPr>
          <w:lang w:val="en-US"/>
        </w:rPr>
        <w:t>GeoFood</w:t>
      </w:r>
      <w:proofErr w:type="spellEnd"/>
      <w:r w:rsidRPr="00A94154">
        <w:t>".</w:t>
      </w:r>
    </w:p>
    <w:p w14:paraId="0A47DEBB" w14:textId="0039E496" w:rsidR="00A94154" w:rsidRDefault="00A94154" w:rsidP="00A94154">
      <w:pPr>
        <w:pStyle w:val="3"/>
      </w:pPr>
      <w:r>
        <w:t>Регистрация нового пользователя</w:t>
      </w:r>
    </w:p>
    <w:p w14:paraId="4802F5AE" w14:textId="02E927F7" w:rsidR="00A94154" w:rsidRDefault="00A94154" w:rsidP="00A94154">
      <w:pPr>
        <w:pStyle w:val="a"/>
        <w:numPr>
          <w:ilvl w:val="0"/>
          <w:numId w:val="27"/>
        </w:numPr>
      </w:pPr>
      <w:r>
        <w:t xml:space="preserve">На странице регистрации можно указать </w:t>
      </w:r>
      <w:r>
        <w:rPr>
          <w:lang w:val="en-US"/>
        </w:rPr>
        <w:t>email</w:t>
      </w:r>
      <w:r w:rsidRPr="00A94154">
        <w:t xml:space="preserve"> </w:t>
      </w:r>
      <w:r>
        <w:t>и пароль, по которому пользователь сможет авторизоваться в систему в будущем</w:t>
      </w:r>
    </w:p>
    <w:p w14:paraId="45AEE6B4" w14:textId="1FF647E2" w:rsidR="00A94154" w:rsidRDefault="00A94154" w:rsidP="00A94154">
      <w:pPr>
        <w:pStyle w:val="a"/>
        <w:numPr>
          <w:ilvl w:val="0"/>
          <w:numId w:val="27"/>
        </w:numPr>
      </w:pPr>
      <w:r>
        <w:t>При несовпадении введенного пароля и повторно введенного пароля пользователю покажется сообщение об ошибк</w:t>
      </w:r>
      <w:r>
        <w:rPr>
          <w:rFonts w:hint="eastAsia"/>
        </w:rPr>
        <w:t>е</w:t>
      </w:r>
      <w:r>
        <w:t>, и регистрация в системе не произведется</w:t>
      </w:r>
    </w:p>
    <w:p w14:paraId="3F23BEF2" w14:textId="15C81B87" w:rsidR="00A94154" w:rsidRDefault="00A94154" w:rsidP="00A94154">
      <w:pPr>
        <w:pStyle w:val="a"/>
        <w:numPr>
          <w:ilvl w:val="0"/>
          <w:numId w:val="27"/>
        </w:numPr>
      </w:pPr>
      <w:r>
        <w:t xml:space="preserve">Если ввести </w:t>
      </w:r>
      <w:r>
        <w:rPr>
          <w:lang w:val="en-US"/>
        </w:rPr>
        <w:t>email</w:t>
      </w:r>
      <w:r>
        <w:t xml:space="preserve">, который уже зарегистрирован в системе, </w:t>
      </w:r>
      <w:bookmarkStart w:id="31" w:name="OLE_LINK20"/>
      <w:bookmarkStart w:id="32" w:name="OLE_LINK21"/>
      <w:r>
        <w:t>то регистрация нового пользователя не произведется и пользователю будет выведено сообщение об ошибке</w:t>
      </w:r>
      <w:bookmarkEnd w:id="31"/>
      <w:bookmarkEnd w:id="32"/>
    </w:p>
    <w:p w14:paraId="38D4D100" w14:textId="5C8C4F09" w:rsidR="00A94154" w:rsidRDefault="00A94154" w:rsidP="00A94154">
      <w:pPr>
        <w:pStyle w:val="a"/>
        <w:numPr>
          <w:ilvl w:val="0"/>
          <w:numId w:val="27"/>
        </w:numPr>
      </w:pPr>
      <w:r>
        <w:t xml:space="preserve">Если ввести </w:t>
      </w:r>
      <w:r>
        <w:rPr>
          <w:lang w:val="en-US"/>
        </w:rPr>
        <w:t>email</w:t>
      </w:r>
      <w:r w:rsidRPr="00A94154">
        <w:t xml:space="preserve"> </w:t>
      </w:r>
      <w:r>
        <w:t>недействительного формата, то регистрация нового пользователя не произведется и пользователю будет выведено сообщение об ошибке</w:t>
      </w:r>
    </w:p>
    <w:p w14:paraId="0DC0E8BC" w14:textId="23712FFB" w:rsidR="00A94154" w:rsidRDefault="00A94154" w:rsidP="00A94154">
      <w:pPr>
        <w:pStyle w:val="a"/>
        <w:numPr>
          <w:ilvl w:val="0"/>
          <w:numId w:val="27"/>
        </w:numPr>
      </w:pPr>
      <w:r>
        <w:t>При успешной регистрации пользователя будет открыта страница с информацией об аккаунте пользователя</w:t>
      </w:r>
    </w:p>
    <w:p w14:paraId="484A73FE" w14:textId="44CCCFC8" w:rsidR="00A94154" w:rsidRDefault="00A94154" w:rsidP="00A94154">
      <w:pPr>
        <w:pStyle w:val="3"/>
      </w:pPr>
      <w:r>
        <w:t>Авторизация существующего пользователя</w:t>
      </w:r>
    </w:p>
    <w:p w14:paraId="004C0580" w14:textId="09F93B43" w:rsidR="00A94154" w:rsidRDefault="00A94154" w:rsidP="00A94154">
      <w:pPr>
        <w:pStyle w:val="a"/>
        <w:numPr>
          <w:ilvl w:val="0"/>
          <w:numId w:val="28"/>
        </w:numPr>
      </w:pPr>
      <w:r>
        <w:t>При вводе корректных данных уже существующего в системе пользователя будет открыта страница с информацией об аккаунте пользователя</w:t>
      </w:r>
    </w:p>
    <w:p w14:paraId="396328D8" w14:textId="40546ACF" w:rsidR="00A94154" w:rsidRDefault="00A94154" w:rsidP="00A94154">
      <w:pPr>
        <w:pStyle w:val="a"/>
        <w:numPr>
          <w:ilvl w:val="0"/>
          <w:numId w:val="28"/>
        </w:numPr>
      </w:pPr>
      <w:r>
        <w:t xml:space="preserve">При вводе </w:t>
      </w:r>
      <w:r>
        <w:rPr>
          <w:lang w:val="en-US"/>
        </w:rPr>
        <w:t>email</w:t>
      </w:r>
      <w:r>
        <w:t xml:space="preserve"> </w:t>
      </w:r>
      <w:bookmarkStart w:id="33" w:name="OLE_LINK22"/>
      <w:bookmarkStart w:id="34" w:name="OLE_LINK23"/>
      <w:r>
        <w:t>недействительного формата пользователю будет выведено сообщение об ошибке</w:t>
      </w:r>
      <w:bookmarkEnd w:id="33"/>
      <w:bookmarkEnd w:id="34"/>
    </w:p>
    <w:p w14:paraId="01924F36" w14:textId="74B2F2B9" w:rsidR="00A94154" w:rsidRDefault="00A94154" w:rsidP="00A94154">
      <w:pPr>
        <w:pStyle w:val="a"/>
        <w:numPr>
          <w:ilvl w:val="0"/>
          <w:numId w:val="28"/>
        </w:numPr>
      </w:pPr>
      <w:r>
        <w:t>При вводе пароля недействительного формата пользователю будет выведено сообщение об ошибке</w:t>
      </w:r>
    </w:p>
    <w:p w14:paraId="10169D91" w14:textId="3D382880" w:rsidR="00A94154" w:rsidRDefault="00A94154" w:rsidP="00A94154">
      <w:pPr>
        <w:pStyle w:val="a"/>
        <w:numPr>
          <w:ilvl w:val="0"/>
          <w:numId w:val="28"/>
        </w:numPr>
      </w:pPr>
      <w:r>
        <w:t>При попытке авторизоваться в системе, используя некорректные данные пользователя</w:t>
      </w:r>
      <w:r w:rsidR="007560B6">
        <w:t>, пользователю будет выведено сообщение об ошибке</w:t>
      </w:r>
    </w:p>
    <w:p w14:paraId="2E769A61" w14:textId="2C65FC48" w:rsidR="007560B6" w:rsidRDefault="007560B6" w:rsidP="003B4839">
      <w:pPr>
        <w:pStyle w:val="3"/>
      </w:pPr>
      <w:r>
        <w:t>Сохранение данных об авторизации пользователя</w:t>
      </w:r>
    </w:p>
    <w:p w14:paraId="15FD2AF7" w14:textId="5DE59B24" w:rsidR="007560B6" w:rsidRDefault="007560B6" w:rsidP="007560B6">
      <w:pPr>
        <w:pStyle w:val="a"/>
        <w:numPr>
          <w:ilvl w:val="0"/>
          <w:numId w:val="29"/>
        </w:numPr>
      </w:pPr>
      <w:r>
        <w:t>При повторном запуске приложения, после его удаления из памяти устройства, повторная авторизация пользователя в системе не потребуется, если он был авторизован ранее</w:t>
      </w:r>
    </w:p>
    <w:p w14:paraId="4C7D9F86" w14:textId="433EB0AD" w:rsidR="007560B6" w:rsidRDefault="007560B6" w:rsidP="003B4839">
      <w:pPr>
        <w:pStyle w:val="3"/>
      </w:pPr>
      <w:r>
        <w:t>Аккаунт пользователя</w:t>
      </w:r>
    </w:p>
    <w:p w14:paraId="570CB689" w14:textId="19770AB6" w:rsidR="007560B6" w:rsidRDefault="007560B6" w:rsidP="007560B6">
      <w:pPr>
        <w:pStyle w:val="a"/>
        <w:numPr>
          <w:ilvl w:val="0"/>
          <w:numId w:val="30"/>
        </w:numPr>
      </w:pPr>
      <w:r>
        <w:lastRenderedPageBreak/>
        <w:t xml:space="preserve">После успешной авторизации пользователя на странице аккаунта отображается верный </w:t>
      </w:r>
      <w:r>
        <w:rPr>
          <w:lang w:val="en-US"/>
        </w:rPr>
        <w:t>email</w:t>
      </w:r>
      <w:r w:rsidRPr="007560B6">
        <w:t xml:space="preserve"> </w:t>
      </w:r>
      <w:r>
        <w:t>пользователя, указанный при регистрации</w:t>
      </w:r>
    </w:p>
    <w:p w14:paraId="06E2A8C9" w14:textId="0E9B0702" w:rsidR="007560B6" w:rsidRDefault="007560B6" w:rsidP="007560B6">
      <w:pPr>
        <w:pStyle w:val="a"/>
        <w:numPr>
          <w:ilvl w:val="0"/>
          <w:numId w:val="30"/>
        </w:numPr>
      </w:pPr>
      <w:r>
        <w:t>При нажатии на кнопку с текстом "Выйти" произойдет переход на страницу авторизации.</w:t>
      </w:r>
    </w:p>
    <w:p w14:paraId="6C688DE6" w14:textId="7FFC5343" w:rsidR="007560B6" w:rsidRDefault="007560B6" w:rsidP="003B4839">
      <w:pPr>
        <w:pStyle w:val="3"/>
      </w:pPr>
      <w:r>
        <w:t>Навигация в приложении</w:t>
      </w:r>
    </w:p>
    <w:p w14:paraId="0E1338A8" w14:textId="598C1D1F" w:rsidR="007560B6" w:rsidRDefault="007560B6" w:rsidP="007560B6">
      <w:pPr>
        <w:pStyle w:val="a"/>
        <w:numPr>
          <w:ilvl w:val="0"/>
          <w:numId w:val="31"/>
        </w:numPr>
      </w:pPr>
      <w:r>
        <w:t xml:space="preserve">При нажатии на кнопку с текстом "Карта" откроется карта с возможными </w:t>
      </w:r>
      <w:proofErr w:type="spellStart"/>
      <w:r>
        <w:t>акционными</w:t>
      </w:r>
      <w:proofErr w:type="spellEnd"/>
      <w:r>
        <w:t xml:space="preserve"> предложениями пользователю</w:t>
      </w:r>
    </w:p>
    <w:p w14:paraId="6F4603AD" w14:textId="35B1583D" w:rsidR="007560B6" w:rsidRDefault="007560B6" w:rsidP="007560B6">
      <w:pPr>
        <w:pStyle w:val="a"/>
        <w:numPr>
          <w:ilvl w:val="0"/>
          <w:numId w:val="31"/>
        </w:numPr>
      </w:pPr>
      <w:r>
        <w:t>При нажатии на кнопку с текстом "Авторизация" откроется страница с полями ввода данных для авторизации пользователя в системе</w:t>
      </w:r>
    </w:p>
    <w:p w14:paraId="6F92E4C3" w14:textId="0E7DB489" w:rsidR="007560B6" w:rsidRDefault="007560B6" w:rsidP="007560B6">
      <w:pPr>
        <w:pStyle w:val="a"/>
        <w:numPr>
          <w:ilvl w:val="0"/>
          <w:numId w:val="31"/>
        </w:numPr>
      </w:pPr>
      <w:r>
        <w:t>При нажатии на кнопку с текстом "Зарегистрироваться" на странице авторизации произойдет переход на страницу регистрации нового пользователя</w:t>
      </w:r>
    </w:p>
    <w:p w14:paraId="1481E489" w14:textId="1503AC5C" w:rsidR="007560B6" w:rsidRDefault="007560B6" w:rsidP="007560B6">
      <w:pPr>
        <w:pStyle w:val="a"/>
        <w:numPr>
          <w:ilvl w:val="0"/>
          <w:numId w:val="31"/>
        </w:numPr>
      </w:pPr>
      <w:r>
        <w:t>При нажатии на кнопку с текстом "Войти" на странице регистрации нового пользователя в системе произойдет переход на страницу авторизации пользователя</w:t>
      </w:r>
    </w:p>
    <w:p w14:paraId="185A07BB" w14:textId="62CEAD1D" w:rsidR="007560B6" w:rsidRDefault="007560B6" w:rsidP="007560B6">
      <w:pPr>
        <w:pStyle w:val="a"/>
        <w:numPr>
          <w:ilvl w:val="0"/>
          <w:numId w:val="31"/>
        </w:numPr>
      </w:pPr>
      <w:r>
        <w:t>При нажатии на странице с картой на иконку кафе произойдет открытие всплывающего экрана с информацией о выбранном заведении</w:t>
      </w:r>
    </w:p>
    <w:p w14:paraId="2DD40FDF" w14:textId="0E28139D" w:rsidR="007560B6" w:rsidRDefault="00D66C71" w:rsidP="003B4839">
      <w:pPr>
        <w:pStyle w:val="3"/>
      </w:pPr>
      <w:r>
        <w:t>Отображение кафе на карте</w:t>
      </w:r>
    </w:p>
    <w:p w14:paraId="12BB1901" w14:textId="48A3DEE4" w:rsidR="007560B6" w:rsidRDefault="007560B6" w:rsidP="007560B6">
      <w:pPr>
        <w:pStyle w:val="a"/>
        <w:numPr>
          <w:ilvl w:val="0"/>
          <w:numId w:val="32"/>
        </w:numPr>
      </w:pPr>
      <w:r>
        <w:t>Если пользователь не авторизован в системе, то не произойдет отображения кафе с акциями на карте</w:t>
      </w:r>
    </w:p>
    <w:p w14:paraId="1C54DB4E" w14:textId="183F05FE" w:rsidR="007560B6" w:rsidRDefault="007560B6" w:rsidP="007560B6">
      <w:pPr>
        <w:pStyle w:val="a"/>
        <w:numPr>
          <w:ilvl w:val="0"/>
          <w:numId w:val="32"/>
        </w:numPr>
      </w:pPr>
      <w:r>
        <w:t xml:space="preserve">Если пользователь авторизовался в системе, то при просмотре карты на ней будут отображаться кафе с </w:t>
      </w:r>
      <w:proofErr w:type="spellStart"/>
      <w:r>
        <w:t>акционными</w:t>
      </w:r>
      <w:proofErr w:type="spellEnd"/>
      <w:r>
        <w:t xml:space="preserve"> предложениями в радиусе видимой области карты</w:t>
      </w:r>
    </w:p>
    <w:p w14:paraId="44D5AD1A" w14:textId="68FD6EFA" w:rsidR="00D66C71" w:rsidRDefault="00D66C71" w:rsidP="003B4839">
      <w:pPr>
        <w:pStyle w:val="3"/>
      </w:pPr>
      <w:r>
        <w:t>Фильтрация кафе по типу</w:t>
      </w:r>
    </w:p>
    <w:p w14:paraId="5D974E4D" w14:textId="5E6F5F60" w:rsidR="00D66C71" w:rsidRDefault="00D66C71" w:rsidP="00D66C71">
      <w:pPr>
        <w:pStyle w:val="a"/>
        <w:numPr>
          <w:ilvl w:val="0"/>
          <w:numId w:val="33"/>
        </w:numPr>
      </w:pPr>
      <w:r>
        <w:t>Выбор кафе по фильтрам производится в списке выше меню доступных секций</w:t>
      </w:r>
    </w:p>
    <w:p w14:paraId="71AAC987" w14:textId="19882035" w:rsidR="00D66C71" w:rsidRDefault="00D66C71" w:rsidP="00D66C71">
      <w:pPr>
        <w:pStyle w:val="a"/>
        <w:numPr>
          <w:ilvl w:val="0"/>
          <w:numId w:val="33"/>
        </w:numPr>
      </w:pPr>
      <w:r>
        <w:t>Если не выбрано ни одного фильтра на карте отображаются все доступные кафе</w:t>
      </w:r>
    </w:p>
    <w:p w14:paraId="16484615" w14:textId="56E966EF" w:rsidR="00D66C71" w:rsidRDefault="00D66C71" w:rsidP="00D66C71">
      <w:pPr>
        <w:pStyle w:val="a"/>
        <w:numPr>
          <w:ilvl w:val="0"/>
          <w:numId w:val="33"/>
        </w:numPr>
      </w:pPr>
      <w:r>
        <w:t>Если выбрать определенные типы кафе, то будет отображаться только кафе выбранного типа</w:t>
      </w:r>
    </w:p>
    <w:p w14:paraId="531ED330" w14:textId="23FF9DBA" w:rsidR="00D66C71" w:rsidRDefault="00D66C71" w:rsidP="00D66C71">
      <w:pPr>
        <w:pStyle w:val="a"/>
        <w:numPr>
          <w:ilvl w:val="0"/>
          <w:numId w:val="33"/>
        </w:numPr>
      </w:pPr>
      <w:r>
        <w:t>Если выбрать все фильтры, то на карте будут отображаться все доступные кафе</w:t>
      </w:r>
    </w:p>
    <w:p w14:paraId="20529DFF" w14:textId="1D663C41" w:rsidR="00D66C71" w:rsidRDefault="00D66C71" w:rsidP="003B4839">
      <w:pPr>
        <w:pStyle w:val="3"/>
      </w:pPr>
      <w:proofErr w:type="spellStart"/>
      <w:r>
        <w:t>Таргетирование</w:t>
      </w:r>
      <w:proofErr w:type="spellEnd"/>
      <w:r>
        <w:t xml:space="preserve"> пользователя</w:t>
      </w:r>
    </w:p>
    <w:p w14:paraId="76224C72" w14:textId="105A71ED" w:rsidR="00D66C71" w:rsidRDefault="00D66C71" w:rsidP="00D66C71">
      <w:pPr>
        <w:pStyle w:val="a"/>
        <w:numPr>
          <w:ilvl w:val="0"/>
          <w:numId w:val="34"/>
        </w:numPr>
      </w:pPr>
      <w:r>
        <w:t>Если открыть страницу кафе, рядом с которым пользователь еще ни разу не проходил, то будут отображаться только общие для всех пользователей акции</w:t>
      </w:r>
    </w:p>
    <w:p w14:paraId="78D14372" w14:textId="0FADACB3" w:rsidR="00D66C71" w:rsidRDefault="00D66C71" w:rsidP="00D66C71">
      <w:pPr>
        <w:pStyle w:val="a"/>
        <w:numPr>
          <w:ilvl w:val="0"/>
          <w:numId w:val="34"/>
        </w:numPr>
      </w:pPr>
      <w:r>
        <w:t>При прохождении пользователем возле одного кафе несколько раз будут отображаться персонализированные акции пользователя</w:t>
      </w:r>
    </w:p>
    <w:p w14:paraId="14C70AAC" w14:textId="3FB3FF8F" w:rsidR="00D66C71" w:rsidRDefault="00D66C71" w:rsidP="00D66C71">
      <w:pPr>
        <w:pStyle w:val="a"/>
        <w:numPr>
          <w:ilvl w:val="0"/>
          <w:numId w:val="34"/>
        </w:numPr>
      </w:pPr>
      <w:r>
        <w:t>Если пользователь отошел от кафе меньше чем на 100 метров и прошел мимо снова, то отображение персонализированных акций не произойдет</w:t>
      </w:r>
    </w:p>
    <w:p w14:paraId="775FD80E" w14:textId="514E0112" w:rsidR="00D66C71" w:rsidRDefault="00D66C71" w:rsidP="003B4839">
      <w:pPr>
        <w:pStyle w:val="3"/>
      </w:pPr>
      <w:r>
        <w:t>Отображение информации о кафе</w:t>
      </w:r>
    </w:p>
    <w:p w14:paraId="388BE748" w14:textId="72A1AD92" w:rsidR="00D66C71" w:rsidRDefault="00D66C71" w:rsidP="00D66C71">
      <w:pPr>
        <w:pStyle w:val="a"/>
        <w:numPr>
          <w:ilvl w:val="0"/>
          <w:numId w:val="35"/>
        </w:numPr>
      </w:pPr>
      <w:r>
        <w:lastRenderedPageBreak/>
        <w:t>При открытии пользователем кафе, в котором для него нет персонализированных акций, они не отображаются</w:t>
      </w:r>
    </w:p>
    <w:p w14:paraId="3F8CB3DF" w14:textId="1BAB66D8" w:rsidR="00D66C71" w:rsidRDefault="00D66C71" w:rsidP="00D66C71">
      <w:pPr>
        <w:pStyle w:val="a"/>
        <w:numPr>
          <w:ilvl w:val="0"/>
          <w:numId w:val="35"/>
        </w:numPr>
      </w:pPr>
      <w:r>
        <w:t>При открытии пользователем страницы кафе отображаются общие акции</w:t>
      </w:r>
    </w:p>
    <w:p w14:paraId="3D0D9C3A" w14:textId="1D324A69" w:rsidR="00D66C71" w:rsidRDefault="00D66C71" w:rsidP="00D66C71">
      <w:pPr>
        <w:pStyle w:val="a"/>
        <w:numPr>
          <w:ilvl w:val="0"/>
          <w:numId w:val="35"/>
        </w:numPr>
      </w:pPr>
      <w:r>
        <w:t>При открытии пользователем страницы кафе отображается логотип кафе, адрес кафе и расстояние до кафе</w:t>
      </w:r>
    </w:p>
    <w:p w14:paraId="017C7325" w14:textId="5A554D87" w:rsidR="0049619C" w:rsidRDefault="00D66C71" w:rsidP="0049619C">
      <w:pPr>
        <w:pStyle w:val="a"/>
        <w:numPr>
          <w:ilvl w:val="0"/>
          <w:numId w:val="35"/>
        </w:numPr>
      </w:pPr>
      <w:r>
        <w:t xml:space="preserve">При нажатии на </w:t>
      </w:r>
      <w:r w:rsidR="0049619C">
        <w:t xml:space="preserve">ячейку персонализированной акции открывается экран с </w:t>
      </w:r>
      <w:proofErr w:type="spellStart"/>
      <w:r w:rsidR="0049619C">
        <w:rPr>
          <w:lang w:val="en-US"/>
        </w:rPr>
        <w:t>qr</w:t>
      </w:r>
      <w:proofErr w:type="spellEnd"/>
      <w:r w:rsidR="0049619C" w:rsidRPr="0049619C">
        <w:t>-</w:t>
      </w:r>
      <w:r w:rsidR="0049619C">
        <w:t xml:space="preserve">кодом, который содержит </w:t>
      </w:r>
      <w:proofErr w:type="spellStart"/>
      <w:r w:rsidR="0049619C">
        <w:t>промокод</w:t>
      </w:r>
      <w:proofErr w:type="spellEnd"/>
      <w:r w:rsidR="0049619C">
        <w:t xml:space="preserve"> акции</w:t>
      </w:r>
    </w:p>
    <w:p w14:paraId="7CC63C49" w14:textId="56E7A968" w:rsidR="0049619C" w:rsidRDefault="0049619C" w:rsidP="003B4839">
      <w:pPr>
        <w:pStyle w:val="3"/>
      </w:pPr>
      <w:r>
        <w:t xml:space="preserve">Генерация </w:t>
      </w:r>
      <w:proofErr w:type="spellStart"/>
      <w:r>
        <w:t>промокода</w:t>
      </w:r>
      <w:proofErr w:type="spellEnd"/>
    </w:p>
    <w:p w14:paraId="105AD0A7" w14:textId="6118DFC3" w:rsidR="0049619C" w:rsidRDefault="0049619C" w:rsidP="0049619C">
      <w:pPr>
        <w:pStyle w:val="a"/>
        <w:numPr>
          <w:ilvl w:val="0"/>
          <w:numId w:val="36"/>
        </w:numPr>
      </w:pPr>
      <w:r>
        <w:t xml:space="preserve">При нажатии на ячейку с персонализированной акцией отображается </w:t>
      </w:r>
      <w:proofErr w:type="spellStart"/>
      <w:r>
        <w:rPr>
          <w:lang w:val="en-US"/>
        </w:rPr>
        <w:t>qr</w:t>
      </w:r>
      <w:proofErr w:type="spellEnd"/>
      <w:r w:rsidRPr="0049619C">
        <w:t>-</w:t>
      </w:r>
      <w:r>
        <w:t xml:space="preserve">код, при скане которого отображается </w:t>
      </w:r>
      <w:proofErr w:type="spellStart"/>
      <w:r>
        <w:t>промокод</w:t>
      </w:r>
      <w:proofErr w:type="spellEnd"/>
      <w:r>
        <w:t>, закодированный в изображение кода</w:t>
      </w:r>
    </w:p>
    <w:p w14:paraId="124D1FA6" w14:textId="00B85724" w:rsidR="0049619C" w:rsidRDefault="0049619C" w:rsidP="0049619C">
      <w:pPr>
        <w:pStyle w:val="a"/>
        <w:numPr>
          <w:ilvl w:val="0"/>
          <w:numId w:val="36"/>
        </w:numPr>
      </w:pPr>
      <w:r>
        <w:t xml:space="preserve">Изображение </w:t>
      </w:r>
      <w:proofErr w:type="spellStart"/>
      <w:r>
        <w:rPr>
          <w:lang w:val="en-US"/>
        </w:rPr>
        <w:t>qr</w:t>
      </w:r>
      <w:proofErr w:type="spellEnd"/>
      <w:r w:rsidRPr="0049619C">
        <w:t>-</w:t>
      </w:r>
      <w:r>
        <w:t>кода отображается только для персонализированной акции</w:t>
      </w:r>
    </w:p>
    <w:p w14:paraId="3AF3A744" w14:textId="0507993C" w:rsidR="0049619C" w:rsidRDefault="0049619C" w:rsidP="003B4839">
      <w:pPr>
        <w:pStyle w:val="3"/>
      </w:pPr>
      <w:r>
        <w:t>Отслеживание позиции пользователя</w:t>
      </w:r>
    </w:p>
    <w:p w14:paraId="0F8E34BE" w14:textId="063BFD50" w:rsidR="0049619C" w:rsidRDefault="0049619C" w:rsidP="0049619C">
      <w:pPr>
        <w:pStyle w:val="a"/>
        <w:numPr>
          <w:ilvl w:val="0"/>
          <w:numId w:val="37"/>
        </w:numPr>
      </w:pPr>
      <w:r>
        <w:t xml:space="preserve">При первом открытии приложения пользователю предоставляется возможность предоставить доступ к отслеживанию </w:t>
      </w:r>
      <w:proofErr w:type="spellStart"/>
      <w:r>
        <w:t>геопозиции</w:t>
      </w:r>
      <w:proofErr w:type="spellEnd"/>
      <w:r>
        <w:t xml:space="preserve"> пользователя</w:t>
      </w:r>
    </w:p>
    <w:p w14:paraId="1AA1024C" w14:textId="158C2CAE" w:rsidR="0049619C" w:rsidRDefault="0049619C" w:rsidP="0049619C">
      <w:pPr>
        <w:pStyle w:val="a"/>
        <w:numPr>
          <w:ilvl w:val="0"/>
          <w:numId w:val="37"/>
        </w:numPr>
      </w:pPr>
      <w:r>
        <w:t xml:space="preserve">Если пользователь не дал доступ к </w:t>
      </w:r>
      <w:proofErr w:type="spellStart"/>
      <w:r>
        <w:t>геопозиции</w:t>
      </w:r>
      <w:proofErr w:type="spellEnd"/>
      <w:r>
        <w:t xml:space="preserve">, то пользователю показывается сообщение с просьбой дать приложению доступ к </w:t>
      </w:r>
      <w:proofErr w:type="spellStart"/>
      <w:r>
        <w:t>геопозиции</w:t>
      </w:r>
      <w:proofErr w:type="spellEnd"/>
      <w:r>
        <w:t xml:space="preserve"> пользователя в настройках</w:t>
      </w:r>
    </w:p>
    <w:p w14:paraId="3D9AD39F" w14:textId="40744C19" w:rsidR="0049619C" w:rsidRDefault="0049619C" w:rsidP="003B4839">
      <w:pPr>
        <w:pStyle w:val="3"/>
      </w:pPr>
      <w:r>
        <w:t>Работа с картой</w:t>
      </w:r>
    </w:p>
    <w:p w14:paraId="48983A2B" w14:textId="43FD4363" w:rsidR="0049619C" w:rsidRDefault="0049619C" w:rsidP="0049619C">
      <w:pPr>
        <w:pStyle w:val="a"/>
        <w:numPr>
          <w:ilvl w:val="0"/>
          <w:numId w:val="38"/>
        </w:numPr>
      </w:pPr>
      <w:r>
        <w:t xml:space="preserve">При открытии пользователем приложения отображаемый регион карты ставится на </w:t>
      </w:r>
      <w:proofErr w:type="spellStart"/>
      <w:r>
        <w:t>текующую</w:t>
      </w:r>
      <w:proofErr w:type="spellEnd"/>
      <w:r>
        <w:t xml:space="preserve"> позицию пользователя</w:t>
      </w:r>
    </w:p>
    <w:p w14:paraId="660F156A" w14:textId="4756C993" w:rsidR="009329D5" w:rsidRDefault="0049619C" w:rsidP="0049619C">
      <w:pPr>
        <w:pStyle w:val="a"/>
        <w:numPr>
          <w:ilvl w:val="0"/>
          <w:numId w:val="38"/>
        </w:numPr>
      </w:pPr>
      <w:r>
        <w:t xml:space="preserve">Для следования за точкой пользователя надо нажать </w:t>
      </w:r>
      <w:r w:rsidR="009329D5">
        <w:t>на кнопку в правом верхнем правом углу карты</w:t>
      </w:r>
    </w:p>
    <w:p w14:paraId="677FEACF" w14:textId="65B8DCB3" w:rsidR="003B4839" w:rsidRDefault="003B4839" w:rsidP="003B4839">
      <w:pPr>
        <w:pStyle w:val="2"/>
      </w:pPr>
      <w:bookmarkStart w:id="35" w:name="_Toc71988617"/>
      <w:r>
        <w:t>Испытания требований безопасности</w:t>
      </w:r>
      <w:bookmarkEnd w:id="35"/>
    </w:p>
    <w:p w14:paraId="7FF7B7E2" w14:textId="411E759D" w:rsidR="003B4839" w:rsidRDefault="003B4839" w:rsidP="003B4839">
      <w:pPr>
        <w:pStyle w:val="3"/>
      </w:pPr>
      <w:r>
        <w:t>Безопасность аккаунта</w:t>
      </w:r>
    </w:p>
    <w:p w14:paraId="4892EA7E" w14:textId="20F950D7" w:rsidR="003B4839" w:rsidRDefault="003B4839" w:rsidP="003B4839">
      <w:pPr>
        <w:pStyle w:val="a"/>
        <w:numPr>
          <w:ilvl w:val="0"/>
          <w:numId w:val="40"/>
        </w:numPr>
      </w:pPr>
      <w:r>
        <w:t>Не авторизованный пользователь не может получить доступ к любым акциям</w:t>
      </w:r>
    </w:p>
    <w:p w14:paraId="50494E40" w14:textId="47FE174E" w:rsidR="003B4839" w:rsidRDefault="003B4839" w:rsidP="003B4839">
      <w:pPr>
        <w:pStyle w:val="a"/>
        <w:numPr>
          <w:ilvl w:val="0"/>
          <w:numId w:val="40"/>
        </w:numPr>
      </w:pPr>
      <w:r>
        <w:t>Авторизованный пользователь не может получить данные о другом пользователе</w:t>
      </w:r>
    </w:p>
    <w:p w14:paraId="79D0F5F5" w14:textId="56846E50" w:rsidR="003B4839" w:rsidRDefault="003B4839" w:rsidP="003B4839">
      <w:pPr>
        <w:pStyle w:val="3"/>
      </w:pPr>
      <w:r>
        <w:t>Отказоустойчивость программы при любых входных данных</w:t>
      </w:r>
    </w:p>
    <w:p w14:paraId="3188CE67" w14:textId="2BDDE29B" w:rsidR="003B4839" w:rsidRDefault="003B4839" w:rsidP="003B4839">
      <w:pPr>
        <w:pStyle w:val="a"/>
        <w:numPr>
          <w:ilvl w:val="0"/>
          <w:numId w:val="41"/>
        </w:numPr>
      </w:pPr>
      <w:r>
        <w:t>При любых входных данных и действиях пользователя программа остается работоспособной</w:t>
      </w:r>
    </w:p>
    <w:p w14:paraId="17486B6F" w14:textId="76196E92" w:rsidR="0049619C" w:rsidRPr="009329D5" w:rsidRDefault="009329D5" w:rsidP="009329D5">
      <w:pPr>
        <w:rPr>
          <w:rFonts w:ascii="TimesNewRomanPSMT" w:eastAsia="Times New Roman" w:hAnsi="TimesNewRomanPSMT" w:cs="Times New Roman"/>
          <w:sz w:val="24"/>
          <w:szCs w:val="24"/>
          <w:lang w:eastAsia="ru-RU"/>
        </w:rPr>
      </w:pPr>
      <w:r>
        <w:br w:type="page"/>
      </w:r>
    </w:p>
    <w:p w14:paraId="061BD483" w14:textId="56843CE4" w:rsidR="00F34AAE" w:rsidRDefault="00CA7757" w:rsidP="00CA7757">
      <w:pPr>
        <w:pStyle w:val="1"/>
      </w:pPr>
      <w:bookmarkStart w:id="36" w:name="_Toc71988618"/>
      <w:r>
        <w:lastRenderedPageBreak/>
        <w:t>Список литературы</w:t>
      </w:r>
      <w:bookmarkEnd w:id="36"/>
    </w:p>
    <w:p w14:paraId="03017EC8" w14:textId="6FDD6EB3" w:rsidR="00CA50CE" w:rsidRPr="00C412C7" w:rsidRDefault="00CA50CE" w:rsidP="007D36FE">
      <w:pPr>
        <w:pStyle w:val="3"/>
        <w:numPr>
          <w:ilvl w:val="2"/>
          <w:numId w:val="21"/>
        </w:numPr>
        <w:rPr>
          <w:b w:val="0"/>
          <w:bCs w:val="0"/>
          <w:sz w:val="26"/>
          <w:szCs w:val="28"/>
        </w:rPr>
      </w:pPr>
      <w:r w:rsidRPr="00C412C7">
        <w:rPr>
          <w:b w:val="0"/>
          <w:bCs w:val="0"/>
          <w:sz w:val="26"/>
          <w:szCs w:val="28"/>
        </w:rPr>
        <w:t xml:space="preserve">ГОСТ 15150-69 Машины, приборы и другие технические изделия. Исполнения для различных климатических </w:t>
      </w:r>
      <w:proofErr w:type="spellStart"/>
      <w:r w:rsidRPr="00C412C7">
        <w:rPr>
          <w:b w:val="0"/>
          <w:bCs w:val="0"/>
          <w:sz w:val="26"/>
          <w:szCs w:val="28"/>
        </w:rPr>
        <w:t>районов</w:t>
      </w:r>
      <w:proofErr w:type="spellEnd"/>
      <w:r w:rsidRPr="00C412C7">
        <w:rPr>
          <w:b w:val="0"/>
          <w:bCs w:val="0"/>
          <w:sz w:val="26"/>
          <w:szCs w:val="28"/>
        </w:rPr>
        <w:t xml:space="preserve">. Категории, условия эксплуатации, хранения и транспортирования в части </w:t>
      </w:r>
      <w:proofErr w:type="spellStart"/>
      <w:r w:rsidRPr="00C412C7">
        <w:rPr>
          <w:b w:val="0"/>
          <w:bCs w:val="0"/>
          <w:sz w:val="26"/>
          <w:szCs w:val="28"/>
        </w:rPr>
        <w:t>воздействия</w:t>
      </w:r>
      <w:proofErr w:type="spellEnd"/>
      <w:r w:rsidRPr="00C412C7">
        <w:rPr>
          <w:b w:val="0"/>
          <w:bCs w:val="0"/>
          <w:sz w:val="26"/>
          <w:szCs w:val="28"/>
        </w:rPr>
        <w:t xml:space="preserve"> климатических факторов </w:t>
      </w:r>
      <w:proofErr w:type="spellStart"/>
      <w:r w:rsidRPr="00C412C7">
        <w:rPr>
          <w:b w:val="0"/>
          <w:bCs w:val="0"/>
          <w:sz w:val="26"/>
          <w:szCs w:val="28"/>
        </w:rPr>
        <w:t>внешнеи</w:t>
      </w:r>
      <w:proofErr w:type="spellEnd"/>
      <w:r w:rsidRPr="00C412C7">
        <w:rPr>
          <w:b w:val="0"/>
          <w:bCs w:val="0"/>
          <w:sz w:val="26"/>
          <w:szCs w:val="28"/>
        </w:rPr>
        <w:t xml:space="preserve">̆ среды. – М.: Изд-во стандартов, 1997. </w:t>
      </w:r>
    </w:p>
    <w:p w14:paraId="71541362" w14:textId="4B1E647F" w:rsidR="009329D5" w:rsidRDefault="00CA50CE" w:rsidP="00F66D43">
      <w:pPr>
        <w:pStyle w:val="3"/>
        <w:numPr>
          <w:ilvl w:val="2"/>
          <w:numId w:val="21"/>
        </w:numPr>
        <w:rPr>
          <w:b w:val="0"/>
          <w:bCs w:val="0"/>
          <w:sz w:val="26"/>
          <w:szCs w:val="28"/>
        </w:rPr>
        <w:sectPr w:rsidR="009329D5" w:rsidSect="00D75309">
          <w:headerReference w:type="default" r:id="rId12"/>
          <w:footerReference w:type="default" r:id="rId13"/>
          <w:pgSz w:w="11906" w:h="16838"/>
          <w:pgMar w:top="142" w:right="369" w:bottom="816" w:left="357" w:header="709" w:footer="709" w:gutter="0"/>
          <w:pgNumType w:start="1"/>
          <w:cols w:space="708"/>
          <w:titlePg/>
          <w:docGrid w:linePitch="360"/>
        </w:sectPr>
      </w:pPr>
      <w:r w:rsidRPr="00C412C7">
        <w:rPr>
          <w:b w:val="0"/>
          <w:bCs w:val="0"/>
          <w:sz w:val="26"/>
          <w:szCs w:val="28"/>
        </w:rPr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C412C7">
        <w:rPr>
          <w:b w:val="0"/>
          <w:bCs w:val="0"/>
          <w:sz w:val="26"/>
          <w:szCs w:val="28"/>
        </w:rPr>
        <w:t>программнои</w:t>
      </w:r>
      <w:proofErr w:type="spellEnd"/>
      <w:r w:rsidRPr="00C412C7">
        <w:rPr>
          <w:b w:val="0"/>
          <w:bCs w:val="0"/>
          <w:sz w:val="26"/>
          <w:szCs w:val="28"/>
        </w:rPr>
        <w:t>̆ документации. – М.: ИПК Издательство стандартов, 2001.</w:t>
      </w:r>
    </w:p>
    <w:p w14:paraId="6EE275CB" w14:textId="41789CA6" w:rsidR="00F66D43" w:rsidRPr="009329D5" w:rsidRDefault="00F66D43" w:rsidP="009329D5">
      <w:pPr>
        <w:pStyle w:val="1"/>
        <w:rPr>
          <w:sz w:val="26"/>
          <w:szCs w:val="28"/>
        </w:rPr>
      </w:pPr>
      <w:bookmarkStart w:id="37" w:name="_Toc71988619"/>
      <w:r>
        <w:lastRenderedPageBreak/>
        <w:t>Лист регистрации изменений</w:t>
      </w:r>
      <w:bookmarkEnd w:id="37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617"/>
        <w:gridCol w:w="1300"/>
        <w:gridCol w:w="1284"/>
        <w:gridCol w:w="830"/>
        <w:gridCol w:w="1713"/>
        <w:gridCol w:w="1319"/>
        <w:gridCol w:w="1785"/>
        <w:gridCol w:w="883"/>
        <w:gridCol w:w="730"/>
      </w:tblGrid>
      <w:tr w:rsidR="001A7451" w14:paraId="14BB256B" w14:textId="77777777" w:rsidTr="00E15DFF">
        <w:trPr>
          <w:trHeight w:val="161"/>
        </w:trPr>
        <w:tc>
          <w:tcPr>
            <w:tcW w:w="631" w:type="dxa"/>
            <w:vMerge w:val="restart"/>
          </w:tcPr>
          <w:p w14:paraId="31330CA7" w14:textId="0A26A042" w:rsidR="00516A1E" w:rsidRPr="00126F3D" w:rsidRDefault="005E1526" w:rsidP="00416000">
            <w:pPr>
              <w:pStyle w:val="ad"/>
              <w:ind w:left="0" w:firstLine="0"/>
              <w:jc w:val="center"/>
              <w:rPr>
                <w:sz w:val="18"/>
                <w:szCs w:val="20"/>
              </w:rPr>
            </w:pPr>
            <w:r w:rsidRPr="00126F3D">
              <w:rPr>
                <w:sz w:val="18"/>
                <w:szCs w:val="20"/>
              </w:rPr>
              <w:t>Изм.</w:t>
            </w:r>
          </w:p>
        </w:tc>
        <w:tc>
          <w:tcPr>
            <w:tcW w:w="5149" w:type="dxa"/>
            <w:gridSpan w:val="4"/>
          </w:tcPr>
          <w:p w14:paraId="1831F6E6" w14:textId="559C3DF4" w:rsidR="00516A1E" w:rsidRPr="00126F3D" w:rsidRDefault="00516A1E" w:rsidP="00416000">
            <w:pPr>
              <w:pStyle w:val="ad"/>
              <w:tabs>
                <w:tab w:val="left" w:pos="1130"/>
              </w:tabs>
              <w:ind w:left="0" w:firstLine="0"/>
              <w:jc w:val="center"/>
              <w:rPr>
                <w:sz w:val="18"/>
                <w:szCs w:val="20"/>
              </w:rPr>
            </w:pPr>
            <w:r w:rsidRPr="00126F3D">
              <w:rPr>
                <w:sz w:val="18"/>
                <w:szCs w:val="20"/>
              </w:rPr>
              <w:t>Номера листов (страниц)</w:t>
            </w:r>
          </w:p>
        </w:tc>
        <w:tc>
          <w:tcPr>
            <w:tcW w:w="1425" w:type="dxa"/>
            <w:vMerge w:val="restart"/>
          </w:tcPr>
          <w:p w14:paraId="4FD98CED" w14:textId="2D8EFD2B" w:rsidR="00516A1E" w:rsidRPr="00126F3D" w:rsidRDefault="00416000" w:rsidP="00416000">
            <w:pPr>
              <w:pStyle w:val="ad"/>
              <w:ind w:left="0" w:firstLine="0"/>
              <w:jc w:val="center"/>
              <w:rPr>
                <w:sz w:val="18"/>
                <w:szCs w:val="20"/>
              </w:rPr>
            </w:pPr>
            <w:r w:rsidRPr="00126F3D">
              <w:rPr>
                <w:sz w:val="18"/>
                <w:szCs w:val="20"/>
              </w:rPr>
              <w:t>№ документа</w:t>
            </w:r>
          </w:p>
        </w:tc>
        <w:tc>
          <w:tcPr>
            <w:tcW w:w="1814" w:type="dxa"/>
            <w:vMerge w:val="restart"/>
          </w:tcPr>
          <w:p w14:paraId="680042DA" w14:textId="0C2E34F7" w:rsidR="00516A1E" w:rsidRPr="00126F3D" w:rsidRDefault="004848F0" w:rsidP="00126F3D">
            <w:pPr>
              <w:pStyle w:val="ac"/>
              <w:ind w:firstLine="0"/>
              <w:jc w:val="center"/>
              <w:rPr>
                <w:sz w:val="18"/>
                <w:szCs w:val="20"/>
              </w:rPr>
            </w:pPr>
            <w:proofErr w:type="spellStart"/>
            <w:r w:rsidRPr="00126F3D">
              <w:rPr>
                <w:rFonts w:ascii="TimesNewRomanPSMT" w:hAnsi="TimesNewRomanPSMT"/>
                <w:sz w:val="18"/>
                <w:szCs w:val="20"/>
              </w:rPr>
              <w:t>Входящии</w:t>
            </w:r>
            <w:proofErr w:type="spellEnd"/>
            <w:r w:rsidRPr="00126F3D">
              <w:rPr>
                <w:rFonts w:ascii="TimesNewRomanPSMT" w:hAnsi="TimesNewRomanPSMT"/>
                <w:sz w:val="18"/>
                <w:szCs w:val="20"/>
              </w:rPr>
              <w:t>̆ № сопроводительного документа и дата</w:t>
            </w:r>
          </w:p>
        </w:tc>
        <w:tc>
          <w:tcPr>
            <w:tcW w:w="883" w:type="dxa"/>
            <w:vMerge w:val="restart"/>
          </w:tcPr>
          <w:p w14:paraId="6D118E78" w14:textId="6D119ED8" w:rsidR="00516A1E" w:rsidRPr="00126F3D" w:rsidRDefault="004848F0" w:rsidP="00416000">
            <w:pPr>
              <w:pStyle w:val="ad"/>
              <w:ind w:left="0" w:firstLine="0"/>
              <w:jc w:val="center"/>
              <w:rPr>
                <w:sz w:val="18"/>
                <w:szCs w:val="20"/>
              </w:rPr>
            </w:pPr>
            <w:r w:rsidRPr="00126F3D">
              <w:rPr>
                <w:sz w:val="18"/>
                <w:szCs w:val="20"/>
              </w:rPr>
              <w:t>Подпись</w:t>
            </w:r>
          </w:p>
        </w:tc>
        <w:tc>
          <w:tcPr>
            <w:tcW w:w="785" w:type="dxa"/>
            <w:vMerge w:val="restart"/>
          </w:tcPr>
          <w:p w14:paraId="5593734D" w14:textId="6E358892" w:rsidR="00516A1E" w:rsidRPr="00126F3D" w:rsidRDefault="004848F0" w:rsidP="00416000">
            <w:pPr>
              <w:pStyle w:val="ad"/>
              <w:ind w:left="0" w:firstLine="0"/>
              <w:jc w:val="center"/>
              <w:rPr>
                <w:sz w:val="18"/>
                <w:szCs w:val="20"/>
              </w:rPr>
            </w:pPr>
            <w:r w:rsidRPr="00126F3D">
              <w:rPr>
                <w:sz w:val="18"/>
                <w:szCs w:val="20"/>
              </w:rPr>
              <w:t>Дата</w:t>
            </w:r>
          </w:p>
        </w:tc>
      </w:tr>
      <w:tr w:rsidR="001A7451" w14:paraId="422D0767" w14:textId="77777777" w:rsidTr="00E15DFF">
        <w:trPr>
          <w:trHeight w:val="549"/>
        </w:trPr>
        <w:tc>
          <w:tcPr>
            <w:tcW w:w="631" w:type="dxa"/>
            <w:vMerge/>
          </w:tcPr>
          <w:p w14:paraId="3238820E" w14:textId="77777777" w:rsidR="00516A1E" w:rsidRDefault="00516A1E" w:rsidP="00F66D43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3CE22881" w14:textId="64745D59" w:rsidR="00516A1E" w:rsidRPr="00126F3D" w:rsidRDefault="005E1526" w:rsidP="00F66D43">
            <w:pPr>
              <w:pStyle w:val="ad"/>
              <w:ind w:left="0" w:firstLine="0"/>
              <w:rPr>
                <w:sz w:val="20"/>
                <w:szCs w:val="20"/>
              </w:rPr>
            </w:pPr>
            <w:r w:rsidRPr="00126F3D">
              <w:rPr>
                <w:sz w:val="20"/>
                <w:szCs w:val="20"/>
              </w:rPr>
              <w:t>Измененных</w:t>
            </w:r>
          </w:p>
        </w:tc>
        <w:tc>
          <w:tcPr>
            <w:tcW w:w="1291" w:type="dxa"/>
          </w:tcPr>
          <w:p w14:paraId="4B38B966" w14:textId="09F97AC1" w:rsidR="00516A1E" w:rsidRPr="00126F3D" w:rsidRDefault="005E1526" w:rsidP="00F66D43">
            <w:pPr>
              <w:pStyle w:val="ad"/>
              <w:ind w:left="0" w:firstLine="0"/>
              <w:rPr>
                <w:sz w:val="20"/>
                <w:szCs w:val="20"/>
              </w:rPr>
            </w:pPr>
            <w:r w:rsidRPr="00126F3D">
              <w:rPr>
                <w:sz w:val="20"/>
                <w:szCs w:val="20"/>
              </w:rPr>
              <w:t>Замененных</w:t>
            </w:r>
          </w:p>
        </w:tc>
        <w:tc>
          <w:tcPr>
            <w:tcW w:w="845" w:type="dxa"/>
          </w:tcPr>
          <w:p w14:paraId="5A2D6468" w14:textId="3AE1D6F2" w:rsidR="00516A1E" w:rsidRPr="00126F3D" w:rsidRDefault="00416000" w:rsidP="00F66D43">
            <w:pPr>
              <w:pStyle w:val="ad"/>
              <w:ind w:left="0" w:firstLine="0"/>
              <w:rPr>
                <w:sz w:val="20"/>
                <w:szCs w:val="20"/>
              </w:rPr>
            </w:pPr>
            <w:r w:rsidRPr="00126F3D">
              <w:rPr>
                <w:sz w:val="20"/>
                <w:szCs w:val="20"/>
              </w:rPr>
              <w:t>Новых</w:t>
            </w:r>
          </w:p>
        </w:tc>
        <w:tc>
          <w:tcPr>
            <w:tcW w:w="1713" w:type="dxa"/>
          </w:tcPr>
          <w:p w14:paraId="1A71C845" w14:textId="3070D3F7" w:rsidR="00516A1E" w:rsidRPr="00126F3D" w:rsidRDefault="00416000" w:rsidP="002A54B7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  <w:r w:rsidRPr="00126F3D">
              <w:rPr>
                <w:sz w:val="20"/>
                <w:szCs w:val="20"/>
              </w:rPr>
              <w:t>Аннулированных</w:t>
            </w:r>
          </w:p>
        </w:tc>
        <w:tc>
          <w:tcPr>
            <w:tcW w:w="1425" w:type="dxa"/>
            <w:vMerge/>
          </w:tcPr>
          <w:p w14:paraId="1A1CB46B" w14:textId="77777777" w:rsidR="00516A1E" w:rsidRDefault="00516A1E" w:rsidP="00F66D43">
            <w:pPr>
              <w:pStyle w:val="ad"/>
              <w:ind w:left="0" w:firstLine="0"/>
            </w:pPr>
          </w:p>
        </w:tc>
        <w:tc>
          <w:tcPr>
            <w:tcW w:w="1814" w:type="dxa"/>
            <w:vMerge/>
          </w:tcPr>
          <w:p w14:paraId="5A422CEF" w14:textId="77777777" w:rsidR="00516A1E" w:rsidRDefault="00516A1E" w:rsidP="00F66D43">
            <w:pPr>
              <w:pStyle w:val="ad"/>
              <w:ind w:left="0" w:firstLine="0"/>
            </w:pPr>
          </w:p>
        </w:tc>
        <w:tc>
          <w:tcPr>
            <w:tcW w:w="883" w:type="dxa"/>
            <w:vMerge/>
          </w:tcPr>
          <w:p w14:paraId="37C2B247" w14:textId="77777777" w:rsidR="00516A1E" w:rsidRDefault="00516A1E" w:rsidP="00F66D43">
            <w:pPr>
              <w:pStyle w:val="ad"/>
              <w:ind w:left="0" w:firstLine="0"/>
            </w:pPr>
          </w:p>
        </w:tc>
        <w:tc>
          <w:tcPr>
            <w:tcW w:w="785" w:type="dxa"/>
            <w:vMerge/>
          </w:tcPr>
          <w:p w14:paraId="433E2562" w14:textId="77777777" w:rsidR="00516A1E" w:rsidRDefault="00516A1E" w:rsidP="00F66D43">
            <w:pPr>
              <w:pStyle w:val="ad"/>
              <w:ind w:left="0" w:firstLine="0"/>
            </w:pPr>
          </w:p>
        </w:tc>
      </w:tr>
      <w:tr w:rsidR="00E15DFF" w14:paraId="0A5273D9" w14:textId="77777777" w:rsidTr="00E15DFF">
        <w:trPr>
          <w:trHeight w:val="549"/>
        </w:trPr>
        <w:tc>
          <w:tcPr>
            <w:tcW w:w="631" w:type="dxa"/>
          </w:tcPr>
          <w:p w14:paraId="138950C7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15EC9E3D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317F49A0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7B385331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3ADC775C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36DBE84D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2D6BB0AF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1765F3D5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3D47E614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56E52177" w14:textId="77777777" w:rsidTr="00E15DFF">
        <w:trPr>
          <w:trHeight w:val="549"/>
        </w:trPr>
        <w:tc>
          <w:tcPr>
            <w:tcW w:w="631" w:type="dxa"/>
          </w:tcPr>
          <w:p w14:paraId="1832F27F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758DC17C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5A449999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14C55D9F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72A56AD6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4F0077EC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60056D07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4B348CA5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3A046D62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5922A7F0" w14:textId="77777777" w:rsidTr="00E15DFF">
        <w:trPr>
          <w:trHeight w:val="549"/>
        </w:trPr>
        <w:tc>
          <w:tcPr>
            <w:tcW w:w="631" w:type="dxa"/>
          </w:tcPr>
          <w:p w14:paraId="13BA0C19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636EE662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30892C7F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197CD762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655F9CDF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201201C9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6DDB4FA3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118B1555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1FBE0DC3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39E22746" w14:textId="77777777" w:rsidTr="00E15DFF">
        <w:trPr>
          <w:trHeight w:val="549"/>
        </w:trPr>
        <w:tc>
          <w:tcPr>
            <w:tcW w:w="631" w:type="dxa"/>
          </w:tcPr>
          <w:p w14:paraId="21918193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6624A0A5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2633B548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28BE4EBE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27DFA2B8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49724290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3F70605C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552D7F4A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4D7919DE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42399F24" w14:textId="77777777" w:rsidTr="00E15DFF">
        <w:trPr>
          <w:trHeight w:val="549"/>
        </w:trPr>
        <w:tc>
          <w:tcPr>
            <w:tcW w:w="631" w:type="dxa"/>
          </w:tcPr>
          <w:p w14:paraId="43E52442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48ACE1A0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2B589550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0064DDE8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38A1B777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2F083430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68C6E323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31049D6B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1917D456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2235EBAB" w14:textId="77777777" w:rsidTr="00E15DFF">
        <w:trPr>
          <w:trHeight w:val="549"/>
        </w:trPr>
        <w:tc>
          <w:tcPr>
            <w:tcW w:w="631" w:type="dxa"/>
          </w:tcPr>
          <w:p w14:paraId="379AEEE3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4DCB46E4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0A6B7D29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58AD49B0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0AF0BCD5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5088ED54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300580F7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5E314837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23AC4092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58CB2FE0" w14:textId="77777777" w:rsidTr="00E15DFF">
        <w:trPr>
          <w:trHeight w:val="549"/>
        </w:trPr>
        <w:tc>
          <w:tcPr>
            <w:tcW w:w="631" w:type="dxa"/>
          </w:tcPr>
          <w:p w14:paraId="099ED5AB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2D77ACBB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632A50D5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696BDF7B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6A69654C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685FF8DC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44DB1179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233A2AF9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098F4809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116BA0C8" w14:textId="77777777" w:rsidTr="00E15DFF">
        <w:trPr>
          <w:trHeight w:val="549"/>
        </w:trPr>
        <w:tc>
          <w:tcPr>
            <w:tcW w:w="631" w:type="dxa"/>
          </w:tcPr>
          <w:p w14:paraId="05F87D78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28F216F3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6A671E26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10FC88A6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431310E9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4D7C94DC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3F678A13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0228BFB1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704E9309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73EF4D12" w14:textId="77777777" w:rsidTr="00E15DFF">
        <w:trPr>
          <w:trHeight w:val="549"/>
        </w:trPr>
        <w:tc>
          <w:tcPr>
            <w:tcW w:w="631" w:type="dxa"/>
          </w:tcPr>
          <w:p w14:paraId="2D6B04E1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7DA6F683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094C0A70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45390E21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38DFDE9B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7F6BB93F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62AE9707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5EE4CC2C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0A798BA7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75DF296D" w14:textId="77777777" w:rsidTr="00E15DFF">
        <w:trPr>
          <w:trHeight w:val="549"/>
        </w:trPr>
        <w:tc>
          <w:tcPr>
            <w:tcW w:w="631" w:type="dxa"/>
          </w:tcPr>
          <w:p w14:paraId="3E6CAFB7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6A9DC2D7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41489742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18DFA10F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56328D5F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6C6655F1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2CFBF5FD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5918B311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239A69F2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795F5AEB" w14:textId="77777777" w:rsidTr="00E15DFF">
        <w:trPr>
          <w:trHeight w:val="549"/>
        </w:trPr>
        <w:tc>
          <w:tcPr>
            <w:tcW w:w="631" w:type="dxa"/>
          </w:tcPr>
          <w:p w14:paraId="0D452380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306FA45E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46016CD6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3FB91A8B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3B3C274E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0DBCA8E4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19A7E63B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59383023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5B9B8C39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529E7099" w14:textId="77777777" w:rsidTr="00E15DFF">
        <w:trPr>
          <w:trHeight w:val="549"/>
        </w:trPr>
        <w:tc>
          <w:tcPr>
            <w:tcW w:w="631" w:type="dxa"/>
          </w:tcPr>
          <w:p w14:paraId="5A2FDF02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798B3075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6BCEE573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7B454ACF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2C53E5E8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29A7AEC1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20E7E1CE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7ACE5E72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5A0A279C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2E6DBB7A" w14:textId="77777777" w:rsidTr="00E15DFF">
        <w:trPr>
          <w:trHeight w:val="549"/>
        </w:trPr>
        <w:tc>
          <w:tcPr>
            <w:tcW w:w="631" w:type="dxa"/>
          </w:tcPr>
          <w:p w14:paraId="23529120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31962F8C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69AAED2A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5D596642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49B4D16F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38D378E6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23D1E6C6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468EFDE4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76AEE400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6EA7C09C" w14:textId="77777777" w:rsidTr="00E15DFF">
        <w:trPr>
          <w:trHeight w:val="549"/>
        </w:trPr>
        <w:tc>
          <w:tcPr>
            <w:tcW w:w="631" w:type="dxa"/>
          </w:tcPr>
          <w:p w14:paraId="42BE0B51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0FC4EDA8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10DE0799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30D62996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23063164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3FA19142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344E7934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418C8CC4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480122FB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5C6D4D88" w14:textId="77777777" w:rsidTr="00E15DFF">
        <w:trPr>
          <w:trHeight w:val="549"/>
        </w:trPr>
        <w:tc>
          <w:tcPr>
            <w:tcW w:w="631" w:type="dxa"/>
          </w:tcPr>
          <w:p w14:paraId="3495212D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5826829A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586D442E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72DD8AAD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381DF341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7009C75F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423281A5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26A473C8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0DFA7529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590930D4" w14:textId="77777777" w:rsidTr="00E15DFF">
        <w:trPr>
          <w:trHeight w:val="549"/>
        </w:trPr>
        <w:tc>
          <w:tcPr>
            <w:tcW w:w="631" w:type="dxa"/>
          </w:tcPr>
          <w:p w14:paraId="6844379D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1C1680BE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2655B26C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40AA91F5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6AAE2ABC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36AA5A1F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40501959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5BE94D1D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20402CF3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389666CC" w14:textId="77777777" w:rsidTr="00E15DFF">
        <w:trPr>
          <w:trHeight w:val="549"/>
        </w:trPr>
        <w:tc>
          <w:tcPr>
            <w:tcW w:w="631" w:type="dxa"/>
          </w:tcPr>
          <w:p w14:paraId="50A32AF4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1EB3A8BC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6D5D02D2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244219EB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16E907F1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04E26B8A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7D444F71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40A898BD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1EF859B6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52B9FBD1" w14:textId="77777777" w:rsidTr="00E15DFF">
        <w:trPr>
          <w:trHeight w:val="549"/>
        </w:trPr>
        <w:tc>
          <w:tcPr>
            <w:tcW w:w="631" w:type="dxa"/>
          </w:tcPr>
          <w:p w14:paraId="7CF2651D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7A1E14E6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6F14B60F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08995D0E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7E93A272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00CBF0BF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2ADF7048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58E34A08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229BEC03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A277D0" w14:paraId="6D502F94" w14:textId="77777777" w:rsidTr="00E15DFF">
        <w:trPr>
          <w:trHeight w:val="549"/>
        </w:trPr>
        <w:tc>
          <w:tcPr>
            <w:tcW w:w="631" w:type="dxa"/>
          </w:tcPr>
          <w:p w14:paraId="131DD9FE" w14:textId="77777777" w:rsidR="00A277D0" w:rsidRDefault="00A277D0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7B40990C" w14:textId="77777777" w:rsidR="00A277D0" w:rsidRPr="00126F3D" w:rsidRDefault="00A277D0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783C4EE7" w14:textId="77777777" w:rsidR="00A277D0" w:rsidRPr="00126F3D" w:rsidRDefault="00A277D0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3CABE356" w14:textId="77777777" w:rsidR="00A277D0" w:rsidRPr="00126F3D" w:rsidRDefault="00A277D0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293D37FB" w14:textId="77777777" w:rsidR="00A277D0" w:rsidRPr="00126F3D" w:rsidRDefault="00A277D0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2C995494" w14:textId="77777777" w:rsidR="00A277D0" w:rsidRDefault="00A277D0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114E74AE" w14:textId="77777777" w:rsidR="00A277D0" w:rsidRDefault="00A277D0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09DEF28F" w14:textId="77777777" w:rsidR="00A277D0" w:rsidRDefault="00A277D0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490C0608" w14:textId="77777777" w:rsidR="00A277D0" w:rsidRDefault="00A277D0" w:rsidP="00E15DFF">
            <w:pPr>
              <w:pStyle w:val="ad"/>
              <w:ind w:left="0" w:firstLine="0"/>
            </w:pPr>
          </w:p>
        </w:tc>
      </w:tr>
    </w:tbl>
    <w:p w14:paraId="67651717" w14:textId="77777777" w:rsidR="00F66D43" w:rsidRPr="00F66D43" w:rsidRDefault="00F66D43" w:rsidP="00F66D43">
      <w:pPr>
        <w:pStyle w:val="ad"/>
      </w:pPr>
    </w:p>
    <w:sectPr w:rsidR="00F66D43" w:rsidRPr="00F66D43" w:rsidSect="009329D5">
      <w:footerReference w:type="default" r:id="rId14"/>
      <w:pgSz w:w="11906" w:h="16838"/>
      <w:pgMar w:top="142" w:right="369" w:bottom="816" w:left="35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0389A" w14:textId="77777777" w:rsidR="004343C3" w:rsidRDefault="004343C3" w:rsidP="004D3B60">
      <w:pPr>
        <w:spacing w:after="0" w:line="240" w:lineRule="auto"/>
      </w:pPr>
      <w:r>
        <w:separator/>
      </w:r>
    </w:p>
  </w:endnote>
  <w:endnote w:type="continuationSeparator" w:id="0">
    <w:p w14:paraId="4E32A14E" w14:textId="77777777" w:rsidR="004343C3" w:rsidRDefault="004343C3" w:rsidP="004D3B60">
      <w:pPr>
        <w:spacing w:after="0" w:line="240" w:lineRule="auto"/>
      </w:pPr>
      <w:r>
        <w:continuationSeparator/>
      </w:r>
    </w:p>
  </w:endnote>
  <w:endnote w:type="continuationNotice" w:id="1">
    <w:p w14:paraId="7B2E7100" w14:textId="77777777" w:rsidR="004343C3" w:rsidRDefault="004343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24588446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2CE24AE" w14:textId="3EC3CD6C" w:rsidR="007C37A9" w:rsidRDefault="007C37A9" w:rsidP="00223F20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82E49B3" w14:textId="77777777" w:rsidR="007C37A9" w:rsidRDefault="007C37A9" w:rsidP="004D3B6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0" w:type="auto"/>
      <w:tblInd w:w="392" w:type="dxa"/>
      <w:tblLook w:val="04A0" w:firstRow="1" w:lastRow="0" w:firstColumn="1" w:lastColumn="0" w:noHBand="0" w:noVBand="1"/>
    </w:tblPr>
    <w:tblGrid>
      <w:gridCol w:w="1843"/>
      <w:gridCol w:w="2323"/>
      <w:gridCol w:w="2279"/>
      <w:gridCol w:w="2279"/>
      <w:gridCol w:w="2049"/>
    </w:tblGrid>
    <w:tr w:rsidR="007C37A9" w14:paraId="60AC10CD" w14:textId="77777777" w:rsidTr="005E57AF">
      <w:trPr>
        <w:trHeight w:val="132"/>
      </w:trPr>
      <w:tc>
        <w:tcPr>
          <w:tcW w:w="1843" w:type="dxa"/>
          <w:vAlign w:val="bottom"/>
        </w:tcPr>
        <w:p w14:paraId="594E3665" w14:textId="77777777" w:rsidR="007C37A9" w:rsidRDefault="007C37A9" w:rsidP="00AB5B4D">
          <w:pPr>
            <w:pStyle w:val="a7"/>
            <w:ind w:firstLine="0"/>
            <w:jc w:val="left"/>
          </w:pPr>
        </w:p>
      </w:tc>
      <w:tc>
        <w:tcPr>
          <w:tcW w:w="2323" w:type="dxa"/>
          <w:vAlign w:val="bottom"/>
        </w:tcPr>
        <w:p w14:paraId="2889B8CE" w14:textId="77777777" w:rsidR="007C37A9" w:rsidRDefault="007C37A9" w:rsidP="00AB5B4D">
          <w:pPr>
            <w:pStyle w:val="a7"/>
            <w:ind w:firstLine="0"/>
            <w:jc w:val="left"/>
          </w:pPr>
        </w:p>
      </w:tc>
      <w:tc>
        <w:tcPr>
          <w:tcW w:w="2279" w:type="dxa"/>
          <w:vAlign w:val="bottom"/>
        </w:tcPr>
        <w:p w14:paraId="468370D5" w14:textId="77777777" w:rsidR="007C37A9" w:rsidRDefault="007C37A9" w:rsidP="00AB5B4D">
          <w:pPr>
            <w:pStyle w:val="a7"/>
            <w:ind w:firstLine="0"/>
            <w:jc w:val="left"/>
          </w:pPr>
        </w:p>
      </w:tc>
      <w:tc>
        <w:tcPr>
          <w:tcW w:w="2279" w:type="dxa"/>
          <w:vAlign w:val="bottom"/>
        </w:tcPr>
        <w:p w14:paraId="3B8C657C" w14:textId="77777777" w:rsidR="007C37A9" w:rsidRDefault="007C37A9" w:rsidP="00AB5B4D">
          <w:pPr>
            <w:pStyle w:val="a7"/>
            <w:ind w:firstLine="0"/>
            <w:jc w:val="left"/>
          </w:pPr>
        </w:p>
      </w:tc>
      <w:tc>
        <w:tcPr>
          <w:tcW w:w="2049" w:type="dxa"/>
          <w:vAlign w:val="bottom"/>
        </w:tcPr>
        <w:p w14:paraId="141E122D" w14:textId="77777777" w:rsidR="007C37A9" w:rsidRDefault="007C37A9" w:rsidP="00AB5B4D">
          <w:pPr>
            <w:pStyle w:val="a7"/>
            <w:ind w:firstLine="0"/>
            <w:jc w:val="left"/>
          </w:pPr>
        </w:p>
      </w:tc>
    </w:tr>
    <w:tr w:rsidR="007C37A9" w14:paraId="708B3B19" w14:textId="77777777" w:rsidTr="005E57AF">
      <w:tc>
        <w:tcPr>
          <w:tcW w:w="1843" w:type="dxa"/>
          <w:vAlign w:val="bottom"/>
        </w:tcPr>
        <w:p w14:paraId="440D7B1D" w14:textId="77777777" w:rsidR="007C37A9" w:rsidRPr="00D75309" w:rsidRDefault="007C37A9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>Изм.</w:t>
          </w:r>
        </w:p>
      </w:tc>
      <w:tc>
        <w:tcPr>
          <w:tcW w:w="2323" w:type="dxa"/>
          <w:vAlign w:val="bottom"/>
        </w:tcPr>
        <w:p w14:paraId="5438DDED" w14:textId="77777777" w:rsidR="007C37A9" w:rsidRPr="00D75309" w:rsidRDefault="007C37A9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 xml:space="preserve">Лист </w:t>
          </w:r>
        </w:p>
      </w:tc>
      <w:tc>
        <w:tcPr>
          <w:tcW w:w="2279" w:type="dxa"/>
          <w:vAlign w:val="bottom"/>
        </w:tcPr>
        <w:p w14:paraId="24A6B77F" w14:textId="77777777" w:rsidR="007C37A9" w:rsidRPr="00D75309" w:rsidRDefault="007C37A9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 xml:space="preserve">№ докум. </w:t>
          </w:r>
        </w:p>
      </w:tc>
      <w:tc>
        <w:tcPr>
          <w:tcW w:w="2279" w:type="dxa"/>
          <w:vAlign w:val="bottom"/>
        </w:tcPr>
        <w:p w14:paraId="2ADA5A48" w14:textId="77777777" w:rsidR="007C37A9" w:rsidRPr="00D75309" w:rsidRDefault="007C37A9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>Подп.</w:t>
          </w:r>
        </w:p>
      </w:tc>
      <w:tc>
        <w:tcPr>
          <w:tcW w:w="2049" w:type="dxa"/>
          <w:vAlign w:val="bottom"/>
        </w:tcPr>
        <w:p w14:paraId="15C63927" w14:textId="77777777" w:rsidR="007C37A9" w:rsidRPr="00D75309" w:rsidRDefault="007C37A9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 xml:space="preserve">Дата </w:t>
          </w:r>
        </w:p>
      </w:tc>
    </w:tr>
    <w:tr w:rsidR="007C37A9" w14:paraId="4BABDCEE" w14:textId="77777777" w:rsidTr="005E57AF">
      <w:tc>
        <w:tcPr>
          <w:tcW w:w="1843" w:type="dxa"/>
          <w:vAlign w:val="center"/>
        </w:tcPr>
        <w:p w14:paraId="2867152F" w14:textId="77777777" w:rsidR="007C37A9" w:rsidRPr="00D75309" w:rsidRDefault="007C37A9" w:rsidP="00AB5B4D">
          <w:pPr>
            <w:pStyle w:val="a7"/>
            <w:ind w:firstLine="0"/>
            <w:jc w:val="center"/>
            <w:rPr>
              <w:sz w:val="16"/>
              <w:szCs w:val="16"/>
            </w:rPr>
          </w:pPr>
          <w:r w:rsidRPr="00D75309">
            <w:rPr>
              <w:bCs/>
              <w:sz w:val="11"/>
              <w:szCs w:val="11"/>
            </w:rPr>
            <w:t>RU.17701729.</w:t>
          </w:r>
          <w:r w:rsidRPr="00D75309">
            <w:rPr>
              <w:bCs/>
              <w:color w:val="000000" w:themeColor="text1"/>
              <w:sz w:val="11"/>
              <w:szCs w:val="11"/>
            </w:rPr>
            <w:t>04.01</w:t>
          </w:r>
          <w:r w:rsidRPr="00D75309">
            <w:rPr>
              <w:bCs/>
              <w:sz w:val="11"/>
              <w:szCs w:val="11"/>
            </w:rPr>
            <w:t>-01 ТЗ 01-1-ЛУ</w:t>
          </w:r>
        </w:p>
      </w:tc>
      <w:tc>
        <w:tcPr>
          <w:tcW w:w="2323" w:type="dxa"/>
          <w:vAlign w:val="bottom"/>
        </w:tcPr>
        <w:p w14:paraId="15A48385" w14:textId="77777777" w:rsidR="007C37A9" w:rsidRPr="00D75309" w:rsidRDefault="007C37A9" w:rsidP="00AB5B4D">
          <w:pPr>
            <w:pStyle w:val="a7"/>
            <w:ind w:firstLine="0"/>
            <w:jc w:val="left"/>
            <w:rPr>
              <w:sz w:val="22"/>
            </w:rPr>
          </w:pPr>
        </w:p>
      </w:tc>
      <w:tc>
        <w:tcPr>
          <w:tcW w:w="2279" w:type="dxa"/>
          <w:vAlign w:val="bottom"/>
        </w:tcPr>
        <w:p w14:paraId="635637D1" w14:textId="77777777" w:rsidR="007C37A9" w:rsidRPr="00D75309" w:rsidRDefault="007C37A9" w:rsidP="00AB5B4D">
          <w:pPr>
            <w:pStyle w:val="a7"/>
            <w:ind w:firstLine="0"/>
            <w:jc w:val="left"/>
            <w:rPr>
              <w:sz w:val="22"/>
            </w:rPr>
          </w:pPr>
        </w:p>
      </w:tc>
      <w:tc>
        <w:tcPr>
          <w:tcW w:w="2279" w:type="dxa"/>
          <w:vAlign w:val="bottom"/>
        </w:tcPr>
        <w:p w14:paraId="7DA83719" w14:textId="77777777" w:rsidR="007C37A9" w:rsidRPr="00D75309" w:rsidRDefault="007C37A9" w:rsidP="00AB5B4D">
          <w:pPr>
            <w:pStyle w:val="a7"/>
            <w:ind w:firstLine="0"/>
            <w:jc w:val="left"/>
            <w:rPr>
              <w:sz w:val="22"/>
            </w:rPr>
          </w:pPr>
        </w:p>
      </w:tc>
      <w:tc>
        <w:tcPr>
          <w:tcW w:w="2049" w:type="dxa"/>
          <w:vAlign w:val="bottom"/>
        </w:tcPr>
        <w:p w14:paraId="3956A2AF" w14:textId="77777777" w:rsidR="007C37A9" w:rsidRPr="00D75309" w:rsidRDefault="007C37A9" w:rsidP="00AB5B4D">
          <w:pPr>
            <w:pStyle w:val="a7"/>
            <w:ind w:firstLine="0"/>
            <w:jc w:val="left"/>
            <w:rPr>
              <w:sz w:val="22"/>
            </w:rPr>
          </w:pPr>
        </w:p>
      </w:tc>
    </w:tr>
    <w:tr w:rsidR="007C37A9" w14:paraId="4AC3157D" w14:textId="77777777" w:rsidTr="005E57AF">
      <w:tc>
        <w:tcPr>
          <w:tcW w:w="1843" w:type="dxa"/>
          <w:vAlign w:val="bottom"/>
        </w:tcPr>
        <w:p w14:paraId="1B4769A2" w14:textId="77777777" w:rsidR="007C37A9" w:rsidRPr="00D75309" w:rsidRDefault="007C37A9" w:rsidP="00AB5B4D">
          <w:pPr>
            <w:pStyle w:val="ac"/>
            <w:ind w:firstLine="0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 xml:space="preserve">Инв. № подл. </w:t>
          </w:r>
        </w:p>
      </w:tc>
      <w:tc>
        <w:tcPr>
          <w:tcW w:w="2323" w:type="dxa"/>
          <w:vAlign w:val="bottom"/>
        </w:tcPr>
        <w:p w14:paraId="1DAC3728" w14:textId="77777777" w:rsidR="007C37A9" w:rsidRPr="00D75309" w:rsidRDefault="007C37A9" w:rsidP="00AB5B4D">
          <w:pPr>
            <w:pStyle w:val="a7"/>
            <w:ind w:firstLine="0"/>
            <w:jc w:val="left"/>
            <w:rPr>
              <w:sz w:val="22"/>
            </w:rPr>
          </w:pPr>
          <w:r w:rsidRPr="00D75309">
            <w:rPr>
              <w:sz w:val="22"/>
            </w:rPr>
            <w:t>Подп. и дата</w:t>
          </w:r>
        </w:p>
      </w:tc>
      <w:tc>
        <w:tcPr>
          <w:tcW w:w="2279" w:type="dxa"/>
          <w:vAlign w:val="bottom"/>
        </w:tcPr>
        <w:p w14:paraId="72CCC20F" w14:textId="77777777" w:rsidR="007C37A9" w:rsidRPr="00D75309" w:rsidRDefault="007C37A9" w:rsidP="00AB5B4D">
          <w:pPr>
            <w:pStyle w:val="a7"/>
            <w:ind w:firstLine="0"/>
            <w:jc w:val="left"/>
            <w:rPr>
              <w:sz w:val="22"/>
            </w:rPr>
          </w:pPr>
          <w:r w:rsidRPr="00D75309">
            <w:rPr>
              <w:sz w:val="22"/>
            </w:rPr>
            <w:t>Взам. инв. №</w:t>
          </w:r>
        </w:p>
      </w:tc>
      <w:tc>
        <w:tcPr>
          <w:tcW w:w="2279" w:type="dxa"/>
          <w:vAlign w:val="bottom"/>
        </w:tcPr>
        <w:p w14:paraId="343DB30F" w14:textId="77777777" w:rsidR="007C37A9" w:rsidRPr="00D75309" w:rsidRDefault="007C37A9" w:rsidP="00AB5B4D">
          <w:pPr>
            <w:pStyle w:val="a7"/>
            <w:ind w:firstLine="0"/>
            <w:jc w:val="left"/>
            <w:rPr>
              <w:sz w:val="22"/>
            </w:rPr>
          </w:pPr>
          <w:r w:rsidRPr="00D75309">
            <w:rPr>
              <w:sz w:val="22"/>
            </w:rPr>
            <w:t>Инв. № дубл.</w:t>
          </w:r>
        </w:p>
      </w:tc>
      <w:tc>
        <w:tcPr>
          <w:tcW w:w="2049" w:type="dxa"/>
          <w:vAlign w:val="bottom"/>
        </w:tcPr>
        <w:p w14:paraId="3E0B18CC" w14:textId="77777777" w:rsidR="007C37A9" w:rsidRPr="00D75309" w:rsidRDefault="007C37A9" w:rsidP="00AB5B4D">
          <w:pPr>
            <w:pStyle w:val="a7"/>
            <w:ind w:firstLine="0"/>
            <w:jc w:val="left"/>
            <w:rPr>
              <w:sz w:val="22"/>
            </w:rPr>
          </w:pPr>
          <w:r w:rsidRPr="00D75309">
            <w:rPr>
              <w:sz w:val="22"/>
            </w:rPr>
            <w:t>Подп. и дата</w:t>
          </w:r>
        </w:p>
      </w:tc>
    </w:tr>
  </w:tbl>
  <w:p w14:paraId="6FD87BF1" w14:textId="77777777" w:rsidR="007C37A9" w:rsidRDefault="007C37A9" w:rsidP="004D3B60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0" w:type="auto"/>
      <w:tblInd w:w="392" w:type="dxa"/>
      <w:tblLook w:val="04A0" w:firstRow="1" w:lastRow="0" w:firstColumn="1" w:lastColumn="0" w:noHBand="0" w:noVBand="1"/>
    </w:tblPr>
    <w:tblGrid>
      <w:gridCol w:w="1843"/>
      <w:gridCol w:w="2323"/>
      <w:gridCol w:w="2279"/>
      <w:gridCol w:w="2279"/>
      <w:gridCol w:w="2049"/>
    </w:tblGrid>
    <w:tr w:rsidR="009329D5" w14:paraId="2B6C7834" w14:textId="77777777" w:rsidTr="005E57AF">
      <w:trPr>
        <w:trHeight w:val="132"/>
      </w:trPr>
      <w:tc>
        <w:tcPr>
          <w:tcW w:w="1843" w:type="dxa"/>
          <w:vAlign w:val="bottom"/>
        </w:tcPr>
        <w:p w14:paraId="0CDB81FF" w14:textId="77777777" w:rsidR="009329D5" w:rsidRDefault="009329D5" w:rsidP="00AB5B4D">
          <w:pPr>
            <w:pStyle w:val="a7"/>
            <w:ind w:firstLine="0"/>
            <w:jc w:val="left"/>
          </w:pPr>
        </w:p>
      </w:tc>
      <w:tc>
        <w:tcPr>
          <w:tcW w:w="2323" w:type="dxa"/>
          <w:vAlign w:val="bottom"/>
        </w:tcPr>
        <w:p w14:paraId="5C16C16B" w14:textId="77777777" w:rsidR="009329D5" w:rsidRDefault="009329D5" w:rsidP="00AB5B4D">
          <w:pPr>
            <w:pStyle w:val="a7"/>
            <w:ind w:firstLine="0"/>
            <w:jc w:val="left"/>
          </w:pPr>
        </w:p>
      </w:tc>
      <w:tc>
        <w:tcPr>
          <w:tcW w:w="2279" w:type="dxa"/>
          <w:vAlign w:val="bottom"/>
        </w:tcPr>
        <w:p w14:paraId="7006FF08" w14:textId="77777777" w:rsidR="009329D5" w:rsidRDefault="009329D5" w:rsidP="00AB5B4D">
          <w:pPr>
            <w:pStyle w:val="a7"/>
            <w:ind w:firstLine="0"/>
            <w:jc w:val="left"/>
          </w:pPr>
        </w:p>
      </w:tc>
      <w:tc>
        <w:tcPr>
          <w:tcW w:w="2279" w:type="dxa"/>
          <w:vAlign w:val="bottom"/>
        </w:tcPr>
        <w:p w14:paraId="5772DBF4" w14:textId="77777777" w:rsidR="009329D5" w:rsidRDefault="009329D5" w:rsidP="00AB5B4D">
          <w:pPr>
            <w:pStyle w:val="a7"/>
            <w:ind w:firstLine="0"/>
            <w:jc w:val="left"/>
          </w:pPr>
        </w:p>
      </w:tc>
      <w:tc>
        <w:tcPr>
          <w:tcW w:w="2049" w:type="dxa"/>
          <w:vAlign w:val="bottom"/>
        </w:tcPr>
        <w:p w14:paraId="6C6CF7D4" w14:textId="77777777" w:rsidR="009329D5" w:rsidRDefault="009329D5" w:rsidP="00AB5B4D">
          <w:pPr>
            <w:pStyle w:val="a7"/>
            <w:ind w:firstLine="0"/>
            <w:jc w:val="left"/>
          </w:pPr>
        </w:p>
      </w:tc>
    </w:tr>
    <w:tr w:rsidR="009329D5" w14:paraId="639D5D97" w14:textId="77777777" w:rsidTr="005E57AF">
      <w:tc>
        <w:tcPr>
          <w:tcW w:w="1843" w:type="dxa"/>
          <w:vAlign w:val="bottom"/>
        </w:tcPr>
        <w:p w14:paraId="7B4C23DA" w14:textId="77777777" w:rsidR="009329D5" w:rsidRPr="00D75309" w:rsidRDefault="009329D5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>Изм.</w:t>
          </w:r>
        </w:p>
      </w:tc>
      <w:tc>
        <w:tcPr>
          <w:tcW w:w="2323" w:type="dxa"/>
          <w:vAlign w:val="bottom"/>
        </w:tcPr>
        <w:p w14:paraId="33084E8B" w14:textId="77777777" w:rsidR="009329D5" w:rsidRPr="00D75309" w:rsidRDefault="009329D5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 xml:space="preserve">Лист </w:t>
          </w:r>
        </w:p>
      </w:tc>
      <w:tc>
        <w:tcPr>
          <w:tcW w:w="2279" w:type="dxa"/>
          <w:vAlign w:val="bottom"/>
        </w:tcPr>
        <w:p w14:paraId="60B9F725" w14:textId="77777777" w:rsidR="009329D5" w:rsidRPr="00D75309" w:rsidRDefault="009329D5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 xml:space="preserve">№ докум. </w:t>
          </w:r>
        </w:p>
      </w:tc>
      <w:tc>
        <w:tcPr>
          <w:tcW w:w="2279" w:type="dxa"/>
          <w:vAlign w:val="bottom"/>
        </w:tcPr>
        <w:p w14:paraId="594B3FAD" w14:textId="77777777" w:rsidR="009329D5" w:rsidRPr="00D75309" w:rsidRDefault="009329D5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>Подп.</w:t>
          </w:r>
        </w:p>
      </w:tc>
      <w:tc>
        <w:tcPr>
          <w:tcW w:w="2049" w:type="dxa"/>
          <w:vAlign w:val="bottom"/>
        </w:tcPr>
        <w:p w14:paraId="36D6A5A4" w14:textId="77777777" w:rsidR="009329D5" w:rsidRPr="00D75309" w:rsidRDefault="009329D5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 xml:space="preserve">Дата </w:t>
          </w:r>
        </w:p>
      </w:tc>
    </w:tr>
    <w:tr w:rsidR="009329D5" w14:paraId="4A9AEEFF" w14:textId="77777777" w:rsidTr="005E57AF">
      <w:tc>
        <w:tcPr>
          <w:tcW w:w="1843" w:type="dxa"/>
          <w:vAlign w:val="center"/>
        </w:tcPr>
        <w:p w14:paraId="271C61F8" w14:textId="31DB8B84" w:rsidR="009329D5" w:rsidRPr="00D75309" w:rsidRDefault="009329D5" w:rsidP="00AB5B4D">
          <w:pPr>
            <w:pStyle w:val="a7"/>
            <w:ind w:firstLine="0"/>
            <w:jc w:val="center"/>
            <w:rPr>
              <w:sz w:val="16"/>
              <w:szCs w:val="16"/>
            </w:rPr>
          </w:pPr>
          <w:r w:rsidRPr="00D75309">
            <w:rPr>
              <w:bCs/>
              <w:sz w:val="11"/>
              <w:szCs w:val="11"/>
            </w:rPr>
            <w:t>RU.17701729.</w:t>
          </w:r>
          <w:r w:rsidRPr="00D75309">
            <w:rPr>
              <w:bCs/>
              <w:color w:val="000000" w:themeColor="text1"/>
              <w:sz w:val="11"/>
              <w:szCs w:val="11"/>
            </w:rPr>
            <w:t>04.01</w:t>
          </w:r>
          <w:r w:rsidRPr="00D75309">
            <w:rPr>
              <w:bCs/>
              <w:sz w:val="11"/>
              <w:szCs w:val="11"/>
            </w:rPr>
            <w:t xml:space="preserve">-01 </w:t>
          </w:r>
          <w:r w:rsidR="003B4839">
            <w:rPr>
              <w:bCs/>
              <w:sz w:val="11"/>
              <w:szCs w:val="11"/>
              <w:lang w:val="en-US"/>
            </w:rPr>
            <w:t>51</w:t>
          </w:r>
          <w:r w:rsidRPr="00D75309">
            <w:rPr>
              <w:bCs/>
              <w:sz w:val="11"/>
              <w:szCs w:val="11"/>
            </w:rPr>
            <w:t xml:space="preserve"> 01-1-ЛУ</w:t>
          </w:r>
        </w:p>
      </w:tc>
      <w:tc>
        <w:tcPr>
          <w:tcW w:w="2323" w:type="dxa"/>
          <w:vAlign w:val="bottom"/>
        </w:tcPr>
        <w:p w14:paraId="06E72118" w14:textId="77777777" w:rsidR="009329D5" w:rsidRPr="00D75309" w:rsidRDefault="009329D5" w:rsidP="00AB5B4D">
          <w:pPr>
            <w:pStyle w:val="a7"/>
            <w:ind w:firstLine="0"/>
            <w:jc w:val="left"/>
            <w:rPr>
              <w:sz w:val="22"/>
            </w:rPr>
          </w:pPr>
        </w:p>
      </w:tc>
      <w:tc>
        <w:tcPr>
          <w:tcW w:w="2279" w:type="dxa"/>
          <w:vAlign w:val="bottom"/>
        </w:tcPr>
        <w:p w14:paraId="6BED3975" w14:textId="77777777" w:rsidR="009329D5" w:rsidRPr="00D75309" w:rsidRDefault="009329D5" w:rsidP="00AB5B4D">
          <w:pPr>
            <w:pStyle w:val="a7"/>
            <w:ind w:firstLine="0"/>
            <w:jc w:val="left"/>
            <w:rPr>
              <w:sz w:val="22"/>
            </w:rPr>
          </w:pPr>
        </w:p>
      </w:tc>
      <w:tc>
        <w:tcPr>
          <w:tcW w:w="2279" w:type="dxa"/>
          <w:vAlign w:val="bottom"/>
        </w:tcPr>
        <w:p w14:paraId="06C23000" w14:textId="77777777" w:rsidR="009329D5" w:rsidRPr="00D75309" w:rsidRDefault="009329D5" w:rsidP="00AB5B4D">
          <w:pPr>
            <w:pStyle w:val="a7"/>
            <w:ind w:firstLine="0"/>
            <w:jc w:val="left"/>
            <w:rPr>
              <w:sz w:val="22"/>
            </w:rPr>
          </w:pPr>
        </w:p>
      </w:tc>
      <w:tc>
        <w:tcPr>
          <w:tcW w:w="2049" w:type="dxa"/>
          <w:vAlign w:val="bottom"/>
        </w:tcPr>
        <w:p w14:paraId="62B81217" w14:textId="77777777" w:rsidR="009329D5" w:rsidRPr="00D75309" w:rsidRDefault="009329D5" w:rsidP="00AB5B4D">
          <w:pPr>
            <w:pStyle w:val="a7"/>
            <w:ind w:firstLine="0"/>
            <w:jc w:val="left"/>
            <w:rPr>
              <w:sz w:val="22"/>
            </w:rPr>
          </w:pPr>
        </w:p>
      </w:tc>
    </w:tr>
    <w:tr w:rsidR="009329D5" w14:paraId="06C90655" w14:textId="77777777" w:rsidTr="005E57AF">
      <w:tc>
        <w:tcPr>
          <w:tcW w:w="1843" w:type="dxa"/>
          <w:vAlign w:val="bottom"/>
        </w:tcPr>
        <w:p w14:paraId="34CF8308" w14:textId="77777777" w:rsidR="009329D5" w:rsidRPr="00D75309" w:rsidRDefault="009329D5" w:rsidP="00AB5B4D">
          <w:pPr>
            <w:pStyle w:val="ac"/>
            <w:ind w:firstLine="0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 xml:space="preserve">Инв. № подл. </w:t>
          </w:r>
        </w:p>
      </w:tc>
      <w:tc>
        <w:tcPr>
          <w:tcW w:w="2323" w:type="dxa"/>
          <w:vAlign w:val="bottom"/>
        </w:tcPr>
        <w:p w14:paraId="17E28DF2" w14:textId="77777777" w:rsidR="009329D5" w:rsidRPr="00D75309" w:rsidRDefault="009329D5" w:rsidP="00AB5B4D">
          <w:pPr>
            <w:pStyle w:val="a7"/>
            <w:ind w:firstLine="0"/>
            <w:jc w:val="left"/>
            <w:rPr>
              <w:sz w:val="22"/>
            </w:rPr>
          </w:pPr>
          <w:r w:rsidRPr="00D75309">
            <w:rPr>
              <w:sz w:val="22"/>
            </w:rPr>
            <w:t>Подп. и дата</w:t>
          </w:r>
        </w:p>
      </w:tc>
      <w:tc>
        <w:tcPr>
          <w:tcW w:w="2279" w:type="dxa"/>
          <w:vAlign w:val="bottom"/>
        </w:tcPr>
        <w:p w14:paraId="696C2DB1" w14:textId="77777777" w:rsidR="009329D5" w:rsidRPr="00D75309" w:rsidRDefault="009329D5" w:rsidP="00AB5B4D">
          <w:pPr>
            <w:pStyle w:val="a7"/>
            <w:ind w:firstLine="0"/>
            <w:jc w:val="left"/>
            <w:rPr>
              <w:sz w:val="22"/>
            </w:rPr>
          </w:pPr>
          <w:proofErr w:type="spellStart"/>
          <w:r w:rsidRPr="00D75309">
            <w:rPr>
              <w:sz w:val="22"/>
            </w:rPr>
            <w:t>Взам</w:t>
          </w:r>
          <w:proofErr w:type="spellEnd"/>
          <w:r w:rsidRPr="00D75309">
            <w:rPr>
              <w:sz w:val="22"/>
            </w:rPr>
            <w:t>. инв. №</w:t>
          </w:r>
        </w:p>
      </w:tc>
      <w:tc>
        <w:tcPr>
          <w:tcW w:w="2279" w:type="dxa"/>
          <w:vAlign w:val="bottom"/>
        </w:tcPr>
        <w:p w14:paraId="7621C2A7" w14:textId="77777777" w:rsidR="009329D5" w:rsidRPr="00D75309" w:rsidRDefault="009329D5" w:rsidP="00AB5B4D">
          <w:pPr>
            <w:pStyle w:val="a7"/>
            <w:ind w:firstLine="0"/>
            <w:jc w:val="left"/>
            <w:rPr>
              <w:sz w:val="22"/>
            </w:rPr>
          </w:pPr>
          <w:r w:rsidRPr="00D75309">
            <w:rPr>
              <w:sz w:val="22"/>
            </w:rPr>
            <w:t xml:space="preserve">Инв. № </w:t>
          </w:r>
          <w:proofErr w:type="spellStart"/>
          <w:r w:rsidRPr="00D75309">
            <w:rPr>
              <w:sz w:val="22"/>
            </w:rPr>
            <w:t>дубл</w:t>
          </w:r>
          <w:proofErr w:type="spellEnd"/>
          <w:r w:rsidRPr="00D75309">
            <w:rPr>
              <w:sz w:val="22"/>
            </w:rPr>
            <w:t>.</w:t>
          </w:r>
        </w:p>
      </w:tc>
      <w:tc>
        <w:tcPr>
          <w:tcW w:w="2049" w:type="dxa"/>
          <w:vAlign w:val="bottom"/>
        </w:tcPr>
        <w:p w14:paraId="08357B54" w14:textId="77777777" w:rsidR="009329D5" w:rsidRPr="00D75309" w:rsidRDefault="009329D5" w:rsidP="00AB5B4D">
          <w:pPr>
            <w:pStyle w:val="a7"/>
            <w:ind w:firstLine="0"/>
            <w:jc w:val="left"/>
            <w:rPr>
              <w:sz w:val="22"/>
            </w:rPr>
          </w:pPr>
          <w:r w:rsidRPr="00D75309">
            <w:rPr>
              <w:sz w:val="22"/>
            </w:rPr>
            <w:t>Подп. и дата</w:t>
          </w:r>
        </w:p>
      </w:tc>
    </w:tr>
  </w:tbl>
  <w:p w14:paraId="6904A2EC" w14:textId="77777777" w:rsidR="009329D5" w:rsidRDefault="009329D5" w:rsidP="004D3B60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B98DC" w14:textId="77777777" w:rsidR="009329D5" w:rsidRDefault="009329D5" w:rsidP="004D3B60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652DE" w14:textId="77777777" w:rsidR="004343C3" w:rsidRDefault="004343C3" w:rsidP="004D3B60">
      <w:pPr>
        <w:spacing w:after="0" w:line="240" w:lineRule="auto"/>
      </w:pPr>
      <w:r>
        <w:separator/>
      </w:r>
    </w:p>
  </w:footnote>
  <w:footnote w:type="continuationSeparator" w:id="0">
    <w:p w14:paraId="244FF325" w14:textId="77777777" w:rsidR="004343C3" w:rsidRDefault="004343C3" w:rsidP="004D3B60">
      <w:pPr>
        <w:spacing w:after="0" w:line="240" w:lineRule="auto"/>
      </w:pPr>
      <w:r>
        <w:continuationSeparator/>
      </w:r>
    </w:p>
  </w:footnote>
  <w:footnote w:type="continuationNotice" w:id="1">
    <w:p w14:paraId="7E5F00F3" w14:textId="77777777" w:rsidR="004343C3" w:rsidRDefault="004343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621234555"/>
      <w:docPartObj>
        <w:docPartGallery w:val="Page Numbers (Top of Page)"/>
        <w:docPartUnique/>
      </w:docPartObj>
    </w:sdtPr>
    <w:sdtEndPr>
      <w:rPr>
        <w:rStyle w:val="a9"/>
      </w:rPr>
    </w:sdtEndPr>
    <w:sdtContent>
      <w:p w14:paraId="3769D870" w14:textId="2B04AD63" w:rsidR="007C37A9" w:rsidRDefault="007C37A9" w:rsidP="00D871BA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2D127045" w14:textId="77777777" w:rsidR="007C37A9" w:rsidRDefault="007C37A9" w:rsidP="004D3B60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F617C" w14:textId="77777777" w:rsidR="007C37A9" w:rsidRDefault="007C37A9" w:rsidP="004D3B60">
    <w:pPr>
      <w:pStyle w:val="a5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1260827041"/>
      <w:docPartObj>
        <w:docPartGallery w:val="Page Numbers (Top of Page)"/>
        <w:docPartUnique/>
      </w:docPartObj>
    </w:sdtPr>
    <w:sdtEndPr>
      <w:rPr>
        <w:rStyle w:val="a9"/>
      </w:rPr>
    </w:sdtEndPr>
    <w:sdtContent>
      <w:p w14:paraId="6BA6A2D7" w14:textId="65018B93" w:rsidR="007C37A9" w:rsidRDefault="007C37A9" w:rsidP="005E57AF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0</w:t>
        </w:r>
        <w:r>
          <w:rPr>
            <w:rStyle w:val="a9"/>
          </w:rPr>
          <w:fldChar w:fldCharType="end"/>
        </w:r>
      </w:p>
    </w:sdtContent>
  </w:sdt>
  <w:p w14:paraId="0D38BF99" w14:textId="77777777" w:rsidR="007C37A9" w:rsidRDefault="007C37A9" w:rsidP="00F213F1">
    <w:pPr>
      <w:pStyle w:val="a5"/>
      <w:ind w:right="360"/>
      <w:jc w:val="center"/>
    </w:pPr>
  </w:p>
  <w:p w14:paraId="004B6D32" w14:textId="03FF7B14" w:rsidR="007C37A9" w:rsidRPr="00E807E4" w:rsidRDefault="007C37A9" w:rsidP="00E807E4">
    <w:pPr>
      <w:jc w:val="center"/>
      <w:rPr>
        <w:b/>
        <w:sz w:val="28"/>
      </w:rPr>
    </w:pPr>
    <w:r w:rsidRPr="00C93570">
      <w:rPr>
        <w:b/>
        <w:sz w:val="28"/>
      </w:rPr>
      <w:t>RU.17701729.</w:t>
    </w:r>
    <w:r w:rsidRPr="008C1374">
      <w:rPr>
        <w:b/>
        <w:color w:val="000000" w:themeColor="text1"/>
        <w:sz w:val="28"/>
      </w:rPr>
      <w:t>04.01</w:t>
    </w:r>
    <w:r w:rsidRPr="00C93570">
      <w:rPr>
        <w:b/>
        <w:sz w:val="28"/>
      </w:rPr>
      <w:t xml:space="preserve">-01 </w:t>
    </w:r>
    <w:r w:rsidR="009329D5">
      <w:rPr>
        <w:b/>
        <w:sz w:val="28"/>
      </w:rPr>
      <w:t>51</w:t>
    </w:r>
    <w:r w:rsidRPr="00C93570">
      <w:rPr>
        <w:b/>
        <w:sz w:val="28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038CB"/>
    <w:multiLevelType w:val="hybridMultilevel"/>
    <w:tmpl w:val="374A67D0"/>
    <w:lvl w:ilvl="0" w:tplc="126E6934">
      <w:start w:val="1"/>
      <w:numFmt w:val="decimal"/>
      <w:pStyle w:val="a"/>
      <w:lvlText w:val="%1)"/>
      <w:lvlJc w:val="left"/>
      <w:pPr>
        <w:ind w:left="720" w:hanging="11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51010"/>
    <w:multiLevelType w:val="multilevel"/>
    <w:tmpl w:val="44E694A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977326"/>
    <w:multiLevelType w:val="multilevel"/>
    <w:tmpl w:val="A1FE2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11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CEA656A"/>
    <w:multiLevelType w:val="multilevel"/>
    <w:tmpl w:val="B04E38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2"/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3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284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3C12"/>
    <w:rsid w:val="0001259A"/>
    <w:rsid w:val="0002532F"/>
    <w:rsid w:val="00047D8F"/>
    <w:rsid w:val="000609BC"/>
    <w:rsid w:val="000649DD"/>
    <w:rsid w:val="00066C96"/>
    <w:rsid w:val="00070FA4"/>
    <w:rsid w:val="00072E17"/>
    <w:rsid w:val="00075B2F"/>
    <w:rsid w:val="00084665"/>
    <w:rsid w:val="000E299E"/>
    <w:rsid w:val="000F57DB"/>
    <w:rsid w:val="00126F3D"/>
    <w:rsid w:val="0012744D"/>
    <w:rsid w:val="00134029"/>
    <w:rsid w:val="00164F4E"/>
    <w:rsid w:val="001701B2"/>
    <w:rsid w:val="001738EF"/>
    <w:rsid w:val="00181208"/>
    <w:rsid w:val="001900D8"/>
    <w:rsid w:val="001956A4"/>
    <w:rsid w:val="001A4ECD"/>
    <w:rsid w:val="001A7451"/>
    <w:rsid w:val="001C0B58"/>
    <w:rsid w:val="001C2DCE"/>
    <w:rsid w:val="001D0177"/>
    <w:rsid w:val="001E78B9"/>
    <w:rsid w:val="001F131F"/>
    <w:rsid w:val="001F42F5"/>
    <w:rsid w:val="00221764"/>
    <w:rsid w:val="00223F20"/>
    <w:rsid w:val="002378C1"/>
    <w:rsid w:val="002446D0"/>
    <w:rsid w:val="0025149F"/>
    <w:rsid w:val="002704CF"/>
    <w:rsid w:val="002777FE"/>
    <w:rsid w:val="00283075"/>
    <w:rsid w:val="002974A9"/>
    <w:rsid w:val="002A3D59"/>
    <w:rsid w:val="002A54B7"/>
    <w:rsid w:val="002A7568"/>
    <w:rsid w:val="002B2928"/>
    <w:rsid w:val="002B338A"/>
    <w:rsid w:val="002C2E62"/>
    <w:rsid w:val="002D0215"/>
    <w:rsid w:val="002D2073"/>
    <w:rsid w:val="002F0E30"/>
    <w:rsid w:val="002F1A6C"/>
    <w:rsid w:val="0030410C"/>
    <w:rsid w:val="003258D6"/>
    <w:rsid w:val="003262C5"/>
    <w:rsid w:val="00326737"/>
    <w:rsid w:val="003267B8"/>
    <w:rsid w:val="00331CE9"/>
    <w:rsid w:val="003335D2"/>
    <w:rsid w:val="00340B2F"/>
    <w:rsid w:val="0035204C"/>
    <w:rsid w:val="0035585F"/>
    <w:rsid w:val="003621C0"/>
    <w:rsid w:val="00363AEF"/>
    <w:rsid w:val="00364994"/>
    <w:rsid w:val="00366708"/>
    <w:rsid w:val="003840C9"/>
    <w:rsid w:val="003A5E3F"/>
    <w:rsid w:val="003B3B82"/>
    <w:rsid w:val="003B4839"/>
    <w:rsid w:val="003C107E"/>
    <w:rsid w:val="003C46AE"/>
    <w:rsid w:val="003D220E"/>
    <w:rsid w:val="003D6622"/>
    <w:rsid w:val="003E0057"/>
    <w:rsid w:val="003F42A3"/>
    <w:rsid w:val="00416000"/>
    <w:rsid w:val="004343C3"/>
    <w:rsid w:val="00452055"/>
    <w:rsid w:val="0045264E"/>
    <w:rsid w:val="00470482"/>
    <w:rsid w:val="004715C4"/>
    <w:rsid w:val="0047374B"/>
    <w:rsid w:val="00474ECC"/>
    <w:rsid w:val="004848F0"/>
    <w:rsid w:val="00491D9A"/>
    <w:rsid w:val="0049619C"/>
    <w:rsid w:val="004C00CD"/>
    <w:rsid w:val="004C4FCE"/>
    <w:rsid w:val="004D3B60"/>
    <w:rsid w:val="004D5D38"/>
    <w:rsid w:val="004E67A0"/>
    <w:rsid w:val="00503E95"/>
    <w:rsid w:val="00516A1E"/>
    <w:rsid w:val="005171E2"/>
    <w:rsid w:val="005207E8"/>
    <w:rsid w:val="00522B46"/>
    <w:rsid w:val="00532A97"/>
    <w:rsid w:val="00543382"/>
    <w:rsid w:val="005466BC"/>
    <w:rsid w:val="00560679"/>
    <w:rsid w:val="00562B0F"/>
    <w:rsid w:val="0056595A"/>
    <w:rsid w:val="00567785"/>
    <w:rsid w:val="00590FE0"/>
    <w:rsid w:val="00594166"/>
    <w:rsid w:val="005A5FE6"/>
    <w:rsid w:val="005A7781"/>
    <w:rsid w:val="005B2039"/>
    <w:rsid w:val="005C0B29"/>
    <w:rsid w:val="005C3C39"/>
    <w:rsid w:val="005E1526"/>
    <w:rsid w:val="005E57AF"/>
    <w:rsid w:val="006107DA"/>
    <w:rsid w:val="006125F0"/>
    <w:rsid w:val="00623BF4"/>
    <w:rsid w:val="00642D94"/>
    <w:rsid w:val="00642FB2"/>
    <w:rsid w:val="00650D2C"/>
    <w:rsid w:val="00673A6E"/>
    <w:rsid w:val="0068121E"/>
    <w:rsid w:val="00686DE9"/>
    <w:rsid w:val="006A0FAE"/>
    <w:rsid w:val="006A4C89"/>
    <w:rsid w:val="006A6667"/>
    <w:rsid w:val="006C37B0"/>
    <w:rsid w:val="006C5A0E"/>
    <w:rsid w:val="006C6799"/>
    <w:rsid w:val="006E3EF6"/>
    <w:rsid w:val="006E57C5"/>
    <w:rsid w:val="0070074D"/>
    <w:rsid w:val="00724CEE"/>
    <w:rsid w:val="007316A1"/>
    <w:rsid w:val="00736209"/>
    <w:rsid w:val="0074264A"/>
    <w:rsid w:val="00754F2F"/>
    <w:rsid w:val="007560B6"/>
    <w:rsid w:val="00766EF6"/>
    <w:rsid w:val="00777A57"/>
    <w:rsid w:val="00785D2E"/>
    <w:rsid w:val="00791EA4"/>
    <w:rsid w:val="0079614A"/>
    <w:rsid w:val="007A3251"/>
    <w:rsid w:val="007C37A9"/>
    <w:rsid w:val="007C7076"/>
    <w:rsid w:val="007D272B"/>
    <w:rsid w:val="007D36FE"/>
    <w:rsid w:val="00804F7F"/>
    <w:rsid w:val="00816762"/>
    <w:rsid w:val="00834ED5"/>
    <w:rsid w:val="00836170"/>
    <w:rsid w:val="00846684"/>
    <w:rsid w:val="008B021F"/>
    <w:rsid w:val="008B7FC1"/>
    <w:rsid w:val="008C1374"/>
    <w:rsid w:val="008C27B0"/>
    <w:rsid w:val="00900B5C"/>
    <w:rsid w:val="00906822"/>
    <w:rsid w:val="00923EED"/>
    <w:rsid w:val="009329D5"/>
    <w:rsid w:val="00972E3C"/>
    <w:rsid w:val="0099004A"/>
    <w:rsid w:val="00996D2F"/>
    <w:rsid w:val="009B1DE2"/>
    <w:rsid w:val="009B33FC"/>
    <w:rsid w:val="009D5A57"/>
    <w:rsid w:val="009D6432"/>
    <w:rsid w:val="009E3579"/>
    <w:rsid w:val="009E5EC6"/>
    <w:rsid w:val="009F79FD"/>
    <w:rsid w:val="00A2383F"/>
    <w:rsid w:val="00A277D0"/>
    <w:rsid w:val="00A3356B"/>
    <w:rsid w:val="00A33D78"/>
    <w:rsid w:val="00A94154"/>
    <w:rsid w:val="00AA2C9A"/>
    <w:rsid w:val="00AA5FD3"/>
    <w:rsid w:val="00AB5B4D"/>
    <w:rsid w:val="00AD61FE"/>
    <w:rsid w:val="00AE669C"/>
    <w:rsid w:val="00AE7927"/>
    <w:rsid w:val="00AF2DBD"/>
    <w:rsid w:val="00AF7999"/>
    <w:rsid w:val="00B31AE8"/>
    <w:rsid w:val="00B4154F"/>
    <w:rsid w:val="00B73C4F"/>
    <w:rsid w:val="00B764DA"/>
    <w:rsid w:val="00B86EF9"/>
    <w:rsid w:val="00BA3CBF"/>
    <w:rsid w:val="00BD3A3C"/>
    <w:rsid w:val="00BD4AB7"/>
    <w:rsid w:val="00BE1084"/>
    <w:rsid w:val="00BE139B"/>
    <w:rsid w:val="00BF0C8C"/>
    <w:rsid w:val="00C135D0"/>
    <w:rsid w:val="00C412C7"/>
    <w:rsid w:val="00C54F7D"/>
    <w:rsid w:val="00C66067"/>
    <w:rsid w:val="00C7288A"/>
    <w:rsid w:val="00C8637E"/>
    <w:rsid w:val="00C9109C"/>
    <w:rsid w:val="00C94307"/>
    <w:rsid w:val="00C96A20"/>
    <w:rsid w:val="00CA1F2D"/>
    <w:rsid w:val="00CA50CE"/>
    <w:rsid w:val="00CA7757"/>
    <w:rsid w:val="00CD6E1E"/>
    <w:rsid w:val="00CE488C"/>
    <w:rsid w:val="00CE5224"/>
    <w:rsid w:val="00CF1F1B"/>
    <w:rsid w:val="00CF215F"/>
    <w:rsid w:val="00CF2276"/>
    <w:rsid w:val="00CF3AE6"/>
    <w:rsid w:val="00CF6F81"/>
    <w:rsid w:val="00CF714E"/>
    <w:rsid w:val="00D170FE"/>
    <w:rsid w:val="00D36588"/>
    <w:rsid w:val="00D37152"/>
    <w:rsid w:val="00D46544"/>
    <w:rsid w:val="00D66C71"/>
    <w:rsid w:val="00D75309"/>
    <w:rsid w:val="00D82FD9"/>
    <w:rsid w:val="00D871BA"/>
    <w:rsid w:val="00DA5DC9"/>
    <w:rsid w:val="00DB4355"/>
    <w:rsid w:val="00DC11ED"/>
    <w:rsid w:val="00DE08B6"/>
    <w:rsid w:val="00DE2F33"/>
    <w:rsid w:val="00DE4C31"/>
    <w:rsid w:val="00DF068C"/>
    <w:rsid w:val="00DF7465"/>
    <w:rsid w:val="00E15DFF"/>
    <w:rsid w:val="00E162B4"/>
    <w:rsid w:val="00E35959"/>
    <w:rsid w:val="00E807E4"/>
    <w:rsid w:val="00EA3B77"/>
    <w:rsid w:val="00EA4495"/>
    <w:rsid w:val="00EB55B7"/>
    <w:rsid w:val="00ED2130"/>
    <w:rsid w:val="00ED44C4"/>
    <w:rsid w:val="00EE3F72"/>
    <w:rsid w:val="00EF2225"/>
    <w:rsid w:val="00F06A62"/>
    <w:rsid w:val="00F10FC0"/>
    <w:rsid w:val="00F126C3"/>
    <w:rsid w:val="00F16117"/>
    <w:rsid w:val="00F213F1"/>
    <w:rsid w:val="00F252C7"/>
    <w:rsid w:val="00F34AAE"/>
    <w:rsid w:val="00F372C7"/>
    <w:rsid w:val="00F42FF1"/>
    <w:rsid w:val="00F66D43"/>
    <w:rsid w:val="00F672C5"/>
    <w:rsid w:val="00F756B3"/>
    <w:rsid w:val="00F82404"/>
    <w:rsid w:val="00F9127D"/>
    <w:rsid w:val="00FA7AA8"/>
    <w:rsid w:val="00FC30BF"/>
    <w:rsid w:val="00FD1FB6"/>
    <w:rsid w:val="00FE179B"/>
    <w:rsid w:val="00FE6E74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39AB5"/>
  <w15:docId w15:val="{204E1ACB-3C63-4F07-BC57-98BEB6A2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6F81"/>
  </w:style>
  <w:style w:type="paragraph" w:styleId="10">
    <w:name w:val="heading 1"/>
    <w:basedOn w:val="a0"/>
    <w:next w:val="a0"/>
    <w:link w:val="11"/>
    <w:uiPriority w:val="9"/>
    <w:qFormat/>
    <w:rsid w:val="009D6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4D3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4D3B60"/>
  </w:style>
  <w:style w:type="paragraph" w:styleId="a7">
    <w:name w:val="footer"/>
    <w:basedOn w:val="a0"/>
    <w:link w:val="a8"/>
    <w:uiPriority w:val="99"/>
    <w:unhideWhenUsed/>
    <w:rsid w:val="004D3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4D3B60"/>
  </w:style>
  <w:style w:type="character" w:styleId="a9">
    <w:name w:val="page number"/>
    <w:basedOn w:val="a1"/>
    <w:uiPriority w:val="99"/>
    <w:semiHidden/>
    <w:unhideWhenUsed/>
    <w:rsid w:val="004D3B60"/>
  </w:style>
  <w:style w:type="paragraph" w:styleId="aa">
    <w:name w:val="No Spacing"/>
    <w:uiPriority w:val="1"/>
    <w:qFormat/>
    <w:rsid w:val="004D3B60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11">
    <w:name w:val="Заголовок 1 Знак"/>
    <w:basedOn w:val="a1"/>
    <w:link w:val="10"/>
    <w:uiPriority w:val="9"/>
    <w:rsid w:val="009D64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0"/>
    <w:next w:val="a0"/>
    <w:uiPriority w:val="39"/>
    <w:unhideWhenUsed/>
    <w:qFormat/>
    <w:rsid w:val="009D6432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9D643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0">
    <w:name w:val="toc 2"/>
    <w:basedOn w:val="a0"/>
    <w:next w:val="a0"/>
    <w:autoRedefine/>
    <w:uiPriority w:val="39"/>
    <w:unhideWhenUsed/>
    <w:rsid w:val="009D6432"/>
    <w:pPr>
      <w:spacing w:before="120" w:after="0"/>
      <w:ind w:left="220"/>
    </w:pPr>
    <w:rPr>
      <w:rFonts w:cstheme="minorHAnsi"/>
      <w:b/>
      <w:bCs/>
    </w:rPr>
  </w:style>
  <w:style w:type="paragraph" w:styleId="30">
    <w:name w:val="toc 3"/>
    <w:basedOn w:val="a0"/>
    <w:next w:val="a0"/>
    <w:autoRedefine/>
    <w:uiPriority w:val="39"/>
    <w:semiHidden/>
    <w:unhideWhenUsed/>
    <w:rsid w:val="009D6432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9D6432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9D6432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9D6432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9D6432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9D6432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9D6432"/>
    <w:pPr>
      <w:spacing w:after="0"/>
      <w:ind w:left="1760"/>
    </w:pPr>
    <w:rPr>
      <w:rFonts w:cstheme="minorHAnsi"/>
      <w:sz w:val="20"/>
      <w:szCs w:val="20"/>
    </w:rPr>
  </w:style>
  <w:style w:type="paragraph" w:styleId="ac">
    <w:name w:val="Normal (Web)"/>
    <w:basedOn w:val="a0"/>
    <w:uiPriority w:val="99"/>
    <w:unhideWhenUsed/>
    <w:rsid w:val="009D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ТЗ Осн. текст"/>
    <w:basedOn w:val="ac"/>
    <w:qFormat/>
    <w:rsid w:val="00CF2276"/>
    <w:pPr>
      <w:spacing w:after="120" w:afterAutospacing="0" w:line="360" w:lineRule="auto"/>
      <w:ind w:left="709" w:firstLine="709"/>
      <w:contextualSpacing/>
      <w:jc w:val="both"/>
    </w:pPr>
    <w:rPr>
      <w:rFonts w:ascii="TimesNewRomanPSMT" w:hAnsi="TimesNewRomanPSMT"/>
    </w:rPr>
  </w:style>
  <w:style w:type="paragraph" w:customStyle="1" w:styleId="a">
    <w:name w:val="ТЗ Марк. список"/>
    <w:basedOn w:val="ac"/>
    <w:qFormat/>
    <w:rsid w:val="00CF2276"/>
    <w:pPr>
      <w:numPr>
        <w:numId w:val="3"/>
      </w:numPr>
      <w:spacing w:after="120" w:afterAutospacing="0" w:line="276" w:lineRule="auto"/>
      <w:contextualSpacing/>
      <w:jc w:val="both"/>
    </w:pPr>
    <w:rPr>
      <w:rFonts w:ascii="TimesNewRomanPSMT" w:hAnsi="TimesNewRomanPSMT"/>
    </w:rPr>
  </w:style>
  <w:style w:type="character" w:styleId="ae">
    <w:name w:val="Hyperlink"/>
    <w:basedOn w:val="a1"/>
    <w:uiPriority w:val="99"/>
    <w:unhideWhenUsed/>
    <w:rsid w:val="003F42A3"/>
    <w:rPr>
      <w:color w:val="0000FF" w:themeColor="hyperlink"/>
      <w:u w:val="single"/>
    </w:rPr>
  </w:style>
  <w:style w:type="paragraph" w:customStyle="1" w:styleId="1">
    <w:name w:val="ТЗ Заголовок 1"/>
    <w:basedOn w:val="ad"/>
    <w:autoRedefine/>
    <w:qFormat/>
    <w:rsid w:val="009329D5"/>
    <w:pPr>
      <w:numPr>
        <w:numId w:val="1"/>
      </w:numPr>
      <w:spacing w:after="200"/>
      <w:jc w:val="center"/>
      <w:outlineLvl w:val="0"/>
    </w:pPr>
    <w:rPr>
      <w:b/>
      <w:bCs/>
      <w:caps/>
    </w:rPr>
  </w:style>
  <w:style w:type="paragraph" w:customStyle="1" w:styleId="2">
    <w:name w:val="ТЗ Заголовок 2"/>
    <w:basedOn w:val="ad"/>
    <w:qFormat/>
    <w:rsid w:val="009329D5"/>
    <w:pPr>
      <w:numPr>
        <w:ilvl w:val="1"/>
        <w:numId w:val="1"/>
      </w:numPr>
      <w:outlineLvl w:val="1"/>
    </w:pPr>
    <w:rPr>
      <w:b/>
      <w:bCs/>
    </w:rPr>
  </w:style>
  <w:style w:type="paragraph" w:styleId="af">
    <w:name w:val="Revision"/>
    <w:hidden/>
    <w:uiPriority w:val="99"/>
    <w:semiHidden/>
    <w:rsid w:val="00900B5C"/>
    <w:pPr>
      <w:spacing w:after="0" w:line="240" w:lineRule="auto"/>
    </w:pPr>
  </w:style>
  <w:style w:type="paragraph" w:styleId="af0">
    <w:name w:val="Balloon Text"/>
    <w:basedOn w:val="a0"/>
    <w:link w:val="af1"/>
    <w:uiPriority w:val="99"/>
    <w:semiHidden/>
    <w:unhideWhenUsed/>
    <w:rsid w:val="00900B5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900B5C"/>
    <w:rPr>
      <w:rFonts w:ascii="Times New Roman" w:hAnsi="Times New Roman" w:cs="Times New Roman"/>
      <w:sz w:val="18"/>
      <w:szCs w:val="18"/>
    </w:rPr>
  </w:style>
  <w:style w:type="paragraph" w:customStyle="1" w:styleId="3">
    <w:name w:val="ТЗ Заголовок 3"/>
    <w:basedOn w:val="2"/>
    <w:qFormat/>
    <w:rsid w:val="00A3356B"/>
    <w:pPr>
      <w:numPr>
        <w:ilvl w:val="2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8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1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1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1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7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3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2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2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2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5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F948A3-0FB2-1846-A34F-ED87E41AA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2021</Words>
  <Characters>11522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13516</CharactersWithSpaces>
  <SharedDoc>false</SharedDoc>
  <HLinks>
    <vt:vector size="198" baseType="variant"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_Toc56825201</vt:lpwstr>
      </vt:variant>
      <vt:variant>
        <vt:i4>1114168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_Toc56825200</vt:lpwstr>
      </vt:variant>
      <vt:variant>
        <vt:i4>1769521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_Toc56825199</vt:lpwstr>
      </vt:variant>
      <vt:variant>
        <vt:i4>1703985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_Toc56825198</vt:lpwstr>
      </vt:variant>
      <vt:variant>
        <vt:i4>1376305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_Toc56825197</vt:lpwstr>
      </vt:variant>
      <vt:variant>
        <vt:i4>1310769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_Toc56825196</vt:lpwstr>
      </vt:variant>
      <vt:variant>
        <vt:i4>1507377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_Toc56825195</vt:lpwstr>
      </vt:variant>
      <vt:variant>
        <vt:i4>1441841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_Toc56825194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_Toc56825193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_Toc56825192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_Toc56825191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_Toc56825190</vt:lpwstr>
      </vt:variant>
      <vt:variant>
        <vt:i4>1769520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_Toc56825189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_Toc56825188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_Toc56825187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_Toc56825186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_Toc56825185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_Toc56825184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_Toc56825183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_Toc56825182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_Toc56825181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_Toc56825180</vt:lpwstr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_Toc56825179</vt:lpwstr>
      </vt:variant>
      <vt:variant>
        <vt:i4>1703999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_Toc56825178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_Toc56825177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_Toc56825176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_Toc56825175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_Toc56825174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_Toc56825173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_Toc56825172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_Toc56825171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_Toc56825170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_Toc56825169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subject/>
  <dc:creator>Ахметсафина Римма Закиевна</dc:creator>
  <cp:keywords/>
  <cp:lastModifiedBy>Аникеев Егор Васильевич</cp:lastModifiedBy>
  <cp:revision>6</cp:revision>
  <cp:lastPrinted>2020-11-22T00:08:00Z</cp:lastPrinted>
  <dcterms:created xsi:type="dcterms:W3CDTF">2020-11-22T00:08:00Z</dcterms:created>
  <dcterms:modified xsi:type="dcterms:W3CDTF">2021-05-15T14:30:00Z</dcterms:modified>
</cp:coreProperties>
</file>