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123" w:rsidRPr="00564A18" w:rsidRDefault="00504123" w:rsidP="00D97842">
      <w:pPr>
        <w:pStyle w:val="ad"/>
        <w:framePr w:wrap="auto" w:vAnchor="page" w:hAnchor="page" w:x="1401" w:y="1211"/>
        <w:rPr>
          <w:rFonts w:cs="Times New Roman"/>
        </w:rPr>
      </w:pPr>
      <w:r w:rsidRPr="00C44DFC">
        <w:rPr>
          <w:rFonts w:ascii="Times New Roman" w:cs="Times New Roman"/>
        </w:rPr>
        <w:t>ICS</w:t>
      </w:r>
      <w:r w:rsidRPr="00C44DFC">
        <w:rPr>
          <w:rFonts w:hAnsi="黑体" w:hint="eastAsia"/>
        </w:rPr>
        <w:t> </w:t>
      </w:r>
      <w:r>
        <w:t>35.020</w:t>
      </w:r>
    </w:p>
    <w:p w:rsidR="00504123" w:rsidRPr="00564A18" w:rsidRDefault="00504123" w:rsidP="00D97842">
      <w:pPr>
        <w:pStyle w:val="ad"/>
        <w:framePr w:wrap="auto" w:vAnchor="page" w:hAnchor="page" w:x="1401" w:y="1211"/>
        <w:ind w:firstLineChars="50" w:firstLine="105"/>
        <w:rPr>
          <w:rFonts w:cs="Times New Roman"/>
        </w:rPr>
      </w:pPr>
      <w:bookmarkStart w:id="0" w:name="c1"/>
      <w:r>
        <w:t>A</w:t>
      </w:r>
      <w:r w:rsidRPr="00564A18">
        <w:t xml:space="preserve"> </w:t>
      </w:r>
      <w:r>
        <w:t>90</w:t>
      </w:r>
    </w:p>
    <w:bookmarkEnd w:id="0"/>
    <w:p w:rsidR="00504123" w:rsidRPr="00C44DFC" w:rsidRDefault="00504123" w:rsidP="00D97842">
      <w:pPr>
        <w:pStyle w:val="a3"/>
        <w:framePr w:wrap="auto" w:vAnchor="page" w:hAnchor="page" w:x="8340" w:y="1481"/>
      </w:pPr>
      <w:r>
        <w:t>GA</w:t>
      </w:r>
    </w:p>
    <w:p w:rsidR="00504123" w:rsidRPr="00C44DFC" w:rsidRDefault="00504123" w:rsidP="00D97842">
      <w:pPr>
        <w:pStyle w:val="ab"/>
        <w:framePr w:wrap="auto" w:x="1390" w:y="2651"/>
        <w:rPr>
          <w:rFonts w:cs="Times New Roman"/>
        </w:rPr>
      </w:pPr>
      <w:r w:rsidRPr="00C44DFC">
        <w:rPr>
          <w:rFonts w:hint="eastAsia"/>
        </w:rPr>
        <w:t>中华人民共和国</w:t>
      </w:r>
      <w:r>
        <w:rPr>
          <w:rFonts w:hint="eastAsia"/>
        </w:rPr>
        <w:t>公共安全</w:t>
      </w:r>
      <w:r w:rsidRPr="00C44DFC">
        <w:rPr>
          <w:rFonts w:hint="eastAsia"/>
        </w:rPr>
        <w:t>行业标准</w:t>
      </w:r>
    </w:p>
    <w:p w:rsidR="00504123" w:rsidRPr="000B5D28" w:rsidRDefault="00504123" w:rsidP="00D97842">
      <w:pPr>
        <w:pStyle w:val="2"/>
        <w:framePr w:wrap="auto" w:x="1657" w:y="3091"/>
        <w:rPr>
          <w:rFonts w:hAnsi="黑体" w:cs="Times New Roman"/>
        </w:rPr>
      </w:pPr>
      <w:r w:rsidRPr="000B5D28">
        <w:rPr>
          <w:rFonts w:hAnsi="黑体"/>
        </w:rPr>
        <w:t>GA/T XX—</w:t>
      </w:r>
      <w:bookmarkStart w:id="1" w:name="StdNo2"/>
      <w:bookmarkEnd w:id="1"/>
      <w:r w:rsidRPr="000B5D28">
        <w:rPr>
          <w:rFonts w:hAnsi="黑体"/>
        </w:rPr>
        <w:t>XXXX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356"/>
      </w:tblGrid>
      <w:tr w:rsidR="00504123" w:rsidRPr="00CB761E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:rsidR="00504123" w:rsidRPr="00C44DFC" w:rsidRDefault="00504123" w:rsidP="00D97842">
            <w:pPr>
              <w:pStyle w:val="a5"/>
              <w:framePr w:wrap="auto" w:x="1657" w:y="3091"/>
              <w:rPr>
                <w:rFonts w:cs="Times New Roman"/>
              </w:rPr>
            </w:pPr>
          </w:p>
        </w:tc>
      </w:tr>
    </w:tbl>
    <w:p w:rsidR="00504123" w:rsidRPr="00C44DFC" w:rsidRDefault="00504123" w:rsidP="00D97842">
      <w:pPr>
        <w:pStyle w:val="2"/>
        <w:framePr w:wrap="auto" w:x="1657" w:y="3091"/>
        <w:rPr>
          <w:rFonts w:hAnsi="黑体" w:cs="Times New Roman"/>
        </w:rPr>
      </w:pPr>
    </w:p>
    <w:p w:rsidR="00504123" w:rsidRPr="00C44DFC" w:rsidRDefault="00504123" w:rsidP="00D97842">
      <w:pPr>
        <w:pStyle w:val="2"/>
        <w:framePr w:wrap="auto" w:x="1657" w:y="3091"/>
        <w:rPr>
          <w:rFonts w:hAnsi="黑体" w:cs="Times New Roman"/>
        </w:rPr>
      </w:pPr>
    </w:p>
    <w:p w:rsidR="00504123" w:rsidRPr="00C44DFC" w:rsidRDefault="00504123" w:rsidP="00D97842">
      <w:pPr>
        <w:pStyle w:val="a6"/>
        <w:framePr w:wrap="auto"/>
        <w:rPr>
          <w:rFonts w:cs="Times New Roman"/>
        </w:rPr>
      </w:pPr>
    </w:p>
    <w:p w:rsidR="00504123" w:rsidRPr="000B5D28" w:rsidRDefault="00504123" w:rsidP="00D97842">
      <w:pPr>
        <w:framePr w:w="9639" w:h="6917" w:hRule="exact" w:wrap="auto" w:vAnchor="page" w:hAnchor="page" w:xAlign="center" w:y="6408" w:anchorLock="1"/>
        <w:widowControl/>
        <w:spacing w:line="680" w:lineRule="atLeast"/>
        <w:jc w:val="center"/>
        <w:rPr>
          <w:rFonts w:ascii="黑体" w:eastAsia="黑体" w:hAnsi="黑体" w:cs="Times New Roman"/>
          <w:kern w:val="0"/>
          <w:sz w:val="52"/>
          <w:szCs w:val="52"/>
        </w:rPr>
      </w:pPr>
      <w:r w:rsidRPr="000B5D28">
        <w:rPr>
          <w:rFonts w:ascii="黑体" w:eastAsia="黑体" w:hAnsi="黑体" w:cs="黑体" w:hint="eastAsia"/>
          <w:sz w:val="52"/>
          <w:szCs w:val="52"/>
        </w:rPr>
        <w:t>公安数据元限定词（</w:t>
      </w:r>
      <w:r w:rsidRPr="000B5D28">
        <w:rPr>
          <w:rFonts w:ascii="黑体" w:eastAsia="黑体" w:hAnsi="黑体" w:cs="黑体"/>
          <w:sz w:val="52"/>
          <w:szCs w:val="52"/>
        </w:rPr>
        <w:t>X</w:t>
      </w:r>
      <w:r w:rsidRPr="000B5D28">
        <w:rPr>
          <w:rFonts w:ascii="黑体" w:eastAsia="黑体" w:hAnsi="黑体" w:cs="黑体" w:hint="eastAsia"/>
          <w:sz w:val="52"/>
          <w:szCs w:val="52"/>
        </w:rPr>
        <w:t>）</w:t>
      </w:r>
    </w:p>
    <w:p w:rsidR="00504123" w:rsidRPr="00A86C87" w:rsidRDefault="00504123" w:rsidP="00D97842">
      <w:pPr>
        <w:pStyle w:val="a7"/>
        <w:framePr w:wrap="auto"/>
        <w:rPr>
          <w:rFonts w:ascii="黑体"/>
        </w:rPr>
      </w:pPr>
      <w:r>
        <w:rPr>
          <w:rFonts w:ascii="黑体" w:hAnsi="黑体" w:cs="黑体"/>
        </w:rPr>
        <w:t>Qualifiers for data elements of public security(X)</w:t>
      </w:r>
    </w:p>
    <w:p w:rsidR="00504123" w:rsidRPr="00C44DFC" w:rsidRDefault="00504123" w:rsidP="00D97842">
      <w:pPr>
        <w:pStyle w:val="a8"/>
        <w:framePr w:wrap="auto"/>
        <w:rPr>
          <w:rFonts w:cs="Times New Roman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855"/>
      </w:tblGrid>
      <w:tr w:rsidR="00504123" w:rsidRPr="00CB761E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:rsidR="00504123" w:rsidRDefault="00504123" w:rsidP="003F3966">
            <w:pPr>
              <w:pStyle w:val="a9"/>
              <w:framePr w:wrap="auto"/>
              <w:rPr>
                <w:rFonts w:cs="Times New Roman"/>
              </w:rPr>
            </w:pPr>
          </w:p>
          <w:p w:rsidR="00504123" w:rsidRDefault="00504123" w:rsidP="003F3966">
            <w:pPr>
              <w:pStyle w:val="a9"/>
              <w:framePr w:wrap="auto"/>
              <w:rPr>
                <w:rFonts w:cs="Times New Roman"/>
              </w:rPr>
            </w:pPr>
          </w:p>
          <w:p w:rsidR="00504123" w:rsidRDefault="00504123" w:rsidP="003F3966">
            <w:pPr>
              <w:pStyle w:val="a9"/>
              <w:framePr w:wrap="auto"/>
              <w:rPr>
                <w:rFonts w:cs="Times New Roman"/>
              </w:rPr>
            </w:pPr>
          </w:p>
          <w:p w:rsidR="00504123" w:rsidRDefault="00504123" w:rsidP="003F3966">
            <w:pPr>
              <w:pStyle w:val="a9"/>
              <w:framePr w:wrap="auto"/>
              <w:rPr>
                <w:rFonts w:cs="Times New Roman"/>
              </w:rPr>
            </w:pPr>
          </w:p>
          <w:p w:rsidR="00504123" w:rsidRDefault="00504123" w:rsidP="003F3966">
            <w:pPr>
              <w:pStyle w:val="a9"/>
              <w:framePr w:wrap="auto"/>
              <w:rPr>
                <w:rFonts w:cs="Times New Roman"/>
              </w:rPr>
            </w:pPr>
          </w:p>
          <w:p w:rsidR="00504123" w:rsidRDefault="00504123" w:rsidP="003F3966">
            <w:pPr>
              <w:pStyle w:val="a9"/>
              <w:framePr w:wrap="auto"/>
              <w:rPr>
                <w:rFonts w:cs="Times New Roman"/>
              </w:rPr>
            </w:pPr>
          </w:p>
          <w:p w:rsidR="00504123" w:rsidRDefault="00504123" w:rsidP="003F3966">
            <w:pPr>
              <w:pStyle w:val="a9"/>
              <w:framePr w:wrap="auto"/>
              <w:rPr>
                <w:rFonts w:cs="Times New Roman"/>
              </w:rPr>
            </w:pPr>
          </w:p>
          <w:p w:rsidR="00504123" w:rsidRDefault="00504123" w:rsidP="003F3966">
            <w:pPr>
              <w:pStyle w:val="a9"/>
              <w:framePr w:wrap="auto"/>
              <w:rPr>
                <w:rFonts w:cs="Times New Roman"/>
              </w:rPr>
            </w:pPr>
          </w:p>
          <w:p w:rsidR="00504123" w:rsidRDefault="00504123" w:rsidP="003F3966">
            <w:pPr>
              <w:pStyle w:val="a9"/>
              <w:framePr w:wrap="auto"/>
              <w:rPr>
                <w:rFonts w:cs="Times New Roman"/>
              </w:rPr>
            </w:pPr>
          </w:p>
          <w:p w:rsidR="00504123" w:rsidRDefault="00504123" w:rsidP="003F3966">
            <w:pPr>
              <w:pStyle w:val="a9"/>
              <w:framePr w:wrap="auto"/>
              <w:rPr>
                <w:rFonts w:cs="Times New Roman"/>
              </w:rPr>
            </w:pPr>
          </w:p>
          <w:p w:rsidR="00504123" w:rsidRDefault="00504123" w:rsidP="003F3966">
            <w:pPr>
              <w:pStyle w:val="a9"/>
              <w:framePr w:wrap="auto"/>
              <w:rPr>
                <w:rFonts w:cs="Times New Roman"/>
              </w:rPr>
            </w:pPr>
          </w:p>
          <w:p w:rsidR="00504123" w:rsidRPr="00C44DFC" w:rsidRDefault="00CB50C8" w:rsidP="003F3966">
            <w:pPr>
              <w:pStyle w:val="a9"/>
              <w:framePr w:wrap="auto"/>
              <w:rPr>
                <w:rFonts w:cs="Times New Roman"/>
              </w:rPr>
            </w:pPr>
            <w:r w:rsidRPr="00CB50C8">
              <w:rPr>
                <w:noProof/>
              </w:rPr>
              <w:pict>
                <v:rect id="RQ" o:spid="_x0000_s1026" style="position:absolute;left:0;text-align:left;margin-left:173.3pt;margin-top:45.15pt;width:150pt;height:20pt;z-index:-1" stroked="f">
                  <w10:anchorlock/>
                </v:rect>
              </w:pict>
            </w:r>
            <w:r w:rsidRPr="00CB50C8">
              <w:rPr>
                <w:noProof/>
              </w:rPr>
              <w:pict>
                <v:rect id="LB" o:spid="_x0000_s1027" style="position:absolute;left:0;text-align:left;margin-left:193.3pt;margin-top:20.15pt;width:100pt;height:24pt;z-index:-2" stroked="f">
                  <w10:anchorlock/>
                </v:rect>
              </w:pict>
            </w:r>
          </w:p>
        </w:tc>
      </w:tr>
      <w:tr w:rsidR="00504123" w:rsidRPr="00CB761E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:rsidR="00504123" w:rsidRPr="00D97842" w:rsidRDefault="00504123" w:rsidP="003F3966">
            <w:pPr>
              <w:pStyle w:val="aa"/>
              <w:framePr w:wrap="auto"/>
              <w:jc w:val="both"/>
              <w:rPr>
                <w:rFonts w:cs="Times New Roman"/>
              </w:rPr>
            </w:pPr>
          </w:p>
        </w:tc>
      </w:tr>
    </w:tbl>
    <w:p w:rsidR="00504123" w:rsidRPr="000B5D28" w:rsidRDefault="00504123" w:rsidP="00D97842">
      <w:pPr>
        <w:pStyle w:val="ae"/>
        <w:framePr w:wrap="auto"/>
        <w:rPr>
          <w:rFonts w:ascii="黑体"/>
        </w:rPr>
      </w:pPr>
      <w:r w:rsidRPr="000B5D28">
        <w:rPr>
          <w:rFonts w:ascii="黑体" w:hAnsi="黑体" w:cs="黑体"/>
        </w:rPr>
        <w:t>XXXX- XX - XX</w:t>
      </w:r>
      <w:r w:rsidRPr="000B5D28">
        <w:rPr>
          <w:rFonts w:ascii="黑体" w:hAnsi="黑体" w:cs="黑体" w:hint="eastAsia"/>
        </w:rPr>
        <w:t>发布</w:t>
      </w:r>
      <w:r w:rsidR="00CB50C8" w:rsidRPr="00CB50C8">
        <w:rPr>
          <w:noProof/>
        </w:rPr>
        <w:pict>
          <v:line id="_x0000_s1028" style="position:absolute;z-index:1;mso-position-horizontal-relative:text;mso-position-vertical-relative:page" from="-.05pt,728.5pt" to="481.85pt,728.5pt">
            <w10:wrap anchory="page"/>
            <w10:anchorlock/>
          </v:line>
        </w:pict>
      </w:r>
    </w:p>
    <w:p w:rsidR="00504123" w:rsidRPr="000B5D28" w:rsidRDefault="00504123" w:rsidP="00D97842">
      <w:pPr>
        <w:pStyle w:val="af"/>
        <w:framePr w:wrap="auto"/>
        <w:rPr>
          <w:rFonts w:ascii="黑体"/>
        </w:rPr>
      </w:pPr>
      <w:r w:rsidRPr="000B5D28">
        <w:rPr>
          <w:rFonts w:ascii="黑体" w:hAnsi="黑体" w:cs="黑体"/>
        </w:rPr>
        <w:t>XXXX- XX - XX</w:t>
      </w:r>
      <w:r w:rsidRPr="000B5D28">
        <w:rPr>
          <w:rFonts w:ascii="黑体" w:hAnsi="黑体" w:cs="黑体" w:hint="eastAsia"/>
        </w:rPr>
        <w:t>实施</w:t>
      </w:r>
    </w:p>
    <w:p w:rsidR="00504123" w:rsidRPr="00C44DFC" w:rsidRDefault="00CB50C8" w:rsidP="00D97842">
      <w:pPr>
        <w:pStyle w:val="ac"/>
        <w:framePr w:wrap="auto"/>
        <w:rPr>
          <w:rFonts w:cs="Times New Roman"/>
        </w:rPr>
      </w:pPr>
      <w:r w:rsidRPr="00CB50C8">
        <w:rPr>
          <w:noProof/>
          <w:w w:val="1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36.6pt;margin-top:-545.7pt;width:467.25pt;height:.75pt;flip:y;z-index:2" o:connectortype="straight">
            <w10:anchorlock/>
          </v:shape>
        </w:pict>
      </w:r>
      <w:r w:rsidR="00504123">
        <w:rPr>
          <w:rFonts w:hint="eastAsia"/>
        </w:rPr>
        <w:t>中华人民共和国公安部</w:t>
      </w:r>
      <w:r w:rsidR="00504123" w:rsidRPr="00C44DFC">
        <w:rPr>
          <w:rFonts w:hAnsi="黑体" w:hint="eastAsia"/>
        </w:rPr>
        <w:t> </w:t>
      </w:r>
      <w:r w:rsidR="00504123" w:rsidRPr="00C44DFC">
        <w:rPr>
          <w:rFonts w:hAnsi="黑体" w:hint="eastAsia"/>
        </w:rPr>
        <w:t> </w:t>
      </w:r>
      <w:r w:rsidR="00504123" w:rsidRPr="00C44DFC">
        <w:rPr>
          <w:rStyle w:val="a4"/>
          <w:rFonts w:hint="eastAsia"/>
        </w:rPr>
        <w:t>发布</w:t>
      </w:r>
    </w:p>
    <w:p w:rsidR="00504123" w:rsidRDefault="00504123">
      <w:pPr>
        <w:rPr>
          <w:rFonts w:cs="Times New Roman"/>
        </w:rPr>
      </w:pPr>
    </w:p>
    <w:p w:rsidR="00504123" w:rsidRDefault="00504123">
      <w:pPr>
        <w:widowControl/>
        <w:spacing w:line="240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504123" w:rsidRPr="00A63D19" w:rsidRDefault="00504123" w:rsidP="00A63D19">
      <w:pPr>
        <w:jc w:val="center"/>
        <w:rPr>
          <w:rFonts w:ascii="黑体" w:eastAsia="黑体" w:hAnsi="黑体" w:cs="Times New Roman"/>
          <w:sz w:val="32"/>
          <w:szCs w:val="32"/>
        </w:rPr>
      </w:pPr>
      <w:r w:rsidRPr="00F84F87">
        <w:rPr>
          <w:rFonts w:ascii="黑体" w:eastAsia="黑体" w:hAnsi="黑体" w:cs="黑体" w:hint="eastAsia"/>
          <w:sz w:val="32"/>
          <w:szCs w:val="32"/>
        </w:rPr>
        <w:t>前</w:t>
      </w:r>
      <w:r w:rsidRPr="00F84F87">
        <w:rPr>
          <w:rFonts w:ascii="黑体" w:eastAsia="黑体" w:hAnsi="黑体" w:cs="黑体"/>
          <w:sz w:val="32"/>
          <w:szCs w:val="32"/>
        </w:rPr>
        <w:t xml:space="preserve">     </w:t>
      </w:r>
      <w:r w:rsidRPr="00F84F87">
        <w:rPr>
          <w:rFonts w:ascii="黑体" w:eastAsia="黑体" w:hAnsi="黑体" w:cs="黑体" w:hint="eastAsia"/>
          <w:sz w:val="32"/>
          <w:szCs w:val="32"/>
        </w:rPr>
        <w:t>言</w:t>
      </w:r>
    </w:p>
    <w:p w:rsidR="00504123" w:rsidRDefault="00504123" w:rsidP="00A63D19">
      <w:pPr>
        <w:spacing w:line="276" w:lineRule="auto"/>
        <w:ind w:firstLine="420"/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本部分为</w:t>
      </w:r>
      <w:r>
        <w:rPr>
          <w:rFonts w:ascii="宋体" w:hAnsi="宋体" w:cs="宋体"/>
        </w:rPr>
        <w:t>GA/T 1054</w:t>
      </w:r>
      <w:r>
        <w:rPr>
          <w:rFonts w:ascii="宋体" w:hAnsi="宋体" w:cs="宋体" w:hint="eastAsia"/>
        </w:rPr>
        <w:t>的第</w:t>
      </w:r>
      <w:r>
        <w:rPr>
          <w:rFonts w:ascii="宋体" w:hAnsi="宋体" w:cs="宋体"/>
        </w:rPr>
        <w:t>XX</w:t>
      </w:r>
      <w:r>
        <w:rPr>
          <w:rFonts w:ascii="宋体" w:hAnsi="宋体" w:cs="宋体" w:hint="eastAsia"/>
        </w:rPr>
        <w:t>部分。</w:t>
      </w:r>
    </w:p>
    <w:p w:rsidR="00504123" w:rsidRDefault="00504123" w:rsidP="00A63D19">
      <w:pPr>
        <w:spacing w:line="276" w:lineRule="auto"/>
        <w:ind w:firstLine="420"/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本标准按照</w:t>
      </w:r>
      <w:r>
        <w:rPr>
          <w:rFonts w:ascii="宋体" w:hAnsi="宋体" w:cs="宋体"/>
        </w:rPr>
        <w:t>GB/T 1.1—2009</w:t>
      </w:r>
      <w:r>
        <w:rPr>
          <w:rFonts w:ascii="宋体" w:hAnsi="宋体" w:cs="宋体" w:hint="eastAsia"/>
        </w:rPr>
        <w:t>给出的规则起草。</w:t>
      </w:r>
    </w:p>
    <w:p w:rsidR="00504123" w:rsidRDefault="00504123" w:rsidP="00A63D19">
      <w:pPr>
        <w:spacing w:line="276" w:lineRule="auto"/>
        <w:ind w:firstLine="420"/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本标准由公安部治安管理局提出。</w:t>
      </w:r>
    </w:p>
    <w:p w:rsidR="00504123" w:rsidRDefault="00504123" w:rsidP="00A63D19">
      <w:pPr>
        <w:spacing w:line="276" w:lineRule="auto"/>
        <w:ind w:firstLine="420"/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本标准由公安部计算机与信息处理标准化技术委员会归口。</w:t>
      </w:r>
    </w:p>
    <w:p w:rsidR="00504123" w:rsidRDefault="00504123" w:rsidP="00A63D19">
      <w:pPr>
        <w:spacing w:line="276" w:lineRule="auto"/>
        <w:ind w:firstLine="420"/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本标准起草单位：公安部治安管理局。</w:t>
      </w:r>
    </w:p>
    <w:p w:rsidR="00504123" w:rsidRPr="00B70B96" w:rsidRDefault="00504123" w:rsidP="00A63D19">
      <w:pPr>
        <w:spacing w:line="276" w:lineRule="auto"/>
        <w:ind w:firstLine="420"/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本标准主要起草人：</w:t>
      </w:r>
    </w:p>
    <w:p w:rsidR="00504123" w:rsidRDefault="00504123" w:rsidP="00D97842">
      <w:pPr>
        <w:tabs>
          <w:tab w:val="left" w:pos="6048"/>
        </w:tabs>
        <w:ind w:firstLine="420"/>
        <w:jc w:val="left"/>
        <w:rPr>
          <w:rFonts w:ascii="宋体" w:cs="Times New Roman"/>
        </w:rPr>
      </w:pPr>
    </w:p>
    <w:p w:rsidR="00504123" w:rsidRDefault="00504123">
      <w:pPr>
        <w:rPr>
          <w:rFonts w:cs="Times New Roman"/>
        </w:rPr>
      </w:pPr>
    </w:p>
    <w:p w:rsidR="00504123" w:rsidRDefault="00504123">
      <w:pPr>
        <w:widowControl/>
        <w:spacing w:line="240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504123" w:rsidRPr="000B5D28" w:rsidRDefault="00504123" w:rsidP="00D97842">
      <w:pPr>
        <w:jc w:val="center"/>
        <w:rPr>
          <w:rFonts w:ascii="黑体" w:eastAsia="黑体" w:hAnsi="黑体" w:cs="Times New Roman"/>
          <w:sz w:val="32"/>
          <w:szCs w:val="32"/>
        </w:rPr>
      </w:pPr>
      <w:r w:rsidRPr="000B5D28">
        <w:rPr>
          <w:rFonts w:ascii="黑体" w:eastAsia="黑体" w:hAnsi="黑体" w:cs="黑体" w:hint="eastAsia"/>
          <w:sz w:val="32"/>
          <w:szCs w:val="32"/>
        </w:rPr>
        <w:t>公安数据元限定词（</w:t>
      </w:r>
      <w:r w:rsidRPr="000B5D28">
        <w:rPr>
          <w:rFonts w:ascii="黑体" w:eastAsia="黑体" w:hAnsi="黑体" w:cs="黑体"/>
          <w:sz w:val="32"/>
          <w:szCs w:val="32"/>
        </w:rPr>
        <w:t>X</w:t>
      </w:r>
      <w:r w:rsidRPr="000B5D28">
        <w:rPr>
          <w:rFonts w:ascii="黑体" w:eastAsia="黑体" w:hAnsi="黑体" w:cs="黑体" w:hint="eastAsia"/>
          <w:sz w:val="32"/>
          <w:szCs w:val="32"/>
        </w:rPr>
        <w:t>）</w:t>
      </w:r>
    </w:p>
    <w:p w:rsidR="00504123" w:rsidRPr="000B5D28" w:rsidRDefault="00504123" w:rsidP="000B5D28">
      <w:pPr>
        <w:spacing w:line="720" w:lineRule="auto"/>
        <w:rPr>
          <w:rFonts w:ascii="黑体" w:eastAsia="黑体" w:hAnsi="黑体" w:cs="Times New Roman"/>
        </w:rPr>
      </w:pPr>
      <w:bookmarkStart w:id="2" w:name="_Toc27133"/>
      <w:bookmarkStart w:id="3" w:name="_Toc26658"/>
      <w:r w:rsidRPr="000B5D28">
        <w:rPr>
          <w:rFonts w:ascii="黑体" w:eastAsia="黑体" w:hAnsi="黑体" w:cs="黑体"/>
        </w:rPr>
        <w:t xml:space="preserve">1  </w:t>
      </w:r>
      <w:r w:rsidRPr="000B5D28">
        <w:rPr>
          <w:rFonts w:ascii="黑体" w:eastAsia="黑体" w:hAnsi="黑体" w:cs="黑体" w:hint="eastAsia"/>
        </w:rPr>
        <w:t>范围</w:t>
      </w:r>
      <w:bookmarkEnd w:id="2"/>
      <w:bookmarkEnd w:id="3"/>
    </w:p>
    <w:p w:rsidR="00504123" w:rsidRDefault="00504123" w:rsidP="00CA481A">
      <w:pPr>
        <w:ind w:firstLine="420"/>
        <w:jc w:val="left"/>
        <w:rPr>
          <w:rFonts w:ascii="宋体" w:cs="Times New Roman"/>
        </w:rPr>
      </w:pPr>
      <w:r>
        <w:rPr>
          <w:rFonts w:ascii="宋体" w:hAnsi="宋体" w:cs="宋体"/>
        </w:rPr>
        <w:t>GA/T 1054</w:t>
      </w:r>
      <w:r>
        <w:rPr>
          <w:rFonts w:ascii="宋体" w:hAnsi="宋体" w:cs="宋体" w:hint="eastAsia"/>
        </w:rPr>
        <w:t>的本部分规定了</w:t>
      </w:r>
      <w:r w:rsidR="00784C65">
        <w:rPr>
          <w:rFonts w:ascii="宋体" w:hAnsi="宋体" w:cs="宋体" w:hint="eastAsia"/>
        </w:rPr>
        <w:t>47</w:t>
      </w:r>
      <w:r>
        <w:rPr>
          <w:rFonts w:ascii="宋体" w:hAnsi="宋体" w:cs="宋体" w:hint="eastAsia"/>
        </w:rPr>
        <w:t>个公安数据元限定词。</w:t>
      </w:r>
    </w:p>
    <w:p w:rsidR="00504123" w:rsidRDefault="00504123" w:rsidP="00CA481A">
      <w:pPr>
        <w:ind w:firstLine="420"/>
        <w:jc w:val="left"/>
        <w:rPr>
          <w:rFonts w:ascii="宋体" w:cs="Times New Roman"/>
        </w:rPr>
      </w:pPr>
      <w:r>
        <w:rPr>
          <w:rFonts w:ascii="宋体" w:hAnsi="宋体" w:cs="宋体" w:hint="eastAsia"/>
        </w:rPr>
        <w:t>本部分适用于公安信息化建设、应用和管理。</w:t>
      </w:r>
    </w:p>
    <w:p w:rsidR="00504123" w:rsidRPr="000B5D28" w:rsidRDefault="00504123" w:rsidP="000B5D28">
      <w:pPr>
        <w:spacing w:line="720" w:lineRule="auto"/>
        <w:rPr>
          <w:rFonts w:ascii="黑体" w:eastAsia="黑体" w:hAnsi="黑体" w:cs="Times New Roman"/>
        </w:rPr>
      </w:pPr>
      <w:bookmarkStart w:id="4" w:name="_Toc3920"/>
      <w:bookmarkStart w:id="5" w:name="_Toc13934"/>
      <w:r w:rsidRPr="000B5D28">
        <w:rPr>
          <w:rFonts w:ascii="黑体" w:eastAsia="黑体" w:hAnsi="黑体" w:cs="黑体"/>
        </w:rPr>
        <w:t xml:space="preserve">2  </w:t>
      </w:r>
      <w:r w:rsidRPr="000B5D28">
        <w:rPr>
          <w:rFonts w:ascii="黑体" w:eastAsia="黑体" w:hAnsi="黑体" w:cs="黑体" w:hint="eastAsia"/>
        </w:rPr>
        <w:t>规范引用文件</w:t>
      </w:r>
      <w:bookmarkEnd w:id="4"/>
      <w:bookmarkEnd w:id="5"/>
    </w:p>
    <w:p w:rsidR="00504123" w:rsidRDefault="00504123" w:rsidP="00CA481A">
      <w:pPr>
        <w:ind w:firstLine="420"/>
        <w:jc w:val="left"/>
        <w:rPr>
          <w:rFonts w:ascii="宋体" w:cs="Times New Roman"/>
        </w:rPr>
      </w:pPr>
      <w:r w:rsidRPr="00FA02EA">
        <w:rPr>
          <w:rFonts w:ascii="宋体" w:hAnsi="宋体" w:cs="宋体" w:hint="eastAsia"/>
        </w:rPr>
        <w:t>下列文件对于本文件的应用是必不可少的。</w:t>
      </w:r>
      <w:r>
        <w:rPr>
          <w:rFonts w:ascii="宋体" w:hAnsi="宋体" w:cs="宋体" w:hint="eastAsia"/>
        </w:rPr>
        <w:t>凡是注明日期的引用文件，仅注日期的版本适应于本文件。凡是不注日期的引用文件，其最新版本（包括所有的修改单）适用于本文件。</w:t>
      </w:r>
    </w:p>
    <w:p w:rsidR="00504123" w:rsidRPr="00711949" w:rsidRDefault="00504123" w:rsidP="00711949">
      <w:pPr>
        <w:ind w:firstLine="420"/>
        <w:jc w:val="left"/>
        <w:rPr>
          <w:rFonts w:ascii="宋体" w:cs="Times New Roman"/>
        </w:rPr>
      </w:pPr>
      <w:r w:rsidRPr="00711949">
        <w:rPr>
          <w:rFonts w:ascii="宋体" w:hAnsi="宋体" w:cs="宋体"/>
        </w:rPr>
        <w:t xml:space="preserve">GA/T 541   </w:t>
      </w:r>
      <w:r w:rsidRPr="00711949">
        <w:rPr>
          <w:rFonts w:ascii="宋体" w:hAnsi="宋体" w:cs="宋体" w:hint="eastAsia"/>
        </w:rPr>
        <w:t>公安数据元管理规程</w:t>
      </w:r>
    </w:p>
    <w:p w:rsidR="00504123" w:rsidRPr="00711949" w:rsidRDefault="00504123" w:rsidP="00711949">
      <w:pPr>
        <w:ind w:firstLine="420"/>
        <w:jc w:val="left"/>
        <w:rPr>
          <w:rFonts w:ascii="宋体" w:cs="Times New Roman"/>
        </w:rPr>
      </w:pPr>
      <w:r w:rsidRPr="00711949">
        <w:rPr>
          <w:rFonts w:ascii="宋体" w:hAnsi="宋体" w:cs="宋体"/>
        </w:rPr>
        <w:t xml:space="preserve">GA/T 542   </w:t>
      </w:r>
      <w:r w:rsidRPr="00711949">
        <w:rPr>
          <w:rFonts w:ascii="宋体" w:hAnsi="宋体" w:cs="宋体" w:hint="eastAsia"/>
        </w:rPr>
        <w:t>公安数据元编写规则</w:t>
      </w:r>
    </w:p>
    <w:p w:rsidR="00504123" w:rsidRPr="00711949" w:rsidRDefault="00504123" w:rsidP="00711949">
      <w:pPr>
        <w:ind w:firstLine="420"/>
        <w:jc w:val="left"/>
        <w:rPr>
          <w:rFonts w:ascii="宋体" w:cs="Times New Roman"/>
        </w:rPr>
      </w:pPr>
      <w:r w:rsidRPr="00711949">
        <w:rPr>
          <w:rFonts w:ascii="宋体" w:hAnsi="宋体" w:cs="宋体"/>
        </w:rPr>
        <w:t xml:space="preserve">GA/T 1053   </w:t>
      </w:r>
      <w:r w:rsidRPr="00711949">
        <w:rPr>
          <w:rFonts w:ascii="宋体" w:hAnsi="宋体" w:cs="宋体" w:hint="eastAsia"/>
        </w:rPr>
        <w:t>数据项标准编写要求</w:t>
      </w:r>
    </w:p>
    <w:p w:rsidR="00504123" w:rsidRPr="000B5D28" w:rsidRDefault="00504123" w:rsidP="000B5D28">
      <w:pPr>
        <w:spacing w:line="720" w:lineRule="auto"/>
        <w:rPr>
          <w:rFonts w:ascii="黑体" w:eastAsia="黑体" w:hAnsi="黑体" w:cs="Times New Roman"/>
        </w:rPr>
      </w:pPr>
      <w:r w:rsidRPr="000B5D28">
        <w:rPr>
          <w:rFonts w:ascii="黑体" w:eastAsia="黑体" w:hAnsi="黑体" w:cs="黑体"/>
        </w:rPr>
        <w:t xml:space="preserve">3  </w:t>
      </w:r>
      <w:r w:rsidRPr="000B5D28">
        <w:rPr>
          <w:rFonts w:ascii="黑体" w:eastAsia="黑体" w:hAnsi="黑体" w:cs="黑体" w:hint="eastAsia"/>
        </w:rPr>
        <w:t>限定词的管理和描述格式</w:t>
      </w:r>
    </w:p>
    <w:p w:rsidR="00504123" w:rsidRPr="001C188D" w:rsidRDefault="00504123" w:rsidP="00991AB6">
      <w:pPr>
        <w:ind w:firstLineChars="202" w:firstLine="424"/>
        <w:rPr>
          <w:rFonts w:cs="Times New Roman"/>
        </w:rPr>
      </w:pPr>
      <w:r>
        <w:rPr>
          <w:rFonts w:cs="宋体" w:hint="eastAsia"/>
        </w:rPr>
        <w:t>公安数据元限定词管理参照公安数据元管理、符合</w:t>
      </w:r>
      <w:r>
        <w:t>GA/T541</w:t>
      </w:r>
      <w:r>
        <w:rPr>
          <w:rFonts w:cs="宋体" w:hint="eastAsia"/>
        </w:rPr>
        <w:t>和</w:t>
      </w:r>
      <w:r>
        <w:t>GA/T542</w:t>
      </w:r>
      <w:r>
        <w:rPr>
          <w:rFonts w:cs="宋体" w:hint="eastAsia"/>
        </w:rPr>
        <w:t>的规定。描述格式符合</w:t>
      </w:r>
      <w:r>
        <w:t>GA/T 1053</w:t>
      </w:r>
      <w:r>
        <w:rPr>
          <w:rFonts w:cs="宋体" w:hint="eastAsia"/>
        </w:rPr>
        <w:t>的规定。</w:t>
      </w:r>
    </w:p>
    <w:p w:rsidR="00504123" w:rsidRPr="000B5D28" w:rsidRDefault="00504123" w:rsidP="000B5D28">
      <w:pPr>
        <w:spacing w:line="720" w:lineRule="auto"/>
        <w:rPr>
          <w:rFonts w:ascii="黑体" w:eastAsia="黑体" w:hAnsi="黑体" w:cs="Times New Roman"/>
        </w:rPr>
      </w:pPr>
      <w:r w:rsidRPr="000B5D28">
        <w:rPr>
          <w:rFonts w:ascii="黑体" w:eastAsia="黑体" w:hAnsi="黑体" w:cs="黑体"/>
        </w:rPr>
        <w:t xml:space="preserve">4  </w:t>
      </w:r>
      <w:r w:rsidRPr="000B5D28">
        <w:rPr>
          <w:rFonts w:ascii="黑体" w:eastAsia="黑体" w:hAnsi="黑体" w:cs="黑体" w:hint="eastAsia"/>
        </w:rPr>
        <w:t>限定词</w:t>
      </w:r>
    </w:p>
    <w:p w:rsidR="00504123" w:rsidRPr="00635320" w:rsidRDefault="00504123" w:rsidP="00635320">
      <w:pPr>
        <w:ind w:firstLineChars="202" w:firstLine="424"/>
        <w:rPr>
          <w:rFonts w:cs="Times New Roman"/>
        </w:rPr>
      </w:pPr>
      <w:r w:rsidRPr="00635320">
        <w:rPr>
          <w:rFonts w:cs="宋体" w:hint="eastAsia"/>
        </w:rPr>
        <w:t>公安数据元限定词如表</w:t>
      </w:r>
      <w:r w:rsidRPr="00635320">
        <w:t>1</w:t>
      </w:r>
      <w:r w:rsidRPr="00635320">
        <w:rPr>
          <w:rFonts w:cs="宋体" w:hint="eastAsia"/>
        </w:rPr>
        <w:t>所示。</w:t>
      </w:r>
    </w:p>
    <w:p w:rsidR="00504123" w:rsidRDefault="00504123" w:rsidP="000B5D28">
      <w:pPr>
        <w:spacing w:line="480" w:lineRule="auto"/>
        <w:ind w:firstLineChars="201" w:firstLine="422"/>
        <w:jc w:val="center"/>
        <w:rPr>
          <w:rFonts w:ascii="黑体" w:eastAsia="黑体" w:hAnsi="黑体" w:cs="Times New Roman"/>
        </w:rPr>
      </w:pPr>
      <w:r w:rsidRPr="00635320">
        <w:rPr>
          <w:rFonts w:ascii="黑体" w:eastAsia="黑体" w:hAnsi="黑体" w:cs="黑体" w:hint="eastAsia"/>
        </w:rPr>
        <w:t>表</w:t>
      </w:r>
      <w:r w:rsidRPr="00635320">
        <w:rPr>
          <w:rFonts w:ascii="黑体" w:eastAsia="黑体" w:hAnsi="黑体" w:cs="黑体"/>
        </w:rPr>
        <w:t>1</w:t>
      </w:r>
      <w:r w:rsidRPr="00635320">
        <w:rPr>
          <w:rFonts w:ascii="黑体" w:eastAsia="黑体" w:hAnsi="黑体" w:cs="黑体" w:hint="eastAsia"/>
        </w:rPr>
        <w:t>公安数据元限定词表</w:t>
      </w:r>
    </w:p>
    <w:tbl>
      <w:tblPr>
        <w:tblW w:w="8194" w:type="dxa"/>
        <w:jc w:val="center"/>
        <w:tblLook w:val="00A0"/>
      </w:tblPr>
      <w:tblGrid>
        <w:gridCol w:w="1929"/>
        <w:gridCol w:w="2126"/>
        <w:gridCol w:w="2126"/>
        <w:gridCol w:w="2013"/>
      </w:tblGrid>
      <w:tr w:rsidR="00504123" w:rsidRPr="00CB761E" w:rsidTr="00AD1769">
        <w:trPr>
          <w:trHeight w:val="454"/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4123" w:rsidRPr="00D0220D" w:rsidRDefault="00504123" w:rsidP="009A2758">
            <w:pPr>
              <w:widowControl/>
              <w:spacing w:line="240" w:lineRule="auto"/>
              <w:jc w:val="center"/>
              <w:rPr>
                <w:rFonts w:ascii="宋体" w:cs="Times New Roman"/>
                <w:bCs/>
                <w:color w:val="000000"/>
                <w:kern w:val="0"/>
                <w:sz w:val="18"/>
                <w:szCs w:val="18"/>
              </w:rPr>
            </w:pPr>
            <w:r w:rsidRPr="00D0220D"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内部标识符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4123" w:rsidRPr="00D0220D" w:rsidRDefault="00504123" w:rsidP="009A2758">
            <w:pPr>
              <w:widowControl/>
              <w:spacing w:line="240" w:lineRule="auto"/>
              <w:jc w:val="center"/>
              <w:rPr>
                <w:rFonts w:ascii="宋体" w:cs="Times New Roman"/>
                <w:bCs/>
                <w:color w:val="000000"/>
                <w:kern w:val="0"/>
                <w:sz w:val="18"/>
                <w:szCs w:val="18"/>
              </w:rPr>
            </w:pPr>
            <w:r w:rsidRPr="00D0220D"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4123" w:rsidRPr="00D0220D" w:rsidRDefault="00504123" w:rsidP="009A2758">
            <w:pPr>
              <w:widowControl/>
              <w:spacing w:line="240" w:lineRule="auto"/>
              <w:jc w:val="center"/>
              <w:rPr>
                <w:rFonts w:ascii="宋体" w:cs="Times New Roman"/>
                <w:bCs/>
                <w:color w:val="000000"/>
                <w:kern w:val="0"/>
                <w:sz w:val="18"/>
                <w:szCs w:val="18"/>
              </w:rPr>
            </w:pPr>
            <w:r w:rsidRPr="00D0220D"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4123" w:rsidRPr="00D0220D" w:rsidRDefault="00504123" w:rsidP="009A2758">
            <w:pPr>
              <w:widowControl/>
              <w:spacing w:line="240" w:lineRule="auto"/>
              <w:jc w:val="center"/>
              <w:rPr>
                <w:rFonts w:ascii="宋体" w:cs="Times New Roman"/>
                <w:bCs/>
                <w:color w:val="000000"/>
                <w:kern w:val="0"/>
                <w:sz w:val="18"/>
                <w:szCs w:val="18"/>
              </w:rPr>
            </w:pPr>
            <w:r w:rsidRPr="00D0220D"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504123" w:rsidRPr="00CB761E" w:rsidTr="00AD1769">
        <w:trPr>
          <w:trHeight w:val="454"/>
          <w:jc w:val="center"/>
        </w:trPr>
        <w:tc>
          <w:tcPr>
            <w:tcW w:w="1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4123" w:rsidRPr="009A2758" w:rsidRDefault="00504123" w:rsidP="009A2758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9A2758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DQR0001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4123" w:rsidRPr="009A2758" w:rsidRDefault="00504123" w:rsidP="00CE10EC">
            <w:pPr>
              <w:widowControl/>
              <w:spacing w:line="240" w:lineRule="auto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9A275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储存</w:t>
            </w:r>
            <w:r w:rsidR="00CE10E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场所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4123" w:rsidRPr="009A2758" w:rsidRDefault="00504123" w:rsidP="00CE10EC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9A2758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CC</w:t>
            </w:r>
            <w:r w:rsidR="00CE10E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CS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4123" w:rsidRPr="009A2758" w:rsidRDefault="00504123" w:rsidP="009A2758">
            <w:pPr>
              <w:widowControl/>
              <w:spacing w:line="240" w:lineRule="auto"/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  <w:r w:rsidRPr="009A2758">
              <w:rPr>
                <w:rFonts w:ascii="Tahoma" w:hAnsi="Tahom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04123" w:rsidRPr="00CB761E" w:rsidTr="00AD1769">
        <w:trPr>
          <w:trHeight w:val="454"/>
          <w:jc w:val="center"/>
        </w:trPr>
        <w:tc>
          <w:tcPr>
            <w:tcW w:w="1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4123" w:rsidRPr="009A2758" w:rsidRDefault="00504123" w:rsidP="009A2758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9A2758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DQR0002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4123" w:rsidRPr="009A2758" w:rsidRDefault="00504123" w:rsidP="009A2758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9A275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购买单位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4123" w:rsidRPr="009A2758" w:rsidRDefault="00504123" w:rsidP="009A2758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9A2758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GMDW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4123" w:rsidRPr="009A2758" w:rsidRDefault="00504123" w:rsidP="009A2758">
            <w:pPr>
              <w:widowControl/>
              <w:spacing w:line="240" w:lineRule="auto"/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  <w:r w:rsidRPr="009A2758">
              <w:rPr>
                <w:rFonts w:ascii="Tahoma" w:hAnsi="Tahom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04123" w:rsidRPr="00CB761E" w:rsidTr="00AD1769">
        <w:trPr>
          <w:trHeight w:val="454"/>
          <w:jc w:val="center"/>
        </w:trPr>
        <w:tc>
          <w:tcPr>
            <w:tcW w:w="1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4123" w:rsidRPr="009A2758" w:rsidRDefault="00504123" w:rsidP="009A2758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9A2758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DQR0003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4123" w:rsidRPr="009A2758" w:rsidRDefault="00504123" w:rsidP="009A2758">
            <w:pPr>
              <w:widowControl/>
              <w:spacing w:line="240" w:lineRule="auto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9A275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购买单位经办人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4123" w:rsidRPr="009A2758" w:rsidRDefault="00504123" w:rsidP="009A2758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9A2758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GMDWJBR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4123" w:rsidRPr="009A2758" w:rsidRDefault="00504123" w:rsidP="009A2758">
            <w:pPr>
              <w:widowControl/>
              <w:spacing w:line="240" w:lineRule="auto"/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  <w:r w:rsidRPr="009A2758">
              <w:rPr>
                <w:rFonts w:ascii="Tahoma" w:hAnsi="Tahom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04123" w:rsidRPr="00CB761E" w:rsidTr="00AD1769">
        <w:trPr>
          <w:trHeight w:val="454"/>
          <w:jc w:val="center"/>
        </w:trPr>
        <w:tc>
          <w:tcPr>
            <w:tcW w:w="1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4123" w:rsidRPr="009A2758" w:rsidRDefault="00504123" w:rsidP="009A2758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9A2758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DQR0004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4123" w:rsidRPr="009A2758" w:rsidRDefault="00504123" w:rsidP="009A2758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9A275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销售单位经办人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4123" w:rsidRPr="009A2758" w:rsidRDefault="00504123" w:rsidP="009A2758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9A2758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XSDWJBR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4123" w:rsidRPr="009A2758" w:rsidRDefault="00504123" w:rsidP="009A2758">
            <w:pPr>
              <w:widowControl/>
              <w:spacing w:line="240" w:lineRule="auto"/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  <w:r w:rsidRPr="009A2758">
              <w:rPr>
                <w:rFonts w:ascii="Tahoma" w:hAnsi="Tahom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04123" w:rsidRPr="00CB761E" w:rsidTr="00AD1769">
        <w:trPr>
          <w:trHeight w:val="454"/>
          <w:jc w:val="center"/>
        </w:trPr>
        <w:tc>
          <w:tcPr>
            <w:tcW w:w="1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4123" w:rsidRPr="009A2758" w:rsidRDefault="00504123" w:rsidP="009A2758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9A2758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DQR0005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4123" w:rsidRPr="009A2758" w:rsidRDefault="00504123" w:rsidP="009A2758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9A275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转让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4123" w:rsidRPr="009A2758" w:rsidRDefault="00504123" w:rsidP="009A2758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9A2758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ZR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4123" w:rsidRPr="009A2758" w:rsidRDefault="00504123" w:rsidP="009A2758">
            <w:pPr>
              <w:widowControl/>
              <w:spacing w:line="240" w:lineRule="auto"/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  <w:r w:rsidRPr="009A2758">
              <w:rPr>
                <w:rFonts w:ascii="Tahoma" w:hAnsi="Tahom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14989" w:rsidRPr="00CB761E" w:rsidTr="002671AD">
        <w:trPr>
          <w:trHeight w:val="454"/>
          <w:jc w:val="center"/>
        </w:trPr>
        <w:tc>
          <w:tcPr>
            <w:tcW w:w="1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989" w:rsidRPr="009A2758" w:rsidRDefault="00014989" w:rsidP="009A275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A2758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DQR000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014989" w:rsidRPr="00677DC6" w:rsidRDefault="00014989" w:rsidP="00B126F3">
            <w:pPr>
              <w:widowControl/>
              <w:spacing w:line="240" w:lineRule="auto"/>
              <w:rPr>
                <w:rFonts w:ascii="宋体" w:hAnsi="宋体" w:cs="宋体"/>
                <w:sz w:val="18"/>
                <w:szCs w:val="18"/>
              </w:rPr>
            </w:pPr>
            <w:r w:rsidRPr="00677DC6">
              <w:rPr>
                <w:rFonts w:ascii="宋体" w:hAnsi="宋体" w:cs="宋体" w:hint="eastAsia"/>
                <w:kern w:val="0"/>
                <w:sz w:val="18"/>
                <w:szCs w:val="18"/>
              </w:rPr>
              <w:t>涉及流向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014989" w:rsidRPr="00CB761E" w:rsidRDefault="00014989" w:rsidP="00B126F3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SJLX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989" w:rsidRPr="009A2758" w:rsidRDefault="00014989" w:rsidP="009A2758">
            <w:pPr>
              <w:widowControl/>
              <w:spacing w:line="240" w:lineRule="auto"/>
              <w:jc w:val="left"/>
              <w:rPr>
                <w:rFonts w:ascii="Tahoma" w:hAnsi="Tahom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14989" w:rsidRPr="00CB761E" w:rsidTr="00AD1769">
        <w:trPr>
          <w:trHeight w:val="454"/>
          <w:jc w:val="center"/>
        </w:trPr>
        <w:tc>
          <w:tcPr>
            <w:tcW w:w="1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14989" w:rsidRPr="00CB761E" w:rsidRDefault="00014989" w:rsidP="007E283A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DQR00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014989" w:rsidRPr="00CB761E" w:rsidRDefault="00014989" w:rsidP="007E283A">
            <w:pPr>
              <w:widowControl/>
              <w:spacing w:line="240" w:lineRule="auto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培训证明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014989" w:rsidRPr="00CB761E" w:rsidRDefault="00014989" w:rsidP="007E283A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PXZM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014989" w:rsidRPr="00CB761E" w:rsidRDefault="00014989" w:rsidP="007E283A">
            <w:pPr>
              <w:widowControl/>
              <w:spacing w:line="240" w:lineRule="auto"/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</w:p>
        </w:tc>
      </w:tr>
    </w:tbl>
    <w:p w:rsidR="00504123" w:rsidRPr="009A2758" w:rsidRDefault="00504123" w:rsidP="00912246">
      <w:pPr>
        <w:spacing w:line="480" w:lineRule="auto"/>
        <w:ind w:firstLineChars="201" w:firstLine="422"/>
        <w:jc w:val="center"/>
        <w:rPr>
          <w:rFonts w:ascii="宋体" w:cs="宋体"/>
        </w:rPr>
      </w:pPr>
      <w:r w:rsidRPr="00635320">
        <w:rPr>
          <w:rFonts w:ascii="黑体" w:eastAsia="黑体" w:hAnsi="黑体" w:cs="黑体" w:hint="eastAsia"/>
        </w:rPr>
        <w:lastRenderedPageBreak/>
        <w:t>表</w:t>
      </w:r>
      <w:r w:rsidRPr="00635320">
        <w:rPr>
          <w:rFonts w:ascii="黑体" w:eastAsia="黑体" w:hAnsi="黑体" w:cs="黑体"/>
        </w:rPr>
        <w:t>1</w:t>
      </w:r>
      <w:r w:rsidRPr="00635320">
        <w:rPr>
          <w:rFonts w:ascii="黑体" w:eastAsia="黑体" w:hAnsi="黑体" w:cs="黑体" w:hint="eastAsia"/>
        </w:rPr>
        <w:t>公安数据元限定词表</w:t>
      </w:r>
      <w:r>
        <w:rPr>
          <w:rFonts w:ascii="宋体" w:hAnsi="宋体" w:cs="宋体" w:hint="eastAsia"/>
        </w:rPr>
        <w:t>（续）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130"/>
        <w:gridCol w:w="2514"/>
        <w:gridCol w:w="1747"/>
        <w:gridCol w:w="2131"/>
      </w:tblGrid>
      <w:tr w:rsidR="00504123" w:rsidRPr="00CB761E">
        <w:trPr>
          <w:trHeight w:val="366"/>
        </w:trPr>
        <w:tc>
          <w:tcPr>
            <w:tcW w:w="2130" w:type="dxa"/>
            <w:vAlign w:val="center"/>
          </w:tcPr>
          <w:p w:rsidR="00504123" w:rsidRPr="00CB761E" w:rsidRDefault="00504123" w:rsidP="00CB761E">
            <w:pPr>
              <w:widowControl/>
              <w:spacing w:line="240" w:lineRule="auto"/>
              <w:jc w:val="center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内部标识符</w:t>
            </w:r>
          </w:p>
        </w:tc>
        <w:tc>
          <w:tcPr>
            <w:tcW w:w="2514" w:type="dxa"/>
            <w:vAlign w:val="center"/>
          </w:tcPr>
          <w:p w:rsidR="00504123" w:rsidRPr="00CB761E" w:rsidRDefault="00504123" w:rsidP="00CB761E">
            <w:pPr>
              <w:widowControl/>
              <w:spacing w:line="240" w:lineRule="auto"/>
              <w:jc w:val="center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747" w:type="dxa"/>
            <w:vAlign w:val="center"/>
          </w:tcPr>
          <w:p w:rsidR="00504123" w:rsidRPr="00CB761E" w:rsidRDefault="00504123" w:rsidP="00CB761E">
            <w:pPr>
              <w:widowControl/>
              <w:spacing w:line="240" w:lineRule="auto"/>
              <w:jc w:val="center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2131" w:type="dxa"/>
            <w:vAlign w:val="center"/>
          </w:tcPr>
          <w:p w:rsidR="00504123" w:rsidRPr="00CB761E" w:rsidRDefault="00504123" w:rsidP="00CB761E">
            <w:pPr>
              <w:widowControl/>
              <w:spacing w:line="240" w:lineRule="auto"/>
              <w:jc w:val="center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5B75CE" w:rsidRPr="00CB761E" w:rsidTr="00EE7A41">
        <w:trPr>
          <w:trHeight w:val="399"/>
        </w:trPr>
        <w:tc>
          <w:tcPr>
            <w:tcW w:w="2130" w:type="dxa"/>
            <w:noWrap/>
            <w:vAlign w:val="center"/>
          </w:tcPr>
          <w:p w:rsidR="005B75CE" w:rsidRPr="009A2758" w:rsidRDefault="005B75CE" w:rsidP="00B704F7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9A2758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DQR0008</w:t>
            </w:r>
          </w:p>
        </w:tc>
        <w:tc>
          <w:tcPr>
            <w:tcW w:w="2514" w:type="dxa"/>
            <w:noWrap/>
            <w:vAlign w:val="center"/>
          </w:tcPr>
          <w:p w:rsidR="005B75CE" w:rsidRPr="009A2758" w:rsidRDefault="005B75CE" w:rsidP="00B704F7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9A275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预警报警</w:t>
            </w:r>
          </w:p>
        </w:tc>
        <w:tc>
          <w:tcPr>
            <w:tcW w:w="1747" w:type="dxa"/>
            <w:noWrap/>
            <w:vAlign w:val="center"/>
          </w:tcPr>
          <w:p w:rsidR="005B75CE" w:rsidRPr="009A2758" w:rsidRDefault="005B75CE" w:rsidP="00B704F7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9A2758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YJBJ</w:t>
            </w:r>
          </w:p>
        </w:tc>
        <w:tc>
          <w:tcPr>
            <w:tcW w:w="2131" w:type="dxa"/>
            <w:noWrap/>
            <w:vAlign w:val="center"/>
          </w:tcPr>
          <w:p w:rsidR="005B75CE" w:rsidRPr="009A2758" w:rsidRDefault="005B75CE" w:rsidP="00B704F7">
            <w:pPr>
              <w:widowControl/>
              <w:spacing w:line="240" w:lineRule="auto"/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  <w:r w:rsidRPr="009A2758">
              <w:rPr>
                <w:rFonts w:ascii="Tahoma" w:hAnsi="Tahom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04123" w:rsidRPr="00CB761E">
        <w:trPr>
          <w:trHeight w:val="399"/>
        </w:trPr>
        <w:tc>
          <w:tcPr>
            <w:tcW w:w="2130" w:type="dxa"/>
            <w:noWrap/>
          </w:tcPr>
          <w:p w:rsidR="00504123" w:rsidRPr="00CB761E" w:rsidRDefault="00504123" w:rsidP="00CB761E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DQR0009</w:t>
            </w:r>
          </w:p>
        </w:tc>
        <w:tc>
          <w:tcPr>
            <w:tcW w:w="2514" w:type="dxa"/>
            <w:noWrap/>
          </w:tcPr>
          <w:p w:rsidR="00504123" w:rsidRPr="00CB761E" w:rsidRDefault="00504123" w:rsidP="00CB761E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预警报警单位</w:t>
            </w:r>
          </w:p>
        </w:tc>
        <w:tc>
          <w:tcPr>
            <w:tcW w:w="1747" w:type="dxa"/>
            <w:noWrap/>
          </w:tcPr>
          <w:p w:rsidR="00504123" w:rsidRPr="00CB761E" w:rsidRDefault="00504123" w:rsidP="00CB761E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YJBJDW</w:t>
            </w:r>
          </w:p>
        </w:tc>
        <w:tc>
          <w:tcPr>
            <w:tcW w:w="2131" w:type="dxa"/>
            <w:noWrap/>
          </w:tcPr>
          <w:p w:rsidR="00504123" w:rsidRPr="00CB761E" w:rsidRDefault="00504123" w:rsidP="00CB761E">
            <w:pPr>
              <w:widowControl/>
              <w:spacing w:line="240" w:lineRule="auto"/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Tahoma" w:hAnsi="Tahom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14989" w:rsidRPr="00CB761E">
        <w:trPr>
          <w:trHeight w:val="399"/>
        </w:trPr>
        <w:tc>
          <w:tcPr>
            <w:tcW w:w="2130" w:type="dxa"/>
            <w:noWrap/>
          </w:tcPr>
          <w:p w:rsidR="00014989" w:rsidRPr="00CB761E" w:rsidRDefault="00014989" w:rsidP="00CB761E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DQR001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514" w:type="dxa"/>
            <w:noWrap/>
          </w:tcPr>
          <w:p w:rsidR="00014989" w:rsidRPr="00677DC6" w:rsidRDefault="00014989" w:rsidP="00B126F3">
            <w:pPr>
              <w:widowControl/>
              <w:spacing w:line="240" w:lineRule="auto"/>
              <w:rPr>
                <w:rFonts w:ascii="宋体" w:hAnsi="宋体" w:cs="宋体"/>
                <w:sz w:val="18"/>
                <w:szCs w:val="18"/>
              </w:rPr>
            </w:pPr>
            <w:r w:rsidRPr="00677DC6">
              <w:rPr>
                <w:rFonts w:ascii="宋体" w:hAnsi="宋体" w:cs="宋体" w:hint="eastAsia"/>
                <w:kern w:val="0"/>
                <w:sz w:val="18"/>
                <w:szCs w:val="18"/>
              </w:rPr>
              <w:t>流向变更</w:t>
            </w:r>
          </w:p>
        </w:tc>
        <w:tc>
          <w:tcPr>
            <w:tcW w:w="1747" w:type="dxa"/>
            <w:noWrap/>
          </w:tcPr>
          <w:p w:rsidR="00014989" w:rsidRPr="00CB761E" w:rsidRDefault="00014989" w:rsidP="00B126F3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LXBG</w:t>
            </w:r>
          </w:p>
        </w:tc>
        <w:tc>
          <w:tcPr>
            <w:tcW w:w="2131" w:type="dxa"/>
            <w:noWrap/>
          </w:tcPr>
          <w:p w:rsidR="00014989" w:rsidRPr="00CB761E" w:rsidRDefault="00014989" w:rsidP="00CB761E">
            <w:pPr>
              <w:widowControl/>
              <w:spacing w:line="240" w:lineRule="auto"/>
              <w:jc w:val="left"/>
              <w:rPr>
                <w:rFonts w:ascii="Tahoma" w:hAnsi="Tahom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04123" w:rsidRPr="00CB761E">
        <w:trPr>
          <w:trHeight w:val="399"/>
        </w:trPr>
        <w:tc>
          <w:tcPr>
            <w:tcW w:w="2130" w:type="dxa"/>
            <w:noWrap/>
          </w:tcPr>
          <w:p w:rsidR="00504123" w:rsidRPr="00CB761E" w:rsidRDefault="00504123" w:rsidP="00CB761E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DQR0011</w:t>
            </w:r>
          </w:p>
        </w:tc>
        <w:tc>
          <w:tcPr>
            <w:tcW w:w="2514" w:type="dxa"/>
          </w:tcPr>
          <w:p w:rsidR="00504123" w:rsidRPr="001355BA" w:rsidRDefault="00504123" w:rsidP="00CB761E">
            <w:pPr>
              <w:widowControl/>
              <w:spacing w:line="240" w:lineRule="auto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1355BA">
              <w:rPr>
                <w:rFonts w:ascii="宋体" w:hAnsi="宋体" w:cs="宋体" w:hint="eastAsia"/>
                <w:color w:val="000000"/>
                <w:sz w:val="18"/>
                <w:szCs w:val="18"/>
              </w:rPr>
              <w:t>营业执照</w:t>
            </w:r>
          </w:p>
        </w:tc>
        <w:tc>
          <w:tcPr>
            <w:tcW w:w="1747" w:type="dxa"/>
            <w:noWrap/>
          </w:tcPr>
          <w:p w:rsidR="00504123" w:rsidRPr="00CB761E" w:rsidRDefault="00504123" w:rsidP="00CB761E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YYZZ</w:t>
            </w:r>
          </w:p>
        </w:tc>
        <w:tc>
          <w:tcPr>
            <w:tcW w:w="2131" w:type="dxa"/>
            <w:noWrap/>
          </w:tcPr>
          <w:p w:rsidR="00504123" w:rsidRPr="00CB761E" w:rsidRDefault="00504123" w:rsidP="00CB761E">
            <w:pPr>
              <w:widowControl/>
              <w:spacing w:line="240" w:lineRule="auto"/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</w:p>
        </w:tc>
      </w:tr>
      <w:tr w:rsidR="00504123" w:rsidRPr="00CB761E">
        <w:trPr>
          <w:trHeight w:val="399"/>
        </w:trPr>
        <w:tc>
          <w:tcPr>
            <w:tcW w:w="2130" w:type="dxa"/>
            <w:noWrap/>
          </w:tcPr>
          <w:p w:rsidR="00504123" w:rsidRPr="00CB761E" w:rsidRDefault="00504123" w:rsidP="00CB761E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DQR0012</w:t>
            </w:r>
          </w:p>
        </w:tc>
        <w:tc>
          <w:tcPr>
            <w:tcW w:w="2514" w:type="dxa"/>
          </w:tcPr>
          <w:p w:rsidR="00504123" w:rsidRPr="00CB761E" w:rsidRDefault="00504123" w:rsidP="00CB761E">
            <w:pPr>
              <w:widowControl/>
              <w:spacing w:line="240" w:lineRule="auto"/>
              <w:rPr>
                <w:rFonts w:ascii="宋体" w:cs="Times New Roman"/>
                <w:color w:val="000000"/>
              </w:rPr>
            </w:pPr>
            <w:r w:rsidRPr="00CB761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危险化学品安全生产许可证</w:t>
            </w:r>
          </w:p>
        </w:tc>
        <w:tc>
          <w:tcPr>
            <w:tcW w:w="1747" w:type="dxa"/>
            <w:noWrap/>
          </w:tcPr>
          <w:p w:rsidR="00504123" w:rsidRPr="00CB761E" w:rsidRDefault="00504123" w:rsidP="00CB761E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WXHXPAQSCXKZ</w:t>
            </w:r>
          </w:p>
        </w:tc>
        <w:tc>
          <w:tcPr>
            <w:tcW w:w="2131" w:type="dxa"/>
            <w:noWrap/>
          </w:tcPr>
          <w:p w:rsidR="00504123" w:rsidRPr="00CB761E" w:rsidRDefault="00504123" w:rsidP="00CB761E">
            <w:pPr>
              <w:widowControl/>
              <w:spacing w:line="240" w:lineRule="auto"/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</w:p>
        </w:tc>
      </w:tr>
      <w:tr w:rsidR="00504123" w:rsidRPr="00CB761E">
        <w:trPr>
          <w:trHeight w:val="399"/>
        </w:trPr>
        <w:tc>
          <w:tcPr>
            <w:tcW w:w="2130" w:type="dxa"/>
            <w:noWrap/>
          </w:tcPr>
          <w:p w:rsidR="00504123" w:rsidRPr="00CB761E" w:rsidRDefault="00504123" w:rsidP="00CB761E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DQR0013</w:t>
            </w:r>
          </w:p>
        </w:tc>
        <w:tc>
          <w:tcPr>
            <w:tcW w:w="2514" w:type="dxa"/>
          </w:tcPr>
          <w:p w:rsidR="00504123" w:rsidRPr="00CB761E" w:rsidRDefault="00504123" w:rsidP="00CB761E">
            <w:pPr>
              <w:widowControl/>
              <w:spacing w:line="240" w:lineRule="auto"/>
              <w:rPr>
                <w:rFonts w:ascii="宋体" w:cs="Times New Roman"/>
                <w:color w:val="000000"/>
              </w:rPr>
            </w:pPr>
            <w:r w:rsidRPr="00CB761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危险化学品经营许可证</w:t>
            </w:r>
          </w:p>
        </w:tc>
        <w:tc>
          <w:tcPr>
            <w:tcW w:w="1747" w:type="dxa"/>
            <w:noWrap/>
          </w:tcPr>
          <w:p w:rsidR="00504123" w:rsidRPr="00CB761E" w:rsidRDefault="00504123" w:rsidP="00CB761E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WXHXPJYXKZ</w:t>
            </w:r>
          </w:p>
        </w:tc>
        <w:tc>
          <w:tcPr>
            <w:tcW w:w="2131" w:type="dxa"/>
            <w:noWrap/>
          </w:tcPr>
          <w:p w:rsidR="00504123" w:rsidRPr="00CB761E" w:rsidRDefault="00504123" w:rsidP="00CB761E">
            <w:pPr>
              <w:widowControl/>
              <w:spacing w:line="240" w:lineRule="auto"/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</w:p>
        </w:tc>
      </w:tr>
      <w:tr w:rsidR="00504123" w:rsidRPr="00CB761E">
        <w:trPr>
          <w:trHeight w:val="399"/>
        </w:trPr>
        <w:tc>
          <w:tcPr>
            <w:tcW w:w="2130" w:type="dxa"/>
            <w:noWrap/>
          </w:tcPr>
          <w:p w:rsidR="00504123" w:rsidRPr="00CB761E" w:rsidRDefault="00504123" w:rsidP="00CB761E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DQR0014</w:t>
            </w:r>
          </w:p>
        </w:tc>
        <w:tc>
          <w:tcPr>
            <w:tcW w:w="2514" w:type="dxa"/>
          </w:tcPr>
          <w:p w:rsidR="00504123" w:rsidRPr="00CB761E" w:rsidRDefault="00504123" w:rsidP="00CB761E">
            <w:pPr>
              <w:widowControl/>
              <w:spacing w:line="240" w:lineRule="auto"/>
              <w:rPr>
                <w:rFonts w:ascii="宋体" w:cs="Times New Roman"/>
                <w:color w:val="000000"/>
              </w:rPr>
            </w:pPr>
            <w:r w:rsidRPr="00CB761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危险化学品安全使用许可证</w:t>
            </w:r>
          </w:p>
        </w:tc>
        <w:tc>
          <w:tcPr>
            <w:tcW w:w="1747" w:type="dxa"/>
            <w:noWrap/>
          </w:tcPr>
          <w:p w:rsidR="00504123" w:rsidRPr="00CB761E" w:rsidRDefault="00504123" w:rsidP="00CB761E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WXHXPAQSYXKZ</w:t>
            </w:r>
          </w:p>
        </w:tc>
        <w:tc>
          <w:tcPr>
            <w:tcW w:w="2131" w:type="dxa"/>
            <w:noWrap/>
          </w:tcPr>
          <w:p w:rsidR="00504123" w:rsidRPr="00CB761E" w:rsidRDefault="00504123" w:rsidP="00CB761E">
            <w:pPr>
              <w:widowControl/>
              <w:spacing w:line="240" w:lineRule="auto"/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</w:p>
        </w:tc>
      </w:tr>
      <w:tr w:rsidR="00504123" w:rsidRPr="00CB761E">
        <w:trPr>
          <w:trHeight w:val="399"/>
        </w:trPr>
        <w:tc>
          <w:tcPr>
            <w:tcW w:w="2130" w:type="dxa"/>
            <w:noWrap/>
          </w:tcPr>
          <w:p w:rsidR="00504123" w:rsidRPr="00CB761E" w:rsidRDefault="00504123" w:rsidP="00CB761E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DQR0015</w:t>
            </w:r>
          </w:p>
        </w:tc>
        <w:tc>
          <w:tcPr>
            <w:tcW w:w="2514" w:type="dxa"/>
          </w:tcPr>
          <w:p w:rsidR="00504123" w:rsidRPr="00CB761E" w:rsidRDefault="00504123" w:rsidP="00CB761E">
            <w:pPr>
              <w:widowControl/>
              <w:spacing w:line="240" w:lineRule="auto"/>
              <w:rPr>
                <w:rFonts w:ascii="宋体" w:cs="Times New Roman"/>
                <w:color w:val="000000"/>
              </w:rPr>
            </w:pPr>
            <w:r w:rsidRPr="00CB761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危险化学品安全评价报告</w:t>
            </w:r>
          </w:p>
        </w:tc>
        <w:tc>
          <w:tcPr>
            <w:tcW w:w="1747" w:type="dxa"/>
            <w:noWrap/>
          </w:tcPr>
          <w:p w:rsidR="00504123" w:rsidRPr="00CB761E" w:rsidRDefault="00504123" w:rsidP="00CB761E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WXHXPAQPJBG</w:t>
            </w:r>
          </w:p>
        </w:tc>
        <w:tc>
          <w:tcPr>
            <w:tcW w:w="2131" w:type="dxa"/>
            <w:noWrap/>
          </w:tcPr>
          <w:p w:rsidR="00504123" w:rsidRPr="00CB761E" w:rsidRDefault="00504123" w:rsidP="00CB761E">
            <w:pPr>
              <w:widowControl/>
              <w:spacing w:line="240" w:lineRule="auto"/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</w:p>
        </w:tc>
      </w:tr>
      <w:tr w:rsidR="00504123" w:rsidRPr="00CB761E">
        <w:trPr>
          <w:trHeight w:val="399"/>
        </w:trPr>
        <w:tc>
          <w:tcPr>
            <w:tcW w:w="2130" w:type="dxa"/>
            <w:noWrap/>
          </w:tcPr>
          <w:p w:rsidR="00504123" w:rsidRPr="00CB761E" w:rsidRDefault="00504123" w:rsidP="00CB761E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DQR0016</w:t>
            </w:r>
          </w:p>
        </w:tc>
        <w:tc>
          <w:tcPr>
            <w:tcW w:w="2514" w:type="dxa"/>
          </w:tcPr>
          <w:p w:rsidR="00504123" w:rsidRPr="00CB761E" w:rsidRDefault="00504123" w:rsidP="00CB761E">
            <w:pPr>
              <w:widowControl/>
              <w:spacing w:line="240" w:lineRule="auto"/>
              <w:rPr>
                <w:rFonts w:ascii="宋体" w:cs="Times New Roman"/>
                <w:color w:val="000000"/>
              </w:rPr>
            </w:pPr>
            <w:r w:rsidRPr="00CB761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报警装置</w:t>
            </w:r>
          </w:p>
        </w:tc>
        <w:tc>
          <w:tcPr>
            <w:tcW w:w="1747" w:type="dxa"/>
            <w:noWrap/>
          </w:tcPr>
          <w:p w:rsidR="00504123" w:rsidRPr="00CB761E" w:rsidRDefault="00504123" w:rsidP="00CB761E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BJZZ</w:t>
            </w:r>
          </w:p>
        </w:tc>
        <w:tc>
          <w:tcPr>
            <w:tcW w:w="2131" w:type="dxa"/>
            <w:noWrap/>
          </w:tcPr>
          <w:p w:rsidR="00504123" w:rsidRPr="00CB761E" w:rsidRDefault="00504123" w:rsidP="00CB761E">
            <w:pPr>
              <w:widowControl/>
              <w:spacing w:line="240" w:lineRule="auto"/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</w:p>
        </w:tc>
      </w:tr>
      <w:tr w:rsidR="00504123" w:rsidRPr="00CB761E">
        <w:trPr>
          <w:trHeight w:val="399"/>
        </w:trPr>
        <w:tc>
          <w:tcPr>
            <w:tcW w:w="2130" w:type="dxa"/>
            <w:noWrap/>
          </w:tcPr>
          <w:p w:rsidR="00504123" w:rsidRPr="00CB761E" w:rsidRDefault="00504123" w:rsidP="00CB761E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DQR0017</w:t>
            </w:r>
          </w:p>
        </w:tc>
        <w:tc>
          <w:tcPr>
            <w:tcW w:w="2514" w:type="dxa"/>
          </w:tcPr>
          <w:p w:rsidR="00504123" w:rsidRPr="00CB761E" w:rsidRDefault="00504123" w:rsidP="00CB761E">
            <w:pPr>
              <w:widowControl/>
              <w:spacing w:line="240" w:lineRule="auto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信息采集设备</w:t>
            </w:r>
          </w:p>
        </w:tc>
        <w:tc>
          <w:tcPr>
            <w:tcW w:w="1747" w:type="dxa"/>
            <w:noWrap/>
          </w:tcPr>
          <w:p w:rsidR="00504123" w:rsidRPr="00CB761E" w:rsidRDefault="00504123" w:rsidP="00CB761E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XXCJSB</w:t>
            </w:r>
          </w:p>
        </w:tc>
        <w:tc>
          <w:tcPr>
            <w:tcW w:w="2131" w:type="dxa"/>
            <w:noWrap/>
          </w:tcPr>
          <w:p w:rsidR="00504123" w:rsidRPr="00CB761E" w:rsidRDefault="00504123" w:rsidP="00CB761E">
            <w:pPr>
              <w:widowControl/>
              <w:spacing w:line="240" w:lineRule="auto"/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</w:p>
        </w:tc>
      </w:tr>
      <w:tr w:rsidR="00504123" w:rsidRPr="00CB761E">
        <w:trPr>
          <w:trHeight w:val="399"/>
        </w:trPr>
        <w:tc>
          <w:tcPr>
            <w:tcW w:w="2130" w:type="dxa"/>
            <w:noWrap/>
          </w:tcPr>
          <w:p w:rsidR="00504123" w:rsidRPr="00CB761E" w:rsidRDefault="00504123" w:rsidP="00CB761E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DQR0018</w:t>
            </w:r>
          </w:p>
        </w:tc>
        <w:tc>
          <w:tcPr>
            <w:tcW w:w="2514" w:type="dxa"/>
          </w:tcPr>
          <w:p w:rsidR="00504123" w:rsidRPr="00CB761E" w:rsidRDefault="00504123" w:rsidP="00CB761E">
            <w:pPr>
              <w:widowControl/>
              <w:spacing w:line="240" w:lineRule="auto"/>
              <w:rPr>
                <w:rFonts w:ascii="宋体" w:cs="Times New Roman"/>
                <w:color w:val="000000"/>
                <w:kern w:val="0"/>
                <w:sz w:val="22"/>
              </w:rPr>
            </w:pPr>
            <w:r w:rsidRPr="00CB761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视频监控设备</w:t>
            </w:r>
          </w:p>
        </w:tc>
        <w:tc>
          <w:tcPr>
            <w:tcW w:w="1747" w:type="dxa"/>
            <w:noWrap/>
          </w:tcPr>
          <w:p w:rsidR="00504123" w:rsidRPr="00CB761E" w:rsidRDefault="00504123" w:rsidP="00CB761E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SPJKSB</w:t>
            </w:r>
          </w:p>
        </w:tc>
        <w:tc>
          <w:tcPr>
            <w:tcW w:w="2131" w:type="dxa"/>
            <w:noWrap/>
          </w:tcPr>
          <w:p w:rsidR="00504123" w:rsidRPr="00CB761E" w:rsidRDefault="00504123" w:rsidP="00CB761E">
            <w:pPr>
              <w:widowControl/>
              <w:spacing w:line="240" w:lineRule="auto"/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</w:p>
        </w:tc>
      </w:tr>
      <w:tr w:rsidR="00504123" w:rsidRPr="00CB761E">
        <w:trPr>
          <w:trHeight w:val="399"/>
        </w:trPr>
        <w:tc>
          <w:tcPr>
            <w:tcW w:w="2130" w:type="dxa"/>
            <w:noWrap/>
          </w:tcPr>
          <w:p w:rsidR="00504123" w:rsidRPr="00CB761E" w:rsidRDefault="00504123" w:rsidP="00CB761E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DQR0019</w:t>
            </w:r>
          </w:p>
        </w:tc>
        <w:tc>
          <w:tcPr>
            <w:tcW w:w="2514" w:type="dxa"/>
          </w:tcPr>
          <w:p w:rsidR="00504123" w:rsidRPr="00CB761E" w:rsidRDefault="00504123" w:rsidP="00CB761E">
            <w:pPr>
              <w:widowControl/>
              <w:spacing w:line="240" w:lineRule="auto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防盗门</w:t>
            </w:r>
          </w:p>
        </w:tc>
        <w:tc>
          <w:tcPr>
            <w:tcW w:w="1747" w:type="dxa"/>
            <w:noWrap/>
          </w:tcPr>
          <w:p w:rsidR="00504123" w:rsidRPr="00CB761E" w:rsidRDefault="00504123" w:rsidP="00CB761E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FDM</w:t>
            </w:r>
          </w:p>
        </w:tc>
        <w:tc>
          <w:tcPr>
            <w:tcW w:w="2131" w:type="dxa"/>
            <w:noWrap/>
          </w:tcPr>
          <w:p w:rsidR="00504123" w:rsidRPr="00CB761E" w:rsidRDefault="00504123" w:rsidP="00CB761E">
            <w:pPr>
              <w:widowControl/>
              <w:spacing w:line="240" w:lineRule="auto"/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</w:p>
        </w:tc>
      </w:tr>
      <w:tr w:rsidR="00504123" w:rsidRPr="00CB761E">
        <w:trPr>
          <w:trHeight w:val="399"/>
        </w:trPr>
        <w:tc>
          <w:tcPr>
            <w:tcW w:w="2130" w:type="dxa"/>
            <w:noWrap/>
          </w:tcPr>
          <w:p w:rsidR="00504123" w:rsidRPr="00CE10EC" w:rsidRDefault="00504123" w:rsidP="00CB761E">
            <w:pPr>
              <w:widowControl/>
              <w:spacing w:line="240" w:lineRule="auto"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CE10EC">
              <w:rPr>
                <w:rFonts w:ascii="宋体" w:hAnsi="宋体" w:cs="宋体"/>
                <w:kern w:val="0"/>
                <w:sz w:val="18"/>
                <w:szCs w:val="18"/>
              </w:rPr>
              <w:t>DQR0020</w:t>
            </w:r>
          </w:p>
        </w:tc>
        <w:tc>
          <w:tcPr>
            <w:tcW w:w="2514" w:type="dxa"/>
          </w:tcPr>
          <w:p w:rsidR="00504123" w:rsidRPr="00CE10EC" w:rsidRDefault="00824CE9" w:rsidP="00CB761E">
            <w:pPr>
              <w:widowControl/>
              <w:spacing w:line="240" w:lineRule="auto"/>
              <w:rPr>
                <w:rFonts w:ascii="宋体" w:cs="Times New Roman"/>
                <w:kern w:val="0"/>
                <w:sz w:val="18"/>
                <w:szCs w:val="18"/>
              </w:rPr>
            </w:pPr>
            <w:r w:rsidRPr="00CE10EC">
              <w:rPr>
                <w:rFonts w:ascii="宋体" w:hAnsi="宋体" w:cs="宋体" w:hint="eastAsia"/>
                <w:kern w:val="0"/>
                <w:sz w:val="18"/>
                <w:szCs w:val="18"/>
              </w:rPr>
              <w:t>是否</w:t>
            </w:r>
            <w:r w:rsidR="00504123" w:rsidRPr="00CE10EC">
              <w:rPr>
                <w:rFonts w:ascii="宋体" w:hAnsi="宋体" w:cs="宋体" w:hint="eastAsia"/>
                <w:kern w:val="0"/>
                <w:sz w:val="18"/>
                <w:szCs w:val="18"/>
              </w:rPr>
              <w:t>注销</w:t>
            </w:r>
          </w:p>
        </w:tc>
        <w:tc>
          <w:tcPr>
            <w:tcW w:w="1747" w:type="dxa"/>
            <w:noWrap/>
          </w:tcPr>
          <w:p w:rsidR="00504123" w:rsidRPr="00CE10EC" w:rsidRDefault="00824CE9" w:rsidP="00CB761E">
            <w:pPr>
              <w:widowControl/>
              <w:spacing w:line="240" w:lineRule="auto"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CE10EC">
              <w:rPr>
                <w:rFonts w:ascii="宋体" w:hAnsi="宋体" w:cs="宋体" w:hint="eastAsia"/>
                <w:kern w:val="0"/>
                <w:sz w:val="18"/>
                <w:szCs w:val="18"/>
              </w:rPr>
              <w:t>SF</w:t>
            </w:r>
            <w:r w:rsidR="00504123" w:rsidRPr="00CE10EC">
              <w:rPr>
                <w:rFonts w:ascii="宋体" w:hAnsi="宋体" w:cs="宋体"/>
                <w:kern w:val="0"/>
                <w:sz w:val="18"/>
                <w:szCs w:val="18"/>
              </w:rPr>
              <w:t>ZX</w:t>
            </w:r>
          </w:p>
        </w:tc>
        <w:tc>
          <w:tcPr>
            <w:tcW w:w="2131" w:type="dxa"/>
            <w:noWrap/>
          </w:tcPr>
          <w:p w:rsidR="00504123" w:rsidRPr="00CE10EC" w:rsidRDefault="00504123" w:rsidP="00CB761E">
            <w:pPr>
              <w:widowControl/>
              <w:spacing w:line="240" w:lineRule="auto"/>
              <w:jc w:val="left"/>
              <w:rPr>
                <w:rFonts w:ascii="Tahoma" w:hAnsi="Tahoma" w:cs="Tahoma"/>
                <w:kern w:val="0"/>
                <w:sz w:val="18"/>
                <w:szCs w:val="18"/>
              </w:rPr>
            </w:pPr>
          </w:p>
        </w:tc>
      </w:tr>
      <w:tr w:rsidR="00504123" w:rsidRPr="00CB761E">
        <w:trPr>
          <w:trHeight w:val="399"/>
        </w:trPr>
        <w:tc>
          <w:tcPr>
            <w:tcW w:w="2130" w:type="dxa"/>
            <w:noWrap/>
          </w:tcPr>
          <w:p w:rsidR="00504123" w:rsidRPr="00CB761E" w:rsidRDefault="00504123" w:rsidP="00CB761E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DQR0021</w:t>
            </w:r>
          </w:p>
        </w:tc>
        <w:tc>
          <w:tcPr>
            <w:tcW w:w="2514" w:type="dxa"/>
          </w:tcPr>
          <w:p w:rsidR="00504123" w:rsidRPr="00CB761E" w:rsidRDefault="00504123" w:rsidP="00CB761E">
            <w:pPr>
              <w:widowControl/>
              <w:spacing w:line="240" w:lineRule="auto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原有</w:t>
            </w:r>
          </w:p>
        </w:tc>
        <w:tc>
          <w:tcPr>
            <w:tcW w:w="1747" w:type="dxa"/>
            <w:noWrap/>
          </w:tcPr>
          <w:p w:rsidR="00504123" w:rsidRPr="00CB761E" w:rsidRDefault="00504123" w:rsidP="00CB761E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YY</w:t>
            </w:r>
          </w:p>
        </w:tc>
        <w:tc>
          <w:tcPr>
            <w:tcW w:w="2131" w:type="dxa"/>
            <w:noWrap/>
          </w:tcPr>
          <w:p w:rsidR="00504123" w:rsidRPr="00CB761E" w:rsidRDefault="00504123" w:rsidP="00CB761E">
            <w:pPr>
              <w:widowControl/>
              <w:spacing w:line="240" w:lineRule="auto"/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</w:p>
        </w:tc>
      </w:tr>
      <w:tr w:rsidR="00504123" w:rsidRPr="00CB761E">
        <w:trPr>
          <w:trHeight w:val="399"/>
        </w:trPr>
        <w:tc>
          <w:tcPr>
            <w:tcW w:w="2130" w:type="dxa"/>
            <w:noWrap/>
          </w:tcPr>
          <w:p w:rsidR="00504123" w:rsidRPr="00CB761E" w:rsidRDefault="00504123" w:rsidP="00CB761E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DQR0022</w:t>
            </w:r>
          </w:p>
        </w:tc>
        <w:tc>
          <w:tcPr>
            <w:tcW w:w="2514" w:type="dxa"/>
          </w:tcPr>
          <w:p w:rsidR="00504123" w:rsidRPr="00CB761E" w:rsidRDefault="00504123" w:rsidP="00CE10EC">
            <w:pPr>
              <w:widowControl/>
              <w:spacing w:line="240" w:lineRule="auto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储存</w:t>
            </w:r>
            <w:r w:rsidR="00CE10E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场所</w:t>
            </w:r>
            <w:r w:rsidRPr="00CB761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容量</w:t>
            </w:r>
          </w:p>
        </w:tc>
        <w:tc>
          <w:tcPr>
            <w:tcW w:w="1747" w:type="dxa"/>
            <w:noWrap/>
          </w:tcPr>
          <w:p w:rsidR="00504123" w:rsidRPr="00CB761E" w:rsidRDefault="00504123" w:rsidP="00CE10EC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CC</w:t>
            </w:r>
            <w:r w:rsidR="00CE10E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CS</w:t>
            </w: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RL</w:t>
            </w:r>
          </w:p>
        </w:tc>
        <w:tc>
          <w:tcPr>
            <w:tcW w:w="2131" w:type="dxa"/>
            <w:noWrap/>
          </w:tcPr>
          <w:p w:rsidR="00504123" w:rsidRPr="00CB761E" w:rsidRDefault="00504123" w:rsidP="00CB761E">
            <w:pPr>
              <w:widowControl/>
              <w:spacing w:line="240" w:lineRule="auto"/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</w:p>
        </w:tc>
      </w:tr>
      <w:tr w:rsidR="00504123" w:rsidRPr="00CB761E">
        <w:trPr>
          <w:trHeight w:val="399"/>
        </w:trPr>
        <w:tc>
          <w:tcPr>
            <w:tcW w:w="2130" w:type="dxa"/>
            <w:noWrap/>
          </w:tcPr>
          <w:p w:rsidR="00504123" w:rsidRPr="00CB761E" w:rsidRDefault="00504123" w:rsidP="00CB761E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DQR0023</w:t>
            </w:r>
          </w:p>
        </w:tc>
        <w:tc>
          <w:tcPr>
            <w:tcW w:w="2514" w:type="dxa"/>
          </w:tcPr>
          <w:p w:rsidR="00504123" w:rsidRPr="00CB761E" w:rsidRDefault="00504123" w:rsidP="00CB761E">
            <w:pPr>
              <w:widowControl/>
              <w:spacing w:line="240" w:lineRule="auto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安全评价机构</w:t>
            </w:r>
          </w:p>
        </w:tc>
        <w:tc>
          <w:tcPr>
            <w:tcW w:w="1747" w:type="dxa"/>
            <w:noWrap/>
          </w:tcPr>
          <w:p w:rsidR="00504123" w:rsidRPr="00CB761E" w:rsidRDefault="00504123" w:rsidP="00CB761E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AQPJJG</w:t>
            </w:r>
          </w:p>
        </w:tc>
        <w:tc>
          <w:tcPr>
            <w:tcW w:w="2131" w:type="dxa"/>
            <w:noWrap/>
          </w:tcPr>
          <w:p w:rsidR="00504123" w:rsidRPr="00CB761E" w:rsidRDefault="00504123" w:rsidP="00CB761E">
            <w:pPr>
              <w:widowControl/>
              <w:spacing w:line="240" w:lineRule="auto"/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</w:p>
        </w:tc>
      </w:tr>
      <w:tr w:rsidR="00504123" w:rsidRPr="00CB761E">
        <w:trPr>
          <w:trHeight w:val="399"/>
        </w:trPr>
        <w:tc>
          <w:tcPr>
            <w:tcW w:w="2130" w:type="dxa"/>
            <w:noWrap/>
          </w:tcPr>
          <w:p w:rsidR="00504123" w:rsidRPr="00CB761E" w:rsidRDefault="00504123" w:rsidP="00CB761E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DQR0024</w:t>
            </w:r>
          </w:p>
        </w:tc>
        <w:tc>
          <w:tcPr>
            <w:tcW w:w="2514" w:type="dxa"/>
          </w:tcPr>
          <w:p w:rsidR="00504123" w:rsidRPr="00CB761E" w:rsidRDefault="00504123" w:rsidP="00CB761E">
            <w:pPr>
              <w:widowControl/>
              <w:spacing w:line="240" w:lineRule="auto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安全评价报告</w:t>
            </w:r>
          </w:p>
        </w:tc>
        <w:tc>
          <w:tcPr>
            <w:tcW w:w="1747" w:type="dxa"/>
            <w:noWrap/>
          </w:tcPr>
          <w:p w:rsidR="00504123" w:rsidRPr="00CB761E" w:rsidRDefault="00504123" w:rsidP="00CB761E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AQPJBG</w:t>
            </w:r>
          </w:p>
        </w:tc>
        <w:tc>
          <w:tcPr>
            <w:tcW w:w="2131" w:type="dxa"/>
            <w:noWrap/>
          </w:tcPr>
          <w:p w:rsidR="00504123" w:rsidRPr="00CB761E" w:rsidRDefault="00504123" w:rsidP="00CB761E">
            <w:pPr>
              <w:widowControl/>
              <w:spacing w:line="240" w:lineRule="auto"/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</w:p>
        </w:tc>
      </w:tr>
      <w:tr w:rsidR="00504123" w:rsidRPr="00CB761E">
        <w:trPr>
          <w:trHeight w:val="399"/>
        </w:trPr>
        <w:tc>
          <w:tcPr>
            <w:tcW w:w="2130" w:type="dxa"/>
            <w:noWrap/>
          </w:tcPr>
          <w:p w:rsidR="00504123" w:rsidRPr="00CB761E" w:rsidRDefault="00504123" w:rsidP="00CB761E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DQR0025</w:t>
            </w:r>
          </w:p>
        </w:tc>
        <w:tc>
          <w:tcPr>
            <w:tcW w:w="2514" w:type="dxa"/>
          </w:tcPr>
          <w:p w:rsidR="00504123" w:rsidRPr="00CB761E" w:rsidRDefault="00504123" w:rsidP="00CB761E">
            <w:pPr>
              <w:widowControl/>
              <w:spacing w:line="240" w:lineRule="auto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核定库存量</w:t>
            </w:r>
          </w:p>
        </w:tc>
        <w:tc>
          <w:tcPr>
            <w:tcW w:w="1747" w:type="dxa"/>
            <w:noWrap/>
          </w:tcPr>
          <w:p w:rsidR="00504123" w:rsidRPr="00CB761E" w:rsidRDefault="00504123" w:rsidP="00CB761E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KDKCL</w:t>
            </w:r>
          </w:p>
        </w:tc>
        <w:tc>
          <w:tcPr>
            <w:tcW w:w="2131" w:type="dxa"/>
            <w:noWrap/>
          </w:tcPr>
          <w:p w:rsidR="00504123" w:rsidRPr="00CB761E" w:rsidRDefault="00504123" w:rsidP="00CB761E">
            <w:pPr>
              <w:widowControl/>
              <w:spacing w:line="240" w:lineRule="auto"/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</w:p>
        </w:tc>
      </w:tr>
      <w:tr w:rsidR="00504123" w:rsidRPr="00CB761E">
        <w:trPr>
          <w:trHeight w:val="399"/>
        </w:trPr>
        <w:tc>
          <w:tcPr>
            <w:tcW w:w="2130" w:type="dxa"/>
            <w:noWrap/>
          </w:tcPr>
          <w:p w:rsidR="00504123" w:rsidRPr="00CB761E" w:rsidRDefault="00504123" w:rsidP="00CB761E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DQR0026</w:t>
            </w:r>
          </w:p>
        </w:tc>
        <w:tc>
          <w:tcPr>
            <w:tcW w:w="2514" w:type="dxa"/>
          </w:tcPr>
          <w:p w:rsidR="00504123" w:rsidRPr="00CB761E" w:rsidRDefault="00504123" w:rsidP="00CB761E">
            <w:pPr>
              <w:widowControl/>
              <w:spacing w:line="240" w:lineRule="auto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当前库存量</w:t>
            </w:r>
          </w:p>
        </w:tc>
        <w:tc>
          <w:tcPr>
            <w:tcW w:w="1747" w:type="dxa"/>
            <w:noWrap/>
          </w:tcPr>
          <w:p w:rsidR="00504123" w:rsidRPr="00CB761E" w:rsidRDefault="00504123" w:rsidP="00CB761E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DQKCL</w:t>
            </w:r>
          </w:p>
        </w:tc>
        <w:tc>
          <w:tcPr>
            <w:tcW w:w="2131" w:type="dxa"/>
            <w:noWrap/>
          </w:tcPr>
          <w:p w:rsidR="00504123" w:rsidRPr="00CB761E" w:rsidRDefault="00504123" w:rsidP="00CB761E">
            <w:pPr>
              <w:widowControl/>
              <w:spacing w:line="240" w:lineRule="auto"/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</w:p>
        </w:tc>
      </w:tr>
      <w:tr w:rsidR="00504123" w:rsidRPr="00CB761E">
        <w:trPr>
          <w:trHeight w:val="399"/>
        </w:trPr>
        <w:tc>
          <w:tcPr>
            <w:tcW w:w="2130" w:type="dxa"/>
            <w:noWrap/>
          </w:tcPr>
          <w:p w:rsidR="00504123" w:rsidRPr="00CB761E" w:rsidRDefault="00504123" w:rsidP="00CB761E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DQR0027</w:t>
            </w:r>
          </w:p>
        </w:tc>
        <w:tc>
          <w:tcPr>
            <w:tcW w:w="2514" w:type="dxa"/>
          </w:tcPr>
          <w:p w:rsidR="00504123" w:rsidRPr="00CB761E" w:rsidRDefault="00504123" w:rsidP="00CB761E">
            <w:pPr>
              <w:widowControl/>
              <w:spacing w:line="240" w:lineRule="auto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地图标注</w:t>
            </w:r>
          </w:p>
        </w:tc>
        <w:tc>
          <w:tcPr>
            <w:tcW w:w="1747" w:type="dxa"/>
            <w:noWrap/>
          </w:tcPr>
          <w:p w:rsidR="00504123" w:rsidRPr="00CB761E" w:rsidRDefault="00504123" w:rsidP="00CB761E">
            <w:pPr>
              <w:widowControl/>
              <w:spacing w:line="240" w:lineRule="auto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DTBZ</w:t>
            </w:r>
          </w:p>
        </w:tc>
        <w:tc>
          <w:tcPr>
            <w:tcW w:w="2131" w:type="dxa"/>
            <w:noWrap/>
          </w:tcPr>
          <w:p w:rsidR="00504123" w:rsidRPr="00CB761E" w:rsidRDefault="00504123" w:rsidP="00CB761E">
            <w:pPr>
              <w:widowControl/>
              <w:spacing w:line="240" w:lineRule="auto"/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</w:p>
        </w:tc>
      </w:tr>
      <w:tr w:rsidR="00014989" w:rsidRPr="00CB761E">
        <w:trPr>
          <w:trHeight w:val="399"/>
        </w:trPr>
        <w:tc>
          <w:tcPr>
            <w:tcW w:w="2130" w:type="dxa"/>
            <w:noWrap/>
          </w:tcPr>
          <w:p w:rsidR="00014989" w:rsidRPr="00CB761E" w:rsidRDefault="00014989" w:rsidP="00CB761E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DQR002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514" w:type="dxa"/>
          </w:tcPr>
          <w:p w:rsidR="00014989" w:rsidRPr="00677DC6" w:rsidRDefault="00014989" w:rsidP="00B126F3">
            <w:pPr>
              <w:widowControl/>
              <w:spacing w:line="24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77DC6">
              <w:rPr>
                <w:rFonts w:ascii="宋体" w:hAnsi="宋体" w:cs="宋体" w:hint="eastAsia"/>
                <w:kern w:val="0"/>
                <w:sz w:val="18"/>
                <w:szCs w:val="18"/>
              </w:rPr>
              <w:t>当前所在单位</w:t>
            </w:r>
          </w:p>
        </w:tc>
        <w:tc>
          <w:tcPr>
            <w:tcW w:w="1747" w:type="dxa"/>
            <w:noWrap/>
          </w:tcPr>
          <w:p w:rsidR="00014989" w:rsidRPr="00CB761E" w:rsidRDefault="00014989" w:rsidP="00B126F3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DQSZDW</w:t>
            </w:r>
          </w:p>
        </w:tc>
        <w:tc>
          <w:tcPr>
            <w:tcW w:w="2131" w:type="dxa"/>
            <w:noWrap/>
          </w:tcPr>
          <w:p w:rsidR="00014989" w:rsidRPr="00CB761E" w:rsidRDefault="00014989" w:rsidP="00CB761E">
            <w:pPr>
              <w:widowControl/>
              <w:spacing w:line="240" w:lineRule="auto"/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</w:p>
        </w:tc>
      </w:tr>
      <w:tr w:rsidR="00014989" w:rsidRPr="00CB761E">
        <w:trPr>
          <w:trHeight w:val="399"/>
        </w:trPr>
        <w:tc>
          <w:tcPr>
            <w:tcW w:w="2130" w:type="dxa"/>
            <w:noWrap/>
          </w:tcPr>
          <w:p w:rsidR="00014989" w:rsidRPr="00CB761E" w:rsidRDefault="00014989" w:rsidP="00CB761E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DQR002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514" w:type="dxa"/>
          </w:tcPr>
          <w:p w:rsidR="00014989" w:rsidRPr="00677DC6" w:rsidRDefault="00014989" w:rsidP="00B126F3">
            <w:pPr>
              <w:widowControl/>
              <w:spacing w:line="24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77DC6">
              <w:rPr>
                <w:rFonts w:ascii="宋体" w:hAnsi="宋体" w:cs="宋体" w:hint="eastAsia"/>
                <w:kern w:val="0"/>
                <w:sz w:val="18"/>
                <w:szCs w:val="18"/>
              </w:rPr>
              <w:t>发生</w:t>
            </w:r>
          </w:p>
        </w:tc>
        <w:tc>
          <w:tcPr>
            <w:tcW w:w="1747" w:type="dxa"/>
            <w:noWrap/>
          </w:tcPr>
          <w:p w:rsidR="00014989" w:rsidRPr="00CB761E" w:rsidRDefault="00014989" w:rsidP="00B126F3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FS</w:t>
            </w:r>
          </w:p>
        </w:tc>
        <w:tc>
          <w:tcPr>
            <w:tcW w:w="2131" w:type="dxa"/>
            <w:noWrap/>
          </w:tcPr>
          <w:p w:rsidR="00014989" w:rsidRPr="00CB761E" w:rsidRDefault="00014989" w:rsidP="00CB761E">
            <w:pPr>
              <w:widowControl/>
              <w:spacing w:line="240" w:lineRule="auto"/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</w:p>
        </w:tc>
      </w:tr>
      <w:tr w:rsidR="00824CE9" w:rsidRPr="00CB761E" w:rsidTr="00D51D66">
        <w:trPr>
          <w:trHeight w:val="399"/>
        </w:trPr>
        <w:tc>
          <w:tcPr>
            <w:tcW w:w="2130" w:type="dxa"/>
            <w:noWrap/>
          </w:tcPr>
          <w:p w:rsidR="00824CE9" w:rsidRPr="00CB761E" w:rsidRDefault="00824CE9" w:rsidP="00D51D6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DQR00</w:t>
            </w:r>
            <w:r w:rsidR="00C662C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514" w:type="dxa"/>
          </w:tcPr>
          <w:p w:rsidR="00824CE9" w:rsidRPr="00677DC6" w:rsidRDefault="00824CE9" w:rsidP="00D51D66">
            <w:pPr>
              <w:widowControl/>
              <w:spacing w:line="24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77DC6">
              <w:rPr>
                <w:rFonts w:ascii="宋体" w:cs="Times New Roman" w:hint="eastAsia"/>
                <w:kern w:val="0"/>
                <w:sz w:val="18"/>
                <w:szCs w:val="18"/>
              </w:rPr>
              <w:t>是否涉及生产</w:t>
            </w:r>
          </w:p>
        </w:tc>
        <w:tc>
          <w:tcPr>
            <w:tcW w:w="1747" w:type="dxa"/>
            <w:noWrap/>
          </w:tcPr>
          <w:p w:rsidR="00824CE9" w:rsidRPr="00CB761E" w:rsidRDefault="00C662CA" w:rsidP="00D51D6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SFSJSC</w:t>
            </w:r>
          </w:p>
        </w:tc>
        <w:tc>
          <w:tcPr>
            <w:tcW w:w="2131" w:type="dxa"/>
            <w:noWrap/>
          </w:tcPr>
          <w:p w:rsidR="00824CE9" w:rsidRPr="00CB761E" w:rsidRDefault="00824CE9" w:rsidP="00D51D66">
            <w:pPr>
              <w:widowControl/>
              <w:spacing w:line="240" w:lineRule="auto"/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</w:p>
        </w:tc>
      </w:tr>
      <w:tr w:rsidR="00824CE9" w:rsidRPr="00CB761E" w:rsidTr="00D51D66">
        <w:trPr>
          <w:trHeight w:val="399"/>
        </w:trPr>
        <w:tc>
          <w:tcPr>
            <w:tcW w:w="2130" w:type="dxa"/>
            <w:noWrap/>
          </w:tcPr>
          <w:p w:rsidR="00824CE9" w:rsidRPr="00CB761E" w:rsidRDefault="00C662CA" w:rsidP="00D51D6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DQR00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514" w:type="dxa"/>
          </w:tcPr>
          <w:p w:rsidR="00824CE9" w:rsidRPr="00677DC6" w:rsidRDefault="00824CE9" w:rsidP="00D51D66">
            <w:pPr>
              <w:widowControl/>
              <w:spacing w:line="24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77DC6">
              <w:rPr>
                <w:rFonts w:ascii="宋体" w:cs="Times New Roman" w:hint="eastAsia"/>
                <w:kern w:val="0"/>
                <w:sz w:val="18"/>
                <w:szCs w:val="18"/>
              </w:rPr>
              <w:t>是否</w:t>
            </w:r>
            <w:r w:rsidRPr="00677DC6">
              <w:rPr>
                <w:rFonts w:ascii="宋体" w:hAnsi="宋体" w:cs="宋体" w:hint="eastAsia"/>
                <w:kern w:val="0"/>
                <w:sz w:val="18"/>
                <w:szCs w:val="18"/>
              </w:rPr>
              <w:t>涉及经营</w:t>
            </w:r>
          </w:p>
        </w:tc>
        <w:tc>
          <w:tcPr>
            <w:tcW w:w="1747" w:type="dxa"/>
            <w:noWrap/>
          </w:tcPr>
          <w:p w:rsidR="00824CE9" w:rsidRPr="00CB761E" w:rsidRDefault="00C662CA" w:rsidP="00D51D6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SFSJJY</w:t>
            </w:r>
          </w:p>
        </w:tc>
        <w:tc>
          <w:tcPr>
            <w:tcW w:w="2131" w:type="dxa"/>
            <w:noWrap/>
          </w:tcPr>
          <w:p w:rsidR="00824CE9" w:rsidRPr="00CB761E" w:rsidRDefault="00824CE9" w:rsidP="00D51D66">
            <w:pPr>
              <w:widowControl/>
              <w:spacing w:line="240" w:lineRule="auto"/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</w:p>
        </w:tc>
      </w:tr>
      <w:tr w:rsidR="00824CE9" w:rsidRPr="00CB761E" w:rsidTr="00D51D66">
        <w:trPr>
          <w:trHeight w:val="399"/>
        </w:trPr>
        <w:tc>
          <w:tcPr>
            <w:tcW w:w="2130" w:type="dxa"/>
            <w:noWrap/>
          </w:tcPr>
          <w:p w:rsidR="00824CE9" w:rsidRPr="00CB761E" w:rsidRDefault="00C662CA" w:rsidP="00D51D6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DQR00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514" w:type="dxa"/>
          </w:tcPr>
          <w:p w:rsidR="00824CE9" w:rsidRPr="00677DC6" w:rsidRDefault="00824CE9" w:rsidP="00D51D66">
            <w:pPr>
              <w:widowControl/>
              <w:spacing w:line="24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77DC6">
              <w:rPr>
                <w:rFonts w:ascii="宋体" w:cs="Times New Roman" w:hint="eastAsia"/>
                <w:kern w:val="0"/>
                <w:sz w:val="18"/>
                <w:szCs w:val="18"/>
              </w:rPr>
              <w:t>是否涉及储存</w:t>
            </w:r>
          </w:p>
        </w:tc>
        <w:tc>
          <w:tcPr>
            <w:tcW w:w="1747" w:type="dxa"/>
            <w:noWrap/>
          </w:tcPr>
          <w:p w:rsidR="00824CE9" w:rsidRPr="00CB761E" w:rsidRDefault="00C662CA" w:rsidP="00D51D6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SFSJCC</w:t>
            </w:r>
          </w:p>
        </w:tc>
        <w:tc>
          <w:tcPr>
            <w:tcW w:w="2131" w:type="dxa"/>
            <w:noWrap/>
          </w:tcPr>
          <w:p w:rsidR="00824CE9" w:rsidRPr="00CB761E" w:rsidRDefault="00824CE9" w:rsidP="00D51D66">
            <w:pPr>
              <w:widowControl/>
              <w:spacing w:line="240" w:lineRule="auto"/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</w:p>
        </w:tc>
      </w:tr>
      <w:tr w:rsidR="00824CE9" w:rsidRPr="00CB761E" w:rsidTr="00D51D66">
        <w:trPr>
          <w:trHeight w:val="399"/>
        </w:trPr>
        <w:tc>
          <w:tcPr>
            <w:tcW w:w="2130" w:type="dxa"/>
            <w:noWrap/>
          </w:tcPr>
          <w:p w:rsidR="00824CE9" w:rsidRPr="00CB761E" w:rsidRDefault="00C662CA" w:rsidP="00D51D6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DQR00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514" w:type="dxa"/>
          </w:tcPr>
          <w:p w:rsidR="00824CE9" w:rsidRPr="00677DC6" w:rsidRDefault="00824CE9" w:rsidP="00D51D66">
            <w:pPr>
              <w:widowControl/>
              <w:spacing w:line="24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77DC6">
              <w:rPr>
                <w:rFonts w:ascii="宋体" w:cs="Times New Roman" w:hint="eastAsia"/>
                <w:kern w:val="0"/>
                <w:sz w:val="18"/>
                <w:szCs w:val="18"/>
              </w:rPr>
              <w:t>是否涉及使用</w:t>
            </w:r>
          </w:p>
        </w:tc>
        <w:tc>
          <w:tcPr>
            <w:tcW w:w="1747" w:type="dxa"/>
            <w:noWrap/>
          </w:tcPr>
          <w:p w:rsidR="00824CE9" w:rsidRPr="00CB761E" w:rsidRDefault="00C662CA" w:rsidP="00D51D6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SFSJSY</w:t>
            </w:r>
          </w:p>
        </w:tc>
        <w:tc>
          <w:tcPr>
            <w:tcW w:w="2131" w:type="dxa"/>
            <w:noWrap/>
          </w:tcPr>
          <w:p w:rsidR="00824CE9" w:rsidRPr="00CB761E" w:rsidRDefault="00824CE9" w:rsidP="00D51D66">
            <w:pPr>
              <w:widowControl/>
              <w:spacing w:line="240" w:lineRule="auto"/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</w:p>
        </w:tc>
      </w:tr>
      <w:tr w:rsidR="00824CE9" w:rsidRPr="00CB761E" w:rsidTr="00D51D66">
        <w:trPr>
          <w:trHeight w:val="399"/>
        </w:trPr>
        <w:tc>
          <w:tcPr>
            <w:tcW w:w="2130" w:type="dxa"/>
            <w:noWrap/>
          </w:tcPr>
          <w:p w:rsidR="00824CE9" w:rsidRPr="00CB761E" w:rsidRDefault="00C662CA" w:rsidP="00D51D6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DQR00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514" w:type="dxa"/>
          </w:tcPr>
          <w:p w:rsidR="00824CE9" w:rsidRPr="00677DC6" w:rsidRDefault="006A77A2" w:rsidP="00D51D66">
            <w:pPr>
              <w:widowControl/>
              <w:spacing w:line="24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77DC6">
              <w:rPr>
                <w:rFonts w:ascii="宋体" w:hAnsi="宋体" w:cs="宋体" w:hint="eastAsia"/>
                <w:kern w:val="0"/>
                <w:sz w:val="18"/>
                <w:szCs w:val="18"/>
              </w:rPr>
              <w:t>身份证件</w:t>
            </w:r>
          </w:p>
        </w:tc>
        <w:tc>
          <w:tcPr>
            <w:tcW w:w="1747" w:type="dxa"/>
            <w:noWrap/>
          </w:tcPr>
          <w:p w:rsidR="00824CE9" w:rsidRPr="00CB761E" w:rsidRDefault="00C662CA" w:rsidP="00D51D6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SFZJ</w:t>
            </w:r>
          </w:p>
        </w:tc>
        <w:tc>
          <w:tcPr>
            <w:tcW w:w="2131" w:type="dxa"/>
            <w:noWrap/>
          </w:tcPr>
          <w:p w:rsidR="00824CE9" w:rsidRPr="00CB761E" w:rsidRDefault="00824CE9" w:rsidP="00D51D66">
            <w:pPr>
              <w:widowControl/>
              <w:spacing w:line="240" w:lineRule="auto"/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</w:p>
        </w:tc>
      </w:tr>
      <w:tr w:rsidR="00824CE9" w:rsidRPr="00CB761E" w:rsidTr="00D51D66">
        <w:trPr>
          <w:trHeight w:val="399"/>
        </w:trPr>
        <w:tc>
          <w:tcPr>
            <w:tcW w:w="2130" w:type="dxa"/>
            <w:noWrap/>
          </w:tcPr>
          <w:p w:rsidR="00824CE9" w:rsidRPr="00CB761E" w:rsidRDefault="00C662CA" w:rsidP="00D51D6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DQR00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514" w:type="dxa"/>
          </w:tcPr>
          <w:p w:rsidR="00824CE9" w:rsidRPr="00677DC6" w:rsidRDefault="006A77A2" w:rsidP="00D51D66">
            <w:pPr>
              <w:widowControl/>
              <w:spacing w:line="24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77DC6">
              <w:rPr>
                <w:rFonts w:ascii="宋体" w:hAnsi="宋体" w:cs="宋体" w:hint="eastAsia"/>
                <w:kern w:val="0"/>
                <w:sz w:val="18"/>
                <w:szCs w:val="18"/>
              </w:rPr>
              <w:t>资格证</w:t>
            </w:r>
          </w:p>
        </w:tc>
        <w:tc>
          <w:tcPr>
            <w:tcW w:w="1747" w:type="dxa"/>
            <w:noWrap/>
          </w:tcPr>
          <w:p w:rsidR="00824CE9" w:rsidRPr="00CB761E" w:rsidRDefault="00C662CA" w:rsidP="00D51D6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ZGZ</w:t>
            </w:r>
          </w:p>
        </w:tc>
        <w:tc>
          <w:tcPr>
            <w:tcW w:w="2131" w:type="dxa"/>
            <w:noWrap/>
          </w:tcPr>
          <w:p w:rsidR="00824CE9" w:rsidRPr="00CB761E" w:rsidRDefault="00824CE9" w:rsidP="00D51D66">
            <w:pPr>
              <w:widowControl/>
              <w:spacing w:line="240" w:lineRule="auto"/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</w:p>
        </w:tc>
      </w:tr>
      <w:tr w:rsidR="00824CE9" w:rsidRPr="00CB761E" w:rsidTr="00D51D66">
        <w:trPr>
          <w:trHeight w:val="399"/>
        </w:trPr>
        <w:tc>
          <w:tcPr>
            <w:tcW w:w="2130" w:type="dxa"/>
            <w:noWrap/>
          </w:tcPr>
          <w:p w:rsidR="00824CE9" w:rsidRPr="00CB761E" w:rsidRDefault="00C662CA" w:rsidP="00D51D6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DQR00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514" w:type="dxa"/>
          </w:tcPr>
          <w:p w:rsidR="00824CE9" w:rsidRPr="00677DC6" w:rsidRDefault="00C64DD6" w:rsidP="00D51D66">
            <w:pPr>
              <w:widowControl/>
              <w:spacing w:line="24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77DC6">
              <w:rPr>
                <w:rFonts w:ascii="宋体" w:hAnsi="宋体" w:cs="宋体" w:hint="eastAsia"/>
                <w:kern w:val="0"/>
                <w:sz w:val="18"/>
                <w:szCs w:val="18"/>
              </w:rPr>
              <w:t>资格证类型</w:t>
            </w:r>
          </w:p>
        </w:tc>
        <w:tc>
          <w:tcPr>
            <w:tcW w:w="1747" w:type="dxa"/>
            <w:noWrap/>
          </w:tcPr>
          <w:p w:rsidR="00824CE9" w:rsidRPr="00CB761E" w:rsidRDefault="00C662CA" w:rsidP="00D51D6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ZGZLX</w:t>
            </w:r>
          </w:p>
        </w:tc>
        <w:tc>
          <w:tcPr>
            <w:tcW w:w="2131" w:type="dxa"/>
            <w:noWrap/>
          </w:tcPr>
          <w:p w:rsidR="00824CE9" w:rsidRPr="00CB761E" w:rsidRDefault="00824CE9" w:rsidP="00D51D66">
            <w:pPr>
              <w:widowControl/>
              <w:spacing w:line="240" w:lineRule="auto"/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</w:p>
        </w:tc>
      </w:tr>
      <w:tr w:rsidR="00824CE9" w:rsidRPr="00CB761E" w:rsidTr="00D51D66">
        <w:trPr>
          <w:trHeight w:val="399"/>
        </w:trPr>
        <w:tc>
          <w:tcPr>
            <w:tcW w:w="2130" w:type="dxa"/>
            <w:noWrap/>
          </w:tcPr>
          <w:p w:rsidR="00824CE9" w:rsidRPr="00CB761E" w:rsidRDefault="00C662CA" w:rsidP="00D51D6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DQR00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514" w:type="dxa"/>
          </w:tcPr>
          <w:p w:rsidR="00824CE9" w:rsidRPr="00677DC6" w:rsidRDefault="00C64DD6" w:rsidP="00D51D66">
            <w:pPr>
              <w:widowControl/>
              <w:spacing w:line="24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77DC6">
              <w:rPr>
                <w:rFonts w:ascii="宋体" w:hAnsi="宋体" w:cs="宋体" w:hint="eastAsia"/>
                <w:kern w:val="0"/>
                <w:sz w:val="18"/>
                <w:szCs w:val="18"/>
              </w:rPr>
              <w:t>资格证颁发</w:t>
            </w:r>
          </w:p>
        </w:tc>
        <w:tc>
          <w:tcPr>
            <w:tcW w:w="1747" w:type="dxa"/>
            <w:noWrap/>
          </w:tcPr>
          <w:p w:rsidR="00824CE9" w:rsidRPr="00CB761E" w:rsidRDefault="00C662CA" w:rsidP="00D51D66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ZGZBF</w:t>
            </w:r>
          </w:p>
        </w:tc>
        <w:tc>
          <w:tcPr>
            <w:tcW w:w="2131" w:type="dxa"/>
            <w:noWrap/>
          </w:tcPr>
          <w:p w:rsidR="00824CE9" w:rsidRPr="00CB761E" w:rsidRDefault="00824CE9" w:rsidP="00D51D66">
            <w:pPr>
              <w:widowControl/>
              <w:spacing w:line="240" w:lineRule="auto"/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</w:p>
        </w:tc>
      </w:tr>
      <w:tr w:rsidR="00824CE9" w:rsidRPr="00CB761E">
        <w:trPr>
          <w:trHeight w:val="399"/>
        </w:trPr>
        <w:tc>
          <w:tcPr>
            <w:tcW w:w="2130" w:type="dxa"/>
            <w:noWrap/>
          </w:tcPr>
          <w:p w:rsidR="00824CE9" w:rsidRPr="00CB761E" w:rsidRDefault="00C662CA" w:rsidP="00CB761E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DQR00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514" w:type="dxa"/>
          </w:tcPr>
          <w:p w:rsidR="00824CE9" w:rsidRPr="00677DC6" w:rsidRDefault="008D13CB" w:rsidP="00CB761E">
            <w:pPr>
              <w:widowControl/>
              <w:spacing w:line="24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77DC6">
              <w:rPr>
                <w:rFonts w:ascii="宋体" w:hAnsi="宋体" w:cs="宋体" w:hint="eastAsia"/>
                <w:sz w:val="18"/>
                <w:szCs w:val="18"/>
              </w:rPr>
              <w:t>批准机关/安评机构</w:t>
            </w:r>
          </w:p>
        </w:tc>
        <w:tc>
          <w:tcPr>
            <w:tcW w:w="1747" w:type="dxa"/>
            <w:noWrap/>
          </w:tcPr>
          <w:p w:rsidR="00824CE9" w:rsidRPr="00CB761E" w:rsidRDefault="00C662CA" w:rsidP="00CB761E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PZJGAPJG</w:t>
            </w:r>
          </w:p>
        </w:tc>
        <w:tc>
          <w:tcPr>
            <w:tcW w:w="2131" w:type="dxa"/>
            <w:noWrap/>
          </w:tcPr>
          <w:p w:rsidR="00824CE9" w:rsidRPr="00CB761E" w:rsidRDefault="00824CE9" w:rsidP="00CB761E">
            <w:pPr>
              <w:widowControl/>
              <w:spacing w:line="240" w:lineRule="auto"/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</w:p>
        </w:tc>
      </w:tr>
    </w:tbl>
    <w:p w:rsidR="00504123" w:rsidRPr="00AD1769" w:rsidRDefault="00AD1769" w:rsidP="00AD1769">
      <w:pPr>
        <w:spacing w:line="480" w:lineRule="auto"/>
        <w:ind w:firstLineChars="201" w:firstLine="422"/>
        <w:jc w:val="center"/>
        <w:rPr>
          <w:rFonts w:ascii="宋体" w:cs="宋体"/>
        </w:rPr>
      </w:pPr>
      <w:r w:rsidRPr="00635320">
        <w:rPr>
          <w:rFonts w:ascii="黑体" w:eastAsia="黑体" w:hAnsi="黑体" w:cs="黑体" w:hint="eastAsia"/>
        </w:rPr>
        <w:lastRenderedPageBreak/>
        <w:t>表</w:t>
      </w:r>
      <w:r w:rsidRPr="00635320">
        <w:rPr>
          <w:rFonts w:ascii="黑体" w:eastAsia="黑体" w:hAnsi="黑体" w:cs="黑体"/>
        </w:rPr>
        <w:t>1</w:t>
      </w:r>
      <w:r w:rsidRPr="00635320">
        <w:rPr>
          <w:rFonts w:ascii="黑体" w:eastAsia="黑体" w:hAnsi="黑体" w:cs="黑体" w:hint="eastAsia"/>
        </w:rPr>
        <w:t>公安数据元限定词表</w:t>
      </w:r>
      <w:r>
        <w:rPr>
          <w:rFonts w:ascii="宋体" w:hAnsi="宋体" w:cs="宋体" w:hint="eastAsia"/>
        </w:rPr>
        <w:t>（续）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130"/>
        <w:gridCol w:w="2514"/>
        <w:gridCol w:w="1747"/>
        <w:gridCol w:w="2131"/>
      </w:tblGrid>
      <w:tr w:rsidR="00AD1769" w:rsidRPr="00CB761E" w:rsidTr="00AD1769">
        <w:trPr>
          <w:trHeight w:val="399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AD1769" w:rsidRPr="00AD1769" w:rsidRDefault="00AD1769" w:rsidP="00303E8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内部标识符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769" w:rsidRPr="00AD1769" w:rsidRDefault="00AD1769" w:rsidP="00303E8B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D1769">
              <w:rPr>
                <w:rFonts w:ascii="宋体" w:hAnsi="宋体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AD1769" w:rsidRPr="00AD1769" w:rsidRDefault="00AD1769" w:rsidP="00303E8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AD1769" w:rsidRPr="00AD1769" w:rsidRDefault="00AD1769" w:rsidP="00303E8B">
            <w:pPr>
              <w:widowControl/>
              <w:spacing w:line="240" w:lineRule="auto"/>
              <w:jc w:val="center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  <w:r w:rsidRPr="00AD1769">
              <w:rPr>
                <w:rFonts w:ascii="Tahoma" w:hAnsi="Tahoma" w:cs="Tahoma" w:hint="eastAsia"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5B75CE" w:rsidRPr="00CB761E" w:rsidTr="00B704F7">
        <w:trPr>
          <w:trHeight w:val="399"/>
        </w:trPr>
        <w:tc>
          <w:tcPr>
            <w:tcW w:w="2130" w:type="dxa"/>
            <w:noWrap/>
          </w:tcPr>
          <w:p w:rsidR="005B75CE" w:rsidRPr="00CB761E" w:rsidRDefault="005B75CE" w:rsidP="00B704F7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DQR00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514" w:type="dxa"/>
          </w:tcPr>
          <w:p w:rsidR="005B75CE" w:rsidRPr="00677DC6" w:rsidRDefault="005B75CE" w:rsidP="00B704F7">
            <w:pPr>
              <w:widowControl/>
              <w:spacing w:line="240" w:lineRule="auto"/>
              <w:rPr>
                <w:rFonts w:ascii="宋体" w:hAnsi="宋体" w:cs="宋体"/>
                <w:sz w:val="18"/>
                <w:szCs w:val="18"/>
              </w:rPr>
            </w:pPr>
            <w:r w:rsidRPr="00677DC6">
              <w:rPr>
                <w:rFonts w:ascii="宋体" w:hAnsi="宋体" w:cs="宋体" w:hint="eastAsia"/>
                <w:sz w:val="18"/>
                <w:szCs w:val="18"/>
              </w:rPr>
              <w:t>许可证号/报告</w:t>
            </w:r>
          </w:p>
        </w:tc>
        <w:tc>
          <w:tcPr>
            <w:tcW w:w="1747" w:type="dxa"/>
            <w:noWrap/>
          </w:tcPr>
          <w:p w:rsidR="005B75CE" w:rsidRPr="00CB761E" w:rsidRDefault="005B75CE" w:rsidP="00B704F7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XKZHBG</w:t>
            </w:r>
          </w:p>
        </w:tc>
        <w:tc>
          <w:tcPr>
            <w:tcW w:w="2131" w:type="dxa"/>
            <w:noWrap/>
          </w:tcPr>
          <w:p w:rsidR="005B75CE" w:rsidRPr="00CB761E" w:rsidRDefault="005B75CE" w:rsidP="00B704F7">
            <w:pPr>
              <w:widowControl/>
              <w:spacing w:line="240" w:lineRule="auto"/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</w:p>
        </w:tc>
      </w:tr>
      <w:tr w:rsidR="005B75CE" w:rsidRPr="00CB761E" w:rsidTr="00B704F7">
        <w:trPr>
          <w:trHeight w:val="399"/>
        </w:trPr>
        <w:tc>
          <w:tcPr>
            <w:tcW w:w="2130" w:type="dxa"/>
            <w:noWrap/>
          </w:tcPr>
          <w:p w:rsidR="005B75CE" w:rsidRPr="00CB761E" w:rsidRDefault="005B75CE" w:rsidP="00B704F7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DQR00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514" w:type="dxa"/>
          </w:tcPr>
          <w:p w:rsidR="005B75CE" w:rsidRPr="00677DC6" w:rsidRDefault="005B75CE" w:rsidP="00B704F7">
            <w:pPr>
              <w:widowControl/>
              <w:spacing w:line="240" w:lineRule="auto"/>
              <w:rPr>
                <w:rFonts w:ascii="宋体" w:hAnsi="宋体" w:cs="宋体"/>
                <w:sz w:val="18"/>
                <w:szCs w:val="18"/>
              </w:rPr>
            </w:pPr>
            <w:r w:rsidRPr="00677DC6">
              <w:rPr>
                <w:rFonts w:ascii="宋体" w:hAnsi="宋体" w:cs="宋体" w:hint="eastAsia"/>
                <w:kern w:val="0"/>
                <w:sz w:val="18"/>
                <w:szCs w:val="18"/>
              </w:rPr>
              <w:t>销售</w:t>
            </w:r>
          </w:p>
        </w:tc>
        <w:tc>
          <w:tcPr>
            <w:tcW w:w="1747" w:type="dxa"/>
            <w:noWrap/>
          </w:tcPr>
          <w:p w:rsidR="005B75CE" w:rsidRPr="00CB761E" w:rsidRDefault="005B75CE" w:rsidP="00B704F7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XS</w:t>
            </w:r>
          </w:p>
        </w:tc>
        <w:tc>
          <w:tcPr>
            <w:tcW w:w="2131" w:type="dxa"/>
            <w:noWrap/>
          </w:tcPr>
          <w:p w:rsidR="005B75CE" w:rsidRPr="00CB761E" w:rsidRDefault="005B75CE" w:rsidP="00B704F7">
            <w:pPr>
              <w:widowControl/>
              <w:spacing w:line="240" w:lineRule="auto"/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</w:p>
        </w:tc>
      </w:tr>
      <w:tr w:rsidR="005B75CE" w:rsidRPr="00CB761E" w:rsidTr="00B704F7">
        <w:trPr>
          <w:trHeight w:val="399"/>
        </w:trPr>
        <w:tc>
          <w:tcPr>
            <w:tcW w:w="2130" w:type="dxa"/>
            <w:noWrap/>
          </w:tcPr>
          <w:p w:rsidR="005B75CE" w:rsidRPr="00CB761E" w:rsidRDefault="005B75CE" w:rsidP="00B704F7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DQR00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514" w:type="dxa"/>
          </w:tcPr>
          <w:p w:rsidR="005B75CE" w:rsidRPr="00677DC6" w:rsidRDefault="005B75CE" w:rsidP="00B704F7">
            <w:pPr>
              <w:widowControl/>
              <w:spacing w:line="240" w:lineRule="auto"/>
              <w:rPr>
                <w:rFonts w:ascii="宋体" w:hAnsi="宋体" w:cs="宋体"/>
                <w:sz w:val="18"/>
                <w:szCs w:val="18"/>
              </w:rPr>
            </w:pPr>
            <w:r w:rsidRPr="00677DC6">
              <w:rPr>
                <w:rFonts w:ascii="宋体" w:hAnsi="宋体" w:cs="宋体" w:hint="eastAsia"/>
                <w:kern w:val="0"/>
                <w:sz w:val="18"/>
                <w:szCs w:val="18"/>
              </w:rPr>
              <w:t>购买</w:t>
            </w:r>
          </w:p>
        </w:tc>
        <w:tc>
          <w:tcPr>
            <w:tcW w:w="1747" w:type="dxa"/>
            <w:noWrap/>
          </w:tcPr>
          <w:p w:rsidR="005B75CE" w:rsidRPr="00CB761E" w:rsidRDefault="005B75CE" w:rsidP="00B704F7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GM</w:t>
            </w:r>
          </w:p>
        </w:tc>
        <w:tc>
          <w:tcPr>
            <w:tcW w:w="2131" w:type="dxa"/>
            <w:noWrap/>
          </w:tcPr>
          <w:p w:rsidR="005B75CE" w:rsidRPr="00CB761E" w:rsidRDefault="005B75CE" w:rsidP="00B704F7">
            <w:pPr>
              <w:widowControl/>
              <w:spacing w:line="240" w:lineRule="auto"/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</w:p>
        </w:tc>
      </w:tr>
      <w:tr w:rsidR="005B75CE" w:rsidRPr="00CB761E" w:rsidTr="00B126F3">
        <w:trPr>
          <w:trHeight w:val="399"/>
        </w:trPr>
        <w:tc>
          <w:tcPr>
            <w:tcW w:w="2130" w:type="dxa"/>
            <w:noWrap/>
          </w:tcPr>
          <w:p w:rsidR="005B75CE" w:rsidRPr="00CB761E" w:rsidRDefault="005B75CE" w:rsidP="00B704F7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DQR00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514" w:type="dxa"/>
          </w:tcPr>
          <w:p w:rsidR="005B75CE" w:rsidRPr="00677DC6" w:rsidRDefault="005B75CE" w:rsidP="00B704F7">
            <w:pPr>
              <w:widowControl/>
              <w:spacing w:line="240" w:lineRule="auto"/>
              <w:rPr>
                <w:rFonts w:ascii="宋体" w:hAnsi="宋体" w:cs="宋体"/>
                <w:sz w:val="18"/>
                <w:szCs w:val="18"/>
              </w:rPr>
            </w:pPr>
            <w:r w:rsidRPr="00677DC6">
              <w:rPr>
                <w:rFonts w:ascii="宋体" w:hAnsi="宋体" w:cs="宋体" w:hint="eastAsia"/>
                <w:kern w:val="0"/>
                <w:sz w:val="18"/>
                <w:szCs w:val="18"/>
              </w:rPr>
              <w:t>使用</w:t>
            </w:r>
          </w:p>
        </w:tc>
        <w:tc>
          <w:tcPr>
            <w:tcW w:w="1747" w:type="dxa"/>
            <w:noWrap/>
          </w:tcPr>
          <w:p w:rsidR="005B75CE" w:rsidRPr="00CB761E" w:rsidRDefault="005B75CE" w:rsidP="00B704F7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SY</w:t>
            </w:r>
          </w:p>
        </w:tc>
        <w:tc>
          <w:tcPr>
            <w:tcW w:w="2131" w:type="dxa"/>
            <w:noWrap/>
          </w:tcPr>
          <w:p w:rsidR="005B75CE" w:rsidRPr="00CB761E" w:rsidRDefault="005B75CE" w:rsidP="00B704F7">
            <w:pPr>
              <w:widowControl/>
              <w:spacing w:line="240" w:lineRule="auto"/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</w:p>
        </w:tc>
      </w:tr>
      <w:tr w:rsidR="00AD1769" w:rsidRPr="00CB761E" w:rsidTr="00B126F3">
        <w:trPr>
          <w:trHeight w:val="399"/>
        </w:trPr>
        <w:tc>
          <w:tcPr>
            <w:tcW w:w="2130" w:type="dxa"/>
            <w:noWrap/>
          </w:tcPr>
          <w:p w:rsidR="00AD1769" w:rsidRPr="00CB761E" w:rsidRDefault="00AD1769" w:rsidP="00B126F3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DQR00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514" w:type="dxa"/>
          </w:tcPr>
          <w:p w:rsidR="00AD1769" w:rsidRPr="00677DC6" w:rsidRDefault="00AD1769" w:rsidP="00B126F3">
            <w:pPr>
              <w:widowControl/>
              <w:spacing w:line="240" w:lineRule="auto"/>
              <w:rPr>
                <w:rFonts w:ascii="宋体" w:hAnsi="宋体" w:cs="宋体"/>
                <w:sz w:val="18"/>
                <w:szCs w:val="18"/>
              </w:rPr>
            </w:pPr>
            <w:r w:rsidRPr="00677DC6">
              <w:rPr>
                <w:rFonts w:ascii="宋体" w:hAnsi="宋体" w:cs="宋体" w:hint="eastAsia"/>
                <w:kern w:val="0"/>
                <w:sz w:val="18"/>
                <w:szCs w:val="18"/>
              </w:rPr>
              <w:t>丢失/被盗</w:t>
            </w:r>
          </w:p>
        </w:tc>
        <w:tc>
          <w:tcPr>
            <w:tcW w:w="1747" w:type="dxa"/>
            <w:noWrap/>
          </w:tcPr>
          <w:p w:rsidR="00AD1769" w:rsidRPr="00CB761E" w:rsidRDefault="00AD1769" w:rsidP="00B126F3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DSBD</w:t>
            </w:r>
          </w:p>
        </w:tc>
        <w:tc>
          <w:tcPr>
            <w:tcW w:w="2131" w:type="dxa"/>
            <w:noWrap/>
          </w:tcPr>
          <w:p w:rsidR="00AD1769" w:rsidRPr="00CB761E" w:rsidRDefault="00AD1769" w:rsidP="00B126F3">
            <w:pPr>
              <w:widowControl/>
              <w:spacing w:line="240" w:lineRule="auto"/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</w:p>
        </w:tc>
      </w:tr>
      <w:tr w:rsidR="00AD1769" w:rsidRPr="00CB761E" w:rsidTr="00B126F3">
        <w:trPr>
          <w:trHeight w:val="399"/>
        </w:trPr>
        <w:tc>
          <w:tcPr>
            <w:tcW w:w="2130" w:type="dxa"/>
            <w:noWrap/>
          </w:tcPr>
          <w:p w:rsidR="00AD1769" w:rsidRPr="00CB761E" w:rsidRDefault="00AD1769" w:rsidP="00B126F3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DQR00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514" w:type="dxa"/>
          </w:tcPr>
          <w:p w:rsidR="00AD1769" w:rsidRPr="00677DC6" w:rsidRDefault="00AD1769" w:rsidP="00B126F3">
            <w:pPr>
              <w:widowControl/>
              <w:spacing w:line="240" w:lineRule="auto"/>
              <w:rPr>
                <w:rFonts w:ascii="宋体" w:hAnsi="宋体" w:cs="宋体"/>
                <w:sz w:val="18"/>
                <w:szCs w:val="18"/>
              </w:rPr>
            </w:pPr>
            <w:r w:rsidRPr="00677DC6">
              <w:rPr>
                <w:rFonts w:ascii="宋体" w:hAnsi="宋体" w:cs="宋体" w:hint="eastAsia"/>
                <w:kern w:val="0"/>
                <w:sz w:val="18"/>
                <w:szCs w:val="18"/>
              </w:rPr>
              <w:t>生成</w:t>
            </w:r>
          </w:p>
        </w:tc>
        <w:tc>
          <w:tcPr>
            <w:tcW w:w="1747" w:type="dxa"/>
            <w:noWrap/>
          </w:tcPr>
          <w:p w:rsidR="00AD1769" w:rsidRPr="00CB761E" w:rsidRDefault="00AD1769" w:rsidP="00B126F3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SHC</w:t>
            </w:r>
          </w:p>
        </w:tc>
        <w:tc>
          <w:tcPr>
            <w:tcW w:w="2131" w:type="dxa"/>
            <w:noWrap/>
          </w:tcPr>
          <w:p w:rsidR="00AD1769" w:rsidRPr="00CB761E" w:rsidRDefault="00AD1769" w:rsidP="00B126F3">
            <w:pPr>
              <w:widowControl/>
              <w:spacing w:line="240" w:lineRule="auto"/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</w:p>
        </w:tc>
      </w:tr>
      <w:tr w:rsidR="006E0599" w:rsidRPr="00CB761E" w:rsidTr="00B126F3">
        <w:trPr>
          <w:trHeight w:val="399"/>
        </w:trPr>
        <w:tc>
          <w:tcPr>
            <w:tcW w:w="2130" w:type="dxa"/>
            <w:noWrap/>
          </w:tcPr>
          <w:p w:rsidR="006E0599" w:rsidRPr="00CB761E" w:rsidRDefault="006E0599" w:rsidP="00B126F3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DQR00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514" w:type="dxa"/>
          </w:tcPr>
          <w:p w:rsidR="006E0599" w:rsidRPr="00A63D19" w:rsidRDefault="006E0599" w:rsidP="00B126F3">
            <w:pPr>
              <w:widowControl/>
              <w:spacing w:line="24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3D19">
              <w:rPr>
                <w:rFonts w:ascii="宋体" w:hAnsi="宋体" w:cs="宋体" w:hint="eastAsia"/>
                <w:kern w:val="0"/>
                <w:sz w:val="18"/>
                <w:szCs w:val="18"/>
              </w:rPr>
              <w:t>别称</w:t>
            </w:r>
          </w:p>
        </w:tc>
        <w:tc>
          <w:tcPr>
            <w:tcW w:w="1747" w:type="dxa"/>
            <w:noWrap/>
          </w:tcPr>
          <w:p w:rsidR="006E0599" w:rsidRPr="00A63D19" w:rsidRDefault="006E0599" w:rsidP="00B126F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3D19">
              <w:rPr>
                <w:rFonts w:ascii="宋体" w:hAnsi="宋体" w:cs="宋体" w:hint="eastAsia"/>
                <w:kern w:val="0"/>
                <w:sz w:val="18"/>
                <w:szCs w:val="18"/>
              </w:rPr>
              <w:t>BC</w:t>
            </w:r>
          </w:p>
        </w:tc>
        <w:tc>
          <w:tcPr>
            <w:tcW w:w="2131" w:type="dxa"/>
            <w:noWrap/>
          </w:tcPr>
          <w:p w:rsidR="006E0599" w:rsidRPr="00CB761E" w:rsidRDefault="006E0599" w:rsidP="00B126F3">
            <w:pPr>
              <w:widowControl/>
              <w:spacing w:line="240" w:lineRule="auto"/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</w:p>
        </w:tc>
      </w:tr>
      <w:tr w:rsidR="006E0599" w:rsidRPr="00CB761E" w:rsidTr="00B126F3">
        <w:trPr>
          <w:trHeight w:val="399"/>
        </w:trPr>
        <w:tc>
          <w:tcPr>
            <w:tcW w:w="2130" w:type="dxa"/>
            <w:noWrap/>
          </w:tcPr>
          <w:p w:rsidR="006E0599" w:rsidRPr="00CB761E" w:rsidRDefault="006E0599" w:rsidP="00B126F3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DQR00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514" w:type="dxa"/>
          </w:tcPr>
          <w:p w:rsidR="006E0599" w:rsidRPr="00A63D19" w:rsidRDefault="006E0599" w:rsidP="00B126F3">
            <w:pPr>
              <w:widowControl/>
              <w:spacing w:line="24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3D19">
              <w:rPr>
                <w:rFonts w:ascii="宋体" w:hAnsi="宋体" w:cs="宋体" w:hint="eastAsia"/>
                <w:kern w:val="0"/>
                <w:sz w:val="18"/>
                <w:szCs w:val="18"/>
              </w:rPr>
              <w:t>损耗</w:t>
            </w:r>
          </w:p>
        </w:tc>
        <w:tc>
          <w:tcPr>
            <w:tcW w:w="1747" w:type="dxa"/>
            <w:noWrap/>
          </w:tcPr>
          <w:p w:rsidR="006E0599" w:rsidRPr="00A63D19" w:rsidRDefault="006E0599" w:rsidP="00B126F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3D19">
              <w:rPr>
                <w:rFonts w:ascii="宋体" w:hAnsi="宋体" w:cs="宋体" w:hint="eastAsia"/>
                <w:kern w:val="0"/>
                <w:sz w:val="18"/>
                <w:szCs w:val="18"/>
              </w:rPr>
              <w:t>SH</w:t>
            </w:r>
          </w:p>
        </w:tc>
        <w:tc>
          <w:tcPr>
            <w:tcW w:w="2131" w:type="dxa"/>
            <w:noWrap/>
          </w:tcPr>
          <w:p w:rsidR="006E0599" w:rsidRPr="00CB761E" w:rsidRDefault="006E0599" w:rsidP="00B126F3">
            <w:pPr>
              <w:widowControl/>
              <w:spacing w:line="240" w:lineRule="auto"/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</w:p>
        </w:tc>
      </w:tr>
      <w:tr w:rsidR="006E0599" w:rsidRPr="00CB761E" w:rsidTr="00B126F3">
        <w:trPr>
          <w:trHeight w:val="399"/>
        </w:trPr>
        <w:tc>
          <w:tcPr>
            <w:tcW w:w="2130" w:type="dxa"/>
            <w:noWrap/>
          </w:tcPr>
          <w:p w:rsidR="006E0599" w:rsidRPr="00CB761E" w:rsidRDefault="006E0599" w:rsidP="00B126F3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B76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DQR00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514" w:type="dxa"/>
          </w:tcPr>
          <w:p w:rsidR="006E0599" w:rsidRPr="00A63D19" w:rsidRDefault="006E0599" w:rsidP="00B126F3">
            <w:pPr>
              <w:widowControl/>
              <w:spacing w:line="24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3D19">
              <w:rPr>
                <w:rFonts w:ascii="宋体" w:hAnsi="宋体" w:cs="宋体" w:hint="eastAsia"/>
                <w:kern w:val="0"/>
                <w:sz w:val="18"/>
                <w:szCs w:val="18"/>
              </w:rPr>
              <w:t>车载监控设备</w:t>
            </w:r>
          </w:p>
        </w:tc>
        <w:tc>
          <w:tcPr>
            <w:tcW w:w="1747" w:type="dxa"/>
            <w:noWrap/>
          </w:tcPr>
          <w:p w:rsidR="006E0599" w:rsidRPr="00A63D19" w:rsidRDefault="006E0599" w:rsidP="00B126F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3D19">
              <w:rPr>
                <w:rFonts w:ascii="宋体" w:hAnsi="宋体" w:cs="宋体" w:hint="eastAsia"/>
                <w:kern w:val="0"/>
                <w:sz w:val="18"/>
                <w:szCs w:val="18"/>
              </w:rPr>
              <w:t>CLJKSB</w:t>
            </w:r>
          </w:p>
        </w:tc>
        <w:tc>
          <w:tcPr>
            <w:tcW w:w="2131" w:type="dxa"/>
            <w:noWrap/>
          </w:tcPr>
          <w:p w:rsidR="006E0599" w:rsidRPr="00CB761E" w:rsidRDefault="006E0599" w:rsidP="00B126F3">
            <w:pPr>
              <w:widowControl/>
              <w:spacing w:line="240" w:lineRule="auto"/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</w:p>
        </w:tc>
      </w:tr>
    </w:tbl>
    <w:p w:rsidR="00AD1769" w:rsidRPr="00635320" w:rsidRDefault="00DC36AE" w:rsidP="009A2758">
      <w:pPr>
        <w:ind w:firstLineChars="201" w:firstLine="422"/>
        <w:rPr>
          <w:rFonts w:ascii="黑体" w:eastAsia="黑体" w:hAnsi="黑体" w:cs="Times New Roman"/>
        </w:rPr>
      </w:pPr>
      <w:r>
        <w:rPr>
          <w:rFonts w:ascii="黑体" w:eastAsia="黑体" w:hAnsi="黑体" w:cs="Times New Roman" w:hint="eastAsia"/>
        </w:rPr>
        <w:t xml:space="preserve">                                            </w:t>
      </w:r>
    </w:p>
    <w:sectPr w:rsidR="00AD1769" w:rsidRPr="00635320" w:rsidSect="004E5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494A" w:rsidRDefault="00B5494A" w:rsidP="00D01EE8">
      <w:pPr>
        <w:spacing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B5494A" w:rsidRDefault="00B5494A" w:rsidP="00D01EE8">
      <w:pPr>
        <w:spacing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494A" w:rsidRDefault="00B5494A" w:rsidP="00D01EE8">
      <w:pPr>
        <w:spacing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B5494A" w:rsidRDefault="00B5494A" w:rsidP="00D01EE8">
      <w:pPr>
        <w:spacing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7842"/>
    <w:rsid w:val="00014989"/>
    <w:rsid w:val="00020460"/>
    <w:rsid w:val="00033302"/>
    <w:rsid w:val="000B5D28"/>
    <w:rsid w:val="000D760F"/>
    <w:rsid w:val="000E2617"/>
    <w:rsid w:val="00100D80"/>
    <w:rsid w:val="00117788"/>
    <w:rsid w:val="00122184"/>
    <w:rsid w:val="001355BA"/>
    <w:rsid w:val="00143F17"/>
    <w:rsid w:val="001C188D"/>
    <w:rsid w:val="001E342E"/>
    <w:rsid w:val="002431F0"/>
    <w:rsid w:val="00257982"/>
    <w:rsid w:val="00277D18"/>
    <w:rsid w:val="002949EA"/>
    <w:rsid w:val="002A428E"/>
    <w:rsid w:val="002C0162"/>
    <w:rsid w:val="002E6562"/>
    <w:rsid w:val="002F1818"/>
    <w:rsid w:val="00303E8B"/>
    <w:rsid w:val="00334957"/>
    <w:rsid w:val="00354C3B"/>
    <w:rsid w:val="003B4770"/>
    <w:rsid w:val="003C7F17"/>
    <w:rsid w:val="003D32C9"/>
    <w:rsid w:val="003D435B"/>
    <w:rsid w:val="003E4B0D"/>
    <w:rsid w:val="003F3966"/>
    <w:rsid w:val="0044576A"/>
    <w:rsid w:val="004515BB"/>
    <w:rsid w:val="00470D0C"/>
    <w:rsid w:val="00486D66"/>
    <w:rsid w:val="004D3936"/>
    <w:rsid w:val="004E5AA6"/>
    <w:rsid w:val="004F73AC"/>
    <w:rsid w:val="00504123"/>
    <w:rsid w:val="00533833"/>
    <w:rsid w:val="00542B3B"/>
    <w:rsid w:val="00564A18"/>
    <w:rsid w:val="00582F5B"/>
    <w:rsid w:val="005B75CE"/>
    <w:rsid w:val="006207F4"/>
    <w:rsid w:val="00635320"/>
    <w:rsid w:val="0064491A"/>
    <w:rsid w:val="00677DC6"/>
    <w:rsid w:val="00696DBD"/>
    <w:rsid w:val="006A77A2"/>
    <w:rsid w:val="006E0599"/>
    <w:rsid w:val="006E1A7F"/>
    <w:rsid w:val="007057A9"/>
    <w:rsid w:val="00705DC9"/>
    <w:rsid w:val="00711949"/>
    <w:rsid w:val="00722D89"/>
    <w:rsid w:val="00723ED1"/>
    <w:rsid w:val="0073080C"/>
    <w:rsid w:val="00746889"/>
    <w:rsid w:val="00784C65"/>
    <w:rsid w:val="00821BBA"/>
    <w:rsid w:val="00824CE9"/>
    <w:rsid w:val="00831F90"/>
    <w:rsid w:val="00851CD0"/>
    <w:rsid w:val="00856AB1"/>
    <w:rsid w:val="00895788"/>
    <w:rsid w:val="008B6422"/>
    <w:rsid w:val="008B795C"/>
    <w:rsid w:val="008D13CB"/>
    <w:rsid w:val="00912246"/>
    <w:rsid w:val="00991AB6"/>
    <w:rsid w:val="009A2758"/>
    <w:rsid w:val="00A04CA1"/>
    <w:rsid w:val="00A61127"/>
    <w:rsid w:val="00A63D19"/>
    <w:rsid w:val="00A86C87"/>
    <w:rsid w:val="00AD1769"/>
    <w:rsid w:val="00AD6244"/>
    <w:rsid w:val="00AE2DEC"/>
    <w:rsid w:val="00B14C7A"/>
    <w:rsid w:val="00B5494A"/>
    <w:rsid w:val="00B70B96"/>
    <w:rsid w:val="00B94FC7"/>
    <w:rsid w:val="00BE6C9D"/>
    <w:rsid w:val="00C3303E"/>
    <w:rsid w:val="00C44DFC"/>
    <w:rsid w:val="00C54542"/>
    <w:rsid w:val="00C64DD6"/>
    <w:rsid w:val="00C662CA"/>
    <w:rsid w:val="00C82B45"/>
    <w:rsid w:val="00C93D2F"/>
    <w:rsid w:val="00CA481A"/>
    <w:rsid w:val="00CB05E8"/>
    <w:rsid w:val="00CB50C8"/>
    <w:rsid w:val="00CB761E"/>
    <w:rsid w:val="00CE10EC"/>
    <w:rsid w:val="00CE50C8"/>
    <w:rsid w:val="00D01EE8"/>
    <w:rsid w:val="00D0220D"/>
    <w:rsid w:val="00D11411"/>
    <w:rsid w:val="00D13192"/>
    <w:rsid w:val="00D34C02"/>
    <w:rsid w:val="00D53249"/>
    <w:rsid w:val="00D62ED4"/>
    <w:rsid w:val="00D865AF"/>
    <w:rsid w:val="00D928A3"/>
    <w:rsid w:val="00D97842"/>
    <w:rsid w:val="00DA5377"/>
    <w:rsid w:val="00DC36AE"/>
    <w:rsid w:val="00DF370B"/>
    <w:rsid w:val="00E00B9B"/>
    <w:rsid w:val="00E034FD"/>
    <w:rsid w:val="00E10EF7"/>
    <w:rsid w:val="00E665B1"/>
    <w:rsid w:val="00E81167"/>
    <w:rsid w:val="00F72CCC"/>
    <w:rsid w:val="00F84F87"/>
    <w:rsid w:val="00FA0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1986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842"/>
    <w:pPr>
      <w:widowControl w:val="0"/>
      <w:spacing w:line="360" w:lineRule="auto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CA481A"/>
    <w:pPr>
      <w:keepNext/>
      <w:keepLines/>
      <w:spacing w:before="480"/>
      <w:outlineLvl w:val="0"/>
    </w:pPr>
    <w:rPr>
      <w:rFonts w:ascii="Cambria" w:hAnsi="Cambria" w:cs="Cambria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CA481A"/>
    <w:rPr>
      <w:rFonts w:ascii="Cambria" w:eastAsia="宋体" w:hAnsi="Cambria" w:cs="Cambria"/>
      <w:b/>
      <w:bCs/>
      <w:color w:val="000000"/>
      <w:sz w:val="28"/>
      <w:szCs w:val="28"/>
    </w:rPr>
  </w:style>
  <w:style w:type="paragraph" w:customStyle="1" w:styleId="2">
    <w:name w:val="封面标准号2"/>
    <w:uiPriority w:val="99"/>
    <w:rsid w:val="00D97842"/>
    <w:pPr>
      <w:framePr w:w="9140" w:h="1242" w:hRule="exact" w:hSpace="284" w:wrap="auto" w:vAnchor="page" w:hAnchor="page" w:x="1645" w:y="2910" w:anchorLock="1"/>
      <w:spacing w:before="357" w:line="280" w:lineRule="exact"/>
      <w:jc w:val="right"/>
    </w:pPr>
    <w:rPr>
      <w:rFonts w:ascii="黑体" w:eastAsia="黑体" w:hAnsi="Times New Roman" w:cs="黑体"/>
      <w:sz w:val="28"/>
      <w:szCs w:val="28"/>
    </w:rPr>
  </w:style>
  <w:style w:type="paragraph" w:customStyle="1" w:styleId="a3">
    <w:name w:val="标准标志"/>
    <w:next w:val="a"/>
    <w:uiPriority w:val="99"/>
    <w:rsid w:val="00D97842"/>
    <w:pPr>
      <w:framePr w:w="2546" w:h="1389" w:hRule="exact" w:hSpace="181" w:vSpace="181" w:wrap="auto" w:hAnchor="margin" w:x="6522" w:y="398" w:anchorLock="1"/>
      <w:shd w:val="solid" w:color="FFFFFF" w:fill="FFFFFF"/>
      <w:spacing w:line="240" w:lineRule="atLeast"/>
      <w:jc w:val="right"/>
    </w:pPr>
    <w:rPr>
      <w:rFonts w:ascii="Times New Roman" w:hAnsi="Times New Roman"/>
      <w:b/>
      <w:bCs/>
      <w:w w:val="170"/>
      <w:sz w:val="96"/>
      <w:szCs w:val="96"/>
    </w:rPr>
  </w:style>
  <w:style w:type="character" w:customStyle="1" w:styleId="a4">
    <w:name w:val="发布"/>
    <w:uiPriority w:val="99"/>
    <w:rsid w:val="00D97842"/>
    <w:rPr>
      <w:rFonts w:ascii="黑体" w:eastAsia="黑体" w:cs="黑体"/>
      <w:spacing w:val="85"/>
      <w:w w:val="100"/>
      <w:position w:val="3"/>
      <w:sz w:val="28"/>
      <w:szCs w:val="28"/>
    </w:rPr>
  </w:style>
  <w:style w:type="paragraph" w:customStyle="1" w:styleId="a5">
    <w:name w:val="封面标准代替信息"/>
    <w:uiPriority w:val="99"/>
    <w:rsid w:val="00D97842"/>
    <w:pPr>
      <w:framePr w:w="9140" w:h="1242" w:hRule="exact" w:hSpace="284" w:wrap="auto" w:vAnchor="page" w:hAnchor="page" w:x="1645" w:y="2910" w:anchorLock="1"/>
      <w:spacing w:before="57" w:line="280" w:lineRule="exact"/>
      <w:jc w:val="right"/>
    </w:pPr>
    <w:rPr>
      <w:rFonts w:ascii="宋体" w:hAnsi="Times New Roman" w:cs="宋体"/>
      <w:sz w:val="21"/>
      <w:szCs w:val="21"/>
    </w:rPr>
  </w:style>
  <w:style w:type="paragraph" w:customStyle="1" w:styleId="a6">
    <w:name w:val="封面标准名称"/>
    <w:uiPriority w:val="99"/>
    <w:rsid w:val="00D97842"/>
    <w:pPr>
      <w:framePr w:w="9639" w:h="6917" w:hRule="exact" w:wrap="auto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黑体"/>
      <w:sz w:val="52"/>
      <w:szCs w:val="52"/>
    </w:rPr>
  </w:style>
  <w:style w:type="paragraph" w:customStyle="1" w:styleId="a7">
    <w:name w:val="封面标准英文名称"/>
    <w:basedOn w:val="a6"/>
    <w:uiPriority w:val="99"/>
    <w:rsid w:val="00D97842"/>
    <w:pPr>
      <w:framePr w:wrap="auto"/>
      <w:spacing w:before="370" w:line="400" w:lineRule="exact"/>
    </w:pPr>
    <w:rPr>
      <w:rFonts w:ascii="Times New Roman" w:cs="Times New Roman"/>
      <w:sz w:val="28"/>
      <w:szCs w:val="28"/>
    </w:rPr>
  </w:style>
  <w:style w:type="paragraph" w:customStyle="1" w:styleId="a8">
    <w:name w:val="封面一致性程度标识"/>
    <w:basedOn w:val="a7"/>
    <w:uiPriority w:val="99"/>
    <w:rsid w:val="00D97842"/>
    <w:pPr>
      <w:framePr w:wrap="auto"/>
      <w:spacing w:before="440"/>
    </w:pPr>
    <w:rPr>
      <w:rFonts w:ascii="宋体" w:eastAsia="宋体" w:cs="宋体"/>
    </w:rPr>
  </w:style>
  <w:style w:type="paragraph" w:customStyle="1" w:styleId="a9">
    <w:name w:val="封面标准文稿类别"/>
    <w:basedOn w:val="a8"/>
    <w:uiPriority w:val="99"/>
    <w:rsid w:val="00D97842"/>
    <w:pPr>
      <w:framePr w:wrap="auto"/>
      <w:spacing w:after="160" w:line="240" w:lineRule="auto"/>
    </w:pPr>
    <w:rPr>
      <w:sz w:val="24"/>
      <w:szCs w:val="24"/>
    </w:rPr>
  </w:style>
  <w:style w:type="paragraph" w:customStyle="1" w:styleId="aa">
    <w:name w:val="封面标准文稿编辑信息"/>
    <w:basedOn w:val="a9"/>
    <w:uiPriority w:val="99"/>
    <w:rsid w:val="00D97842"/>
    <w:pPr>
      <w:framePr w:wrap="auto"/>
      <w:spacing w:before="180" w:line="180" w:lineRule="exact"/>
    </w:pPr>
    <w:rPr>
      <w:sz w:val="21"/>
      <w:szCs w:val="21"/>
    </w:rPr>
  </w:style>
  <w:style w:type="paragraph" w:customStyle="1" w:styleId="ab">
    <w:name w:val="其他标准称谓"/>
    <w:next w:val="a"/>
    <w:uiPriority w:val="99"/>
    <w:rsid w:val="00D97842"/>
    <w:pPr>
      <w:framePr w:hSpace="181" w:vSpace="181" w:wrap="auto" w:vAnchor="page" w:hAnchor="page" w:x="1419" w:y="2286" w:anchorLock="1"/>
      <w:spacing w:line="240" w:lineRule="atLeast"/>
      <w:jc w:val="distribute"/>
    </w:pPr>
    <w:rPr>
      <w:rFonts w:ascii="黑体" w:eastAsia="黑体" w:hAnsi="宋体" w:cs="黑体"/>
      <w:spacing w:val="-40"/>
      <w:sz w:val="48"/>
      <w:szCs w:val="48"/>
    </w:rPr>
  </w:style>
  <w:style w:type="paragraph" w:customStyle="1" w:styleId="ac">
    <w:name w:val="其他发布部门"/>
    <w:basedOn w:val="a"/>
    <w:uiPriority w:val="99"/>
    <w:rsid w:val="00D97842"/>
    <w:pPr>
      <w:framePr w:w="7938" w:h="1134" w:hRule="exact" w:hSpace="125" w:vSpace="181" w:wrap="auto" w:vAnchor="page" w:hAnchor="page" w:x="2150" w:y="15310" w:anchorLock="1"/>
      <w:widowControl/>
      <w:spacing w:line="240" w:lineRule="atLeast"/>
      <w:jc w:val="center"/>
    </w:pPr>
    <w:rPr>
      <w:rFonts w:ascii="黑体" w:eastAsia="黑体" w:hAnsi="Times New Roman" w:cs="黑体"/>
      <w:spacing w:val="20"/>
      <w:w w:val="135"/>
      <w:kern w:val="0"/>
      <w:sz w:val="28"/>
      <w:szCs w:val="28"/>
    </w:rPr>
  </w:style>
  <w:style w:type="paragraph" w:customStyle="1" w:styleId="ad">
    <w:name w:val="文献分类号"/>
    <w:uiPriority w:val="99"/>
    <w:rsid w:val="00D97842"/>
    <w:pPr>
      <w:framePr w:hSpace="180" w:vSpace="180" w:wrap="auto" w:hAnchor="margin" w:y="1" w:anchorLock="1"/>
      <w:widowControl w:val="0"/>
      <w:textAlignment w:val="center"/>
    </w:pPr>
    <w:rPr>
      <w:rFonts w:ascii="黑体" w:eastAsia="黑体" w:hAnsi="Times New Roman" w:cs="黑体"/>
      <w:sz w:val="21"/>
      <w:szCs w:val="21"/>
    </w:rPr>
  </w:style>
  <w:style w:type="paragraph" w:customStyle="1" w:styleId="ae">
    <w:name w:val="其他发布日期"/>
    <w:basedOn w:val="a"/>
    <w:uiPriority w:val="99"/>
    <w:rsid w:val="00D97842"/>
    <w:pPr>
      <w:framePr w:w="3997" w:h="471" w:hRule="exact" w:vSpace="181" w:wrap="auto" w:vAnchor="page" w:hAnchor="page" w:x="1419" w:y="14097" w:anchorLock="1"/>
      <w:widowControl/>
      <w:spacing w:line="240" w:lineRule="auto"/>
      <w:jc w:val="left"/>
    </w:pPr>
    <w:rPr>
      <w:rFonts w:ascii="Times New Roman" w:eastAsia="黑体" w:hAnsi="Times New Roman" w:cs="Times New Roman"/>
      <w:kern w:val="0"/>
      <w:sz w:val="28"/>
      <w:szCs w:val="28"/>
    </w:rPr>
  </w:style>
  <w:style w:type="paragraph" w:customStyle="1" w:styleId="af">
    <w:name w:val="其他实施日期"/>
    <w:basedOn w:val="a"/>
    <w:uiPriority w:val="99"/>
    <w:rsid w:val="00D97842"/>
    <w:pPr>
      <w:framePr w:w="3997" w:h="471" w:hRule="exact" w:vSpace="181" w:wrap="auto" w:vAnchor="page" w:hAnchor="page" w:x="7089" w:y="14097" w:anchorLock="1"/>
      <w:widowControl/>
      <w:spacing w:line="240" w:lineRule="auto"/>
      <w:jc w:val="right"/>
    </w:pPr>
    <w:rPr>
      <w:rFonts w:ascii="Times New Roman" w:eastAsia="黑体" w:hAnsi="Times New Roman" w:cs="Times New Roman"/>
      <w:kern w:val="0"/>
      <w:sz w:val="28"/>
      <w:szCs w:val="28"/>
    </w:rPr>
  </w:style>
  <w:style w:type="paragraph" w:styleId="af0">
    <w:name w:val="Document Map"/>
    <w:basedOn w:val="a"/>
    <w:link w:val="Char"/>
    <w:uiPriority w:val="99"/>
    <w:semiHidden/>
    <w:rsid w:val="00CA481A"/>
    <w:rPr>
      <w:rFonts w:ascii="宋体" w:cs="宋体"/>
      <w:sz w:val="18"/>
      <w:szCs w:val="18"/>
    </w:rPr>
  </w:style>
  <w:style w:type="character" w:customStyle="1" w:styleId="Char">
    <w:name w:val="文档结构图 Char"/>
    <w:basedOn w:val="a0"/>
    <w:link w:val="af0"/>
    <w:uiPriority w:val="99"/>
    <w:semiHidden/>
    <w:locked/>
    <w:rsid w:val="00CA481A"/>
    <w:rPr>
      <w:rFonts w:ascii="宋体" w:eastAsia="宋体" w:cs="宋体"/>
      <w:sz w:val="18"/>
      <w:szCs w:val="18"/>
    </w:rPr>
  </w:style>
  <w:style w:type="table" w:styleId="af1">
    <w:name w:val="Table Grid"/>
    <w:basedOn w:val="a1"/>
    <w:uiPriority w:val="99"/>
    <w:rsid w:val="009A2758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header"/>
    <w:basedOn w:val="a"/>
    <w:link w:val="Char0"/>
    <w:uiPriority w:val="99"/>
    <w:semiHidden/>
    <w:rsid w:val="00D01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2"/>
    <w:uiPriority w:val="99"/>
    <w:semiHidden/>
    <w:locked/>
    <w:rsid w:val="00D01EE8"/>
    <w:rPr>
      <w:rFonts w:eastAsia="宋体"/>
      <w:sz w:val="18"/>
      <w:szCs w:val="18"/>
    </w:rPr>
  </w:style>
  <w:style w:type="paragraph" w:styleId="af3">
    <w:name w:val="footer"/>
    <w:basedOn w:val="a"/>
    <w:link w:val="Char1"/>
    <w:uiPriority w:val="99"/>
    <w:semiHidden/>
    <w:rsid w:val="00D01EE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f3"/>
    <w:uiPriority w:val="99"/>
    <w:semiHidden/>
    <w:locked/>
    <w:rsid w:val="00D01EE8"/>
    <w:rPr>
      <w:rFonts w:eastAsia="宋体"/>
      <w:sz w:val="18"/>
      <w:szCs w:val="18"/>
    </w:rPr>
  </w:style>
  <w:style w:type="character" w:styleId="af4">
    <w:name w:val="annotation reference"/>
    <w:basedOn w:val="a0"/>
    <w:uiPriority w:val="99"/>
    <w:semiHidden/>
    <w:rsid w:val="006207F4"/>
    <w:rPr>
      <w:sz w:val="21"/>
      <w:szCs w:val="21"/>
    </w:rPr>
  </w:style>
  <w:style w:type="paragraph" w:styleId="af5">
    <w:name w:val="annotation text"/>
    <w:basedOn w:val="a"/>
    <w:link w:val="Char2"/>
    <w:uiPriority w:val="99"/>
    <w:semiHidden/>
    <w:rsid w:val="006207F4"/>
    <w:pPr>
      <w:jc w:val="left"/>
    </w:pPr>
  </w:style>
  <w:style w:type="character" w:customStyle="1" w:styleId="Char2">
    <w:name w:val="批注文字 Char"/>
    <w:basedOn w:val="a0"/>
    <w:link w:val="af5"/>
    <w:uiPriority w:val="99"/>
    <w:semiHidden/>
    <w:rsid w:val="00D57236"/>
    <w:rPr>
      <w:rFonts w:cs="Calibri"/>
      <w:szCs w:val="21"/>
    </w:rPr>
  </w:style>
  <w:style w:type="paragraph" w:styleId="af6">
    <w:name w:val="annotation subject"/>
    <w:basedOn w:val="af5"/>
    <w:next w:val="af5"/>
    <w:link w:val="Char3"/>
    <w:uiPriority w:val="99"/>
    <w:semiHidden/>
    <w:rsid w:val="006207F4"/>
    <w:rPr>
      <w:b/>
      <w:bCs/>
    </w:rPr>
  </w:style>
  <w:style w:type="character" w:customStyle="1" w:styleId="Char3">
    <w:name w:val="批注主题 Char"/>
    <w:basedOn w:val="Char2"/>
    <w:link w:val="af6"/>
    <w:uiPriority w:val="99"/>
    <w:semiHidden/>
    <w:rsid w:val="00D57236"/>
    <w:rPr>
      <w:b/>
      <w:bCs/>
    </w:rPr>
  </w:style>
  <w:style w:type="paragraph" w:styleId="af7">
    <w:name w:val="Balloon Text"/>
    <w:basedOn w:val="a"/>
    <w:link w:val="Char4"/>
    <w:uiPriority w:val="99"/>
    <w:semiHidden/>
    <w:rsid w:val="006207F4"/>
    <w:rPr>
      <w:sz w:val="18"/>
      <w:szCs w:val="18"/>
    </w:rPr>
  </w:style>
  <w:style w:type="character" w:customStyle="1" w:styleId="Char4">
    <w:name w:val="批注框文本 Char"/>
    <w:basedOn w:val="a0"/>
    <w:link w:val="af7"/>
    <w:uiPriority w:val="99"/>
    <w:semiHidden/>
    <w:rsid w:val="00D57236"/>
    <w:rPr>
      <w:rFonts w:cs="Calibri"/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172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272</Words>
  <Characters>1552</Characters>
  <Application>Microsoft Office Word</Application>
  <DocSecurity>0</DocSecurity>
  <Lines>12</Lines>
  <Paragraphs>3</Paragraphs>
  <ScaleCrop>false</ScaleCrop>
  <Company>MC SYSTEM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bjcbsw_01</dc:creator>
  <cp:keywords/>
  <dc:description/>
  <cp:lastModifiedBy>Users</cp:lastModifiedBy>
  <cp:revision>55</cp:revision>
  <dcterms:created xsi:type="dcterms:W3CDTF">2017-09-03T05:13:00Z</dcterms:created>
  <dcterms:modified xsi:type="dcterms:W3CDTF">2017-10-25T14:08:00Z</dcterms:modified>
</cp:coreProperties>
</file>