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E59A8" w14:textId="3068D0A4" w:rsidR="00A462AA" w:rsidRDefault="002449EB" w:rsidP="002449EB">
      <w:pPr>
        <w:jc w:val="center"/>
        <w:rPr>
          <w:sz w:val="36"/>
          <w:szCs w:val="36"/>
        </w:rPr>
      </w:pPr>
      <w:r w:rsidRPr="002449EB">
        <w:rPr>
          <w:sz w:val="36"/>
          <w:szCs w:val="36"/>
        </w:rPr>
        <w:t>Rozszczepienie jądra atomowego</w:t>
      </w:r>
    </w:p>
    <w:p w14:paraId="4018EA9C" w14:textId="77777777" w:rsidR="006E58A7" w:rsidRDefault="006E58A7" w:rsidP="002449EB">
      <w:pPr>
        <w:jc w:val="center"/>
        <w:rPr>
          <w:sz w:val="36"/>
          <w:szCs w:val="36"/>
        </w:rPr>
      </w:pPr>
    </w:p>
    <w:p w14:paraId="62ECFAEC" w14:textId="3D3ED515" w:rsidR="006E58A7" w:rsidRDefault="006E58A7" w:rsidP="006E58A7">
      <w:pPr>
        <w:rPr>
          <w:sz w:val="24"/>
          <w:szCs w:val="24"/>
        </w:rPr>
      </w:pPr>
      <w:r>
        <w:rPr>
          <w:sz w:val="24"/>
          <w:szCs w:val="24"/>
        </w:rPr>
        <w:t>Przemiana jądrowa polegająca na rozpadzie jądra na co najmniej dwa fragmenty o zbliżonych masach.</w:t>
      </w:r>
    </w:p>
    <w:p w14:paraId="2E8153E2" w14:textId="16ED4402" w:rsidR="006E58A7" w:rsidRDefault="006E58A7" w:rsidP="006E58A7">
      <w:pPr>
        <w:jc w:val="center"/>
        <w:rPr>
          <w:sz w:val="24"/>
          <w:szCs w:val="24"/>
        </w:rPr>
      </w:pPr>
      <w:r w:rsidRPr="006E58A7">
        <w:rPr>
          <w:noProof/>
          <w:sz w:val="24"/>
          <w:szCs w:val="24"/>
        </w:rPr>
        <w:drawing>
          <wp:inline distT="0" distB="0" distL="0" distR="0" wp14:anchorId="171FAB4E" wp14:editId="34FB86A2">
            <wp:extent cx="2553056" cy="482984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3056" cy="4829849"/>
                    </a:xfrm>
                    <a:prstGeom prst="rect">
                      <a:avLst/>
                    </a:prstGeom>
                  </pic:spPr>
                </pic:pic>
              </a:graphicData>
            </a:graphic>
          </wp:inline>
        </w:drawing>
      </w:r>
    </w:p>
    <w:p w14:paraId="2756B255" w14:textId="0C9C1BAD" w:rsidR="006E58A7" w:rsidRDefault="006E58A7" w:rsidP="006E58A7">
      <w:pPr>
        <w:rPr>
          <w:sz w:val="24"/>
          <w:szCs w:val="24"/>
        </w:rPr>
      </w:pPr>
      <w:r>
        <w:rPr>
          <w:sz w:val="24"/>
          <w:szCs w:val="24"/>
        </w:rPr>
        <w:t>Zjawisku towarzyszy emisja neutronów a także kwantów gamma</w:t>
      </w:r>
      <w:r w:rsidR="00F14B28">
        <w:rPr>
          <w:sz w:val="24"/>
          <w:szCs w:val="24"/>
        </w:rPr>
        <w:t>, które zawierają znaczne ilości energii. Z uwagi na to, że rozszczepieniu ulegają głównie duże pierwiastki, które mają przewagę neutronów w swojej budowie, to po rozszczepieniu nadmiar neutronów jest emitowany.</w:t>
      </w:r>
    </w:p>
    <w:p w14:paraId="5BDE83ED" w14:textId="751BE9EB" w:rsidR="00F14B28" w:rsidRDefault="00F14B28" w:rsidP="006E58A7">
      <w:pPr>
        <w:rPr>
          <w:sz w:val="24"/>
          <w:szCs w:val="24"/>
        </w:rPr>
      </w:pPr>
      <w:r w:rsidRPr="00F14B28">
        <w:rPr>
          <w:b/>
          <w:bCs/>
          <w:sz w:val="24"/>
          <w:szCs w:val="24"/>
        </w:rPr>
        <w:t>Jądra atomowe ulegają rozszczepieniu samoistnemu jak i wymuszonemu</w:t>
      </w:r>
      <w:r>
        <w:rPr>
          <w:sz w:val="24"/>
          <w:szCs w:val="24"/>
        </w:rPr>
        <w:t xml:space="preserve"> – wymusić rozszczepienie mogą: neutron, proton, kwant gamma lub inna cząsteczka. Największe praktyczne zastosowanie ma rozszczepienie wymuszone z neutronami, zaś rozszczepienie samorzutne jest istotne w metodach datowania radioizotopowego.</w:t>
      </w:r>
    </w:p>
    <w:p w14:paraId="499F9476" w14:textId="3336CB66" w:rsidR="008E6773" w:rsidRDefault="008E6773" w:rsidP="006E58A7">
      <w:pPr>
        <w:rPr>
          <w:sz w:val="24"/>
          <w:szCs w:val="24"/>
        </w:rPr>
      </w:pPr>
    </w:p>
    <w:p w14:paraId="5825D947" w14:textId="52F3319F" w:rsidR="008E6773" w:rsidRDefault="008E6773" w:rsidP="006E58A7">
      <w:pPr>
        <w:rPr>
          <w:sz w:val="24"/>
          <w:szCs w:val="24"/>
        </w:rPr>
      </w:pPr>
      <w:r>
        <w:rPr>
          <w:sz w:val="24"/>
          <w:szCs w:val="24"/>
        </w:rPr>
        <w:t xml:space="preserve">Zazwyczaj rozszczepienie jądra atomowego nie jest jedyna możliwością rozpadu po wchłonięciu przez ciężkie jądro neutronu albo protonu. Konkurują z nim inne dozwolone </w:t>
      </w:r>
      <w:r>
        <w:rPr>
          <w:sz w:val="24"/>
          <w:szCs w:val="24"/>
        </w:rPr>
        <w:lastRenderedPageBreak/>
        <w:t>energetycznie procesy jak: emisja kwantów gamma lub emisja neutronu. Zjawisko rozszczepienia w przypadku bombardowania neutronami zależy od ich energii oraz rodzaju jądra atomowego.</w:t>
      </w:r>
    </w:p>
    <w:p w14:paraId="56C37A00" w14:textId="242C38A7" w:rsidR="00247138" w:rsidRDefault="00247138" w:rsidP="006E58A7">
      <w:pPr>
        <w:rPr>
          <w:sz w:val="24"/>
          <w:szCs w:val="24"/>
        </w:rPr>
      </w:pPr>
    </w:p>
    <w:p w14:paraId="4F8632A9" w14:textId="56818318" w:rsidR="00247138" w:rsidRDefault="00247138" w:rsidP="006E58A7">
      <w:pPr>
        <w:rPr>
          <w:sz w:val="24"/>
          <w:szCs w:val="24"/>
        </w:rPr>
      </w:pPr>
      <w:r>
        <w:rPr>
          <w:sz w:val="24"/>
          <w:szCs w:val="24"/>
        </w:rPr>
        <w:t>W sprzyjających temu warunkach pojedyncze rozszczepienie jądra atomowego może wywoływać kolejne rozszczepienia sąsiadujących jąder atomów (reakcja łańcuchowa). Zjawisko jest wykorzystywane w reaktorze jądrowym i bombie atomowej.</w:t>
      </w:r>
    </w:p>
    <w:p w14:paraId="418F18FE" w14:textId="29BEA9FB" w:rsidR="00247138" w:rsidRDefault="00247138" w:rsidP="006E58A7">
      <w:pPr>
        <w:rPr>
          <w:sz w:val="24"/>
          <w:szCs w:val="24"/>
        </w:rPr>
      </w:pPr>
    </w:p>
    <w:p w14:paraId="128BD6A2" w14:textId="655A2D7F" w:rsidR="00247138" w:rsidRDefault="00247138" w:rsidP="006E58A7">
      <w:pPr>
        <w:rPr>
          <w:sz w:val="24"/>
          <w:szCs w:val="24"/>
        </w:rPr>
      </w:pPr>
      <w:r>
        <w:rPr>
          <w:sz w:val="24"/>
          <w:szCs w:val="24"/>
        </w:rPr>
        <w:t>Ciekawostka:</w:t>
      </w:r>
    </w:p>
    <w:p w14:paraId="6ACBD483" w14:textId="70E71090" w:rsidR="00247138" w:rsidRDefault="00247138" w:rsidP="006E58A7">
      <w:pPr>
        <w:rPr>
          <w:sz w:val="24"/>
          <w:szCs w:val="24"/>
        </w:rPr>
      </w:pPr>
      <w:r w:rsidRPr="00247138">
        <w:rPr>
          <w:noProof/>
          <w:sz w:val="24"/>
          <w:szCs w:val="24"/>
        </w:rPr>
        <w:drawing>
          <wp:inline distT="0" distB="0" distL="0" distR="0" wp14:anchorId="7183C1D5" wp14:editId="367F8E43">
            <wp:extent cx="5731510" cy="5759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5945"/>
                    </a:xfrm>
                    <a:prstGeom prst="rect">
                      <a:avLst/>
                    </a:prstGeom>
                  </pic:spPr>
                </pic:pic>
              </a:graphicData>
            </a:graphic>
          </wp:inline>
        </w:drawing>
      </w:r>
    </w:p>
    <w:p w14:paraId="6B7358D3" w14:textId="432381E0" w:rsidR="00BD7DDA" w:rsidRDefault="00BD7DDA" w:rsidP="006E58A7">
      <w:pPr>
        <w:rPr>
          <w:sz w:val="24"/>
          <w:szCs w:val="24"/>
        </w:rPr>
      </w:pPr>
    </w:p>
    <w:p w14:paraId="443A4584" w14:textId="6F6B1BF1" w:rsidR="00BD7DDA" w:rsidRDefault="00BD7DDA" w:rsidP="00BD7DDA">
      <w:pPr>
        <w:jc w:val="center"/>
        <w:rPr>
          <w:sz w:val="36"/>
          <w:szCs w:val="36"/>
        </w:rPr>
      </w:pPr>
      <w:r w:rsidRPr="00BD7DDA">
        <w:rPr>
          <w:sz w:val="36"/>
          <w:szCs w:val="36"/>
        </w:rPr>
        <w:t>Reaktor jądrowy</w:t>
      </w:r>
    </w:p>
    <w:p w14:paraId="213152E0" w14:textId="77777777" w:rsidR="00793D64" w:rsidRDefault="00793D64" w:rsidP="00BD7DDA">
      <w:pPr>
        <w:rPr>
          <w:sz w:val="24"/>
          <w:szCs w:val="24"/>
        </w:rPr>
      </w:pPr>
      <w:r>
        <w:rPr>
          <w:sz w:val="24"/>
          <w:szCs w:val="24"/>
        </w:rPr>
        <w:t xml:space="preserve">Jest to urządzenie w którym przeprowadza się reakcje jądrowe z kontrolowaną szybkością. Obecnie są to głównie rozszczepienia jąder atomowych. Reakcje zachodzące w reaktorze mają charakter łańcuchowy – neutrony inicjują kilka kolejnych rozszczepień. </w:t>
      </w:r>
    </w:p>
    <w:p w14:paraId="53262A73" w14:textId="3B9012E3" w:rsidR="00793D64" w:rsidRDefault="00793D64" w:rsidP="00BD7DDA">
      <w:pPr>
        <w:rPr>
          <w:sz w:val="24"/>
          <w:szCs w:val="24"/>
        </w:rPr>
      </w:pPr>
      <w:r>
        <w:rPr>
          <w:sz w:val="24"/>
          <w:szCs w:val="24"/>
        </w:rPr>
        <w:t>Aby uniknąć niekontrolowanego wzrostu szybkości następowania reakcji reaktor dzieli się na strefy wypełnione na przemian paliwem, chłodziwem oraz moderatorem, czyli substancją spowalniającą neutrony. Kontrola jest możliwa dzięki zmianie proporcji powyższych składników oraz użyciu np. prętów regulacyjnych, bądź prętów bezpieczeństwa (stosowanych do awaryjnego wyłączenia reaktora).</w:t>
      </w:r>
    </w:p>
    <w:p w14:paraId="73860FF7" w14:textId="07E99E26" w:rsidR="00A609DA" w:rsidRPr="00BD7DDA" w:rsidRDefault="00A609DA" w:rsidP="00BD7DDA">
      <w:pPr>
        <w:rPr>
          <w:sz w:val="24"/>
          <w:szCs w:val="24"/>
        </w:rPr>
      </w:pPr>
      <w:r>
        <w:rPr>
          <w:sz w:val="24"/>
          <w:szCs w:val="24"/>
        </w:rPr>
        <w:t>Generowana energia to ciepło, które jest odprowadzanie za pomocą chłodziwa, w elektrowniach jądrowych wykorzystuje się powstałą parę wodną do napędzania turbin i generowania energii.</w:t>
      </w:r>
    </w:p>
    <w:sectPr w:rsidR="00A609DA" w:rsidRPr="00BD7DD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51126" w14:textId="77777777" w:rsidR="000D750D" w:rsidRDefault="000D750D" w:rsidP="002449EB">
      <w:pPr>
        <w:spacing w:after="0" w:line="240" w:lineRule="auto"/>
      </w:pPr>
      <w:r>
        <w:separator/>
      </w:r>
    </w:p>
  </w:endnote>
  <w:endnote w:type="continuationSeparator" w:id="0">
    <w:p w14:paraId="464C7D7A" w14:textId="77777777" w:rsidR="000D750D" w:rsidRDefault="000D750D" w:rsidP="0024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EE"/>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4074F" w14:textId="77777777" w:rsidR="002449EB" w:rsidRDefault="002449EB">
    <w:pPr>
      <w:pStyle w:val="Stopka"/>
    </w:pPr>
    <w:r>
      <w:rPr>
        <w:noProof/>
      </w:rPr>
      <mc:AlternateContent>
        <mc:Choice Requires="wps">
          <w:drawing>
            <wp:anchor distT="0" distB="0" distL="0" distR="0" simplePos="0" relativeHeight="251662336" behindDoc="0" locked="0" layoutInCell="1" allowOverlap="1" wp14:anchorId="602D0D3D" wp14:editId="3B61BE58">
              <wp:simplePos x="635" y="635"/>
              <wp:positionH relativeFrom="rightMargin">
                <wp:align>right</wp:align>
              </wp:positionH>
              <wp:positionV relativeFrom="paragraph">
                <wp:posOffset>635</wp:posOffset>
              </wp:positionV>
              <wp:extent cx="443865" cy="443865"/>
              <wp:effectExtent l="0" t="0" r="0" b="17145"/>
              <wp:wrapSquare wrapText="bothSides"/>
              <wp:docPr id="5" name="Text Box 5"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06959C" w14:textId="77777777" w:rsidR="002449EB" w:rsidRPr="002449EB" w:rsidRDefault="002449EB">
                          <w:pPr>
                            <w:rPr>
                              <w:rFonts w:ascii="Calibri" w:eastAsia="Calibri" w:hAnsi="Calibri" w:cs="Calibri"/>
                              <w:noProof/>
                              <w:color w:val="FFFFFF"/>
                              <w:sz w:val="4"/>
                              <w:szCs w:val="4"/>
                            </w:rPr>
                          </w:pPr>
                          <w:r w:rsidRPr="002449EB">
                            <w:rPr>
                              <w:rFonts w:ascii="Calibri" w:eastAsia="Calibri" w:hAnsi="Calibri" w:cs="Calibri"/>
                              <w:noProof/>
                              <w:color w:val="FFFFFF"/>
                              <w:sz w:val="4"/>
                              <w:szCs w:val="4"/>
                            </w:rPr>
                            <w:t>5acXjzUk</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602D0D3D" id="_x0000_t202" coordsize="21600,21600" o:spt="202" path="m,l,21600r21600,l21600,xe">
              <v:stroke joinstyle="miter"/>
              <v:path gradientshapeok="t" o:connecttype="rect"/>
            </v:shapetype>
            <v:shape id="Text Box 5" o:spid="_x0000_s1028" type="#_x0000_t202" alt="5acXjzUk" style="position:absolute;margin-left:-16.25pt;margin-top:.05pt;width:34.95pt;height:34.95pt;z-index:251662336;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textbox style="mso-fit-shape-to-text:t" inset="0,0,5pt,0">
                <w:txbxContent>
                  <w:p w14:paraId="7906959C" w14:textId="77777777" w:rsidR="002449EB" w:rsidRPr="002449EB" w:rsidRDefault="002449EB">
                    <w:pPr>
                      <w:rPr>
                        <w:rFonts w:ascii="Calibri" w:eastAsia="Calibri" w:hAnsi="Calibri" w:cs="Calibri"/>
                        <w:noProof/>
                        <w:color w:val="FFFFFF"/>
                        <w:sz w:val="4"/>
                        <w:szCs w:val="4"/>
                      </w:rPr>
                    </w:pPr>
                    <w:r w:rsidRPr="002449EB">
                      <w:rPr>
                        <w:rFonts w:ascii="Calibri" w:eastAsia="Calibri" w:hAnsi="Calibri" w:cs="Calibri"/>
                        <w:noProof/>
                        <w:color w:val="FFFFFF"/>
                        <w:sz w:val="4"/>
                        <w:szCs w:val="4"/>
                      </w:rPr>
                      <w:t>5acXjzUk</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9CD9" w14:textId="77777777" w:rsidR="002449EB" w:rsidRDefault="002449EB">
    <w:pPr>
      <w:pStyle w:val="Stopka"/>
    </w:pPr>
    <w:r>
      <w:rPr>
        <w:noProof/>
      </w:rPr>
      <mc:AlternateContent>
        <mc:Choice Requires="wps">
          <w:drawing>
            <wp:anchor distT="0" distB="0" distL="0" distR="0" simplePos="0" relativeHeight="251663360" behindDoc="0" locked="0" layoutInCell="1" allowOverlap="1" wp14:anchorId="2FD00000" wp14:editId="599CC528">
              <wp:simplePos x="635" y="635"/>
              <wp:positionH relativeFrom="rightMargin">
                <wp:align>right</wp:align>
              </wp:positionH>
              <wp:positionV relativeFrom="paragraph">
                <wp:posOffset>635</wp:posOffset>
              </wp:positionV>
              <wp:extent cx="443865" cy="443865"/>
              <wp:effectExtent l="0" t="0" r="0" b="17145"/>
              <wp:wrapSquare wrapText="bothSides"/>
              <wp:docPr id="6" name="Text Box 6"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E04D70" w14:textId="77777777" w:rsidR="002449EB" w:rsidRPr="002449EB" w:rsidRDefault="002449EB">
                          <w:pPr>
                            <w:rPr>
                              <w:rFonts w:ascii="Calibri" w:eastAsia="Calibri" w:hAnsi="Calibri" w:cs="Calibri"/>
                              <w:noProof/>
                              <w:color w:val="FFFFFF"/>
                              <w:sz w:val="4"/>
                              <w:szCs w:val="4"/>
                            </w:rPr>
                          </w:pPr>
                          <w:r w:rsidRPr="002449EB">
                            <w:rPr>
                              <w:rFonts w:ascii="Calibri" w:eastAsia="Calibri" w:hAnsi="Calibri" w:cs="Calibri"/>
                              <w:noProof/>
                              <w:color w:val="FFFFFF"/>
                              <w:sz w:val="4"/>
                              <w:szCs w:val="4"/>
                            </w:rPr>
                            <w:t>5acXjzUk</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FD00000" id="_x0000_t202" coordsize="21600,21600" o:spt="202" path="m,l,21600r21600,l21600,xe">
              <v:stroke joinstyle="miter"/>
              <v:path gradientshapeok="t" o:connecttype="rect"/>
            </v:shapetype>
            <v:shape id="Text Box 6" o:spid="_x0000_s1029" type="#_x0000_t202" alt="5acXjzUk" style="position:absolute;margin-left:-16.25pt;margin-top:.05pt;width:34.95pt;height:34.95pt;z-index:25166336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Nv86w4KAgAAGwQAAA4A&#10;AAAAAAAAAAAAAAAALgIAAGRycy9lMm9Eb2MueG1sUEsBAi0AFAAGAAgAAAAhAOGYItPaAAAAAwEA&#10;AA8AAAAAAAAAAAAAAAAAZAQAAGRycy9kb3ducmV2LnhtbFBLBQYAAAAABAAEAPMAAABrBQAAAAA=&#10;" filled="f" stroked="f">
              <v:textbox style="mso-fit-shape-to-text:t" inset="0,0,5pt,0">
                <w:txbxContent>
                  <w:p w14:paraId="66E04D70" w14:textId="77777777" w:rsidR="002449EB" w:rsidRPr="002449EB" w:rsidRDefault="002449EB">
                    <w:pPr>
                      <w:rPr>
                        <w:rFonts w:ascii="Calibri" w:eastAsia="Calibri" w:hAnsi="Calibri" w:cs="Calibri"/>
                        <w:noProof/>
                        <w:color w:val="FFFFFF"/>
                        <w:sz w:val="4"/>
                        <w:szCs w:val="4"/>
                      </w:rPr>
                    </w:pPr>
                    <w:r w:rsidRPr="002449EB">
                      <w:rPr>
                        <w:rFonts w:ascii="Calibri" w:eastAsia="Calibri" w:hAnsi="Calibri" w:cs="Calibri"/>
                        <w:noProof/>
                        <w:color w:val="FFFFFF"/>
                        <w:sz w:val="4"/>
                        <w:szCs w:val="4"/>
                      </w:rPr>
                      <w:t>5acXjzUk</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86111" w14:textId="77777777" w:rsidR="002449EB" w:rsidRDefault="002449EB">
    <w:pPr>
      <w:pStyle w:val="Stopka"/>
    </w:pPr>
    <w:r>
      <w:rPr>
        <w:noProof/>
      </w:rPr>
      <mc:AlternateContent>
        <mc:Choice Requires="wps">
          <w:drawing>
            <wp:anchor distT="0" distB="0" distL="0" distR="0" simplePos="0" relativeHeight="251661312" behindDoc="0" locked="0" layoutInCell="1" allowOverlap="1" wp14:anchorId="325BFCE9" wp14:editId="0E025642">
              <wp:simplePos x="635" y="635"/>
              <wp:positionH relativeFrom="rightMargin">
                <wp:align>right</wp:align>
              </wp:positionH>
              <wp:positionV relativeFrom="paragraph">
                <wp:posOffset>635</wp:posOffset>
              </wp:positionV>
              <wp:extent cx="443865" cy="443865"/>
              <wp:effectExtent l="0" t="0" r="0" b="17145"/>
              <wp:wrapSquare wrapText="bothSides"/>
              <wp:docPr id="4" name="Text Box 4"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AE0ECE" w14:textId="77777777" w:rsidR="002449EB" w:rsidRPr="002449EB" w:rsidRDefault="002449EB">
                          <w:pPr>
                            <w:rPr>
                              <w:rFonts w:ascii="Calibri" w:eastAsia="Calibri" w:hAnsi="Calibri" w:cs="Calibri"/>
                              <w:noProof/>
                              <w:color w:val="FFFFFF"/>
                              <w:sz w:val="4"/>
                              <w:szCs w:val="4"/>
                            </w:rPr>
                          </w:pPr>
                          <w:r w:rsidRPr="002449EB">
                            <w:rPr>
                              <w:rFonts w:ascii="Calibri" w:eastAsia="Calibri" w:hAnsi="Calibri" w:cs="Calibri"/>
                              <w:noProof/>
                              <w:color w:val="FFFFFF"/>
                              <w:sz w:val="4"/>
                              <w:szCs w:val="4"/>
                            </w:rPr>
                            <w:t>5acXjzUk</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25BFCE9" id="_x0000_t202" coordsize="21600,21600" o:spt="202" path="m,l,21600r21600,l21600,xe">
              <v:stroke joinstyle="miter"/>
              <v:path gradientshapeok="t" o:connecttype="rect"/>
            </v:shapetype>
            <v:shape id="Text Box 4" o:spid="_x0000_s1031" type="#_x0000_t202" alt="5acXjzUk" style="position:absolute;margin-left:-16.25pt;margin-top:.05pt;width:34.95pt;height:34.95pt;z-index:251661312;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MRnZakKAgAAGwQAAA4A&#10;AAAAAAAAAAAAAAAALgIAAGRycy9lMm9Eb2MueG1sUEsBAi0AFAAGAAgAAAAhAOGYItPaAAAAAwEA&#10;AA8AAAAAAAAAAAAAAAAAZAQAAGRycy9kb3ducmV2LnhtbFBLBQYAAAAABAAEAPMAAABrBQAAAAA=&#10;" filled="f" stroked="f">
              <v:textbox style="mso-fit-shape-to-text:t" inset="0,0,5pt,0">
                <w:txbxContent>
                  <w:p w14:paraId="64AE0ECE" w14:textId="77777777" w:rsidR="002449EB" w:rsidRPr="002449EB" w:rsidRDefault="002449EB">
                    <w:pPr>
                      <w:rPr>
                        <w:rFonts w:ascii="Calibri" w:eastAsia="Calibri" w:hAnsi="Calibri" w:cs="Calibri"/>
                        <w:noProof/>
                        <w:color w:val="FFFFFF"/>
                        <w:sz w:val="4"/>
                        <w:szCs w:val="4"/>
                      </w:rPr>
                    </w:pPr>
                    <w:r w:rsidRPr="002449EB">
                      <w:rPr>
                        <w:rFonts w:ascii="Calibri" w:eastAsia="Calibri" w:hAnsi="Calibri" w:cs="Calibri"/>
                        <w:noProof/>
                        <w:color w:val="FFFFFF"/>
                        <w:sz w:val="4"/>
                        <w:szCs w:val="4"/>
                      </w:rPr>
                      <w:t>5acXjzUk</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D0222" w14:textId="77777777" w:rsidR="000D750D" w:rsidRDefault="000D750D" w:rsidP="002449EB">
      <w:pPr>
        <w:spacing w:after="0" w:line="240" w:lineRule="auto"/>
      </w:pPr>
      <w:r>
        <w:separator/>
      </w:r>
    </w:p>
  </w:footnote>
  <w:footnote w:type="continuationSeparator" w:id="0">
    <w:p w14:paraId="18FB2F4E" w14:textId="77777777" w:rsidR="000D750D" w:rsidRDefault="000D750D" w:rsidP="00244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9F60" w14:textId="77777777" w:rsidR="002449EB" w:rsidRDefault="002449EB">
    <w:pPr>
      <w:pStyle w:val="Nagwek"/>
    </w:pPr>
    <w:r>
      <w:rPr>
        <w:noProof/>
      </w:rPr>
      <mc:AlternateContent>
        <mc:Choice Requires="wps">
          <w:drawing>
            <wp:anchor distT="0" distB="0" distL="0" distR="0" simplePos="0" relativeHeight="251659264" behindDoc="0" locked="0" layoutInCell="1" allowOverlap="1" wp14:anchorId="17F2F622" wp14:editId="5ED94793">
              <wp:simplePos x="635" y="635"/>
              <wp:positionH relativeFrom="rightMargin">
                <wp:align>right</wp:align>
              </wp:positionH>
              <wp:positionV relativeFrom="paragraph">
                <wp:posOffset>635</wp:posOffset>
              </wp:positionV>
              <wp:extent cx="443865" cy="443865"/>
              <wp:effectExtent l="0" t="0" r="0" b="12065"/>
              <wp:wrapSquare wrapText="bothSides"/>
              <wp:docPr id="2" name="Text Box 2"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41CDA3" w14:textId="77777777" w:rsidR="002449EB" w:rsidRPr="002449EB" w:rsidRDefault="002449EB">
                          <w:pPr>
                            <w:rPr>
                              <w:rFonts w:ascii="Calibri" w:eastAsia="Calibri" w:hAnsi="Calibri" w:cs="Calibri"/>
                              <w:noProof/>
                              <w:color w:val="808080"/>
                              <w:sz w:val="16"/>
                              <w:szCs w:val="16"/>
                            </w:rPr>
                          </w:pPr>
                          <w:r w:rsidRPr="002449EB">
                            <w:rPr>
                              <w:rFonts w:ascii="Calibri" w:eastAsia="Calibri" w:hAnsi="Calibri" w:cs="Calibri"/>
                              <w:noProof/>
                              <w:color w:val="808080"/>
                              <w:sz w:val="16"/>
                              <w:szCs w:val="16"/>
                            </w:rPr>
                            <w:t>INTERNAL &amp; PARTNERS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7F2F622" id="_x0000_t202" coordsize="21600,21600" o:spt="202" path="m,l,21600r21600,l21600,xe">
              <v:stroke joinstyle="miter"/>
              <v:path gradientshapeok="t" o:connecttype="rect"/>
            </v:shapetype>
            <v:shape id="Text Box 2" o:spid="_x0000_s1026" type="#_x0000_t202" alt="INTERNAL &amp; PARTNER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0F41CDA3" w14:textId="77777777" w:rsidR="002449EB" w:rsidRPr="002449EB" w:rsidRDefault="002449EB">
                    <w:pPr>
                      <w:rPr>
                        <w:rFonts w:ascii="Calibri" w:eastAsia="Calibri" w:hAnsi="Calibri" w:cs="Calibri"/>
                        <w:noProof/>
                        <w:color w:val="808080"/>
                        <w:sz w:val="16"/>
                        <w:szCs w:val="16"/>
                      </w:rPr>
                    </w:pPr>
                    <w:r w:rsidRPr="002449EB">
                      <w:rPr>
                        <w:rFonts w:ascii="Calibri" w:eastAsia="Calibri" w:hAnsi="Calibri" w:cs="Calibri"/>
                        <w:noProof/>
                        <w:color w:val="808080"/>
                        <w:sz w:val="16"/>
                        <w:szCs w:val="16"/>
                      </w:rPr>
                      <w:t>INTERNAL &amp; PARTNERS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B20A2" w14:textId="77777777" w:rsidR="002449EB" w:rsidRDefault="002449EB">
    <w:pPr>
      <w:pStyle w:val="Nagwek"/>
    </w:pPr>
    <w:r>
      <w:rPr>
        <w:noProof/>
      </w:rPr>
      <mc:AlternateContent>
        <mc:Choice Requires="wps">
          <w:drawing>
            <wp:anchor distT="0" distB="0" distL="0" distR="0" simplePos="0" relativeHeight="251660288" behindDoc="0" locked="0" layoutInCell="1" allowOverlap="1" wp14:anchorId="509BA858" wp14:editId="7E961EEB">
              <wp:simplePos x="635" y="635"/>
              <wp:positionH relativeFrom="rightMargin">
                <wp:align>right</wp:align>
              </wp:positionH>
              <wp:positionV relativeFrom="paragraph">
                <wp:posOffset>635</wp:posOffset>
              </wp:positionV>
              <wp:extent cx="443865" cy="443865"/>
              <wp:effectExtent l="0" t="0" r="0" b="12065"/>
              <wp:wrapSquare wrapText="bothSides"/>
              <wp:docPr id="3" name="Text Box 3"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A5A798" w14:textId="06537225" w:rsidR="002449EB" w:rsidRPr="002449EB" w:rsidRDefault="002449EB">
                          <w:pPr>
                            <w:rPr>
                              <w:rFonts w:ascii="Calibri" w:eastAsia="Calibri" w:hAnsi="Calibri" w:cs="Calibri"/>
                              <w:noProof/>
                              <w:color w:val="808080"/>
                              <w:sz w:val="16"/>
                              <w:szCs w:val="16"/>
                            </w:rPr>
                          </w:pP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509BA858" id="_x0000_t202" coordsize="21600,21600" o:spt="202" path="m,l,21600r21600,l21600,xe">
              <v:stroke joinstyle="miter"/>
              <v:path gradientshapeok="t" o:connecttype="rect"/>
            </v:shapetype>
            <v:shape id="Text Box 3" o:spid="_x0000_s1027" type="#_x0000_t202" alt="INTERNAL &amp; PARTNERS"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textbox style="mso-fit-shape-to-text:t" inset="0,0,5pt,0">
                <w:txbxContent>
                  <w:p w14:paraId="7FA5A798" w14:textId="06537225" w:rsidR="002449EB" w:rsidRPr="002449EB" w:rsidRDefault="002449EB">
                    <w:pPr>
                      <w:rPr>
                        <w:rFonts w:ascii="Calibri" w:eastAsia="Calibri" w:hAnsi="Calibri" w:cs="Calibri"/>
                        <w:noProof/>
                        <w:color w:val="808080"/>
                        <w:sz w:val="16"/>
                        <w:szCs w:val="16"/>
                      </w:rPr>
                    </w:pP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AD1C" w14:textId="77777777" w:rsidR="002449EB" w:rsidRDefault="002449EB">
    <w:pPr>
      <w:pStyle w:val="Nagwek"/>
    </w:pPr>
    <w:r>
      <w:rPr>
        <w:noProof/>
      </w:rPr>
      <mc:AlternateContent>
        <mc:Choice Requires="wps">
          <w:drawing>
            <wp:anchor distT="0" distB="0" distL="0" distR="0" simplePos="0" relativeHeight="251658240" behindDoc="0" locked="0" layoutInCell="1" allowOverlap="1" wp14:anchorId="6E448278" wp14:editId="554E27DC">
              <wp:simplePos x="635" y="635"/>
              <wp:positionH relativeFrom="rightMargin">
                <wp:align>right</wp:align>
              </wp:positionH>
              <wp:positionV relativeFrom="paragraph">
                <wp:posOffset>635</wp:posOffset>
              </wp:positionV>
              <wp:extent cx="443865" cy="443865"/>
              <wp:effectExtent l="0" t="0" r="0" b="12065"/>
              <wp:wrapSquare wrapText="bothSides"/>
              <wp:docPr id="1" name="Text Box 1"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B3CCC4" w14:textId="77777777" w:rsidR="002449EB" w:rsidRPr="002449EB" w:rsidRDefault="002449EB">
                          <w:pPr>
                            <w:rPr>
                              <w:rFonts w:ascii="Calibri" w:eastAsia="Calibri" w:hAnsi="Calibri" w:cs="Calibri"/>
                              <w:noProof/>
                              <w:color w:val="808080"/>
                              <w:sz w:val="16"/>
                              <w:szCs w:val="16"/>
                            </w:rPr>
                          </w:pPr>
                          <w:r w:rsidRPr="002449EB">
                            <w:rPr>
                              <w:rFonts w:ascii="Calibri" w:eastAsia="Calibri" w:hAnsi="Calibri" w:cs="Calibri"/>
                              <w:noProof/>
                              <w:color w:val="808080"/>
                              <w:sz w:val="16"/>
                              <w:szCs w:val="16"/>
                            </w:rPr>
                            <w:t>INTERNAL &amp; PARTNERS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6E448278" id="_x0000_t202" coordsize="21600,21600" o:spt="202" path="m,l,21600r21600,l21600,xe">
              <v:stroke joinstyle="miter"/>
              <v:path gradientshapeok="t" o:connecttype="rect"/>
            </v:shapetype>
            <v:shape id="Text Box 1" o:spid="_x0000_s1030" type="#_x0000_t202" alt="INTERNAL &amp; PARTNER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" filled="f" stroked="f">
              <v:textbox style="mso-fit-shape-to-text:t" inset="0,0,5pt,0">
                <w:txbxContent>
                  <w:p w14:paraId="0AB3CCC4" w14:textId="77777777" w:rsidR="002449EB" w:rsidRPr="002449EB" w:rsidRDefault="002449EB">
                    <w:pPr>
                      <w:rPr>
                        <w:rFonts w:ascii="Calibri" w:eastAsia="Calibri" w:hAnsi="Calibri" w:cs="Calibri"/>
                        <w:noProof/>
                        <w:color w:val="808080"/>
                        <w:sz w:val="16"/>
                        <w:szCs w:val="16"/>
                      </w:rPr>
                    </w:pPr>
                    <w:r w:rsidRPr="002449EB">
                      <w:rPr>
                        <w:rFonts w:ascii="Calibri" w:eastAsia="Calibri" w:hAnsi="Calibri" w:cs="Calibri"/>
                        <w:noProof/>
                        <w:color w:val="808080"/>
                        <w:sz w:val="16"/>
                        <w:szCs w:val="16"/>
                      </w:rPr>
                      <w:t>INTERNAL &amp; PARTNERS</w:t>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EB"/>
    <w:rsid w:val="000D750D"/>
    <w:rsid w:val="001D35DE"/>
    <w:rsid w:val="002449EB"/>
    <w:rsid w:val="00247138"/>
    <w:rsid w:val="005C2433"/>
    <w:rsid w:val="006E58A7"/>
    <w:rsid w:val="00793D64"/>
    <w:rsid w:val="008E6773"/>
    <w:rsid w:val="009F77AA"/>
    <w:rsid w:val="00A462AA"/>
    <w:rsid w:val="00A609DA"/>
    <w:rsid w:val="00BD7DDA"/>
    <w:rsid w:val="00C965C7"/>
    <w:rsid w:val="00CA5267"/>
    <w:rsid w:val="00F14B28"/>
  </w:rsids>
  <m:mathPr>
    <m:mathFont m:val="Cambria Math"/>
    <m:brkBin m:val="before"/>
    <m:brkBinSub m:val="--"/>
    <m:smallFrac m:val="0"/>
    <m:dispDef/>
    <m:lMargin m:val="0"/>
    <m:rMargin m:val="0"/>
    <m:defJc m:val="centerGroup"/>
    <m:wrapIndent m:val="1440"/>
    <m:intLim m:val="subSup"/>
    <m:naryLim m:val="undOvr"/>
  </m:mathPr>
  <w:themeFontLang w:val="pl-PL"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CF538"/>
  <w15:chartTrackingRefBased/>
  <w15:docId w15:val="{D8179F49-919F-4DD3-A911-F56DD544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pl-PL"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449EB"/>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2449EB"/>
  </w:style>
  <w:style w:type="paragraph" w:styleId="Stopka">
    <w:name w:val="footer"/>
    <w:basedOn w:val="Normalny"/>
    <w:link w:val="StopkaZnak"/>
    <w:uiPriority w:val="99"/>
    <w:unhideWhenUsed/>
    <w:rsid w:val="002449EB"/>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244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fdac3b-4115-4c64-bf62-f9099ec36d84}" enabled="1" method="Standard" siteId="{5047bca2-da88-442e-a09a-d9b8af692adc}" contentBits="3" removed="0"/>
</clbl:labelList>
</file>

<file path=docProps/app.xml><?xml version="1.0" encoding="utf-8"?>
<Properties xmlns="http://schemas.openxmlformats.org/officeDocument/2006/extended-properties" xmlns:vt="http://schemas.openxmlformats.org/officeDocument/2006/docPropsVTypes">
  <Template>Normal</Template>
  <TotalTime>166</TotalTime>
  <Pages>1</Pages>
  <Words>305</Words>
  <Characters>1832</Characters>
  <Application>Microsoft Office Word</Application>
  <DocSecurity>0</DocSecurity>
  <Lines>15</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ZBOROWSKI Krystian (KZI) (external)</dc:creator>
  <cp:keywords/>
  <dc:description/>
  <cp:lastModifiedBy>Zborowski Krystian</cp:lastModifiedBy>
  <cp:revision>3</cp:revision>
  <dcterms:created xsi:type="dcterms:W3CDTF">2024-02-06T05:31:00Z</dcterms:created>
  <dcterms:modified xsi:type="dcterms:W3CDTF">2024-02-06T21:58:00Z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#808080,8,Calibri</vt:lpwstr>
  </property>
  <property fmtid="{D5CDD505-2E9C-101B-9397-08002B2CF9AE}" pid="4" name="ClassificationContentMarkingHeaderText">
    <vt:lpwstr>INTERNAL &amp; PARTNERS</vt:lpwstr>
  </property>
  <property fmtid="{D5CDD505-2E9C-101B-9397-08002B2CF9AE}" pid="5" name="ClassificationContentMarkingFooterShapeIds">
    <vt:lpwstr>4,5,6</vt:lpwstr>
  </property>
  <property fmtid="{D5CDD505-2E9C-101B-9397-08002B2CF9AE}" pid="6" name="ClassificationContentMarkingFooterFontProps">
    <vt:lpwstr>#ffffff,2,Calibri</vt:lpwstr>
  </property>
  <property fmtid="{D5CDD505-2E9C-101B-9397-08002B2CF9AE}" pid="7" name="ClassificationContentMarkingFooterText">
    <vt:lpwstr>5acXjzUk</vt:lpwstr>
  </property>
</Properties>
</file>