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5.0999450683594" w:right="0" w:firstLine="0"/>
        <w:jc w:val="left"/>
        <w:rPr>
          <w:rFonts w:ascii="Book Antiqua" w:cs="Book Antiqua" w:eastAsia="Book Antiqua" w:hAnsi="Book Antiqua"/>
          <w:b w:val="1"/>
          <w:i w:val="0"/>
          <w:smallCaps w:val="0"/>
          <w:strike w:val="0"/>
          <w:color w:val="ffffff"/>
          <w:sz w:val="96"/>
          <w:szCs w:val="96"/>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Guía práctica para la Gestión Ambiental Empresarial </w:t>
      </w:r>
      <w:r w:rsidDel="00000000" w:rsidR="00000000" w:rsidRPr="00000000">
        <w:rPr>
          <w:rFonts w:ascii="Book Antiqua" w:cs="Book Antiqua" w:eastAsia="Book Antiqua" w:hAnsi="Book Antiqua"/>
          <w:b w:val="1"/>
          <w:i w:val="0"/>
          <w:smallCaps w:val="0"/>
          <w:strike w:val="0"/>
          <w:color w:val="4f81bd"/>
          <w:sz w:val="33.333333333333336"/>
          <w:szCs w:val="33.333333333333336"/>
          <w:u w:val="none"/>
          <w:shd w:fill="auto" w:val="clear"/>
          <w:vertAlign w:val="superscript"/>
          <w:rtl w:val="0"/>
        </w:rPr>
        <w:t xml:space="preserve">2008 </w:t>
      </w:r>
      <w:r w:rsidDel="00000000" w:rsidR="00000000" w:rsidRPr="00000000">
        <w:rPr>
          <w:rFonts w:ascii="Book Antiqua" w:cs="Book Antiqua" w:eastAsia="Book Antiqua" w:hAnsi="Book Antiqua"/>
          <w:b w:val="1"/>
          <w:i w:val="0"/>
          <w:smallCaps w:val="0"/>
          <w:strike w:val="0"/>
          <w:color w:val="ffffff"/>
          <w:sz w:val="96"/>
          <w:szCs w:val="96"/>
          <w:u w:val="single"/>
          <w:shd w:fill="auto" w:val="clear"/>
          <w:vertAlign w:val="baseline"/>
          <w:rtl w:val="0"/>
        </w:rPr>
        <w:t xml:space="preserve">2008</w:t>
      </w:r>
      <w:r w:rsidDel="00000000" w:rsidR="00000000" w:rsidRPr="00000000">
        <w:rPr>
          <w:rFonts w:ascii="Book Antiqua" w:cs="Book Antiqua" w:eastAsia="Book Antiqua" w:hAnsi="Book Antiqua"/>
          <w:b w:val="1"/>
          <w:i w:val="0"/>
          <w:smallCaps w:val="0"/>
          <w:strike w:val="0"/>
          <w:color w:val="ffffff"/>
          <w:sz w:val="96"/>
          <w:szCs w:val="96"/>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2.080078125" w:line="245.5685806274414" w:lineRule="auto"/>
        <w:ind w:left="2473.6801147460938" w:right="0" w:hanging="1837.540283203125"/>
        <w:jc w:val="left"/>
        <w:rPr>
          <w:rFonts w:ascii="Book Antiqua" w:cs="Book Antiqua" w:eastAsia="Book Antiqua" w:hAnsi="Book Antiqua"/>
          <w:b w:val="0"/>
          <w:i w:val="0"/>
          <w:smallCaps w:val="0"/>
          <w:strike w:val="0"/>
          <w:color w:val="ffffff"/>
          <w:sz w:val="72"/>
          <w:szCs w:val="72"/>
          <w:u w:val="none"/>
          <w:shd w:fill="auto" w:val="clear"/>
          <w:vertAlign w:val="baseline"/>
        </w:rPr>
      </w:pPr>
      <w:r w:rsidDel="00000000" w:rsidR="00000000" w:rsidRPr="00000000">
        <w:rPr>
          <w:rFonts w:ascii="Book Antiqua" w:cs="Book Antiqua" w:eastAsia="Book Antiqua" w:hAnsi="Book Antiqua"/>
          <w:b w:val="0"/>
          <w:i w:val="0"/>
          <w:smallCaps w:val="0"/>
          <w:strike w:val="0"/>
          <w:color w:val="ffffff"/>
          <w:sz w:val="72"/>
          <w:szCs w:val="72"/>
          <w:u w:val="none"/>
          <w:shd w:fill="auto" w:val="clear"/>
          <w:vertAlign w:val="baseline"/>
          <w:rtl w:val="0"/>
        </w:rPr>
        <w:t xml:space="preserve">Guía práctica para la Gestión  Ambiental Empresarial</w:t>
      </w:r>
      <w:r w:rsidDel="00000000" w:rsidR="00000000" w:rsidRPr="00000000">
        <w:rPr>
          <w:rFonts w:ascii="Book Antiqua" w:cs="Book Antiqua" w:eastAsia="Book Antiqua" w:hAnsi="Book Antiqua"/>
          <w:b w:val="0"/>
          <w:i w:val="0"/>
          <w:smallCaps w:val="0"/>
          <w:strike w:val="0"/>
          <w:color w:val="ffffff"/>
          <w:sz w:val="72"/>
          <w:szCs w:val="72"/>
          <w:u w:val="none"/>
          <w:shd w:fill="auto" w:val="clear"/>
          <w:vertAlign w:val="baseline"/>
        </w:rPr>
        <w:drawing>
          <wp:inline distB="19050" distT="19050" distL="19050" distR="19050">
            <wp:extent cx="5431790" cy="3503294"/>
            <wp:effectExtent b="0" l="0" r="0" t="0"/>
            <wp:docPr id="80" name="image78.png"/>
            <a:graphic>
              <a:graphicData uri="http://schemas.openxmlformats.org/drawingml/2006/picture">
                <pic:pic>
                  <pic:nvPicPr>
                    <pic:cNvPr id="0" name="image78.png"/>
                    <pic:cNvPicPr preferRelativeResize="0"/>
                  </pic:nvPicPr>
                  <pic:blipFill>
                    <a:blip r:embed="rId6"/>
                    <a:srcRect b="0" l="0" r="0" t="0"/>
                    <a:stretch>
                      <a:fillRect/>
                    </a:stretch>
                  </pic:blipFill>
                  <pic:spPr>
                    <a:xfrm>
                      <a:off x="0" y="0"/>
                      <a:ext cx="5431790" cy="350329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6.5545654296875" w:line="240" w:lineRule="auto"/>
        <w:ind w:left="1338.43994140625"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1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53125" w:line="240" w:lineRule="auto"/>
        <w:ind w:left="755.4998779296875"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39990234375" w:line="240" w:lineRule="auto"/>
        <w:ind w:left="4476.1798095703125"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CONTENIDO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6734981536865" w:lineRule="auto"/>
        <w:ind w:left="759.89990234375" w:right="1708.8598632812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Rockwell" w:cs="Rockwell" w:eastAsia="Rockwell" w:hAnsi="Rockwell"/>
          <w:b w:val="0"/>
          <w:i w:val="0"/>
          <w:smallCaps w:val="0"/>
          <w:strike w:val="0"/>
          <w:color w:val="000000"/>
          <w:sz w:val="22"/>
          <w:szCs w:val="22"/>
          <w:u w:val="none"/>
          <w:shd w:fill="auto" w:val="clear"/>
          <w:vertAlign w:val="baseline"/>
          <w:rtl w:val="0"/>
        </w:rPr>
        <w:t xml:space="preserve">PRESENTACIÓN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w:t>
      </w:r>
      <w:r w:rsidDel="00000000" w:rsidR="00000000" w:rsidRPr="00000000">
        <w:rPr>
          <w:rFonts w:ascii="Rockwell" w:cs="Rockwell" w:eastAsia="Rockwell" w:hAnsi="Rockwell"/>
          <w:b w:val="0"/>
          <w:i w:val="0"/>
          <w:smallCaps w:val="0"/>
          <w:strike w:val="0"/>
          <w:color w:val="000000"/>
          <w:sz w:val="22"/>
          <w:szCs w:val="22"/>
          <w:u w:val="none"/>
          <w:shd w:fill="auto" w:val="clear"/>
          <w:vertAlign w:val="baseline"/>
          <w:rtl w:val="0"/>
        </w:rPr>
        <w:t xml:space="preserve">1. MARCO NORMATIVO AMBIENTAL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1: Identifique la normativa aplicable a su actividad.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2: Recopile la normativa identificada.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3: Identifique los requerimientos normativos aplicables a su actividad.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w:t>
      </w:r>
      <w:r w:rsidDel="00000000" w:rsidR="00000000" w:rsidRPr="00000000">
        <w:rPr>
          <w:rFonts w:ascii="Rockwell" w:cs="Rockwell" w:eastAsia="Rockwell" w:hAnsi="Rockwell"/>
          <w:b w:val="0"/>
          <w:i w:val="0"/>
          <w:smallCaps w:val="0"/>
          <w:strike w:val="0"/>
          <w:color w:val="000000"/>
          <w:sz w:val="22"/>
          <w:szCs w:val="22"/>
          <w:u w:val="none"/>
          <w:shd w:fill="auto" w:val="clear"/>
          <w:vertAlign w:val="baseline"/>
          <w:rtl w:val="0"/>
        </w:rPr>
        <w:t xml:space="preserve">2. SITUACIÓN AMBIENTAL DE LA EMPRESA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4: Resuma la situación ambiental de su organización.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5: Construya el diagrama de procesos de su organización.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6: Mapa mental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w:t>
      </w:r>
      <w:r w:rsidDel="00000000" w:rsidR="00000000" w:rsidRPr="00000000">
        <w:rPr>
          <w:rFonts w:ascii="Rockwell" w:cs="Rockwell" w:eastAsia="Rockwell" w:hAnsi="Rockwell"/>
          <w:b w:val="0"/>
          <w:i w:val="0"/>
          <w:smallCaps w:val="0"/>
          <w:strike w:val="0"/>
          <w:color w:val="000000"/>
          <w:sz w:val="22"/>
          <w:szCs w:val="22"/>
          <w:u w:val="none"/>
          <w:shd w:fill="auto" w:val="clear"/>
          <w:vertAlign w:val="baseline"/>
          <w:rtl w:val="0"/>
        </w:rPr>
        <w:t xml:space="preserve">3. PLANEACION EN EL MEJORAMIENTO AMBIENTAL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7: Defina el objetivo, las metas y los indicadores de su plan de Acción.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8: Diligencie el formato 1: Ficha Plan de Acción Ambiental.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9: Establezca los programas de gestión ambiental.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w:t>
      </w:r>
      <w:r w:rsidDel="00000000" w:rsidR="00000000" w:rsidRPr="00000000">
        <w:rPr>
          <w:rFonts w:ascii="Rockwell" w:cs="Rockwell" w:eastAsia="Rockwell" w:hAnsi="Rockwell"/>
          <w:b w:val="0"/>
          <w:i w:val="0"/>
          <w:smallCaps w:val="0"/>
          <w:strike w:val="0"/>
          <w:color w:val="000000"/>
          <w:sz w:val="22"/>
          <w:szCs w:val="22"/>
          <w:u w:val="none"/>
          <w:shd w:fill="auto" w:val="clear"/>
          <w:vertAlign w:val="baseline"/>
          <w:rtl w:val="0"/>
        </w:rPr>
        <w:t xml:space="preserve">3.1 Programa de minimización y control de Vertimientos.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10: Identifique los puntos de generación de aguas residuales.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11: Caracterice la calidad del agua vertida.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760498046875" w:line="276.07194900512695" w:lineRule="auto"/>
        <w:ind w:left="1206.1799621582031" w:right="1708.85986328125" w:hanging="2.200012207031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12: Compare los resultados de la caracterización con la normativa  ambiental.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3934326171875" w:line="378.1516170501709" w:lineRule="auto"/>
        <w:ind w:left="1203.9799499511719" w:right="1708.85986328125"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13: Identifique oportunidades de minimización de vertimientos.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14: Establezca practicas para la minimización de vertimientos.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15: Identifique necesidades de control de vertimientos.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17: Establezca estrategias para el control de vertimientos.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2115478515625" w:line="276.2530517578125" w:lineRule="auto"/>
        <w:ind w:left="1206.1799621582031" w:right="1708.85986328125" w:hanging="2.200012207031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18: Establezca el programa de evaluación y seguimiento a los objetivos y  metas propuestas.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813720703125" w:line="276.2530517578125" w:lineRule="auto"/>
        <w:ind w:left="1198.2598876953125" w:right="1708.85986328125" w:firstLine="5.72006225585937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19: Diligencie el formato 2: Programa de minimización y control de  vertimientos.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2803955078125" w:line="240" w:lineRule="auto"/>
        <w:ind w:left="982.759857177734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Rockwell" w:cs="Rockwell" w:eastAsia="Rockwell" w:hAnsi="Rockwell"/>
          <w:b w:val="0"/>
          <w:i w:val="0"/>
          <w:smallCaps w:val="0"/>
          <w:strike w:val="0"/>
          <w:color w:val="000000"/>
          <w:sz w:val="22"/>
          <w:szCs w:val="22"/>
          <w:u w:val="none"/>
          <w:shd w:fill="auto" w:val="clear"/>
          <w:vertAlign w:val="baseline"/>
          <w:rtl w:val="0"/>
        </w:rPr>
        <w:t xml:space="preserve">3.2 Programa de minimización y control de Emisiones atmosféricas.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5994873046875" w:line="280.0697994232178" w:lineRule="auto"/>
        <w:ind w:left="1206.1799621582031" w:right="1722.2802734375" w:hanging="2.200012207031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20: Identifique los equipos o elementos que originan las emisiones  atmosféricas.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4292602539062" w:line="240" w:lineRule="auto"/>
        <w:ind w:left="1329.1600036621094"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2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53125" w:line="240" w:lineRule="auto"/>
        <w:ind w:left="1203.97994995117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21: Evalué las características de las emisiones atmosféricas.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06005859375" w:line="276.43524169921875" w:lineRule="auto"/>
        <w:ind w:left="1206.1799621582031" w:right="1708.85986328125" w:hanging="2.200012207031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22: Compare los resultados de la caracterización con la normativa  ambiental.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260986328125" w:line="379.24203872680664" w:lineRule="auto"/>
        <w:ind w:left="1203.9799499511719" w:right="1708.85986328125"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23: Identifique oportunidades de minimización de emisiones.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24: Establezca practicas para la minimización de emisiones.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25: Identifique necesidades de control de emisiones.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27: Establezca estrategias para el control de emisiones.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2109375" w:line="276.7979621887207" w:lineRule="auto"/>
        <w:ind w:left="1206.1799621582031" w:right="1708.85986328125" w:hanging="2.200012207031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28: Establezca el programa de evaluación y seguimiento a los objetivos y  metas propuestas.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8564453125" w:line="374.30505752563477" w:lineRule="auto"/>
        <w:ind w:left="982.7598571777344" w:right="1708.8598632812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29: Diligencie el formato 3: Programa de control de emisiones.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 </w:t>
      </w:r>
      <w:r w:rsidDel="00000000" w:rsidR="00000000" w:rsidRPr="00000000">
        <w:rPr>
          <w:rFonts w:ascii="Rockwell" w:cs="Rockwell" w:eastAsia="Rockwell" w:hAnsi="Rockwell"/>
          <w:b w:val="0"/>
          <w:i w:val="0"/>
          <w:smallCaps w:val="0"/>
          <w:strike w:val="0"/>
          <w:color w:val="000000"/>
          <w:sz w:val="22"/>
          <w:szCs w:val="22"/>
          <w:u w:val="none"/>
          <w:shd w:fill="auto" w:val="clear"/>
          <w:vertAlign w:val="baseline"/>
          <w:rtl w:val="0"/>
        </w:rPr>
        <w:t xml:space="preserve">3.3. Programa de gestión integral de residuos peligrosos.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30: Identifique las fuentes de generación de residuos peligrosos.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4765625" w:line="276.6160583496094" w:lineRule="auto"/>
        <w:ind w:left="1206.1799621582031" w:right="1708.85986328125" w:hanging="2.200012207031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31: Clasifique los residuos peligrosos de acuerdo con la normativa  ambiental.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69580078125" w:line="240" w:lineRule="auto"/>
        <w:ind w:left="1203.97994995117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32: Cuantifique los residuos peligrosos generados mensualmente.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598876953125" w:line="276.2527656555176" w:lineRule="auto"/>
        <w:ind w:left="1205.9599304199219" w:right="1708.85986328125" w:hanging="1.9799804687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33: Clasifique su organización de acuerdo a la cantidad de residuos peligros  generados.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84423828125" w:line="240" w:lineRule="auto"/>
        <w:ind w:left="1203.979949951171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34: Evalúe la gestión actual de los residuos peligrosos.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596435546875" w:line="269.5282459259033" w:lineRule="auto"/>
        <w:ind w:left="1255.679931640625" w:right="1708.85986328125" w:hanging="51.6999816894531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35: Establezca las acciones para la gestión integral de residuos peligrosos.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993408203125" w:line="276.43412590026855" w:lineRule="auto"/>
        <w:ind w:left="1203.9799499511719" w:right="1708.8598632812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36: Diligencie el formato 4: Programa de Gestión Integral de Residuos  Peligrosos.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8624267578125" w:line="378.0303382873535" w:lineRule="auto"/>
        <w:ind w:left="1203.9799499511719" w:right="1708.8598632812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37: Diligencie el formato del plan de Acción.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38: Establezca el plan de capacitación del plan de Acción ambiental.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3232421875" w:line="276.2530517578125" w:lineRule="auto"/>
        <w:ind w:left="1206.1799621582031" w:right="1708.85986328125" w:hanging="2.200012207031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PASO 40: Consolide el sistema de seguimiento y evaluación del plan de Acción ambiental de su organización.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02825927734375" w:line="374.3954658508301" w:lineRule="auto"/>
        <w:ind w:left="763.4199523925781" w:right="1708.85986328125" w:hanging="1.5400695800781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Rockwell" w:cs="Rockwell" w:eastAsia="Rockwell" w:hAnsi="Rockwell"/>
          <w:b w:val="0"/>
          <w:i w:val="0"/>
          <w:smallCaps w:val="0"/>
          <w:strike w:val="0"/>
          <w:color w:val="000000"/>
          <w:sz w:val="22"/>
          <w:szCs w:val="22"/>
          <w:u w:val="none"/>
          <w:shd w:fill="auto" w:val="clear"/>
          <w:vertAlign w:val="baseline"/>
          <w:rtl w:val="0"/>
        </w:rPr>
        <w:t xml:space="preserve">4. REFERENCIAS BIBLIOGRÁFICAS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......................................................................................60 </w:t>
      </w:r>
      <w:r w:rsidDel="00000000" w:rsidR="00000000" w:rsidRPr="00000000">
        <w:rPr>
          <w:rFonts w:ascii="Rockwell" w:cs="Rockwell" w:eastAsia="Rockwell" w:hAnsi="Rockwell"/>
          <w:b w:val="0"/>
          <w:i w:val="0"/>
          <w:smallCaps w:val="0"/>
          <w:strike w:val="0"/>
          <w:color w:val="000000"/>
          <w:sz w:val="22"/>
          <w:szCs w:val="22"/>
          <w:u w:val="none"/>
          <w:shd w:fill="auto" w:val="clear"/>
          <w:vertAlign w:val="baseline"/>
          <w:rtl w:val="0"/>
        </w:rPr>
        <w:t xml:space="preserve">5. ANEXOS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2.5642395019531" w:line="240" w:lineRule="auto"/>
        <w:ind w:left="1328.8398742675781"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3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53125" w:line="240" w:lineRule="auto"/>
        <w:ind w:left="3960.7400512695312"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ÍNDICE DE CUADROS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9521484375" w:line="468.9041519165039" w:lineRule="auto"/>
        <w:ind w:left="770.679931640625" w:right="1709.05883789062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Cuadro 1 Caso de estudio Industria Metalmecánica Don Lucho S.A.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Cuadro 2 Normativa ambiental aplicable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31787109375" w:line="276.2522220611572" w:lineRule="auto"/>
        <w:ind w:left="764.7398376464844" w:right="1708.85986328125" w:firstLine="5.9400939941406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Cuadro 3 Aspectos normativos aplicables a vertimientos, residuos peligrosos y  emisiones atmosféricas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0302734375" w:line="469.0330123901367" w:lineRule="auto"/>
        <w:ind w:left="770.679931640625" w:right="1708.85986328125"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Cuadro 4 Aspectos e impactos ambientales típicos de sectores productivos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Cuadro 5 Objetivos, metas e indicadores de gestión ambiental (Ejemplos)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Cuadro 6 Descripción de indicadores ambientales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Cuadro 7 Indicadores de desempeño, gestión y situación ambiental (Ejemplos)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Cuadro 8 Indicadores de desempeño de sectores productivos colombianos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Cuadro 9 Aspectos claves del sistema de indicadores (Ejemplos)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Cuadro 10 Registro seguimiento caracterización de vertimientos (Caso de estudio)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Cuadro 11 Buenas prácticas en sectores productivos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12744140625" w:line="276.25330924987793" w:lineRule="auto"/>
        <w:ind w:left="769.5799255371094" w:right="1708.85986328125" w:firstLine="1.1000061035156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Cuadro 12 Definición de buenas prácticas para la minimización de los vertimientos  (Caso de estudio).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428466796875" w:line="240" w:lineRule="auto"/>
        <w:ind w:left="770.67993164062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Cuadro 13 Sistemas de tratamiento de aguas residuales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459228515625" w:line="276.07194900512695" w:lineRule="auto"/>
        <w:ind w:left="767.1598815917969" w:right="1708.85986328125" w:firstLine="3.5200500488281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Cuadro 14 Definición de estrategias para el control de la calidad del vertimiento (Caso  de estudio)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3934326171875" w:line="468.7217044830322" w:lineRule="auto"/>
        <w:ind w:left="770.679931640625" w:right="1708.85986328125"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Cuadro 15 Registro de los resultados de evaluación de la emisión (Ejemplo)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Cuadro 16 Buenas prácticas en sectores productivos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983642578125" w:line="276.2530517578125" w:lineRule="auto"/>
        <w:ind w:left="766.2799072265625" w:right="1708.85986328125" w:firstLine="4.40002441406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Cuadro 17 Definición de buenas prácticas para la minimización de las emisiones  atmosféricas (Caso de estudio).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02813720703125" w:line="240" w:lineRule="auto"/>
        <w:ind w:left="770.67993164062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Cuadro 18 Sistemas de control de emisiones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.........................................................................47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5994873046875" w:line="276.6166019439697" w:lineRule="auto"/>
        <w:ind w:left="769.5799255371094" w:right="1708.85986328125" w:firstLine="1.10000610351562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Cuadro 19 Definición de estrategias para el control de las emisiones atmosféricas  (Caso de estudio)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..........................................................................................................................48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89492797851562" w:line="276.07126235961914" w:lineRule="auto"/>
        <w:ind w:left="762.0999145507812" w:right="1720.73974609375" w:firstLine="8.5800170898437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Cuadro 20 Listado de algunas actividades generadoras de residuos peligrosos según  código CIIU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2946472167969" w:line="240" w:lineRule="auto"/>
        <w:ind w:left="1321.1599731445312"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4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53125" w:line="469.7028350830078" w:lineRule="auto"/>
        <w:ind w:left="770.679931640625" w:right="1708.85986328125"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Cuadro 21 Clasificación residuos peligrosos anexos I, II y III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Cuadro 22 Clases de generadores de respel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Cuadro 23 Diagnóstico de gestión integral de residuos peligrosos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Cuadro 24 Etapas de la Gestión Integral de Residuos Peligrosos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Cuadro 25 Conceptos fundamentales para la prevención y minimización de Respel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Cuadro 26 Sistema de indicadores Plan de Acción Ambiental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29833984375" w:line="240" w:lineRule="auto"/>
        <w:ind w:left="4008.5400390625"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ÍNDICE DE FIGURAS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1767578125" w:line="469.03982162475586" w:lineRule="auto"/>
        <w:ind w:left="766.9398498535156" w:right="1708.85986328125"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Figura 1 Ejemplo de mapa mental aplicado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Figura 2 Componentes de un plan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Figura 3 Indicadores ambiental de la empresa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Figura 4 Acceso al listado de laboratorios acreditados Noviembre 2008. IDEAM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Figura 5 Acceso al listado de laboratorios acreditados Noviembre 2008. IDEAM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306884765625" w:line="240" w:lineRule="auto"/>
        <w:ind w:left="3880.7400512695312"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ÍNDICE DE FORMATOS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015625" w:line="468.96368980407715" w:lineRule="auto"/>
        <w:ind w:left="766.9398498535156" w:right="1708.85986328125"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Formato 1 Ficha Plan de Acción ambiental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Formato 2 Ficha Programa Minimización y control de vertimientos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Formato 3 Ficha Programa minimización y control de emisiones atmosféricas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.............49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Formato 4 Ficha Programa gestión integral de residuos peligrosos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6.27685546875" w:line="240" w:lineRule="auto"/>
        <w:ind w:left="1330.4399108886719"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5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330322265625" w:line="240" w:lineRule="auto"/>
        <w:ind w:left="761.099853515625" w:right="0" w:firstLine="0"/>
        <w:jc w:val="left"/>
        <w:rPr>
          <w:rFonts w:ascii="Rockwell" w:cs="Rockwell" w:eastAsia="Rockwell" w:hAnsi="Rockwell"/>
          <w:b w:val="0"/>
          <w:i w:val="0"/>
          <w:smallCaps w:val="0"/>
          <w:strike w:val="0"/>
          <w:color w:val="000000"/>
          <w:sz w:val="28"/>
          <w:szCs w:val="28"/>
          <w:u w:val="none"/>
          <w:shd w:fill="auto" w:val="clear"/>
          <w:vertAlign w:val="baseline"/>
        </w:rPr>
      </w:pPr>
      <w:r w:rsidDel="00000000" w:rsidR="00000000" w:rsidRPr="00000000">
        <w:rPr>
          <w:rFonts w:ascii="Rockwell" w:cs="Rockwell" w:eastAsia="Rockwell" w:hAnsi="Rockwell"/>
          <w:b w:val="0"/>
          <w:i w:val="0"/>
          <w:smallCaps w:val="0"/>
          <w:strike w:val="0"/>
          <w:color w:val="000000"/>
          <w:sz w:val="28"/>
          <w:szCs w:val="28"/>
          <w:u w:val="single"/>
          <w:shd w:fill="auto" w:val="clear"/>
          <w:vertAlign w:val="baseline"/>
          <w:rtl w:val="0"/>
        </w:rPr>
        <w:t xml:space="preserve">PRESENTACIÓN </w:t>
      </w:r>
      <w:r w:rsidDel="00000000" w:rsidR="00000000" w:rsidRPr="00000000">
        <w:rPr>
          <w:rFonts w:ascii="Rockwell" w:cs="Rockwell" w:eastAsia="Rockwell" w:hAnsi="Rockwel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439697265625" w:line="276.3745880126953" w:lineRule="auto"/>
        <w:ind w:left="760.7798767089844" w:right="1641.700439453125" w:firstLine="1.54006958007812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La Corporación Ambiental Empresarial, ha desarrollado la guía práctica para la  Gestión Ambiental Empresarial con el fin de orientar a las organizaciones en la  implementación de medidas preventivas y correctivas dando cumplimiento a la  normatividad ambiental o a requerimientos específicos de la autoridad.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917236328125" w:line="276.25293731689453" w:lineRule="auto"/>
        <w:ind w:left="760.7798767089844" w:right="1641.94091796875" w:firstLine="1.54006958007812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La guía es una herramienta para la persona encargada de la gestión ambiental en la  organización en el establecimiento de programas para la minimización y el control de  los aspectos ambientales prioritarios como son la generación de vertimientos de aguas  residuales, la generación de residuos peligrosos y las emisiones atmosféricas.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427490234375" w:line="276.25322341918945" w:lineRule="auto"/>
        <w:ind w:left="754.1798400878906" w:right="1641.14013671875" w:firstLine="8.1401062011718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La guía indica paso a paso las actividades que se deben realizar en la gestión  Ambiental empresarial e involucra un caso de estudio mediante el cual se  ejemplificará la aplicación de cada uno de los elementos propuestos. El caso de estudio se presentará en cuadros resaltados, como el Cuadro 1 en el cual se hace referencia a  los procesos desarrollados en una empresa del sector metalmecánico, ubicada en la  UPZ 108 de la Localidad de Puente Aranda.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27685546875" w:line="276.25330924987793" w:lineRule="auto"/>
        <w:ind w:left="766.2799072265625" w:right="1648.3203125" w:firstLine="3.51989746093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En los anexos encontrará los formatos referenciados o diligenciados en el documento,  así como otros textos de apoyo.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0277099609375" w:line="277.5861167907715" w:lineRule="auto"/>
        <w:ind w:left="760.7798767089844" w:right="1641.220703125" w:firstLine="3.30001831054687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Para concluir, queremos invitar a los usuarios de la presente guía a reflexionar acerca  de la importancia de la gestión ambiental empresarial, puesto que la conservación de  las condiciones para la supervivencia del ser humano es una responsabilidad de todos  los actores de la sociedad.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5.4055786132812" w:line="240" w:lineRule="auto"/>
        <w:ind w:left="2380.4202270507812"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Cuadro 1 Caso de estudio Industria Metalmecánica Don Lucho S.A. </w:t>
      </w:r>
    </w:p>
    <w:tbl>
      <w:tblPr>
        <w:tblStyle w:val="Table1"/>
        <w:tblW w:w="9559.100952148438" w:type="dxa"/>
        <w:jc w:val="left"/>
        <w:tblInd w:w="675.4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59.100952148438"/>
        <w:tblGridChange w:id="0">
          <w:tblGrid>
            <w:gridCol w:w="9559.100952148438"/>
          </w:tblGrid>
        </w:tblGridChange>
      </w:tblGrid>
      <w:tr>
        <w:trPr>
          <w:cantSplit w:val="0"/>
          <w:trHeight w:val="2650.5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60072898864746" w:lineRule="auto"/>
              <w:ind w:left="153.05999755859375" w:right="3.00048828125" w:firstLine="1.760101318359375"/>
              <w:jc w:val="both"/>
              <w:rPr>
                <w:rFonts w:ascii="Century" w:cs="Century" w:eastAsia="Century" w:hAnsi="Century"/>
                <w:b w:val="0"/>
                <w:i w:val="0"/>
                <w:smallCaps w:val="0"/>
                <w:strike w:val="0"/>
                <w:color w:val="000000"/>
                <w:sz w:val="22"/>
                <w:szCs w:val="22"/>
                <w:u w:val="none"/>
                <w:shd w:fill="eaf1dd" w:val="clear"/>
                <w:vertAlign w:val="baseline"/>
              </w:rPr>
            </w:pPr>
            <w:r w:rsidDel="00000000" w:rsidR="00000000" w:rsidRPr="00000000">
              <w:rPr>
                <w:rFonts w:ascii="Century" w:cs="Century" w:eastAsia="Century" w:hAnsi="Century"/>
                <w:b w:val="0"/>
                <w:i w:val="0"/>
                <w:smallCaps w:val="0"/>
                <w:strike w:val="0"/>
                <w:color w:val="000000"/>
                <w:sz w:val="22"/>
                <w:szCs w:val="22"/>
                <w:u w:val="none"/>
                <w:shd w:fill="eaf1dd" w:val="clear"/>
                <w:vertAlign w:val="baseline"/>
                <w:rtl w:val="0"/>
              </w:rPr>
              <w:t xml:space="preserve">La empresa METALMECÁNICA DON LUCHO S.A. es una organización que elabora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2"/>
                <w:szCs w:val="22"/>
                <w:u w:val="none"/>
                <w:shd w:fill="eaf1dd" w:val="clear"/>
                <w:vertAlign w:val="baseline"/>
                <w:rtl w:val="0"/>
              </w:rPr>
              <w:t xml:space="preserve">productos metálicos para uso estructural. La organización está ubicada en la UPZ Zona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2"/>
                <w:szCs w:val="22"/>
                <w:u w:val="none"/>
                <w:shd w:fill="eaf1dd" w:val="clear"/>
                <w:vertAlign w:val="baseline"/>
                <w:rtl w:val="0"/>
              </w:rPr>
              <w:t xml:space="preserve">Industrial de la Localidad 16 Puente Aranda, Bogotá D.C. y lleva 10 años en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2"/>
                <w:szCs w:val="22"/>
                <w:u w:val="none"/>
                <w:shd w:fill="eaf1dd" w:val="clear"/>
                <w:vertAlign w:val="baseline"/>
                <w:rtl w:val="0"/>
              </w:rPr>
              <w:t xml:space="preserve">funcionamiento. El personal asciende a 25 trabajadores, de los cuales 6 desarrollan labores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2"/>
                <w:szCs w:val="22"/>
                <w:u w:val="none"/>
                <w:shd w:fill="eaf1dd" w:val="clear"/>
                <w:vertAlign w:val="baseline"/>
                <w:rtl w:val="0"/>
              </w:rPr>
              <w:t xml:space="preserve">administrativas y 19 realizan actividades operativas en la planta de producción. De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2"/>
                <w:szCs w:val="22"/>
                <w:u w:val="none"/>
                <w:shd w:fill="eaf1dd" w:val="clear"/>
                <w:vertAlign w:val="baseline"/>
                <w:rtl w:val="0"/>
              </w:rPr>
              <w:t xml:space="preserve">conformidad con la actividad que realiza la organización el código de clasificación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2"/>
                <w:szCs w:val="22"/>
                <w:u w:val="none"/>
                <w:shd w:fill="eaf1dd" w:val="clear"/>
                <w:vertAlign w:val="baseline"/>
                <w:rtl w:val="0"/>
              </w:rPr>
              <w:t xml:space="preserve">internacional industrial uniforme (CIIU), es D281100.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6092834472656" w:line="240" w:lineRule="auto"/>
              <w:ind w:left="0" w:right="11.121826171875" w:firstLine="0"/>
              <w:jc w:val="right"/>
              <w:rPr>
                <w:rFonts w:ascii="Century" w:cs="Century" w:eastAsia="Century" w:hAnsi="Century"/>
                <w:b w:val="0"/>
                <w:i w:val="0"/>
                <w:smallCaps w:val="0"/>
                <w:strike w:val="0"/>
                <w:color w:val="000000"/>
                <w:sz w:val="22"/>
                <w:szCs w:val="22"/>
                <w:u w:val="none"/>
                <w:shd w:fill="eaf1dd" w:val="clear"/>
                <w:vertAlign w:val="baseline"/>
              </w:rPr>
            </w:pPr>
            <w:r w:rsidDel="00000000" w:rsidR="00000000" w:rsidRPr="00000000">
              <w:rPr>
                <w:rFonts w:ascii="Century" w:cs="Century" w:eastAsia="Century" w:hAnsi="Century"/>
                <w:b w:val="0"/>
                <w:i w:val="0"/>
                <w:smallCaps w:val="0"/>
                <w:strike w:val="0"/>
                <w:color w:val="000000"/>
                <w:sz w:val="22"/>
                <w:szCs w:val="22"/>
                <w:u w:val="none"/>
                <w:shd w:fill="eaf1dd" w:val="clear"/>
                <w:vertAlign w:val="baseline"/>
                <w:rtl w:val="0"/>
              </w:rPr>
              <w:t xml:space="preserve">El proceso que se lleva a cabo consiste en la transformación mecánica de los metales </w:t>
            </w:r>
          </w:p>
        </w:tc>
      </w:tr>
    </w:tbl>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8.5198974609375"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6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tbl>
      <w:tblPr>
        <w:tblStyle w:val="Table2"/>
        <w:tblW w:w="9559.100952148438" w:type="dxa"/>
        <w:jc w:val="left"/>
        <w:tblInd w:w="675.4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59.100952148438"/>
        <w:tblGridChange w:id="0">
          <w:tblGrid>
            <w:gridCol w:w="9559.100952148438"/>
          </w:tblGrid>
        </w:tblGridChange>
      </w:tblGrid>
      <w:tr>
        <w:trPr>
          <w:cantSplit w:val="0"/>
          <w:trHeight w:val="10076.50085449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951934814453" w:lineRule="auto"/>
              <w:ind w:left="153.05999755859375" w:right="5.101318359375" w:hanging="0.22003173828125"/>
              <w:jc w:val="both"/>
              <w:rPr>
                <w:rFonts w:ascii="Century" w:cs="Century" w:eastAsia="Century" w:hAnsi="Century"/>
                <w:b w:val="0"/>
                <w:i w:val="0"/>
                <w:smallCaps w:val="0"/>
                <w:strike w:val="0"/>
                <w:color w:val="000000"/>
                <w:sz w:val="22"/>
                <w:szCs w:val="22"/>
                <w:u w:val="none"/>
                <w:shd w:fill="eaf1dd" w:val="clear"/>
                <w:vertAlign w:val="baseline"/>
              </w:rPr>
            </w:pPr>
            <w:r w:rsidDel="00000000" w:rsidR="00000000" w:rsidRPr="00000000">
              <w:rPr>
                <w:rFonts w:ascii="Century" w:cs="Century" w:eastAsia="Century" w:hAnsi="Century"/>
                <w:b w:val="0"/>
                <w:i w:val="0"/>
                <w:smallCaps w:val="0"/>
                <w:strike w:val="0"/>
                <w:color w:val="000000"/>
                <w:sz w:val="22"/>
                <w:szCs w:val="22"/>
                <w:u w:val="none"/>
                <w:shd w:fill="eaf1dd" w:val="clear"/>
                <w:vertAlign w:val="baseline"/>
                <w:rtl w:val="0"/>
              </w:rPr>
              <w:t xml:space="preserve">ferrosos a través de separar, cortar, tornear, taladrar, fresar, cepillar, esmerilar, pulir,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2"/>
                <w:szCs w:val="22"/>
                <w:u w:val="none"/>
                <w:shd w:fill="eaf1dd" w:val="clear"/>
                <w:vertAlign w:val="baseline"/>
                <w:rtl w:val="0"/>
              </w:rPr>
              <w:t xml:space="preserve">doblar, rolar, prensar, estampar, estirar, soldar, recocer, templar, cementar, desengrasar,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2"/>
                <w:szCs w:val="22"/>
                <w:u w:val="none"/>
                <w:shd w:fill="eaf1dd" w:val="clear"/>
                <w:vertAlign w:val="baseline"/>
                <w:rtl w:val="0"/>
              </w:rPr>
              <w:t xml:space="preserve">lavar, fosfatar, pintar, empacar y almacenar</w:t>
            </w:r>
            <w:r w:rsidDel="00000000" w:rsidR="00000000" w:rsidRPr="00000000">
              <w:rPr>
                <w:rFonts w:ascii="Century" w:cs="Century" w:eastAsia="Century" w:hAnsi="Century"/>
                <w:b w:val="0"/>
                <w:i w:val="0"/>
                <w:smallCaps w:val="0"/>
                <w:strike w:val="0"/>
                <w:color w:val="000000"/>
                <w:sz w:val="23.333333333333336"/>
                <w:szCs w:val="23.333333333333336"/>
                <w:u w:val="none"/>
                <w:shd w:fill="auto" w:val="clear"/>
                <w:vertAlign w:val="superscript"/>
                <w:rtl w:val="0"/>
              </w:rPr>
              <w:t xml:space="preserve">1</w:t>
            </w:r>
            <w:r w:rsidDel="00000000" w:rsidR="00000000" w:rsidRPr="00000000">
              <w:rPr>
                <w:rFonts w:ascii="Century" w:cs="Century" w:eastAsia="Century" w:hAnsi="Century"/>
                <w:b w:val="0"/>
                <w:i w:val="0"/>
                <w:smallCaps w:val="0"/>
                <w:strike w:val="0"/>
                <w:color w:val="000000"/>
                <w:sz w:val="22"/>
                <w:szCs w:val="22"/>
                <w:u w:val="none"/>
                <w:shd w:fill="eaf1dd" w:val="clear"/>
                <w:vertAlign w:val="baseline"/>
                <w:rtl w:val="0"/>
              </w:rPr>
              <w:t xml:space="preserv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063232421875" w:line="241.2974739074707" w:lineRule="auto"/>
              <w:ind w:left="154.82009887695312" w:right="14.2626953125" w:firstLine="7.4798583984375"/>
              <w:jc w:val="both"/>
              <w:rPr>
                <w:rFonts w:ascii="Century" w:cs="Century" w:eastAsia="Century" w:hAnsi="Century"/>
                <w:b w:val="0"/>
                <w:i w:val="0"/>
                <w:smallCaps w:val="0"/>
                <w:strike w:val="0"/>
                <w:color w:val="000000"/>
                <w:sz w:val="22"/>
                <w:szCs w:val="22"/>
                <w:u w:val="none"/>
                <w:shd w:fill="eaf1dd" w:val="clear"/>
                <w:vertAlign w:val="baseline"/>
              </w:rPr>
            </w:pPr>
            <w:r w:rsidDel="00000000" w:rsidR="00000000" w:rsidRPr="00000000">
              <w:rPr>
                <w:rFonts w:ascii="Century" w:cs="Century" w:eastAsia="Century" w:hAnsi="Century"/>
                <w:b w:val="0"/>
                <w:i w:val="0"/>
                <w:smallCaps w:val="0"/>
                <w:strike w:val="0"/>
                <w:color w:val="000000"/>
                <w:sz w:val="22"/>
                <w:szCs w:val="22"/>
                <w:u w:val="none"/>
                <w:shd w:fill="eaf1dd" w:val="clear"/>
                <w:vertAlign w:val="baseline"/>
                <w:rtl w:val="0"/>
              </w:rPr>
              <w:t xml:space="preserve">En el mes de enero del 2008, la Secretaria Distrital de Ambiente realizó una visita a la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2"/>
                <w:szCs w:val="22"/>
                <w:u w:val="none"/>
                <w:shd w:fill="eaf1dd" w:val="clear"/>
                <w:vertAlign w:val="baseline"/>
                <w:rtl w:val="0"/>
              </w:rPr>
              <w:t xml:space="preserve">empresa y encontró que está incumpliendo con los requerimientos legales para los aspectos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2"/>
                <w:szCs w:val="22"/>
                <w:u w:val="none"/>
                <w:shd w:fill="eaf1dd" w:val="clear"/>
                <w:vertAlign w:val="baseline"/>
                <w:rtl w:val="0"/>
              </w:rPr>
              <w:t xml:space="preserve">emisiones atmosféricas, vertimientos de aguas residuales y gestión de residuos peligrosos.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2"/>
                <w:szCs w:val="22"/>
                <w:u w:val="none"/>
                <w:shd w:fill="eaf1dd" w:val="clear"/>
                <w:vertAlign w:val="baseline"/>
                <w:rtl w:val="0"/>
              </w:rPr>
              <w:t xml:space="preserve">La autoridad le profirió el siguiente requerimiento técnico: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0712890625" w:line="241.20643615722656" w:lineRule="auto"/>
              <w:ind w:left="505.24017333984375" w:right="510.419921875" w:firstLine="9.459991455078125"/>
              <w:jc w:val="both"/>
              <w:rPr>
                <w:rFonts w:ascii="Book Antiqua" w:cs="Book Antiqua" w:eastAsia="Book Antiqua" w:hAnsi="Book Antiqua"/>
                <w:b w:val="0"/>
                <w:i w:val="1"/>
                <w:smallCaps w:val="0"/>
                <w:strike w:val="0"/>
                <w:color w:val="000000"/>
                <w:sz w:val="22"/>
                <w:szCs w:val="22"/>
                <w:u w:val="none"/>
                <w:shd w:fill="eaf1dd" w:val="clear"/>
                <w:vertAlign w:val="baseline"/>
              </w:rPr>
            </w:pPr>
            <w:r w:rsidDel="00000000" w:rsidR="00000000" w:rsidRPr="00000000">
              <w:rPr>
                <w:rFonts w:ascii="Book Antiqua" w:cs="Book Antiqua" w:eastAsia="Book Antiqua" w:hAnsi="Book Antiqua"/>
                <w:b w:val="0"/>
                <w:i w:val="1"/>
                <w:smallCaps w:val="0"/>
                <w:strike w:val="0"/>
                <w:color w:val="000000"/>
                <w:sz w:val="22"/>
                <w:szCs w:val="22"/>
                <w:u w:val="none"/>
                <w:shd w:fill="eaf1dd" w:val="clear"/>
                <w:vertAlign w:val="baseline"/>
                <w:rtl w:val="0"/>
              </w:rPr>
              <w:t xml:space="preserve">La Secretaría Distrital de Ambiente, en uso de las facultades conferidas mediante el Decreto  Distrital No 561 de 2006, al tenor del cual le corresponde realizar el seguimiento y control de  las actividades que generan impacto en los recursos naturales en el Distrito Capital, llevo a cabo  visita técnica a la empresa METALMECÁNICA DON LUCHO S.A. ubicada en la Cra 66 # 5  – 98 de la Localidad de Puente Aranda de esta ciudad, con el fin de evaluar la situación  ambiental, las condiciones de operación en el manejo de vertimientos, la gestión de los residuos  peligrosos y las acciones ambientales en procura del control de emisiones atmosféricas.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39794921875" w:line="241.7212200164795" w:lineRule="auto"/>
              <w:ind w:left="512.5001525878906" w:right="502.2607421875" w:firstLine="2.20001220703125"/>
              <w:jc w:val="both"/>
              <w:rPr>
                <w:rFonts w:ascii="Book Antiqua" w:cs="Book Antiqua" w:eastAsia="Book Antiqua" w:hAnsi="Book Antiqua"/>
                <w:b w:val="0"/>
                <w:i w:val="1"/>
                <w:smallCaps w:val="0"/>
                <w:strike w:val="0"/>
                <w:color w:val="000000"/>
                <w:sz w:val="22"/>
                <w:szCs w:val="22"/>
                <w:u w:val="none"/>
                <w:shd w:fill="eaf1dd" w:val="clear"/>
                <w:vertAlign w:val="baseline"/>
              </w:rPr>
            </w:pPr>
            <w:r w:rsidDel="00000000" w:rsidR="00000000" w:rsidRPr="00000000">
              <w:rPr>
                <w:rFonts w:ascii="Book Antiqua" w:cs="Book Antiqua" w:eastAsia="Book Antiqua" w:hAnsi="Book Antiqua"/>
                <w:b w:val="0"/>
                <w:i w:val="1"/>
                <w:smallCaps w:val="0"/>
                <w:strike w:val="0"/>
                <w:color w:val="000000"/>
                <w:sz w:val="22"/>
                <w:szCs w:val="22"/>
                <w:u w:val="none"/>
                <w:shd w:fill="eaf1dd" w:val="clear"/>
                <w:vertAlign w:val="baseline"/>
                <w:rtl w:val="0"/>
              </w:rPr>
              <w:t xml:space="preserve">La visita en comento, realizada el día 15 de Agosto de 2008, por la Dirección de Control y  Seguimiento Ambiental, concluyó que es pertinente realizar exigencias de carácter ambiental al  establecimiento señalado.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2568359375" w:line="240.90362548828125" w:lineRule="auto"/>
              <w:ind w:left="504.3601989746094" w:right="501.8798828125" w:firstLine="12.09991455078125"/>
              <w:jc w:val="both"/>
              <w:rPr>
                <w:rFonts w:ascii="Book Antiqua" w:cs="Book Antiqua" w:eastAsia="Book Antiqua" w:hAnsi="Book Antiqua"/>
                <w:b w:val="0"/>
                <w:i w:val="1"/>
                <w:smallCaps w:val="0"/>
                <w:strike w:val="0"/>
                <w:color w:val="000000"/>
                <w:sz w:val="20"/>
                <w:szCs w:val="20"/>
                <w:u w:val="none"/>
                <w:shd w:fill="eaf1dd" w:val="clear"/>
                <w:vertAlign w:val="baseline"/>
              </w:rPr>
            </w:pPr>
            <w:r w:rsidDel="00000000" w:rsidR="00000000" w:rsidRPr="00000000">
              <w:rPr>
                <w:rFonts w:ascii="Book Antiqua" w:cs="Book Antiqua" w:eastAsia="Book Antiqua" w:hAnsi="Book Antiqua"/>
                <w:b w:val="0"/>
                <w:i w:val="1"/>
                <w:smallCaps w:val="0"/>
                <w:strike w:val="0"/>
                <w:color w:val="000000"/>
                <w:sz w:val="22"/>
                <w:szCs w:val="22"/>
                <w:u w:val="none"/>
                <w:shd w:fill="eaf1dd" w:val="clear"/>
                <w:vertAlign w:val="baseline"/>
                <w:rtl w:val="0"/>
              </w:rPr>
              <w:t xml:space="preserve">En atención a lo expuesto y atendiendo lo establecido en el Decreto 1594 de 1984 y en la  resolución 1074 de 1997 la Secretaria Distrital de Ambiente solicita la presentación del Formato  Único Nacional de Solicitud de Permiso de Vertimientos, el Formulario de registro de  vertimientos, el programa de control de vertimientos y el programa de uso eficiente y ahorro de  agua. Asimismo, con base en la resolución 1208 de 2003 y la resolución 909 de 2008 la  Secretaria solicita al establecimiento la presentación de estudio de emisiones atmosféricas  generadas en la actividad y la solicitud de permiso de emisiones. Y Finalmente, con base en el  Decreto 4741 de 2005, se requiere al establecimiento para que presente el plan de gestión  integral de residuos peligrosos y el registro de residuos peligrosos ante la autoridad ambiental</w:t>
            </w:r>
            <w:r w:rsidDel="00000000" w:rsidR="00000000" w:rsidRPr="00000000">
              <w:rPr>
                <w:rFonts w:ascii="Book Antiqua" w:cs="Book Antiqua" w:eastAsia="Book Antiqua" w:hAnsi="Book Antiqua"/>
                <w:b w:val="0"/>
                <w:i w:val="1"/>
                <w:smallCaps w:val="0"/>
                <w:strike w:val="0"/>
                <w:color w:val="000000"/>
                <w:sz w:val="20"/>
                <w:szCs w:val="20"/>
                <w:u w:val="none"/>
                <w:shd w:fill="eaf1dd" w:val="clear"/>
                <w:vertAlign w:val="baseline"/>
                <w:rtl w:val="0"/>
              </w:rPr>
              <w:t xml:space="preserv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30859375" w:line="236.0261106491089" w:lineRule="auto"/>
              <w:ind w:left="82.60009765625" w:right="17.3779296875" w:hanging="3.300018310546875"/>
              <w:jc w:val="both"/>
              <w:rPr>
                <w:rFonts w:ascii="Century" w:cs="Century" w:eastAsia="Century" w:hAnsi="Century"/>
                <w:b w:val="0"/>
                <w:i w:val="0"/>
                <w:smallCaps w:val="0"/>
                <w:strike w:val="0"/>
                <w:color w:val="000000"/>
                <w:sz w:val="22"/>
                <w:szCs w:val="22"/>
                <w:u w:val="none"/>
                <w:shd w:fill="eaf1dd" w:val="clear"/>
                <w:vertAlign w:val="baseline"/>
              </w:rPr>
            </w:pPr>
            <w:r w:rsidDel="00000000" w:rsidR="00000000" w:rsidRPr="00000000">
              <w:rPr>
                <w:rFonts w:ascii="Century" w:cs="Century" w:eastAsia="Century" w:hAnsi="Century"/>
                <w:b w:val="0"/>
                <w:i w:val="0"/>
                <w:smallCaps w:val="0"/>
                <w:strike w:val="0"/>
                <w:color w:val="000000"/>
                <w:sz w:val="22"/>
                <w:szCs w:val="22"/>
                <w:u w:val="none"/>
                <w:shd w:fill="eaf1dd" w:val="clear"/>
                <w:vertAlign w:val="baseline"/>
                <w:rtl w:val="0"/>
              </w:rPr>
              <w:t xml:space="preserve">José Rodríguez, quien es el propietario de la empresa, se involucró en el programa,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2"/>
                <w:szCs w:val="22"/>
                <w:u w:val="none"/>
                <w:shd w:fill="eaf1dd" w:val="clear"/>
                <w:vertAlign w:val="baseline"/>
                <w:rtl w:val="0"/>
              </w:rPr>
              <w:t xml:space="preserve">participando en seminarios, talleres y charlas, lo que le permitió establecer dos documentos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2"/>
                <w:szCs w:val="22"/>
                <w:u w:val="none"/>
                <w:shd w:fill="eaf1dd" w:val="clear"/>
                <w:vertAlign w:val="baseline"/>
                <w:rtl w:val="0"/>
              </w:rPr>
              <w:t xml:space="preserve">de gran importancia para su gestión ambiental empresarial: la </w:t>
            </w:r>
            <w:r w:rsidDel="00000000" w:rsidR="00000000" w:rsidRPr="00000000">
              <w:rPr>
                <w:rFonts w:ascii="Century" w:cs="Century" w:eastAsia="Century" w:hAnsi="Century"/>
                <w:b w:val="0"/>
                <w:i w:val="0"/>
                <w:smallCaps w:val="0"/>
                <w:strike w:val="0"/>
                <w:color w:val="000000"/>
                <w:sz w:val="22.58707046508789"/>
                <w:szCs w:val="22.58707046508789"/>
                <w:u w:val="none"/>
                <w:shd w:fill="eaf1dd" w:val="clear"/>
                <w:vertAlign w:val="baseline"/>
                <w:rtl w:val="0"/>
              </w:rPr>
              <w:t xml:space="preserve">evaluación ambiental inicial </w:t>
            </w:r>
            <w:r w:rsidDel="00000000" w:rsidR="00000000" w:rsidRPr="00000000">
              <w:rPr>
                <w:rFonts w:ascii="Century" w:cs="Century" w:eastAsia="Century" w:hAnsi="Century"/>
                <w:b w:val="0"/>
                <w:i w:val="0"/>
                <w:smallCaps w:val="0"/>
                <w:strike w:val="0"/>
                <w:color w:val="000000"/>
                <w:sz w:val="22"/>
                <w:szCs w:val="22"/>
                <w:u w:val="none"/>
                <w:shd w:fill="eaf1dd" w:val="clear"/>
                <w:vertAlign w:val="baseline"/>
                <w:rtl w:val="0"/>
              </w:rPr>
              <w:t xml:space="preserve">(EAI) y el </w:t>
            </w:r>
            <w:r w:rsidDel="00000000" w:rsidR="00000000" w:rsidRPr="00000000">
              <w:rPr>
                <w:rFonts w:ascii="Century" w:cs="Century" w:eastAsia="Century" w:hAnsi="Century"/>
                <w:b w:val="0"/>
                <w:i w:val="0"/>
                <w:smallCaps w:val="0"/>
                <w:strike w:val="0"/>
                <w:color w:val="000000"/>
                <w:sz w:val="22.58707046508789"/>
                <w:szCs w:val="22.58707046508789"/>
                <w:u w:val="none"/>
                <w:shd w:fill="eaf1dd" w:val="clear"/>
                <w:vertAlign w:val="baseline"/>
                <w:rtl w:val="0"/>
              </w:rPr>
              <w:t xml:space="preserve">Plan de Acción Ambiental (PAA)</w:t>
            </w:r>
            <w:r w:rsidDel="00000000" w:rsidR="00000000" w:rsidRPr="00000000">
              <w:rPr>
                <w:rFonts w:ascii="Century" w:cs="Century" w:eastAsia="Century" w:hAnsi="Century"/>
                <w:b w:val="0"/>
                <w:i w:val="0"/>
                <w:smallCaps w:val="0"/>
                <w:strike w:val="0"/>
                <w:color w:val="000000"/>
                <w:sz w:val="22"/>
                <w:szCs w:val="22"/>
                <w:u w:val="none"/>
                <w:shd w:fill="eaf1dd" w:val="clear"/>
                <w:vertAlign w:val="baseline"/>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408203125" w:line="240.0857448577881" w:lineRule="auto"/>
              <w:ind w:left="153.50006103515625" w:right="4.180908203125" w:hanging="6.820068359375"/>
              <w:jc w:val="both"/>
              <w:rPr>
                <w:rFonts w:ascii="Century" w:cs="Century" w:eastAsia="Century" w:hAnsi="Century"/>
                <w:b w:val="0"/>
                <w:i w:val="0"/>
                <w:smallCaps w:val="0"/>
                <w:strike w:val="0"/>
                <w:color w:val="000000"/>
                <w:sz w:val="22"/>
                <w:szCs w:val="22"/>
                <w:u w:val="none"/>
                <w:shd w:fill="eaf1dd" w:val="clear"/>
                <w:vertAlign w:val="baseline"/>
              </w:rPr>
            </w:pPr>
            <w:r w:rsidDel="00000000" w:rsidR="00000000" w:rsidRPr="00000000">
              <w:rPr>
                <w:rFonts w:ascii="Century" w:cs="Century" w:eastAsia="Century" w:hAnsi="Century"/>
                <w:b w:val="0"/>
                <w:i w:val="0"/>
                <w:smallCaps w:val="0"/>
                <w:strike w:val="0"/>
                <w:color w:val="000000"/>
                <w:sz w:val="22"/>
                <w:szCs w:val="22"/>
                <w:u w:val="none"/>
                <w:shd w:fill="eaf1dd" w:val="clear"/>
                <w:vertAlign w:val="baseline"/>
                <w:rtl w:val="0"/>
              </w:rPr>
              <w:t xml:space="preserve">A través de la EAI José identificó que su organización no gestiona adecuadamente los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2"/>
                <w:szCs w:val="22"/>
                <w:u w:val="none"/>
                <w:shd w:fill="eaf1dd" w:val="clear"/>
                <w:vertAlign w:val="baseline"/>
                <w:rtl w:val="0"/>
              </w:rPr>
              <w:t xml:space="preserve">residuos sólidos ordinarios, ni los residuos peligrosos. Incumple los estándares de calidad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2"/>
                <w:szCs w:val="22"/>
                <w:u w:val="none"/>
                <w:shd w:fill="eaf1dd" w:val="clear"/>
                <w:vertAlign w:val="baseline"/>
                <w:rtl w:val="0"/>
              </w:rPr>
              <w:t xml:space="preserve">de las aguas residuales dispuestas en el alcantarillado e incumple los estándares de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2"/>
                <w:szCs w:val="22"/>
                <w:u w:val="none"/>
                <w:shd w:fill="eaf1dd" w:val="clear"/>
                <w:vertAlign w:val="baseline"/>
                <w:rtl w:val="0"/>
              </w:rPr>
              <w:t xml:space="preserve">emisiones atmosféricas establecidos en la normativa ambiental. </w:t>
            </w:r>
          </w:p>
        </w:tc>
      </w:tr>
    </w:tbl>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53067207336426" w:lineRule="auto"/>
        <w:ind w:left="758.85986328125" w:right="1664.2822265625" w:hanging="3.3599853515625"/>
        <w:jc w:val="both"/>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1"/>
          <w:color w:val="000000"/>
          <w:sz w:val="22"/>
          <w:szCs w:val="22"/>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7.777777777777782"/>
          <w:szCs w:val="27.777777777777782"/>
          <w:u w:val="none"/>
          <w:shd w:fill="auto" w:val="clear"/>
          <w:vertAlign w:val="superscript"/>
          <w:rtl w:val="0"/>
        </w:rPr>
        <w:t xml:space="preserve">1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Información extraída del documento: Oportunidades de producción más limpia en el Sector de Metalmecánica. Guía  para empresarios. Departamento Técnico Administrativo de Medio Ambiente. Disponible en:  http://www.acercar.org.co/industria/biblioteca/documentos/manuales/metalmecanica.pdf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9660949707031" w:line="240" w:lineRule="auto"/>
        <w:ind w:left="1328.1999206542969"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7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330322265625" w:line="240" w:lineRule="auto"/>
        <w:ind w:left="795.8198547363281" w:right="0" w:firstLine="0"/>
        <w:jc w:val="left"/>
        <w:rPr>
          <w:rFonts w:ascii="Rockwell" w:cs="Rockwell" w:eastAsia="Rockwell" w:hAnsi="Rockwell"/>
          <w:b w:val="0"/>
          <w:i w:val="0"/>
          <w:smallCaps w:val="0"/>
          <w:strike w:val="0"/>
          <w:color w:val="000000"/>
          <w:sz w:val="28"/>
          <w:szCs w:val="28"/>
          <w:u w:val="none"/>
          <w:shd w:fill="auto" w:val="clear"/>
          <w:vertAlign w:val="baseline"/>
        </w:rPr>
      </w:pPr>
      <w:r w:rsidDel="00000000" w:rsidR="00000000" w:rsidRPr="00000000">
        <w:rPr>
          <w:rFonts w:ascii="Rockwell" w:cs="Rockwell" w:eastAsia="Rockwell" w:hAnsi="Rockwell"/>
          <w:b w:val="0"/>
          <w:i w:val="0"/>
          <w:smallCaps w:val="0"/>
          <w:strike w:val="0"/>
          <w:color w:val="000000"/>
          <w:sz w:val="28"/>
          <w:szCs w:val="28"/>
          <w:u w:val="none"/>
          <w:shd w:fill="auto" w:val="clear"/>
          <w:vertAlign w:val="baseline"/>
          <w:rtl w:val="0"/>
        </w:rPr>
        <w:t xml:space="preserve">1. </w:t>
      </w:r>
      <w:r w:rsidDel="00000000" w:rsidR="00000000" w:rsidRPr="00000000">
        <w:rPr>
          <w:rFonts w:ascii="Rockwell" w:cs="Rockwell" w:eastAsia="Rockwell" w:hAnsi="Rockwell"/>
          <w:b w:val="0"/>
          <w:i w:val="0"/>
          <w:smallCaps w:val="0"/>
          <w:strike w:val="0"/>
          <w:color w:val="000000"/>
          <w:sz w:val="28"/>
          <w:szCs w:val="28"/>
          <w:u w:val="single"/>
          <w:shd w:fill="auto" w:val="clear"/>
          <w:vertAlign w:val="baseline"/>
          <w:rtl w:val="0"/>
        </w:rPr>
        <w:t xml:space="preserve">MARCO NORMATIVO AMBIENTAL </w:t>
      </w:r>
      <w:r w:rsidDel="00000000" w:rsidR="00000000" w:rsidRPr="00000000">
        <w:rPr>
          <w:rFonts w:ascii="Rockwell" w:cs="Rockwell" w:eastAsia="Rockwell" w:hAnsi="Rockwel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40673828125" w:line="240.5148696899414" w:lineRule="auto"/>
        <w:ind w:left="754.0599060058594" w:right="1633.919677734375" w:firstLine="17.039947509765625"/>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El primer paso para la formulación del Plan de Acción Ambiental, es la  identificación clara de los requisitos o disposiciones establecidas en la  normativa ambiental. Durante la evaluación ambiental inicial se establecieron  los parámetros que se encontraban fuera de la norma o se evidenciaron los  aspectos por los cuales la autoridad ambiental realizó el requerimiento inicial.  A continuación se presentan tres pasos para consolidar la información  normativa aplicable.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80517578125" w:line="240" w:lineRule="auto"/>
        <w:ind w:left="764.8599243164062" w:right="0" w:firstLine="0"/>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1: Identifique la normativa aplicable a su actividad.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39.9951934814453" w:lineRule="auto"/>
        <w:ind w:left="766.2799072265625" w:right="1641.97998046875" w:firstLine="3.519897460937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Seleccione los documentos que se relacionan en el Cuadro 2 de acuerdo con los  aspectos ambientales prioritarios de su organización, identificados en la evaluación  ambiental.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2640380859375" w:line="240" w:lineRule="auto"/>
        <w:ind w:left="3485.0201416015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Cuadro 2 Normativa ambiental aplicable </w:t>
      </w:r>
    </w:p>
    <w:tbl>
      <w:tblPr>
        <w:tblStyle w:val="Table3"/>
        <w:tblW w:w="8959.100189208984" w:type="dxa"/>
        <w:jc w:val="left"/>
        <w:tblInd w:w="743.4999084472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7.100067138672"/>
        <w:gridCol w:w="2428.4002685546875"/>
        <w:gridCol w:w="4393.599853515625"/>
        <w:tblGridChange w:id="0">
          <w:tblGrid>
            <w:gridCol w:w="2137.100067138672"/>
            <w:gridCol w:w="2428.4002685546875"/>
            <w:gridCol w:w="4393.599853515625"/>
          </w:tblGrid>
        </w:tblGridChange>
      </w:tblGrid>
      <w:tr>
        <w:trPr>
          <w:cantSplit w:val="0"/>
          <w:trHeight w:val="487.21862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Aspecto ambiental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340.2001953125" w:right="266.400146484375"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Normativa Distrito  Capital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Contenido </w:t>
            </w:r>
          </w:p>
        </w:tc>
      </w:tr>
      <w:tr>
        <w:trPr>
          <w:cantSplit w:val="0"/>
          <w:trHeight w:val="732.000122070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Vertimientos de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0" w:right="0" w:firstLine="0"/>
              <w:jc w:val="center"/>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aguas residuales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7999877929687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Decreto 1594 de 1984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81.99951171875" w:right="137.60009765625" w:hanging="0.99975585937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Reglamenta el uso del agua y los condiciones  para el vertimiento de aguas residuales en  cuerpos de agua.</w:t>
            </w:r>
          </w:p>
        </w:tc>
      </w:tr>
      <w:tr>
        <w:trPr>
          <w:cantSplit w:val="0"/>
          <w:trHeight w:val="492.0001220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Resolución 1074 de 1997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86.5997314453125" w:right="13.9990234375" w:firstLine="2.3999023437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Establece estándares ambientales en materia  de vertimientos en el ámbito distrital.</w:t>
            </w:r>
          </w:p>
        </w:tc>
      </w:tr>
      <w:tr>
        <w:trPr>
          <w:cantSplit w:val="0"/>
          <w:trHeight w:val="488.40026855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Resolución 3180 de 2008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30424118041992" w:lineRule="auto"/>
              <w:ind w:left="75.3997802734375" w:right="12.799072265625" w:firstLine="10.99975585937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Formulario Único de Registro de  Vertimientos</w:t>
            </w:r>
          </w:p>
        </w:tc>
      </w:tr>
      <w:tr>
        <w:trPr>
          <w:cantSplit w:val="0"/>
          <w:trHeight w:val="632.199096679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Emisiones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12109375" w:line="240" w:lineRule="auto"/>
              <w:ind w:left="0" w:right="0" w:firstLine="0"/>
              <w:jc w:val="center"/>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atmosféricas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7999877929687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Decreto 948 de 1995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81.99951171875" w:right="13.3984375" w:hanging="0.99975585937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Reglamento de protección y control de la  calidad del aire</w:t>
            </w:r>
          </w:p>
        </w:tc>
      </w:tr>
      <w:tr>
        <w:trPr>
          <w:cantSplit w:val="0"/>
          <w:trHeight w:val="967.8015136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Resolución 1208 de 2002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7050285339355" w:lineRule="auto"/>
              <w:ind w:left="85.799560546875" w:right="10.399169921875" w:firstLine="3.2000732421875"/>
              <w:jc w:val="both"/>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Establece los estándares y disposiciones en  materia de emisiones atmosféricas en el  ámbito distrital. Está basado en el Decreto 02  de 1982.</w:t>
            </w:r>
          </w:p>
        </w:tc>
      </w:tr>
      <w:tr>
        <w:trPr>
          <w:cantSplit w:val="0"/>
          <w:trHeight w:val="632.59948730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Resolución 1908 de 2006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3039264678955" w:lineRule="auto"/>
              <w:ind w:left="84.4000244140625" w:right="14.000244140625" w:firstLine="4.59960937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Establece los niveles permisibles de emisión  en las áreas fuente clase I.</w:t>
            </w:r>
          </w:p>
        </w:tc>
      </w:tr>
      <w:tr>
        <w:trPr>
          <w:cantSplit w:val="0"/>
          <w:trHeight w:val="731.998596191406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0000610351562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Resolución 909 de 2008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85.799560546875" w:right="11.79931640625" w:hanging="2.9998779296875"/>
              <w:jc w:val="both"/>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Define los estándares y disposiciones en  materia de emisiones atmosféricas en el  ámbito nacional.</w:t>
            </w:r>
          </w:p>
        </w:tc>
      </w:tr>
      <w:tr>
        <w:trPr>
          <w:cantSplit w:val="0"/>
          <w:trHeight w:val="628.0014038085938"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Residuos peligrosos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7999877929687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Decreto 4741 de 2005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80.999755859375" w:right="14.200439453125" w:firstLine="2.8002929687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Parámetros para la gestión integral de  residuos peligrosos en Colombia.</w:t>
            </w:r>
          </w:p>
        </w:tc>
      </w:tr>
      <w:tr>
        <w:trPr>
          <w:cantSplit w:val="0"/>
          <w:trHeight w:val="732.600097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Resolución 1362 de 2007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20304489135742" w:lineRule="auto"/>
              <w:ind w:left="81.99951171875" w:right="12.198486328125" w:firstLine="1.800537109375"/>
              <w:jc w:val="both"/>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Procedimiento para el registro de  generadores de residuos o desechos  peligrosos.</w:t>
            </w:r>
          </w:p>
        </w:tc>
      </w:tr>
      <w:tr>
        <w:trPr>
          <w:cantSplit w:val="0"/>
          <w:trHeight w:val="623.8989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Resolución 1609 de 2002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804105758667" w:lineRule="auto"/>
              <w:ind w:left="81.99951171875" w:right="13.9990234375" w:hanging="0.99975585937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Requisitos para el transporte de materiales  peligrosos</w:t>
            </w:r>
          </w:p>
        </w:tc>
      </w:tr>
    </w:tbl>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8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330810546875" w:line="240" w:lineRule="auto"/>
        <w:ind w:left="764.8599243164062" w:right="0" w:firstLine="0"/>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2: Recopile la normativa identificada.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39.9951934814453" w:lineRule="auto"/>
        <w:ind w:left="761.2199401855469" w:right="1654.13818359375" w:hanging="0.8799743652343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Una vez identifique la normatividad aplicable, busque los documentos y establezca un archivo de legislación ambiental aplicable a la organización. Para esto, se sugiere que  consulte la página </w:t>
      </w:r>
      <w:r w:rsidDel="00000000" w:rsidR="00000000" w:rsidRPr="00000000">
        <w:rPr>
          <w:rFonts w:ascii="Century" w:cs="Century" w:eastAsia="Century" w:hAnsi="Century"/>
          <w:b w:val="0"/>
          <w:i w:val="0"/>
          <w:smallCaps w:val="0"/>
          <w:strike w:val="0"/>
          <w:color w:val="0000ff"/>
          <w:sz w:val="22"/>
          <w:szCs w:val="22"/>
          <w:u w:val="single"/>
          <w:shd w:fill="auto" w:val="clear"/>
          <w:vertAlign w:val="baseline"/>
          <w:rtl w:val="0"/>
        </w:rPr>
        <w:t xml:space="preserve">www.bogota.gov.co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y siga la secuencia propuesta a continuación: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793701171875" w:line="238.86504650115967" w:lineRule="auto"/>
        <w:ind w:left="762.0999145507812" w:right="1645.860595703125" w:firstLine="17.5999450683593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1. Acceda al enlace </w:t>
      </w:r>
      <w:r w:rsidDel="00000000" w:rsidR="00000000" w:rsidRPr="00000000">
        <w:rPr>
          <w:rFonts w:ascii="Century" w:cs="Century" w:eastAsia="Century" w:hAnsi="Century"/>
          <w:b w:val="0"/>
          <w:i w:val="0"/>
          <w:smallCaps w:val="0"/>
          <w:strike w:val="0"/>
          <w:color w:val="000000"/>
          <w:sz w:val="22.58707046508789"/>
          <w:szCs w:val="22.58707046508789"/>
          <w:u w:val="none"/>
          <w:shd w:fill="auto" w:val="clear"/>
          <w:vertAlign w:val="baseline"/>
          <w:rtl w:val="0"/>
        </w:rPr>
        <w:t xml:space="preserve">régimen legal</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el cual se encuentra en la zona inferior derecha de la  pagina web, tal como se señala en la figura.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47900390625" w:line="240" w:lineRule="auto"/>
        <w:ind w:left="0" w:right="1100" w:firstLine="0"/>
        <w:jc w:val="righ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Pr>
        <w:drawing>
          <wp:inline distB="19050" distT="19050" distL="19050" distR="19050">
            <wp:extent cx="2315210" cy="902970"/>
            <wp:effectExtent b="0" l="0" r="0" t="0"/>
            <wp:docPr id="82" name="image75.png"/>
            <a:graphic>
              <a:graphicData uri="http://schemas.openxmlformats.org/drawingml/2006/picture">
                <pic:pic>
                  <pic:nvPicPr>
                    <pic:cNvPr id="0" name="image75.png"/>
                    <pic:cNvPicPr preferRelativeResize="0"/>
                  </pic:nvPicPr>
                  <pic:blipFill>
                    <a:blip r:embed="rId7"/>
                    <a:srcRect b="0" l="0" r="0" t="0"/>
                    <a:stretch>
                      <a:fillRect/>
                    </a:stretch>
                  </pic:blipFill>
                  <pic:spPr>
                    <a:xfrm>
                      <a:off x="0" y="0"/>
                      <a:ext cx="2315210" cy="90297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2"/>
          <w:szCs w:val="22"/>
          <w:u w:val="none"/>
          <w:shd w:fill="auto" w:val="clear"/>
          <w:vertAlign w:val="baseline"/>
        </w:rPr>
        <w:drawing>
          <wp:inline distB="19050" distT="19050" distL="19050" distR="19050">
            <wp:extent cx="4322444" cy="2691130"/>
            <wp:effectExtent b="0" l="0" r="0" t="0"/>
            <wp:docPr id="81" name="image77.png"/>
            <a:graphic>
              <a:graphicData uri="http://schemas.openxmlformats.org/drawingml/2006/picture">
                <pic:pic>
                  <pic:nvPicPr>
                    <pic:cNvPr id="0" name="image77.png"/>
                    <pic:cNvPicPr preferRelativeResize="0"/>
                  </pic:nvPicPr>
                  <pic:blipFill>
                    <a:blip r:embed="rId8"/>
                    <a:srcRect b="0" l="0" r="0" t="0"/>
                    <a:stretch>
                      <a:fillRect/>
                    </a:stretch>
                  </pic:blipFill>
                  <pic:spPr>
                    <a:xfrm>
                      <a:off x="0" y="0"/>
                      <a:ext cx="4322444" cy="269113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1765537261963" w:lineRule="auto"/>
        <w:ind w:left="761.4398193359375" w:right="1643.30078125" w:firstLine="4.400024414062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2. Una vez aparezca la página de régimen legal, usted tendrá las opciones de búsqueda  de información: búsqueda temática o búsqueda avanzada. Seleccione la primera si  usted desconoce la información de la norma.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4989013671875" w:line="208.08371543884277" w:lineRule="auto"/>
        <w:ind w:left="1325.6399536132812" w:right="1675" w:hanging="7.639923095703125"/>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Pr>
        <w:drawing>
          <wp:inline distB="19050" distT="19050" distL="19050" distR="19050">
            <wp:extent cx="2896870" cy="715010"/>
            <wp:effectExtent b="0" l="0" r="0" t="0"/>
            <wp:docPr id="77" name="image80.png"/>
            <a:graphic>
              <a:graphicData uri="http://schemas.openxmlformats.org/drawingml/2006/picture">
                <pic:pic>
                  <pic:nvPicPr>
                    <pic:cNvPr id="0" name="image80.png"/>
                    <pic:cNvPicPr preferRelativeResize="0"/>
                  </pic:nvPicPr>
                  <pic:blipFill>
                    <a:blip r:embed="rId9"/>
                    <a:srcRect b="0" l="0" r="0" t="0"/>
                    <a:stretch>
                      <a:fillRect/>
                    </a:stretch>
                  </pic:blipFill>
                  <pic:spPr>
                    <a:xfrm>
                      <a:off x="0" y="0"/>
                      <a:ext cx="2896870" cy="71501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2"/>
          <w:szCs w:val="22"/>
          <w:u w:val="none"/>
          <w:shd w:fill="auto" w:val="clear"/>
          <w:vertAlign w:val="baseline"/>
        </w:rPr>
        <w:drawing>
          <wp:inline distB="19050" distT="19050" distL="19050" distR="19050">
            <wp:extent cx="4322444" cy="2992755"/>
            <wp:effectExtent b="0" l="0" r="0" t="0"/>
            <wp:docPr id="76" name="image84.png"/>
            <a:graphic>
              <a:graphicData uri="http://schemas.openxmlformats.org/drawingml/2006/picture">
                <pic:pic>
                  <pic:nvPicPr>
                    <pic:cNvPr id="0" name="image84.png"/>
                    <pic:cNvPicPr preferRelativeResize="0"/>
                  </pic:nvPicPr>
                  <pic:blipFill>
                    <a:blip r:embed="rId10"/>
                    <a:srcRect b="0" l="0" r="0" t="0"/>
                    <a:stretch>
                      <a:fillRect/>
                    </a:stretch>
                  </pic:blipFill>
                  <pic:spPr>
                    <a:xfrm>
                      <a:off x="0" y="0"/>
                      <a:ext cx="4322444" cy="2992755"/>
                    </a:xfrm>
                    <a:prstGeom prst="rect"/>
                    <a:ln/>
                  </pic:spPr>
                </pic:pic>
              </a:graphicData>
            </a:graphic>
          </wp:inline>
        </w:drawing>
      </w: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9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8.5302734375" w:line="239.72230911254883" w:lineRule="auto"/>
        <w:ind w:left="762.0999145507812" w:right="1653.9208984375" w:firstLine="8.139953613281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3. Si seleccionó la búsqueda temática, digite en el cuadro una palabra que se relacione  con el tema de la búsqueda, por ejemplo vertimientos, emisiones o residuos.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11474609375" w:line="240"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Pr>
        <w:drawing>
          <wp:inline distB="19050" distT="19050" distL="19050" distR="19050">
            <wp:extent cx="1751965" cy="1118235"/>
            <wp:effectExtent b="0" l="0" r="0" t="0"/>
            <wp:docPr id="79" name="image81.png"/>
            <a:graphic>
              <a:graphicData uri="http://schemas.openxmlformats.org/drawingml/2006/picture">
                <pic:pic>
                  <pic:nvPicPr>
                    <pic:cNvPr id="0" name="image81.png"/>
                    <pic:cNvPicPr preferRelativeResize="0"/>
                  </pic:nvPicPr>
                  <pic:blipFill>
                    <a:blip r:embed="rId11"/>
                    <a:srcRect b="0" l="0" r="0" t="0"/>
                    <a:stretch>
                      <a:fillRect/>
                    </a:stretch>
                  </pic:blipFill>
                  <pic:spPr>
                    <a:xfrm>
                      <a:off x="0" y="0"/>
                      <a:ext cx="1751965" cy="1118235"/>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2"/>
          <w:szCs w:val="22"/>
          <w:u w:val="none"/>
          <w:shd w:fill="auto" w:val="clear"/>
          <w:vertAlign w:val="baseline"/>
        </w:rPr>
        <w:drawing>
          <wp:inline distB="19050" distT="19050" distL="19050" distR="19050">
            <wp:extent cx="4738370" cy="2968625"/>
            <wp:effectExtent b="0" l="0" r="0" t="0"/>
            <wp:docPr id="78" name="image79.png"/>
            <a:graphic>
              <a:graphicData uri="http://schemas.openxmlformats.org/drawingml/2006/picture">
                <pic:pic>
                  <pic:nvPicPr>
                    <pic:cNvPr id="0" name="image79.png"/>
                    <pic:cNvPicPr preferRelativeResize="0"/>
                  </pic:nvPicPr>
                  <pic:blipFill>
                    <a:blip r:embed="rId12"/>
                    <a:srcRect b="0" l="0" r="0" t="0"/>
                    <a:stretch>
                      <a:fillRect/>
                    </a:stretch>
                  </pic:blipFill>
                  <pic:spPr>
                    <a:xfrm>
                      <a:off x="0" y="0"/>
                      <a:ext cx="4738370" cy="29686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95760345458984" w:lineRule="auto"/>
        <w:ind w:left="757.2598266601562" w:right="1653.25927734375" w:firstLine="9.900054931640625"/>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4. A continuación aparecerá la información normativa relacionada con el tema de la  búsqueda. Haga clic sobre los enlaces y descargue la información en formato html.</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Pr>
        <w:drawing>
          <wp:inline distB="19050" distT="19050" distL="19050" distR="19050">
            <wp:extent cx="4829175" cy="3253740"/>
            <wp:effectExtent b="0" l="0" r="0" t="0"/>
            <wp:docPr id="74" name="image74.png"/>
            <a:graphic>
              <a:graphicData uri="http://schemas.openxmlformats.org/drawingml/2006/picture">
                <pic:pic>
                  <pic:nvPicPr>
                    <pic:cNvPr id="0" name="image74.png"/>
                    <pic:cNvPicPr preferRelativeResize="0"/>
                  </pic:nvPicPr>
                  <pic:blipFill>
                    <a:blip r:embed="rId13"/>
                    <a:srcRect b="0" l="0" r="0" t="0"/>
                    <a:stretch>
                      <a:fillRect/>
                    </a:stretch>
                  </pic:blipFill>
                  <pic:spPr>
                    <a:xfrm>
                      <a:off x="0" y="0"/>
                      <a:ext cx="4829175" cy="3253740"/>
                    </a:xfrm>
                    <a:prstGeom prst="rect"/>
                    <a:ln/>
                  </pic:spPr>
                </pic:pic>
              </a:graphicData>
            </a:graphic>
          </wp:inline>
        </w:drawing>
      </w: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10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8.5302734375" w:line="241.63084030151367" w:lineRule="auto"/>
        <w:ind w:left="760.7798767089844" w:right="1646.8798828125" w:firstLine="10.1199340820312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5. Si escogió la opción búsqueda avanzada, diligencie el formato con la información de  la norma, especialmente el tipo de documento (resolución, decreto, acuerdo, etc.) y el  número.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8.00048828125" w:firstLine="0"/>
        <w:jc w:val="righ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Pr>
        <w:drawing>
          <wp:inline distB="19050" distT="19050" distL="19050" distR="19050">
            <wp:extent cx="3757295" cy="1226185"/>
            <wp:effectExtent b="0" l="0" r="0" t="0"/>
            <wp:docPr id="73" name="image54.png"/>
            <a:graphic>
              <a:graphicData uri="http://schemas.openxmlformats.org/drawingml/2006/picture">
                <pic:pic>
                  <pic:nvPicPr>
                    <pic:cNvPr id="0" name="image54.png"/>
                    <pic:cNvPicPr preferRelativeResize="0"/>
                  </pic:nvPicPr>
                  <pic:blipFill>
                    <a:blip r:embed="rId14"/>
                    <a:srcRect b="0" l="0" r="0" t="0"/>
                    <a:stretch>
                      <a:fillRect/>
                    </a:stretch>
                  </pic:blipFill>
                  <pic:spPr>
                    <a:xfrm>
                      <a:off x="0" y="0"/>
                      <a:ext cx="3757295" cy="1226185"/>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2"/>
          <w:szCs w:val="22"/>
          <w:u w:val="none"/>
          <w:shd w:fill="auto" w:val="clear"/>
          <w:vertAlign w:val="baseline"/>
        </w:rPr>
        <w:drawing>
          <wp:inline distB="19050" distT="19050" distL="19050" distR="19050">
            <wp:extent cx="4951730" cy="3099435"/>
            <wp:effectExtent b="0" l="0" r="0" t="0"/>
            <wp:docPr id="75" name="image76.png"/>
            <a:graphic>
              <a:graphicData uri="http://schemas.openxmlformats.org/drawingml/2006/picture">
                <pic:pic>
                  <pic:nvPicPr>
                    <pic:cNvPr id="0" name="image76.png"/>
                    <pic:cNvPicPr preferRelativeResize="0"/>
                  </pic:nvPicPr>
                  <pic:blipFill>
                    <a:blip r:embed="rId15"/>
                    <a:srcRect b="0" l="0" r="0" t="0"/>
                    <a:stretch>
                      <a:fillRect/>
                    </a:stretch>
                  </pic:blipFill>
                  <pic:spPr>
                    <a:xfrm>
                      <a:off x="0" y="0"/>
                      <a:ext cx="4951730" cy="309943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94115447998" w:lineRule="auto"/>
        <w:ind w:left="762.0999145507812" w:right="1648.6181640625" w:firstLine="5.9399414062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6. Una vez oprima el botón buscar, aparecerá un enlace en la zona inferior izquierda  con el nombre y número del documento normativo. Haga clic sobre el enlace y  descargue el documento en formato html.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34765625" w:line="221.4885663986206" w:lineRule="auto"/>
        <w:ind w:left="1178.43994140625" w:right="638.00048828125" w:hanging="421.4399719238281"/>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Pr>
        <w:drawing>
          <wp:inline distB="19050" distT="19050" distL="19050" distR="19050">
            <wp:extent cx="5629274" cy="906145"/>
            <wp:effectExtent b="0" l="0" r="0" t="0"/>
            <wp:docPr id="83" name="image82.png"/>
            <a:graphic>
              <a:graphicData uri="http://schemas.openxmlformats.org/drawingml/2006/picture">
                <pic:pic>
                  <pic:nvPicPr>
                    <pic:cNvPr id="0" name="image82.png"/>
                    <pic:cNvPicPr preferRelativeResize="0"/>
                  </pic:nvPicPr>
                  <pic:blipFill>
                    <a:blip r:embed="rId16"/>
                    <a:srcRect b="0" l="0" r="0" t="0"/>
                    <a:stretch>
                      <a:fillRect/>
                    </a:stretch>
                  </pic:blipFill>
                  <pic:spPr>
                    <a:xfrm>
                      <a:off x="0" y="0"/>
                      <a:ext cx="5629274" cy="906145"/>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2"/>
          <w:szCs w:val="22"/>
          <w:u w:val="none"/>
          <w:shd w:fill="auto" w:val="clear"/>
          <w:vertAlign w:val="baseline"/>
        </w:rPr>
        <w:drawing>
          <wp:inline distB="19050" distT="19050" distL="19050" distR="19050">
            <wp:extent cx="4869180" cy="3051810"/>
            <wp:effectExtent b="0" l="0" r="0" t="0"/>
            <wp:docPr id="84" name="image83.png"/>
            <a:graphic>
              <a:graphicData uri="http://schemas.openxmlformats.org/drawingml/2006/picture">
                <pic:pic>
                  <pic:nvPicPr>
                    <pic:cNvPr id="0" name="image83.png"/>
                    <pic:cNvPicPr preferRelativeResize="0"/>
                  </pic:nvPicPr>
                  <pic:blipFill>
                    <a:blip r:embed="rId17"/>
                    <a:srcRect b="0" l="0" r="0" t="0"/>
                    <a:stretch>
                      <a:fillRect/>
                    </a:stretch>
                  </pic:blipFill>
                  <pic:spPr>
                    <a:xfrm>
                      <a:off x="0" y="0"/>
                      <a:ext cx="4869180" cy="3051810"/>
                    </a:xfrm>
                    <a:prstGeom prst="rect"/>
                    <a:ln/>
                  </pic:spPr>
                </pic:pic>
              </a:graphicData>
            </a:graphic>
          </wp:inline>
        </w:drawing>
      </w: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11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330810546875" w:line="260.7651901245117" w:lineRule="auto"/>
        <w:ind w:left="760.7798767089844" w:right="1640.579833984375" w:firstLine="4.0800476074218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3: Identifique los requerimientos normativos aplicables a su actividad.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Con base en los documentos recopilados, construya un cuadro en el que se relacionen  los aspectos claves a cumplir de acuerdo con la normativa relacionada. </w:t>
      </w:r>
    </w:p>
    <w:tbl>
      <w:tblPr>
        <w:tblStyle w:val="Table4"/>
        <w:tblW w:w="9559.100189208984" w:type="dxa"/>
        <w:jc w:val="left"/>
        <w:tblInd w:w="683.4999084472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59.100189208984"/>
        <w:tblGridChange w:id="0">
          <w:tblGrid>
            <w:gridCol w:w="9559.100189208984"/>
          </w:tblGrid>
        </w:tblGridChange>
      </w:tblGrid>
      <w:tr>
        <w:trPr>
          <w:cantSplit w:val="0"/>
          <w:trHeight w:val="1884.54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11554145812988" w:lineRule="auto"/>
              <w:ind w:left="81.49993896484375" w:right="3.740234375" w:firstLine="9.680023193359375"/>
              <w:jc w:val="both"/>
              <w:rPr>
                <w:rFonts w:ascii="Century" w:cs="Century" w:eastAsia="Century" w:hAnsi="Century"/>
                <w:b w:val="0"/>
                <w:i w:val="0"/>
                <w:smallCaps w:val="0"/>
                <w:strike w:val="0"/>
                <w:color w:val="000000"/>
                <w:sz w:val="22"/>
                <w:szCs w:val="22"/>
                <w:u w:val="none"/>
                <w:shd w:fill="eaf1dd" w:val="clear"/>
                <w:vertAlign w:val="baseline"/>
              </w:rPr>
            </w:pPr>
            <w:r w:rsidDel="00000000" w:rsidR="00000000" w:rsidRPr="00000000">
              <w:rPr>
                <w:rFonts w:ascii="Century" w:cs="Century" w:eastAsia="Century" w:hAnsi="Century"/>
                <w:b w:val="0"/>
                <w:i w:val="0"/>
                <w:smallCaps w:val="0"/>
                <w:strike w:val="0"/>
                <w:color w:val="000000"/>
                <w:sz w:val="22"/>
                <w:szCs w:val="22"/>
                <w:u w:val="single"/>
                <w:shd w:fill="eaf1dd" w:val="clear"/>
                <w:vertAlign w:val="baseline"/>
                <w:rtl w:val="0"/>
              </w:rPr>
              <w:t xml:space="preserve">Caso de estudio: </w:t>
            </w:r>
            <w:r w:rsidDel="00000000" w:rsidR="00000000" w:rsidRPr="00000000">
              <w:rPr>
                <w:rFonts w:ascii="Century" w:cs="Century" w:eastAsia="Century" w:hAnsi="Century"/>
                <w:b w:val="0"/>
                <w:i w:val="0"/>
                <w:smallCaps w:val="0"/>
                <w:strike w:val="0"/>
                <w:color w:val="000000"/>
                <w:sz w:val="22"/>
                <w:szCs w:val="22"/>
                <w:u w:val="none"/>
                <w:shd w:fill="eaf1dd" w:val="clear"/>
                <w:vertAlign w:val="baseline"/>
                <w:rtl w:val="0"/>
              </w:rPr>
              <w:t xml:space="preserve">Don José, buscó la información aplicable a su actividad y encontró que de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2"/>
                <w:szCs w:val="22"/>
                <w:u w:val="none"/>
                <w:shd w:fill="eaf1dd" w:val="clear"/>
                <w:vertAlign w:val="baseline"/>
                <w:rtl w:val="0"/>
              </w:rPr>
              <w:t xml:space="preserve">acuerdo con su actividad, los aspectos ambientales relevantes son: vertimientos, emisiones y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2"/>
                <w:szCs w:val="22"/>
                <w:u w:val="none"/>
                <w:shd w:fill="eaf1dd" w:val="clear"/>
                <w:vertAlign w:val="baseline"/>
                <w:rtl w:val="0"/>
              </w:rPr>
              <w:t xml:space="preserve">residuos peligrosos. Realizó el procedimiento propuesto en el paso 2 y descargo los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2"/>
                <w:szCs w:val="22"/>
                <w:u w:val="none"/>
                <w:shd w:fill="eaf1dd" w:val="clear"/>
                <w:vertAlign w:val="baseline"/>
                <w:rtl w:val="0"/>
              </w:rPr>
              <w:t xml:space="preserve">documentos, organizando una base de datos de normativa ambiental.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779296875" w:line="239.9042272567749" w:lineRule="auto"/>
              <w:ind w:left="86.77993774414062" w:right="15.401611328125" w:hanging="3.9599609375"/>
              <w:jc w:val="left"/>
              <w:rPr>
                <w:rFonts w:ascii="Century" w:cs="Century" w:eastAsia="Century" w:hAnsi="Century"/>
                <w:b w:val="0"/>
                <w:i w:val="0"/>
                <w:smallCaps w:val="0"/>
                <w:strike w:val="0"/>
                <w:color w:val="000000"/>
                <w:sz w:val="22"/>
                <w:szCs w:val="22"/>
                <w:u w:val="none"/>
                <w:shd w:fill="eaf1dd" w:val="clear"/>
                <w:vertAlign w:val="baseline"/>
              </w:rPr>
            </w:pPr>
            <w:r w:rsidDel="00000000" w:rsidR="00000000" w:rsidRPr="00000000">
              <w:rPr>
                <w:rFonts w:ascii="Century" w:cs="Century" w:eastAsia="Century" w:hAnsi="Century"/>
                <w:b w:val="0"/>
                <w:i w:val="0"/>
                <w:smallCaps w:val="0"/>
                <w:strike w:val="0"/>
                <w:color w:val="000000"/>
                <w:sz w:val="22"/>
                <w:szCs w:val="22"/>
                <w:u w:val="none"/>
                <w:shd w:fill="eaf1dd" w:val="clear"/>
                <w:vertAlign w:val="baseline"/>
                <w:rtl w:val="0"/>
              </w:rPr>
              <w:t xml:space="preserve">Leyó los documentos y extrajo de cada uno las disposiciones o requisitos exigidos por la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2"/>
                <w:szCs w:val="22"/>
                <w:u w:val="none"/>
                <w:shd w:fill="eaf1dd" w:val="clear"/>
                <w:vertAlign w:val="baseline"/>
                <w:rtl w:val="0"/>
              </w:rPr>
              <w:t xml:space="preserve">autoridad ambiental, para el desarrollo de sus actividades y construyó  Cuadro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3</w:t>
            </w:r>
            <w:r w:rsidDel="00000000" w:rsidR="00000000" w:rsidRPr="00000000">
              <w:rPr>
                <w:rFonts w:ascii="Century" w:cs="Century" w:eastAsia="Century" w:hAnsi="Century"/>
                <w:b w:val="0"/>
                <w:i w:val="0"/>
                <w:smallCaps w:val="0"/>
                <w:strike w:val="0"/>
                <w:color w:val="000000"/>
                <w:sz w:val="22"/>
                <w:szCs w:val="22"/>
                <w:u w:val="none"/>
                <w:shd w:fill="eaf1dd" w:val="clear"/>
                <w:vertAlign w:val="baseline"/>
                <w:rtl w:val="0"/>
              </w:rPr>
              <w:t xml:space="preserve">:</w:t>
            </w:r>
          </w:p>
        </w:tc>
      </w:tr>
    </w:tbl>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7.0401000976562" w:right="0" w:firstLine="0"/>
        <w:jc w:val="left"/>
        <w:rPr>
          <w:rFonts w:ascii="Century" w:cs="Century" w:eastAsia="Century" w:hAnsi="Century"/>
          <w:b w:val="0"/>
          <w:i w:val="0"/>
          <w:smallCaps w:val="0"/>
          <w:strike w:val="0"/>
          <w:color w:val="000000"/>
          <w:sz w:val="16"/>
          <w:szCs w:val="16"/>
          <w:u w:val="singl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single"/>
          <w:shd w:fill="auto" w:val="clear"/>
          <w:vertAlign w:val="baseline"/>
          <w:rtl w:val="0"/>
        </w:rPr>
        <w:t xml:space="preserve">Cuadro 3 Aspectos normativos aplicables a vertimientos, residuos peligrosos y emisiones atmosféricas</w:t>
      </w:r>
    </w:p>
    <w:tbl>
      <w:tblPr>
        <w:tblStyle w:val="Table5"/>
        <w:tblW w:w="9943.100051879883" w:type="dxa"/>
        <w:jc w:val="left"/>
        <w:tblInd w:w="199.5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8.499984741211"/>
        <w:gridCol w:w="1140.0001525878906"/>
        <w:gridCol w:w="7454.599914550781"/>
        <w:tblGridChange w:id="0">
          <w:tblGrid>
            <w:gridCol w:w="1348.499984741211"/>
            <w:gridCol w:w="1140.0001525878906"/>
            <w:gridCol w:w="7454.599914550781"/>
          </w:tblGrid>
        </w:tblGridChange>
      </w:tblGrid>
      <w:tr>
        <w:trPr>
          <w:cantSplit w:val="0"/>
          <w:trHeight w:val="486.55090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Aspecto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05859375" w:line="240" w:lineRule="auto"/>
              <w:ind w:left="0" w:right="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ambiental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Norma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Aspectos relevantes </w:t>
            </w:r>
          </w:p>
        </w:tc>
      </w:tr>
      <w:tr>
        <w:trPr>
          <w:cantSplit w:val="0"/>
          <w:trHeight w:val="8402.0997619628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Vertimientos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08885765075684" w:lineRule="auto"/>
              <w:ind w:left="80.99990844726562" w:right="13.00018310546875" w:firstLine="0"/>
              <w:jc w:val="center"/>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Resolución  1074 de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666015625" w:line="240" w:lineRule="auto"/>
              <w:ind w:left="0" w:right="0" w:firstLine="0"/>
              <w:jc w:val="center"/>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1997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39756011963" w:lineRule="auto"/>
              <w:ind w:left="1218.6398315429688" w:right="680.760498046875" w:hanging="1129.039916992187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1.Cum</w:t>
            </w:r>
            <w:r w:rsidDel="00000000" w:rsidR="00000000" w:rsidRPr="00000000">
              <w:rPr>
                <w:rFonts w:ascii="Century" w:cs="Century" w:eastAsia="Century" w:hAnsi="Century"/>
                <w:b w:val="0"/>
                <w:i w:val="0"/>
                <w:smallCaps w:val="0"/>
                <w:strike w:val="0"/>
                <w:color w:val="000000"/>
                <w:sz w:val="16"/>
                <w:szCs w:val="16"/>
                <w:u w:val="single"/>
                <w:shd w:fill="auto" w:val="clear"/>
                <w:vertAlign w:val="baseline"/>
                <w:rtl w:val="0"/>
              </w:rPr>
              <w:t xml:space="preserve">plir estándares de vertimiento de aguas residuales al alcantarillado de Bogotá.</w:t>
            </w:r>
            <w:r w:rsidDel="00000000" w:rsidR="00000000" w:rsidRPr="00000000">
              <w:rPr>
                <w:rFonts w:ascii="Century" w:cs="Century" w:eastAsia="Century" w:hAnsi="Century"/>
                <w:b w:val="0"/>
                <w:i w:val="0"/>
                <w:smallCaps w:val="0"/>
                <w:strike w:val="0"/>
                <w:color w:val="000000"/>
                <w:sz w:val="26.666666666666668"/>
                <w:szCs w:val="26.666666666666668"/>
                <w:u w:val="none"/>
                <w:shd w:fill="auto" w:val="clear"/>
                <w:vertAlign w:val="subscript"/>
                <w:rtl w:val="0"/>
              </w:rPr>
              <w:t xml:space="preserve">PARÁMETRO EXPRESADA COMO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NORMA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52001953125" w:firstLine="0"/>
              <w:jc w:val="right"/>
              <w:rPr>
                <w:rFonts w:ascii="Century" w:cs="Century" w:eastAsia="Century" w:hAnsi="Century"/>
                <w:b w:val="0"/>
                <w:i w:val="0"/>
                <w:smallCaps w:val="0"/>
                <w:strike w:val="0"/>
                <w:color w:val="000000"/>
                <w:sz w:val="16"/>
                <w:szCs w:val="16"/>
                <w:u w:val="singl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single"/>
                <w:shd w:fill="auto" w:val="clear"/>
                <w:vertAlign w:val="baseline"/>
                <w:rtl w:val="0"/>
              </w:rPr>
              <w:t xml:space="preserve">(mg/L)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05029296875" w:line="236.1752986907959" w:lineRule="auto"/>
              <w:ind w:left="486.0400390625" w:right="847.640380859375" w:hanging="6.400146484375"/>
              <w:jc w:val="left"/>
              <w:rPr>
                <w:rFonts w:ascii="Century" w:cs="Century" w:eastAsia="Century" w:hAnsi="Century"/>
                <w:b w:val="0"/>
                <w:i w:val="0"/>
                <w:smallCaps w:val="0"/>
                <w:strike w:val="0"/>
                <w:color w:val="000000"/>
                <w:sz w:val="16"/>
                <w:szCs w:val="16"/>
                <w:u w:val="singl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single"/>
                <w:shd w:fill="auto" w:val="clear"/>
                <w:vertAlign w:val="baseline"/>
                <w:rtl w:val="0"/>
              </w:rPr>
              <w:t xml:space="preserve">Arsénico As (mg/l) 0.1 Bario Ba (mg/l) 5.0 Cadmio Cd (mg/l) 0.003 Carbamatos Agente activo 0.1* Cianuro CN (mg/l) 1.0 Cinc Zn (mg/l) 5.0 Cloroformo Extracto de Carbón ECC (mg/l) 1.0 Cobre Cu (mg/l) 0.25 Compuestos fenólicos Fenol (mg/L) 0.2 Compuestos Organoclorados Concentración de Agente activo 0.05* Compuestos Organofosfora- Concentración Agente activo 0.1* Cromo hexavalente Cr + 6 (mg/l) 0.5 Cromo total Cr total (mg/l)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1.0</w:t>
            </w:r>
            <w:r w:rsidDel="00000000" w:rsidR="00000000" w:rsidRPr="00000000">
              <w:rPr>
                <w:rFonts w:ascii="Century" w:cs="Century" w:eastAsia="Century" w:hAnsi="Century"/>
                <w:b w:val="0"/>
                <w:i w:val="0"/>
                <w:smallCaps w:val="0"/>
                <w:strike w:val="0"/>
                <w:color w:val="000000"/>
                <w:sz w:val="16"/>
                <w:szCs w:val="16"/>
                <w:u w:val="single"/>
                <w:shd w:fill="auto" w:val="clear"/>
                <w:vertAlign w:val="baseline"/>
                <w:rtl w:val="0"/>
              </w:rPr>
              <w:t xml:space="preserve"> DBO5 (mg/l) 1000 Dicloroetileno Dicioroetileno 1.0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87646484375" w:line="235.78797340393066" w:lineRule="auto"/>
              <w:ind w:left="483.32000732421875" w:right="792.76123046875" w:firstLine="2.72003173828125"/>
              <w:jc w:val="left"/>
              <w:rPr>
                <w:rFonts w:ascii="Century" w:cs="Century" w:eastAsia="Century" w:hAnsi="Century"/>
                <w:b w:val="0"/>
                <w:i w:val="0"/>
                <w:smallCaps w:val="0"/>
                <w:strike w:val="0"/>
                <w:color w:val="000000"/>
                <w:sz w:val="16"/>
                <w:szCs w:val="16"/>
                <w:u w:val="singl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single"/>
                <w:shd w:fill="auto" w:val="clear"/>
                <w:vertAlign w:val="baseline"/>
                <w:rtl w:val="0"/>
              </w:rPr>
              <w:t xml:space="preserve">Difenil policlorados [ ] Agente activo N.D.** DQO (mg/l) 2000 Grasas y aceites (mg/l) 100 Manganeso Mn (mg/l) 0.II 2 Mercurio Hg (mg/l) 0.02 Mercurio orgánico Hg (mg/L) N.D.** Níquel Ni (mg/l) 0.2 Ph Unidades 05-sep Plata Ag (mg/l) 0.5 Plomo Pb (mg/l) 0.1 Selenio Se (mg/l) 0.1 Sólidos sedimentables SS (mg/l) 2.0 Sólidos suspendidos Totales SST (mg/l) 800 Sulfuro de carbono Sulfuro de carbono (mg/l ) 1.0 Tetracloruro de carbono Tetracloru-ro de carbono (mg/L) 1.0 Tricloroetileno Tricloro-etileno (mg/L) 1.0 Temperatura Grados Centígrados (º C) &lt;30 Tensoactivos (SAAM) (mg/l) 0.5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918212890625" w:line="213.47014904022217" w:lineRule="auto"/>
              <w:ind w:left="441.199951171875" w:right="31.4404296875" w:hanging="351.6000366210937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1. Diligenciar Formulario Único Nacional de Registro de Vertimientos y adjuntarle los  siguientes documentos: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726806640625" w:line="240.01524925231934" w:lineRule="auto"/>
              <w:ind w:left="440.87982177734375" w:right="31.96044921875" w:hanging="361.040039062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a. Formulario Único Nacional de Solicitud de Permiso de Vertimientos, debidamente  diligenciado y firmado por el Representante Legal del Establecimiento.</w:t>
            </w:r>
          </w:p>
        </w:tc>
      </w:tr>
    </w:tbl>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43994140625"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12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tbl>
      <w:tblPr>
        <w:tblStyle w:val="Table6"/>
        <w:tblW w:w="9943.100051879883" w:type="dxa"/>
        <w:jc w:val="left"/>
        <w:tblInd w:w="199.5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8.499984741211"/>
        <w:gridCol w:w="1140.0001525878906"/>
        <w:gridCol w:w="7454.599914550781"/>
        <w:tblGridChange w:id="0">
          <w:tblGrid>
            <w:gridCol w:w="1348.499984741211"/>
            <w:gridCol w:w="1140.0001525878906"/>
            <w:gridCol w:w="7454.599914550781"/>
          </w:tblGrid>
        </w:tblGridChange>
      </w:tblGrid>
      <w:tr>
        <w:trPr>
          <w:cantSplit w:val="0"/>
          <w:trHeight w:val="486.881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Aspecto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ambiental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Norma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Aspectos relevantes </w:t>
            </w:r>
          </w:p>
        </w:tc>
      </w:tr>
      <w:tr>
        <w:trPr>
          <w:cantSplit w:val="0"/>
          <w:trHeight w:val="5589.401245117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46804237365723" w:lineRule="auto"/>
              <w:ind w:left="76.7999267578125" w:right="1030.521240234375" w:hanging="3.5202026367187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b. Formulario de Registro de Vertimientos diligenciado y firmado por el solicitante. c. Documentos que acrediten la personería jurídica del solicitante.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4702491760254" w:lineRule="auto"/>
              <w:ind w:left="436.23992919921875" w:right="30.521240234375" w:hanging="355.76019287109375"/>
              <w:jc w:val="both"/>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d. Poder debidamente otorgado cuando se actúe por medio de apoderado. Propietario del  inmueble: Certificado de libertad y tradición (expedición no superior a 3 meses) Tenedor:  Prueba adecuada que lo acredite como tal y autorización del propietario. Poseedor: Prueba  adecuada que lo acredite como tal.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37890625" w:line="213.24746131896973" w:lineRule="auto"/>
              <w:ind w:left="436.23992919921875" w:right="28.03955078125" w:hanging="357.520141601562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e. Localización de la planta industrial, central eléctrica, explotación minera y características de  la fuente que originará el vertimiento.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615234375" w:line="240" w:lineRule="auto"/>
              <w:ind w:left="75.67993164062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 Informe sobre clase, calidad y cantidad de desagües.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35852527618408" w:lineRule="auto"/>
              <w:ind w:left="75.35980224609375" w:right="32.281494140625" w:firstLine="4.32006835937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g. Informe que contenga la Descripción, memorias técnicas, diseño y planos del Sistema de  tratamiento propuesto. En caso de no contar con sistema de tratamiento, informarlo. h. Informe de caracterización de los vertimientos (original), de conformidad con lo lineamientos  fijados por la Secretaría Distrital de Ambiente en la página web de la entidad. Este informe  debe ser expedido por un laboratorio que acreditado por el IDEAM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44921875" w:line="213.469820022583" w:lineRule="auto"/>
              <w:ind w:left="436.08001708984375" w:right="31.962890625" w:hanging="360.2401733398437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i. Copia del último comprobante de pago del servicio de acueducto y alcantarillado o demás  fuentes de abastecimiento de agua.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18359375" w:line="213.469820022583" w:lineRule="auto"/>
              <w:ind w:left="440.2398681640625" w:right="24.158935546875" w:hanging="373.040161132812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j. Recibo de la consignación realizada por el pago por el concepto de evaluación de la solicitud  ambiental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7685546875" w:line="213.1738042831421" w:lineRule="auto"/>
              <w:ind w:left="436.719970703125" w:right="27.60009765625" w:hanging="360.72021484375"/>
              <w:jc w:val="both"/>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k. Presentar Balance detallado de consumo de agua del establecimiento teniendo en cuenta la  cantidad de agua que entra, la emitida al medio ambiente por evaporación o vertimientos, la  utilizada en actividades domesticas, la contenida en productos y la descargada a la red de  alcantarillado.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01318359375" w:line="215.35809516906738" w:lineRule="auto"/>
              <w:ind w:left="440.0799560546875" w:right="31.4794921875" w:hanging="364.2401123046875"/>
              <w:jc w:val="both"/>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l. Informe que contenga la descripción del tratamiento y disposición de los lodos o residuos  generados por las unidades de tratamiento de aguas residuales, en caso de que no se generen  se deberá informar.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1728515625" w:line="213.2481336593628" w:lineRule="auto"/>
              <w:ind w:left="436.39984130859375" w:right="32.12158203125" w:hanging="356.56005859375"/>
              <w:jc w:val="both"/>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m. Planos sanitarios, de conformidad con los lineamientos técnicos fijados en la página web de  entidad, en los planos se deben apreciar las redes de aguas residuales domésticas, aguas  residuales generadas por la actividad entre otros.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173828125" w:line="240" w:lineRule="auto"/>
              <w:ind w:left="79.5199584960937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2. Renovar el permiso de vertimientos cada 5 años.</w:t>
            </w:r>
          </w:p>
        </w:tc>
      </w:tr>
      <w:tr>
        <w:trPr>
          <w:cantSplit w:val="0"/>
          <w:trHeight w:val="3665.0006103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80.99990844726562" w:right="13.00018310546875" w:firstLine="0"/>
              <w:jc w:val="center"/>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Resolución  3180 de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0" w:right="0" w:firstLine="0"/>
              <w:jc w:val="center"/>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2008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69107341766357" w:lineRule="auto"/>
              <w:ind w:left="431.91986083984375" w:right="32.44140625" w:hanging="342.319946289062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1. Obtener el registro de vertimientos a través del diligenciamiento del Formato de Registro de Vertimientos y adjuntando los siguientes documentos: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2479190826416" w:lineRule="auto"/>
              <w:ind w:left="73.27972412109375" w:right="25.400390625" w:firstLine="6.5600585937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a. Constancia de Representación Legal de la empresa, industria o establecimiento y/o  propietario del predio (certificación cámara de comercio, RUT, Cedula de ciudadanía,). b. Copia del último comprobante de pago del servicio de acueducto y alcantarillado y/o demás  fuentes de abastecimiento de agua.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78515625" w:line="213.2479190826416" w:lineRule="auto"/>
              <w:ind w:left="437.20001220703125" w:right="29.921875" w:hanging="360.40008544921875"/>
              <w:jc w:val="both"/>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 Esquema de de las diferentes áreas ubicadas dentro del predio, indicando: áreas de proceso o  de prestación de servicios, áreas de generación de vertimientos, áreas sanitarias, áreas  administrativas, tratamiento del efluente, cajas de inspección y punto de descarga. Este  esquema debe ser presentado en tamaño pliego y carta, utilizando convenciones y código de  colores. En caso que el punto de vertimiento se encuentre compartido con otros  establecimientos, se deberá informar la razón social y la actividad desarrollada por cada uno de ellos y si la acometida del servicio de acueducto también se encuentra compartida.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42236328125" w:line="213.13695430755615" w:lineRule="auto"/>
              <w:ind w:left="440.2398681640625" w:right="24.520263671875" w:hanging="359.7601318359375"/>
              <w:jc w:val="both"/>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d. Diagrama de flujo del proceso productivo o de prestación de servicios, indicando la entrada de  materias primas y/o insumos y para cada etapa la generación de los posibles impactos  ambientales (vertimientos, emisiones, residuos, otros),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707275390625" w:line="224.35479640960693" w:lineRule="auto"/>
              <w:ind w:left="431.4398193359375" w:right="31.96044921875" w:hanging="352.72003173828125"/>
              <w:jc w:val="both"/>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e. Recibo de consignación (original y copia), por concepto de evaluación de registro de  vertimientos, una vez sea adoptado el cobro por resolución de la Secretaria Distrital de  Ambiente. </w:t>
            </w:r>
          </w:p>
        </w:tc>
      </w:tr>
      <w:tr>
        <w:trPr>
          <w:cantSplit w:val="0"/>
          <w:trHeight w:val="2556.4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1039695739746" w:lineRule="auto"/>
              <w:ind w:left="80.19996643066406" w:right="21.700286865234375" w:firstLine="0.999984741210937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Uso eficiente  y ahorro de  agua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Ley 373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0" w:firstLine="0"/>
              <w:jc w:val="center"/>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de 1997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24796199798584" w:lineRule="auto"/>
              <w:ind w:left="437.20001220703125" w:right="26.920166015625" w:hanging="347.60009765625"/>
              <w:jc w:val="both"/>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1. Elaborar un programa de uso eficiente y ahorro de agua. Debe estar basado en el diagnóstico de oferta hídrica y demanda de agua y debe contener metas anuales de reducción de pérdidas,  campañas de educación ambiental, uso de aguas superficiales, subterráneas y lluvia.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8935546875" w:line="213.24780464172363" w:lineRule="auto"/>
              <w:ind w:left="437.20001220703125" w:right="32.120361328125" w:hanging="357.680053710937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2. Las aguas utilizadas deben aprovecharse en actividades primarias y secundarias cuando el  proceso técnico y económico así lo ameriten.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39453125" w:line="213.24780464172363" w:lineRule="auto"/>
              <w:ind w:left="440.2398681640625" w:right="25.560302734375" w:hanging="357.520141601562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3. Actualización la información en la base de datos de la SDA, incluyendo los siguientes  aspectos: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39453125" w:line="214.5253086090088" w:lineRule="auto"/>
              <w:ind w:left="433.6798095703125" w:right="31.279296875" w:firstLine="6.5600585937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a. Nombre de la entidad usuaria, ubicación geográfica y política donde presta el servicio;  b. Nombre, ubicación geográfica y tipo de la fuente o fuentes donde captan las aguas;  c. Nombre, ubicación geográfica y tipo de la fuente o fuentes receptoras de los afluentes;  d. Caudal promedio diario anual en litros por segundo de la fuente de captación y de la  fuente receptora de los efluentes;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46044921875" w:line="240" w:lineRule="auto"/>
              <w:ind w:left="440.7998657226562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e. Caudal promedio diario anual captado por la entidad usuaria; </w:t>
            </w:r>
          </w:p>
        </w:tc>
      </w:tr>
    </w:tbl>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43994140625"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13</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tbl>
      <w:tblPr>
        <w:tblStyle w:val="Table7"/>
        <w:tblW w:w="9943.100051879883" w:type="dxa"/>
        <w:jc w:val="left"/>
        <w:tblInd w:w="199.5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8.499984741211"/>
        <w:gridCol w:w="1140.0001525878906"/>
        <w:gridCol w:w="7454.599914550781"/>
        <w:tblGridChange w:id="0">
          <w:tblGrid>
            <w:gridCol w:w="1348.499984741211"/>
            <w:gridCol w:w="1140.0001525878906"/>
            <w:gridCol w:w="7454.599914550781"/>
          </w:tblGrid>
        </w:tblGridChange>
      </w:tblGrid>
      <w:tr>
        <w:trPr>
          <w:cantSplit w:val="0"/>
          <w:trHeight w:val="486.881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Aspecto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ambiental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Norma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Aspectos relevantes </w:t>
            </w:r>
          </w:p>
        </w:tc>
      </w:tr>
      <w:tr>
        <w:trPr>
          <w:cantSplit w:val="0"/>
          <w:trHeight w:val="2144.401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0800170898437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 Número de usuarios del sistema;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079956054687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g. Caudal consumido por los usuarios del sistema;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5.759887695312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h. Porcentaje en litros por segundo de las pérdidas del sistema;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35896968841553" w:lineRule="auto"/>
              <w:ind w:left="427.59979248046875" w:right="31.7626953125" w:firstLine="8.6401367187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i. Calidad del agua de la fuente abastecedora, de los efluentes y de la fuente receptora de  éstos, clase de tratamientos requeridos y el sistema y la frecuencia del monitoreo;  j. Proyección anual de la tasa de crecimiento de la demanda del recurso hídrico según usos;  k. Caudal promedio diario en litros por segundo, en épocas secas y de lluvia, en las fuentes  de abastecimiento y en las receptoras de los efluentes;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138671875" w:line="240" w:lineRule="auto"/>
              <w:ind w:left="436.2399291992187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l. Programas de protección y conservación de las fuentes hídricas;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697265625" w:line="235.460786819458" w:lineRule="auto"/>
              <w:ind w:left="797.2000122070312" w:right="31.597900390625" w:hanging="355.98022460937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Fuentes probables de abastecimiento y de vertimiento de efluentes que se dispongan  para futuras expansiones de la demanda.</w:t>
            </w:r>
          </w:p>
        </w:tc>
      </w:tr>
      <w:tr>
        <w:trPr>
          <w:cantSplit w:val="0"/>
          <w:trHeight w:val="9686.4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00001525878906"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Emisiones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80.99990844726562" w:right="13.00018310546875" w:firstLine="0"/>
              <w:jc w:val="center"/>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Resolución  909 de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8095703125" w:line="240" w:lineRule="auto"/>
              <w:ind w:left="0" w:right="0" w:firstLine="0"/>
              <w:jc w:val="center"/>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2008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2488203048706" w:lineRule="auto"/>
              <w:ind w:left="441.199951171875" w:right="30.960693359375" w:hanging="351.6000366210937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1. Definir si las actividades industriales que se desarrollan en la organización son objeto de seguimiento de emisiones atmosféricas (art. 6).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173828125" w:line="240" w:lineRule="auto"/>
              <w:ind w:left="71.9998168945312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984375" w:line="226.6867733001709" w:lineRule="auto"/>
              <w:ind w:left="273.39996337890625" w:right="224.04052734375" w:firstLine="0.159912109375"/>
              <w:jc w:val="both"/>
              <w:rPr>
                <w:rFonts w:ascii="Century" w:cs="Century" w:eastAsia="Century" w:hAnsi="Century"/>
                <w:b w:val="0"/>
                <w:i w:val="0"/>
                <w:smallCaps w:val="0"/>
                <w:strike w:val="0"/>
                <w:color w:val="000000"/>
                <w:sz w:val="16"/>
                <w:szCs w:val="16"/>
                <w:u w:val="none"/>
                <w:shd w:fill="eaf1dd" w:val="clear"/>
                <w:vertAlign w:val="baseline"/>
              </w:rPr>
            </w:pPr>
            <w:r w:rsidDel="00000000" w:rsidR="00000000" w:rsidRPr="00000000">
              <w:rPr>
                <w:rFonts w:ascii="Century" w:cs="Century" w:eastAsia="Century" w:hAnsi="Century"/>
                <w:b w:val="0"/>
                <w:i w:val="0"/>
                <w:smallCaps w:val="0"/>
                <w:strike w:val="0"/>
                <w:color w:val="000000"/>
                <w:sz w:val="16"/>
                <w:szCs w:val="16"/>
                <w:u w:val="none"/>
                <w:shd w:fill="eaf1dd" w:val="clear"/>
                <w:vertAlign w:val="baseline"/>
                <w:rtl w:val="0"/>
              </w:rPr>
              <w:t xml:space="preserve">La actividad que se realiza en la empresa corresponde a Manufactura del acero para uso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16"/>
                <w:szCs w:val="16"/>
                <w:u w:val="none"/>
                <w:shd w:fill="eaf1dd" w:val="clear"/>
                <w:vertAlign w:val="baseline"/>
                <w:rtl w:val="0"/>
              </w:rPr>
              <w:t xml:space="preserve">estructural, específicamente actividades donde se realiza reducción del espesor del acero, en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16"/>
                <w:szCs w:val="16"/>
                <w:u w:val="none"/>
                <w:shd w:fill="eaf1dd" w:val="clear"/>
                <w:vertAlign w:val="baseline"/>
                <w:rtl w:val="0"/>
              </w:rPr>
              <w:t xml:space="preserve">consecuencia el contaminante a evaluar en las emisiones es el material particulado.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9251708984375" w:line="240" w:lineRule="auto"/>
              <w:ind w:left="283.63983154296875" w:right="0" w:firstLine="0"/>
              <w:jc w:val="left"/>
              <w:rPr>
                <w:rFonts w:ascii="Century" w:cs="Century" w:eastAsia="Century" w:hAnsi="Century"/>
                <w:b w:val="0"/>
                <w:i w:val="0"/>
                <w:smallCaps w:val="0"/>
                <w:strike w:val="0"/>
                <w:color w:val="000000"/>
                <w:sz w:val="16"/>
                <w:szCs w:val="16"/>
                <w:u w:val="none"/>
                <w:shd w:fill="eaf1dd" w:val="clear"/>
                <w:vertAlign w:val="baseline"/>
              </w:rPr>
            </w:pPr>
            <w:r w:rsidDel="00000000" w:rsidR="00000000" w:rsidRPr="00000000">
              <w:rPr>
                <w:rFonts w:ascii="Century" w:cs="Century" w:eastAsia="Century" w:hAnsi="Century"/>
                <w:b w:val="0"/>
                <w:i w:val="0"/>
                <w:smallCaps w:val="0"/>
                <w:strike w:val="0"/>
                <w:color w:val="000000"/>
                <w:sz w:val="16"/>
                <w:szCs w:val="16"/>
                <w:u w:val="none"/>
                <w:shd w:fill="eaf1dd" w:val="clear"/>
                <w:vertAlign w:val="baseline"/>
                <w:rtl w:val="0"/>
              </w:rPr>
              <w:t xml:space="preserve">Actividad industrial Procesos e instalaciones Contaminantes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9403076171875"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eaf1dd" w:val="clear"/>
                <w:vertAlign w:val="baseline"/>
                <w:rtl w:val="0"/>
              </w:rPr>
              <w:t xml:space="preserve">Cualquier proceso o instalación donde se realice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8.360595703125" w:firstLine="0"/>
              <w:jc w:val="right"/>
              <w:rPr>
                <w:rFonts w:ascii="Century" w:cs="Century" w:eastAsia="Century" w:hAnsi="Century"/>
                <w:b w:val="0"/>
                <w:i w:val="0"/>
                <w:smallCaps w:val="0"/>
                <w:strike w:val="0"/>
                <w:color w:val="000000"/>
                <w:sz w:val="16"/>
                <w:szCs w:val="16"/>
                <w:u w:val="none"/>
                <w:shd w:fill="eaf1dd" w:val="clear"/>
                <w:vertAlign w:val="baseline"/>
              </w:rPr>
            </w:pPr>
            <w:r w:rsidDel="00000000" w:rsidR="00000000" w:rsidRPr="00000000">
              <w:rPr>
                <w:rFonts w:ascii="Century" w:cs="Century" w:eastAsia="Century" w:hAnsi="Century"/>
                <w:b w:val="0"/>
                <w:i w:val="0"/>
                <w:smallCaps w:val="0"/>
                <w:strike w:val="0"/>
                <w:color w:val="000000"/>
                <w:sz w:val="26.666666666666668"/>
                <w:szCs w:val="26.666666666666668"/>
                <w:u w:val="none"/>
                <w:shd w:fill="eaf1dd" w:val="clear"/>
                <w:vertAlign w:val="subscript"/>
                <w:rtl w:val="0"/>
              </w:rPr>
              <w:t xml:space="preserve">el decapado del acero con ácido clorhídrico. </w:t>
            </w:r>
            <w:r w:rsidDel="00000000" w:rsidR="00000000" w:rsidRPr="00000000">
              <w:rPr>
                <w:rFonts w:ascii="Century" w:cs="Century" w:eastAsia="Century" w:hAnsi="Century"/>
                <w:b w:val="0"/>
                <w:i w:val="0"/>
                <w:smallCaps w:val="0"/>
                <w:strike w:val="0"/>
                <w:color w:val="000000"/>
                <w:sz w:val="16"/>
                <w:szCs w:val="16"/>
                <w:u w:val="none"/>
                <w:shd w:fill="eaf1dd" w:val="clear"/>
                <w:vertAlign w:val="baseline"/>
                <w:rtl w:val="0"/>
              </w:rPr>
              <w:t xml:space="preserve">HCl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0771484375"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eaf1dd" w:val="clear"/>
                <w:vertAlign w:val="baseline"/>
                <w:rtl w:val="0"/>
              </w:rPr>
              <w:t xml:space="preserve">Cualquier proceso o instalación donde se realice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3199462890625" w:right="0" w:firstLine="0"/>
              <w:jc w:val="left"/>
              <w:rPr>
                <w:rFonts w:ascii="Century" w:cs="Century" w:eastAsia="Century" w:hAnsi="Century"/>
                <w:b w:val="0"/>
                <w:i w:val="0"/>
                <w:smallCaps w:val="0"/>
                <w:strike w:val="0"/>
                <w:color w:val="000000"/>
                <w:sz w:val="16"/>
                <w:szCs w:val="16"/>
                <w:u w:val="none"/>
                <w:shd w:fill="eaf1dd" w:val="clear"/>
                <w:vertAlign w:val="baseline"/>
              </w:rPr>
            </w:pPr>
            <w:r w:rsidDel="00000000" w:rsidR="00000000" w:rsidRPr="00000000">
              <w:rPr>
                <w:rFonts w:ascii="Century" w:cs="Century" w:eastAsia="Century" w:hAnsi="Century"/>
                <w:b w:val="0"/>
                <w:i w:val="0"/>
                <w:smallCaps w:val="0"/>
                <w:strike w:val="0"/>
                <w:color w:val="000000"/>
                <w:sz w:val="16"/>
                <w:szCs w:val="16"/>
                <w:u w:val="none"/>
                <w:shd w:fill="eaf1dd" w:val="clear"/>
                <w:vertAlign w:val="baseline"/>
                <w:rtl w:val="0"/>
              </w:rPr>
              <w:t xml:space="preserve">Manufactura del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0.8395385742188" w:right="0" w:firstLine="0"/>
              <w:jc w:val="left"/>
              <w:rPr>
                <w:rFonts w:ascii="Century" w:cs="Century" w:eastAsia="Century" w:hAnsi="Century"/>
                <w:b w:val="0"/>
                <w:i w:val="0"/>
                <w:smallCaps w:val="0"/>
                <w:strike w:val="0"/>
                <w:color w:val="000000"/>
                <w:sz w:val="16"/>
                <w:szCs w:val="16"/>
                <w:u w:val="single"/>
                <w:shd w:fill="eaf1dd" w:val="clear"/>
                <w:vertAlign w:val="baseline"/>
              </w:rPr>
            </w:pPr>
            <w:r w:rsidDel="00000000" w:rsidR="00000000" w:rsidRPr="00000000">
              <w:rPr>
                <w:rFonts w:ascii="Century" w:cs="Century" w:eastAsia="Century" w:hAnsi="Century"/>
                <w:b w:val="0"/>
                <w:i w:val="0"/>
                <w:smallCaps w:val="0"/>
                <w:strike w:val="0"/>
                <w:color w:val="000000"/>
                <w:sz w:val="16"/>
                <w:szCs w:val="16"/>
                <w:u w:val="single"/>
                <w:shd w:fill="eaf1dd" w:val="clear"/>
                <w:vertAlign w:val="baseline"/>
                <w:rtl w:val="0"/>
              </w:rPr>
              <w:t xml:space="preserve">la reducción del espesor del acero.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2.43988037109375" w:right="0" w:firstLine="0"/>
              <w:jc w:val="left"/>
              <w:rPr>
                <w:rFonts w:ascii="Century" w:cs="Century" w:eastAsia="Century" w:hAnsi="Century"/>
                <w:b w:val="0"/>
                <w:i w:val="0"/>
                <w:smallCaps w:val="0"/>
                <w:strike w:val="0"/>
                <w:color w:val="000000"/>
                <w:sz w:val="16"/>
                <w:szCs w:val="16"/>
                <w:u w:val="none"/>
                <w:shd w:fill="eaf1dd" w:val="clear"/>
                <w:vertAlign w:val="baseline"/>
              </w:rPr>
            </w:pPr>
            <w:r w:rsidDel="00000000" w:rsidR="00000000" w:rsidRPr="00000000">
              <w:rPr>
                <w:rFonts w:ascii="Century" w:cs="Century" w:eastAsia="Century" w:hAnsi="Century"/>
                <w:b w:val="0"/>
                <w:i w:val="0"/>
                <w:smallCaps w:val="0"/>
                <w:strike w:val="0"/>
                <w:color w:val="000000"/>
                <w:sz w:val="16"/>
                <w:szCs w:val="16"/>
                <w:u w:val="none"/>
                <w:shd w:fill="eaf1dd" w:val="clear"/>
                <w:vertAlign w:val="baseline"/>
                <w:rtl w:val="0"/>
              </w:rPr>
              <w:t xml:space="preserve">acero para uso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31988525390625" w:right="0" w:firstLine="0"/>
              <w:jc w:val="left"/>
              <w:rPr>
                <w:rFonts w:ascii="Century" w:cs="Century" w:eastAsia="Century" w:hAnsi="Century"/>
                <w:b w:val="0"/>
                <w:i w:val="0"/>
                <w:smallCaps w:val="0"/>
                <w:strike w:val="0"/>
                <w:color w:val="000000"/>
                <w:sz w:val="16"/>
                <w:szCs w:val="16"/>
                <w:u w:val="none"/>
                <w:shd w:fill="eaf1dd" w:val="clear"/>
                <w:vertAlign w:val="baseline"/>
              </w:rPr>
            </w:pPr>
            <w:r w:rsidDel="00000000" w:rsidR="00000000" w:rsidRPr="00000000">
              <w:rPr>
                <w:rFonts w:ascii="Century" w:cs="Century" w:eastAsia="Century" w:hAnsi="Century"/>
                <w:b w:val="0"/>
                <w:i w:val="0"/>
                <w:smallCaps w:val="0"/>
                <w:strike w:val="0"/>
                <w:color w:val="000000"/>
                <w:sz w:val="16"/>
                <w:szCs w:val="16"/>
                <w:u w:val="none"/>
                <w:shd w:fill="eaf1dd" w:val="clear"/>
                <w:vertAlign w:val="baseline"/>
                <w:rtl w:val="0"/>
              </w:rPr>
              <w:t xml:space="preserve">estructural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7.8802490234375" w:firstLine="0"/>
              <w:jc w:val="right"/>
              <w:rPr>
                <w:rFonts w:ascii="Century" w:cs="Century" w:eastAsia="Century" w:hAnsi="Century"/>
                <w:b w:val="0"/>
                <w:i w:val="0"/>
                <w:smallCaps w:val="0"/>
                <w:strike w:val="0"/>
                <w:color w:val="000000"/>
                <w:sz w:val="16"/>
                <w:szCs w:val="16"/>
                <w:u w:val="none"/>
                <w:shd w:fill="eaf1dd" w:val="clear"/>
                <w:vertAlign w:val="baseline"/>
              </w:rPr>
            </w:pPr>
            <w:r w:rsidDel="00000000" w:rsidR="00000000" w:rsidRPr="00000000">
              <w:rPr>
                <w:rFonts w:ascii="Century" w:cs="Century" w:eastAsia="Century" w:hAnsi="Century"/>
                <w:b w:val="0"/>
                <w:i w:val="0"/>
                <w:smallCaps w:val="0"/>
                <w:strike w:val="0"/>
                <w:color w:val="000000"/>
                <w:sz w:val="16"/>
                <w:szCs w:val="16"/>
                <w:u w:val="none"/>
                <w:shd w:fill="eaf1dd" w:val="clear"/>
                <w:vertAlign w:val="baseline"/>
                <w:rtl w:val="0"/>
              </w:rPr>
              <w:t xml:space="preserve">Cualquier proceso o instalación donde se realice MP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3.7197875976562" w:right="0" w:firstLine="0"/>
              <w:jc w:val="left"/>
              <w:rPr>
                <w:rFonts w:ascii="Century" w:cs="Century" w:eastAsia="Century" w:hAnsi="Century"/>
                <w:b w:val="0"/>
                <w:i w:val="0"/>
                <w:smallCaps w:val="0"/>
                <w:strike w:val="0"/>
                <w:color w:val="000000"/>
                <w:sz w:val="16"/>
                <w:szCs w:val="16"/>
                <w:u w:val="none"/>
                <w:shd w:fill="eaf1dd" w:val="clear"/>
                <w:vertAlign w:val="baseline"/>
              </w:rPr>
            </w:pPr>
            <w:r w:rsidDel="00000000" w:rsidR="00000000" w:rsidRPr="00000000">
              <w:rPr>
                <w:rFonts w:ascii="Century" w:cs="Century" w:eastAsia="Century" w:hAnsi="Century"/>
                <w:b w:val="0"/>
                <w:i w:val="0"/>
                <w:smallCaps w:val="0"/>
                <w:strike w:val="0"/>
                <w:color w:val="000000"/>
                <w:sz w:val="16"/>
                <w:szCs w:val="16"/>
                <w:u w:val="none"/>
                <w:shd w:fill="eaf1dd" w:val="clear"/>
                <w:vertAlign w:val="baseline"/>
                <w:rtl w:val="0"/>
              </w:rPr>
              <w:t xml:space="preserve">el proceso de recubrimiento del acero con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4.8397827148438" w:right="0" w:firstLine="0"/>
              <w:jc w:val="left"/>
              <w:rPr>
                <w:rFonts w:ascii="Century" w:cs="Century" w:eastAsia="Century" w:hAnsi="Century"/>
                <w:b w:val="0"/>
                <w:i w:val="0"/>
                <w:smallCaps w:val="0"/>
                <w:strike w:val="0"/>
                <w:color w:val="000000"/>
                <w:sz w:val="16"/>
                <w:szCs w:val="16"/>
                <w:u w:val="none"/>
                <w:shd w:fill="eaf1dd" w:val="clear"/>
                <w:vertAlign w:val="baseline"/>
              </w:rPr>
            </w:pPr>
            <w:r w:rsidDel="00000000" w:rsidR="00000000" w:rsidRPr="00000000">
              <w:rPr>
                <w:rFonts w:ascii="Century" w:cs="Century" w:eastAsia="Century" w:hAnsi="Century"/>
                <w:b w:val="0"/>
                <w:i w:val="0"/>
                <w:smallCaps w:val="0"/>
                <w:strike w:val="0"/>
                <w:color w:val="000000"/>
                <w:sz w:val="16"/>
                <w:szCs w:val="16"/>
                <w:u w:val="none"/>
                <w:shd w:fill="eaf1dd" w:val="clear"/>
                <w:vertAlign w:val="baseline"/>
                <w:rtl w:val="0"/>
              </w:rPr>
              <w:t xml:space="preserve">aleaciones de zinc en un proceso en continuo.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940673828125" w:line="213.24746131896973" w:lineRule="auto"/>
              <w:ind w:left="436.23992919921875" w:right="32.921142578125" w:hanging="356.71997070312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2. Identificar los estándares de emisiones de contaminantes aplicables de acuerdo a la actividad  industrial (art. 4).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0042724609375" w:line="240" w:lineRule="auto"/>
              <w:ind w:left="0" w:right="858.2806396484375" w:firstLine="0"/>
              <w:jc w:val="right"/>
              <w:rPr>
                <w:rFonts w:ascii="Century" w:cs="Century" w:eastAsia="Century" w:hAnsi="Century"/>
                <w:b w:val="0"/>
                <w:i w:val="0"/>
                <w:smallCaps w:val="0"/>
                <w:strike w:val="0"/>
                <w:color w:val="ffffff"/>
                <w:sz w:val="16"/>
                <w:szCs w:val="16"/>
                <w:u w:val="none"/>
                <w:shd w:fill="1f497d" w:val="clear"/>
                <w:vertAlign w:val="baseline"/>
              </w:rPr>
            </w:pPr>
            <w:r w:rsidDel="00000000" w:rsidR="00000000" w:rsidRPr="00000000">
              <w:rPr>
                <w:rFonts w:ascii="Century" w:cs="Century" w:eastAsia="Century" w:hAnsi="Century"/>
                <w:b w:val="0"/>
                <w:i w:val="0"/>
                <w:smallCaps w:val="0"/>
                <w:strike w:val="0"/>
                <w:color w:val="ffffff"/>
                <w:sz w:val="16"/>
                <w:szCs w:val="16"/>
                <w:u w:val="none"/>
                <w:shd w:fill="1f497d" w:val="clear"/>
                <w:vertAlign w:val="baseline"/>
                <w:rtl w:val="0"/>
              </w:rPr>
              <w:t xml:space="preserve">Estándares de emisión admisibles de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2.120361328125" w:firstLine="0"/>
              <w:jc w:val="right"/>
              <w:rPr>
                <w:rFonts w:ascii="Century" w:cs="Century" w:eastAsia="Century" w:hAnsi="Century"/>
                <w:b w:val="0"/>
                <w:i w:val="0"/>
                <w:smallCaps w:val="0"/>
                <w:strike w:val="0"/>
                <w:color w:val="ffffff"/>
                <w:sz w:val="16"/>
                <w:szCs w:val="16"/>
                <w:u w:val="none"/>
                <w:shd w:fill="1f497d" w:val="clear"/>
                <w:vertAlign w:val="baseline"/>
              </w:rPr>
            </w:pPr>
            <w:r w:rsidDel="00000000" w:rsidR="00000000" w:rsidRPr="00000000">
              <w:rPr>
                <w:rFonts w:ascii="Century" w:cs="Century" w:eastAsia="Century" w:hAnsi="Century"/>
                <w:b w:val="0"/>
                <w:i w:val="0"/>
                <w:smallCaps w:val="0"/>
                <w:strike w:val="0"/>
                <w:color w:val="ffffff"/>
                <w:sz w:val="16"/>
                <w:szCs w:val="16"/>
                <w:u w:val="none"/>
                <w:shd w:fill="1f497d" w:val="clear"/>
                <w:vertAlign w:val="baseline"/>
                <w:rtl w:val="0"/>
              </w:rPr>
              <w:t xml:space="preserve">contaminantes (mg/m3)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5.3195190429688" w:right="0" w:firstLine="0"/>
              <w:jc w:val="left"/>
              <w:rPr>
                <w:rFonts w:ascii="Century" w:cs="Century" w:eastAsia="Century" w:hAnsi="Century"/>
                <w:b w:val="0"/>
                <w:i w:val="0"/>
                <w:smallCaps w:val="0"/>
                <w:strike w:val="0"/>
                <w:color w:val="ffffff"/>
                <w:sz w:val="16"/>
                <w:szCs w:val="16"/>
                <w:u w:val="none"/>
                <w:shd w:fill="1f497d" w:val="clear"/>
                <w:vertAlign w:val="baseline"/>
              </w:rPr>
            </w:pPr>
            <w:r w:rsidDel="00000000" w:rsidR="00000000" w:rsidRPr="00000000">
              <w:rPr>
                <w:rFonts w:ascii="Century" w:cs="Century" w:eastAsia="Century" w:hAnsi="Century"/>
                <w:b w:val="0"/>
                <w:i w:val="0"/>
                <w:smallCaps w:val="0"/>
                <w:strike w:val="0"/>
                <w:color w:val="ffffff"/>
                <w:sz w:val="16"/>
                <w:szCs w:val="16"/>
                <w:u w:val="none"/>
                <w:shd w:fill="1f497d" w:val="clear"/>
                <w:vertAlign w:val="baseline"/>
                <w:rtl w:val="0"/>
              </w:rPr>
              <w:t xml:space="preserve">Flujo del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7.6397705078125" w:right="0" w:firstLine="0"/>
              <w:jc w:val="left"/>
              <w:rPr>
                <w:rFonts w:ascii="Century" w:cs="Century" w:eastAsia="Century" w:hAnsi="Century"/>
                <w:b w:val="0"/>
                <w:i w:val="0"/>
                <w:smallCaps w:val="0"/>
                <w:strike w:val="0"/>
                <w:color w:val="ffffff"/>
                <w:sz w:val="16"/>
                <w:szCs w:val="16"/>
                <w:u w:val="none"/>
                <w:shd w:fill="1f497d" w:val="clear"/>
                <w:vertAlign w:val="baseline"/>
              </w:rPr>
            </w:pPr>
            <w:r w:rsidDel="00000000" w:rsidR="00000000" w:rsidRPr="00000000">
              <w:rPr>
                <w:rFonts w:ascii="Century" w:cs="Century" w:eastAsia="Century" w:hAnsi="Century"/>
                <w:b w:val="0"/>
                <w:i w:val="0"/>
                <w:smallCaps w:val="0"/>
                <w:strike w:val="0"/>
                <w:color w:val="ffffff"/>
                <w:sz w:val="16"/>
                <w:szCs w:val="16"/>
                <w:u w:val="none"/>
                <w:shd w:fill="1f497d" w:val="clear"/>
                <w:vertAlign w:val="baseline"/>
                <w:rtl w:val="0"/>
              </w:rPr>
              <w:t xml:space="preserve">Contaminante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7.7993774414062" w:right="0" w:firstLine="0"/>
              <w:jc w:val="left"/>
              <w:rPr>
                <w:rFonts w:ascii="Century" w:cs="Century" w:eastAsia="Century" w:hAnsi="Century"/>
                <w:b w:val="0"/>
                <w:i w:val="0"/>
                <w:smallCaps w:val="0"/>
                <w:strike w:val="0"/>
                <w:color w:val="ffffff"/>
                <w:sz w:val="16"/>
                <w:szCs w:val="16"/>
                <w:u w:val="none"/>
                <w:shd w:fill="1f497d" w:val="clear"/>
                <w:vertAlign w:val="baseline"/>
              </w:rPr>
            </w:pPr>
            <w:r w:rsidDel="00000000" w:rsidR="00000000" w:rsidRPr="00000000">
              <w:rPr>
                <w:rFonts w:ascii="Century" w:cs="Century" w:eastAsia="Century" w:hAnsi="Century"/>
                <w:b w:val="0"/>
                <w:i w:val="0"/>
                <w:smallCaps w:val="0"/>
                <w:strike w:val="0"/>
                <w:color w:val="ffffff"/>
                <w:sz w:val="16"/>
                <w:szCs w:val="16"/>
                <w:u w:val="none"/>
                <w:shd w:fill="1f497d" w:val="clear"/>
                <w:vertAlign w:val="baseline"/>
                <w:rtl w:val="0"/>
              </w:rPr>
              <w:t xml:space="preserve">contaminante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81.4801025390625" w:firstLine="0"/>
              <w:jc w:val="right"/>
              <w:rPr>
                <w:rFonts w:ascii="Century" w:cs="Century" w:eastAsia="Century" w:hAnsi="Century"/>
                <w:b w:val="0"/>
                <w:i w:val="0"/>
                <w:smallCaps w:val="0"/>
                <w:strike w:val="0"/>
                <w:color w:val="ffffff"/>
                <w:sz w:val="16"/>
                <w:szCs w:val="16"/>
                <w:u w:val="none"/>
                <w:shd w:fill="1f497d" w:val="clear"/>
                <w:vertAlign w:val="baseline"/>
              </w:rPr>
            </w:pPr>
            <w:r w:rsidDel="00000000" w:rsidR="00000000" w:rsidRPr="00000000">
              <w:rPr>
                <w:rFonts w:ascii="Century" w:cs="Century" w:eastAsia="Century" w:hAnsi="Century"/>
                <w:b w:val="0"/>
                <w:i w:val="0"/>
                <w:smallCaps w:val="0"/>
                <w:strike w:val="0"/>
                <w:color w:val="ffffff"/>
                <w:sz w:val="16"/>
                <w:szCs w:val="16"/>
                <w:u w:val="none"/>
                <w:shd w:fill="1f497d" w:val="clear"/>
                <w:vertAlign w:val="baseline"/>
                <w:rtl w:val="0"/>
              </w:rPr>
              <w:t xml:space="preserve">Actividades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39.2398071289062" w:right="0" w:firstLine="0"/>
              <w:jc w:val="left"/>
              <w:rPr>
                <w:rFonts w:ascii="Century" w:cs="Century" w:eastAsia="Century" w:hAnsi="Century"/>
                <w:b w:val="0"/>
                <w:i w:val="0"/>
                <w:smallCaps w:val="0"/>
                <w:strike w:val="0"/>
                <w:color w:val="ffffff"/>
                <w:sz w:val="16"/>
                <w:szCs w:val="16"/>
                <w:u w:val="none"/>
                <w:shd w:fill="1f497d" w:val="clear"/>
                <w:vertAlign w:val="baseline"/>
              </w:rPr>
            </w:pPr>
            <w:r w:rsidDel="00000000" w:rsidR="00000000" w:rsidRPr="00000000">
              <w:rPr>
                <w:rFonts w:ascii="Century" w:cs="Century" w:eastAsia="Century" w:hAnsi="Century"/>
                <w:b w:val="0"/>
                <w:i w:val="0"/>
                <w:smallCaps w:val="0"/>
                <w:strike w:val="0"/>
                <w:color w:val="ffffff"/>
                <w:sz w:val="16"/>
                <w:szCs w:val="16"/>
                <w:u w:val="none"/>
                <w:shd w:fill="1f497d" w:val="clear"/>
                <w:vertAlign w:val="baseline"/>
                <w:rtl w:val="0"/>
              </w:rPr>
              <w:t xml:space="preserve">(kg/h)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1.080322265625" w:firstLine="0"/>
              <w:jc w:val="right"/>
              <w:rPr>
                <w:rFonts w:ascii="Century" w:cs="Century" w:eastAsia="Century" w:hAnsi="Century"/>
                <w:b w:val="0"/>
                <w:i w:val="0"/>
                <w:smallCaps w:val="0"/>
                <w:strike w:val="0"/>
                <w:color w:val="ffffff"/>
                <w:sz w:val="16"/>
                <w:szCs w:val="16"/>
                <w:u w:val="none"/>
                <w:shd w:fill="1f497d" w:val="clear"/>
                <w:vertAlign w:val="baseline"/>
              </w:rPr>
            </w:pPr>
            <w:r w:rsidDel="00000000" w:rsidR="00000000" w:rsidRPr="00000000">
              <w:rPr>
                <w:rFonts w:ascii="Century" w:cs="Century" w:eastAsia="Century" w:hAnsi="Century"/>
                <w:b w:val="0"/>
                <w:i w:val="0"/>
                <w:smallCaps w:val="0"/>
                <w:strike w:val="0"/>
                <w:color w:val="ffffff"/>
                <w:sz w:val="16"/>
                <w:szCs w:val="16"/>
                <w:u w:val="none"/>
                <w:shd w:fill="1f497d" w:val="clear"/>
                <w:vertAlign w:val="baseline"/>
                <w:rtl w:val="0"/>
              </w:rPr>
              <w:t xml:space="preserve">Actividades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69.639892578125" w:firstLine="0"/>
              <w:jc w:val="right"/>
              <w:rPr>
                <w:rFonts w:ascii="Century" w:cs="Century" w:eastAsia="Century" w:hAnsi="Century"/>
                <w:b w:val="0"/>
                <w:i w:val="0"/>
                <w:smallCaps w:val="0"/>
                <w:strike w:val="0"/>
                <w:color w:val="ffffff"/>
                <w:sz w:val="16"/>
                <w:szCs w:val="16"/>
                <w:u w:val="none"/>
                <w:shd w:fill="1f497d" w:val="clear"/>
                <w:vertAlign w:val="baseline"/>
              </w:rPr>
            </w:pPr>
            <w:r w:rsidDel="00000000" w:rsidR="00000000" w:rsidRPr="00000000">
              <w:rPr>
                <w:rFonts w:ascii="Century" w:cs="Century" w:eastAsia="Century" w:hAnsi="Century"/>
                <w:b w:val="0"/>
                <w:i w:val="0"/>
                <w:smallCaps w:val="0"/>
                <w:strike w:val="0"/>
                <w:color w:val="ffffff"/>
                <w:sz w:val="16"/>
                <w:szCs w:val="16"/>
                <w:u w:val="none"/>
                <w:shd w:fill="1f497d" w:val="clear"/>
                <w:vertAlign w:val="baseline"/>
                <w:rtl w:val="0"/>
              </w:rPr>
              <w:t xml:space="preserve">industriales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3.719482421875" w:firstLine="0"/>
              <w:jc w:val="right"/>
              <w:rPr>
                <w:rFonts w:ascii="Century" w:cs="Century" w:eastAsia="Century" w:hAnsi="Century"/>
                <w:b w:val="0"/>
                <w:i w:val="0"/>
                <w:smallCaps w:val="0"/>
                <w:strike w:val="0"/>
                <w:color w:val="ffffff"/>
                <w:sz w:val="16"/>
                <w:szCs w:val="16"/>
                <w:u w:val="none"/>
                <w:shd w:fill="1f497d" w:val="clear"/>
                <w:vertAlign w:val="baseline"/>
              </w:rPr>
            </w:pPr>
            <w:r w:rsidDel="00000000" w:rsidR="00000000" w:rsidRPr="00000000">
              <w:rPr>
                <w:rFonts w:ascii="Century" w:cs="Century" w:eastAsia="Century" w:hAnsi="Century"/>
                <w:b w:val="0"/>
                <w:i w:val="0"/>
                <w:smallCaps w:val="0"/>
                <w:strike w:val="0"/>
                <w:color w:val="ffffff"/>
                <w:sz w:val="16"/>
                <w:szCs w:val="16"/>
                <w:u w:val="none"/>
                <w:shd w:fill="1f497d" w:val="clear"/>
                <w:vertAlign w:val="baseline"/>
                <w:rtl w:val="0"/>
              </w:rPr>
              <w:t xml:space="preserve">industriales nuevas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40.52001953125" w:firstLine="0"/>
              <w:jc w:val="right"/>
              <w:rPr>
                <w:rFonts w:ascii="Century" w:cs="Century" w:eastAsia="Century" w:hAnsi="Century"/>
                <w:b w:val="0"/>
                <w:i w:val="0"/>
                <w:smallCaps w:val="0"/>
                <w:strike w:val="0"/>
                <w:color w:val="ffffff"/>
                <w:sz w:val="16"/>
                <w:szCs w:val="16"/>
                <w:u w:val="none"/>
                <w:shd w:fill="1f497d" w:val="clear"/>
                <w:vertAlign w:val="baseline"/>
              </w:rPr>
            </w:pPr>
            <w:r w:rsidDel="00000000" w:rsidR="00000000" w:rsidRPr="00000000">
              <w:rPr>
                <w:rFonts w:ascii="Century" w:cs="Century" w:eastAsia="Century" w:hAnsi="Century"/>
                <w:b w:val="0"/>
                <w:i w:val="0"/>
                <w:smallCaps w:val="0"/>
                <w:strike w:val="0"/>
                <w:color w:val="ffffff"/>
                <w:sz w:val="16"/>
                <w:szCs w:val="16"/>
                <w:u w:val="none"/>
                <w:shd w:fill="1f497d" w:val="clear"/>
                <w:vertAlign w:val="baseline"/>
                <w:rtl w:val="0"/>
              </w:rPr>
              <w:t xml:space="preserve">existentes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139404296875" w:line="240" w:lineRule="auto"/>
              <w:ind w:left="0" w:right="1427.640380859375" w:firstLine="0"/>
              <w:jc w:val="righ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 0,5 250 150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7.319946289062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Material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2.8396606445312"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Particulado (MP)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1.640625" w:firstLine="0"/>
              <w:jc w:val="righ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&gt; 0,5 150 50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5400390625" w:line="240" w:lineRule="auto"/>
              <w:ind w:left="82.719726562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3. Construir un ducto para la descarga de emisiones atmosféricas.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9398193359375" w:line="240" w:lineRule="auto"/>
              <w:ind w:left="80.47973632812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4. Determinar el punto de descarga del contaminante o altura del ducto.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6907444000244" w:lineRule="auto"/>
              <w:ind w:left="436.23992919921875" w:right="31.641845703125" w:firstLine="6.5600585937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Se determina con base en la altura de las edificaciones que se encuentran en el área de  influencia de la industria, empleando el criterio de las Buenas Prácticas de Ingeniería (BPI).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6719970703125" w:line="240" w:lineRule="auto"/>
              <w:ind w:left="83.1997680664062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5. Definir el punto de toma de muestras en el ducto.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24796199798584" w:lineRule="auto"/>
              <w:ind w:left="436.8798828125" w:right="29.7607421875" w:hanging="0.32012939453125"/>
              <w:jc w:val="both"/>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Todas las organizaciones que realicen descargas de contaminantes a la atmósfera deben  contar con un sistema de extracción localizada, chimenea, plataforma y puertos de muestreo  que permitan realizar la medición directa y demostrar el cumplimiento normativo.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40399169921875" w:line="213.27579975128174" w:lineRule="auto"/>
              <w:ind w:left="436.8798828125" w:right="28.9599609375" w:hanging="355.7601928710937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6. Seleccionar un laboratorio para realizar las mediciones de contaminantes. Todo encargado de realizar la toma de muestras, análisis de laboratorio y medición directa en  campo de emisiones para verificar el cumplimiento de los estándares admisibles de  contaminantes al aire, debe estar acreditado de conformidad con lo establecido en el Decreto  1600 de 1994, modificado por el Decreto 2570 de 2006 y la Resolución 0292 de 2006 del  </w:t>
            </w:r>
          </w:p>
        </w:tc>
      </w:tr>
    </w:tbl>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43994140625"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14</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tbl>
      <w:tblPr>
        <w:tblStyle w:val="Table8"/>
        <w:tblW w:w="9943.100051879883" w:type="dxa"/>
        <w:jc w:val="left"/>
        <w:tblInd w:w="199.5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8.499984741211"/>
        <w:gridCol w:w="1140.0001525878906"/>
        <w:gridCol w:w="7454.599914550781"/>
        <w:tblGridChange w:id="0">
          <w:tblGrid>
            <w:gridCol w:w="1348.499984741211"/>
            <w:gridCol w:w="1140.0001525878906"/>
            <w:gridCol w:w="7454.599914550781"/>
          </w:tblGrid>
        </w:tblGridChange>
      </w:tblGrid>
      <w:tr>
        <w:trPr>
          <w:cantSplit w:val="0"/>
          <w:trHeight w:val="486.881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Aspecto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ambiental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Norma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Aspectos relevantes </w:t>
            </w:r>
          </w:p>
        </w:tc>
      </w:tr>
      <w:tr>
        <w:trPr>
          <w:cantSplit w:val="0"/>
          <w:trHeight w:val="3796.8011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8.32000732421875" w:right="0" w:firstLine="0"/>
              <w:jc w:val="left"/>
              <w:rPr>
                <w:rFonts w:ascii="Century" w:cs="Century" w:eastAsia="Century" w:hAnsi="Century"/>
                <w:b w:val="0"/>
                <w:i w:val="0"/>
                <w:smallCaps w:val="0"/>
                <w:strike w:val="0"/>
                <w:color w:val="000000"/>
                <w:sz w:val="16"/>
                <w:szCs w:val="16"/>
                <w:u w:val="singl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In</w:t>
            </w:r>
            <w:r w:rsidDel="00000000" w:rsidR="00000000" w:rsidRPr="00000000">
              <w:rPr>
                <w:rFonts w:ascii="Century" w:cs="Century" w:eastAsia="Century" w:hAnsi="Century"/>
                <w:b w:val="0"/>
                <w:i w:val="0"/>
                <w:smallCaps w:val="0"/>
                <w:strike w:val="0"/>
                <w:color w:val="000000"/>
                <w:sz w:val="16"/>
                <w:szCs w:val="16"/>
                <w:u w:val="single"/>
                <w:shd w:fill="auto" w:val="clear"/>
                <w:vertAlign w:val="baseline"/>
                <w:rtl w:val="0"/>
              </w:rPr>
              <w:t xml:space="preserve">stituto de Hidrología, Meteorología y Estudios Ambientales.</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3966064453125" w:lineRule="auto"/>
              <w:ind w:left="607.6397705078125" w:right="554.91943359375" w:firstLine="6.400146484375"/>
              <w:jc w:val="both"/>
              <w:rPr>
                <w:rFonts w:ascii="Century" w:cs="Century" w:eastAsia="Century" w:hAnsi="Century"/>
                <w:b w:val="0"/>
                <w:i w:val="0"/>
                <w:smallCaps w:val="0"/>
                <w:strike w:val="0"/>
                <w:color w:val="000000"/>
                <w:sz w:val="16"/>
                <w:szCs w:val="16"/>
                <w:u w:val="none"/>
                <w:shd w:fill="eaf1dd" w:val="clear"/>
                <w:vertAlign w:val="baseline"/>
              </w:rPr>
            </w:pPr>
            <w:r w:rsidDel="00000000" w:rsidR="00000000" w:rsidRPr="00000000">
              <w:rPr>
                <w:rFonts w:ascii="Century" w:cs="Century" w:eastAsia="Century" w:hAnsi="Century"/>
                <w:b w:val="0"/>
                <w:i w:val="0"/>
                <w:smallCaps w:val="0"/>
                <w:strike w:val="0"/>
                <w:color w:val="000000"/>
                <w:sz w:val="16"/>
                <w:szCs w:val="16"/>
                <w:u w:val="none"/>
                <w:shd w:fill="eaf1dd" w:val="clear"/>
                <w:vertAlign w:val="baseline"/>
                <w:rtl w:val="0"/>
              </w:rPr>
              <w:t xml:space="preserve">Don José reviso la página de la Secretaria Distrital de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 A</w:t>
            </w:r>
            <w:r w:rsidDel="00000000" w:rsidR="00000000" w:rsidRPr="00000000">
              <w:rPr>
                <w:rFonts w:ascii="Century" w:cs="Century" w:eastAsia="Century" w:hAnsi="Century"/>
                <w:b w:val="0"/>
                <w:i w:val="0"/>
                <w:smallCaps w:val="0"/>
                <w:strike w:val="0"/>
                <w:color w:val="000000"/>
                <w:sz w:val="16"/>
                <w:szCs w:val="16"/>
                <w:u w:val="none"/>
                <w:shd w:fill="eaf1dd" w:val="clear"/>
                <w:vertAlign w:val="baseline"/>
                <w:rtl w:val="0"/>
              </w:rPr>
              <w:t xml:space="preserve">mbiente</w:t>
            </w:r>
            <w:r w:rsidDel="00000000" w:rsidR="00000000" w:rsidRPr="00000000">
              <w:rPr>
                <w:rFonts w:ascii="Century" w:cs="Century" w:eastAsia="Century" w:hAnsi="Century"/>
                <w:b w:val="0"/>
                <w:i w:val="0"/>
                <w:smallCaps w:val="0"/>
                <w:strike w:val="0"/>
                <w:color w:val="000000"/>
                <w:sz w:val="16"/>
                <w:szCs w:val="16"/>
                <w:u w:val="single"/>
                <w:shd w:fill="eaf1dd" w:val="clear"/>
                <w:vertAlign w:val="baseline"/>
                <w:rtl w:val="0"/>
              </w:rPr>
              <w:t xml:space="preserve">www.secretariadeambiente.gov.co </w:t>
            </w:r>
            <w:r w:rsidDel="00000000" w:rsidR="00000000" w:rsidRPr="00000000">
              <w:rPr>
                <w:rFonts w:ascii="Century" w:cs="Century" w:eastAsia="Century" w:hAnsi="Century"/>
                <w:b w:val="0"/>
                <w:i w:val="0"/>
                <w:smallCaps w:val="0"/>
                <w:strike w:val="0"/>
                <w:color w:val="000000"/>
                <w:sz w:val="16"/>
                <w:szCs w:val="16"/>
                <w:u w:val="none"/>
                <w:shd w:fill="eaf1dd" w:val="clear"/>
                <w:vertAlign w:val="baseline"/>
                <w:rtl w:val="0"/>
              </w:rPr>
              <w:t xml:space="preserve">y encontró que los laboratorios que</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16"/>
                <w:szCs w:val="16"/>
                <w:u w:val="none"/>
                <w:shd w:fill="eaf1dd" w:val="clear"/>
                <w:vertAlign w:val="baseline"/>
                <w:rtl w:val="0"/>
              </w:rPr>
              <w:t xml:space="preserve">están aceptados a la fecha, para el desarrollo de mediciones de contaminantes en las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16"/>
                <w:szCs w:val="16"/>
                <w:u w:val="none"/>
                <w:shd w:fill="eaf1dd" w:val="clear"/>
                <w:vertAlign w:val="baseline"/>
                <w:rtl w:val="0"/>
              </w:rPr>
              <w:t xml:space="preserve">emisiones son: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208984375" w:line="240" w:lineRule="auto"/>
              <w:ind w:left="1322.5198364257812" w:right="0" w:firstLine="0"/>
              <w:jc w:val="left"/>
              <w:rPr>
                <w:rFonts w:ascii="Century" w:cs="Century" w:eastAsia="Century" w:hAnsi="Century"/>
                <w:b w:val="0"/>
                <w:i w:val="0"/>
                <w:smallCaps w:val="0"/>
                <w:strike w:val="0"/>
                <w:color w:val="000000"/>
                <w:sz w:val="16"/>
                <w:szCs w:val="16"/>
                <w:u w:val="none"/>
                <w:shd w:fill="eaf1dd" w:val="clear"/>
                <w:vertAlign w:val="baseline"/>
              </w:rPr>
            </w:pPr>
            <w:r w:rsidDel="00000000" w:rsidR="00000000" w:rsidRPr="00000000">
              <w:rPr>
                <w:rFonts w:ascii="Century" w:cs="Century" w:eastAsia="Century" w:hAnsi="Century"/>
                <w:b w:val="0"/>
                <w:i w:val="0"/>
                <w:smallCaps w:val="0"/>
                <w:strike w:val="0"/>
                <w:color w:val="000000"/>
                <w:sz w:val="16"/>
                <w:szCs w:val="16"/>
                <w:u w:val="none"/>
                <w:shd w:fill="eaf1dd" w:val="clear"/>
                <w:vertAlign w:val="baseline"/>
                <w:rtl w:val="0"/>
              </w:rPr>
              <w:t xml:space="preserve">Inamco -Ingenieria Ambiental de Colombia Ltda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6397705078125" w:right="0" w:firstLine="0"/>
              <w:jc w:val="left"/>
              <w:rPr>
                <w:rFonts w:ascii="Century" w:cs="Century" w:eastAsia="Century" w:hAnsi="Century"/>
                <w:b w:val="0"/>
                <w:i w:val="0"/>
                <w:smallCaps w:val="0"/>
                <w:strike w:val="0"/>
                <w:color w:val="000000"/>
                <w:sz w:val="16"/>
                <w:szCs w:val="16"/>
                <w:u w:val="none"/>
                <w:shd w:fill="eaf1dd" w:val="clear"/>
                <w:vertAlign w:val="baseline"/>
              </w:rPr>
            </w:pPr>
            <w:r w:rsidDel="00000000" w:rsidR="00000000" w:rsidRPr="00000000">
              <w:rPr>
                <w:rFonts w:ascii="Century" w:cs="Century" w:eastAsia="Century" w:hAnsi="Century"/>
                <w:b w:val="0"/>
                <w:i w:val="0"/>
                <w:smallCaps w:val="0"/>
                <w:strike w:val="0"/>
                <w:color w:val="000000"/>
                <w:sz w:val="16"/>
                <w:szCs w:val="16"/>
                <w:u w:val="none"/>
                <w:shd w:fill="eaf1dd" w:val="clear"/>
                <w:vertAlign w:val="baseline"/>
                <w:rtl w:val="0"/>
              </w:rPr>
              <w:t xml:space="preserve">Coamb colombia ltda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039794921875" w:right="0" w:firstLine="0"/>
              <w:jc w:val="left"/>
              <w:rPr>
                <w:rFonts w:ascii="Century" w:cs="Century" w:eastAsia="Century" w:hAnsi="Century"/>
                <w:b w:val="0"/>
                <w:i w:val="0"/>
                <w:smallCaps w:val="0"/>
                <w:strike w:val="0"/>
                <w:color w:val="000000"/>
                <w:sz w:val="16"/>
                <w:szCs w:val="16"/>
                <w:u w:val="none"/>
                <w:shd w:fill="eaf1dd" w:val="clear"/>
                <w:vertAlign w:val="baseline"/>
              </w:rPr>
            </w:pPr>
            <w:r w:rsidDel="00000000" w:rsidR="00000000" w:rsidRPr="00000000">
              <w:rPr>
                <w:rFonts w:ascii="Century" w:cs="Century" w:eastAsia="Century" w:hAnsi="Century"/>
                <w:b w:val="0"/>
                <w:i w:val="0"/>
                <w:smallCaps w:val="0"/>
                <w:strike w:val="0"/>
                <w:color w:val="000000"/>
                <w:sz w:val="16"/>
                <w:szCs w:val="16"/>
                <w:u w:val="none"/>
                <w:shd w:fill="eaf1dd" w:val="clear"/>
                <w:vertAlign w:val="baseline"/>
                <w:rtl w:val="0"/>
              </w:rPr>
              <w:t xml:space="preserve">Daphnia ltda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8396606445312" w:right="0" w:firstLine="0"/>
              <w:jc w:val="left"/>
              <w:rPr>
                <w:rFonts w:ascii="Century" w:cs="Century" w:eastAsia="Century" w:hAnsi="Century"/>
                <w:b w:val="0"/>
                <w:i w:val="0"/>
                <w:smallCaps w:val="0"/>
                <w:strike w:val="0"/>
                <w:color w:val="000000"/>
                <w:sz w:val="16"/>
                <w:szCs w:val="16"/>
                <w:u w:val="none"/>
                <w:shd w:fill="eaf1dd" w:val="clear"/>
                <w:vertAlign w:val="baseline"/>
              </w:rPr>
            </w:pPr>
            <w:r w:rsidDel="00000000" w:rsidR="00000000" w:rsidRPr="00000000">
              <w:rPr>
                <w:rFonts w:ascii="Century" w:cs="Century" w:eastAsia="Century" w:hAnsi="Century"/>
                <w:b w:val="0"/>
                <w:i w:val="0"/>
                <w:smallCaps w:val="0"/>
                <w:strike w:val="0"/>
                <w:color w:val="000000"/>
                <w:sz w:val="16"/>
                <w:szCs w:val="16"/>
                <w:u w:val="none"/>
                <w:shd w:fill="eaf1dd" w:val="clear"/>
                <w:vertAlign w:val="baseline"/>
                <w:rtl w:val="0"/>
              </w:rPr>
              <w:t xml:space="preserve">Proicsa ingeniería limitada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396484375" w:right="0" w:firstLine="0"/>
              <w:jc w:val="left"/>
              <w:rPr>
                <w:rFonts w:ascii="Century" w:cs="Century" w:eastAsia="Century" w:hAnsi="Century"/>
                <w:b w:val="0"/>
                <w:i w:val="0"/>
                <w:smallCaps w:val="0"/>
                <w:strike w:val="0"/>
                <w:color w:val="000000"/>
                <w:sz w:val="16"/>
                <w:szCs w:val="16"/>
                <w:u w:val="none"/>
                <w:shd w:fill="eaf1dd" w:val="clear"/>
                <w:vertAlign w:val="baseline"/>
              </w:rPr>
            </w:pPr>
            <w:r w:rsidDel="00000000" w:rsidR="00000000" w:rsidRPr="00000000">
              <w:rPr>
                <w:rFonts w:ascii="Century" w:cs="Century" w:eastAsia="Century" w:hAnsi="Century"/>
                <w:b w:val="0"/>
                <w:i w:val="0"/>
                <w:smallCaps w:val="0"/>
                <w:strike w:val="0"/>
                <w:color w:val="000000"/>
                <w:sz w:val="16"/>
                <w:szCs w:val="16"/>
                <w:u w:val="none"/>
                <w:shd w:fill="eaf1dd" w:val="clear"/>
                <w:vertAlign w:val="baseline"/>
                <w:rtl w:val="0"/>
              </w:rPr>
              <w:t xml:space="preserve">Air Clean Systems Ltda "ACS"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6396484375" w:right="0" w:firstLine="0"/>
              <w:jc w:val="left"/>
              <w:rPr>
                <w:rFonts w:ascii="Century" w:cs="Century" w:eastAsia="Century" w:hAnsi="Century"/>
                <w:b w:val="0"/>
                <w:i w:val="0"/>
                <w:smallCaps w:val="0"/>
                <w:strike w:val="0"/>
                <w:color w:val="000000"/>
                <w:sz w:val="16"/>
                <w:szCs w:val="16"/>
                <w:u w:val="none"/>
                <w:shd w:fill="eaf1dd" w:val="clear"/>
                <w:vertAlign w:val="baseline"/>
              </w:rPr>
            </w:pPr>
            <w:r w:rsidDel="00000000" w:rsidR="00000000" w:rsidRPr="00000000">
              <w:rPr>
                <w:rFonts w:ascii="Century" w:cs="Century" w:eastAsia="Century" w:hAnsi="Century"/>
                <w:b w:val="0"/>
                <w:i w:val="0"/>
                <w:smallCaps w:val="0"/>
                <w:strike w:val="0"/>
                <w:color w:val="000000"/>
                <w:sz w:val="16"/>
                <w:szCs w:val="16"/>
                <w:u w:val="none"/>
                <w:shd w:fill="eaf1dd" w:val="clear"/>
                <w:vertAlign w:val="baseline"/>
                <w:rtl w:val="0"/>
              </w:rPr>
              <w:t xml:space="preserve">Asa Franco &amp; Cia Ltda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8.599853515625" w:right="0" w:firstLine="0"/>
              <w:jc w:val="left"/>
              <w:rPr>
                <w:rFonts w:ascii="Century" w:cs="Century" w:eastAsia="Century" w:hAnsi="Century"/>
                <w:b w:val="0"/>
                <w:i w:val="0"/>
                <w:smallCaps w:val="0"/>
                <w:strike w:val="0"/>
                <w:color w:val="000000"/>
                <w:sz w:val="16"/>
                <w:szCs w:val="16"/>
                <w:u w:val="none"/>
                <w:shd w:fill="eaf1dd" w:val="clear"/>
                <w:vertAlign w:val="baseline"/>
              </w:rPr>
            </w:pPr>
            <w:r w:rsidDel="00000000" w:rsidR="00000000" w:rsidRPr="00000000">
              <w:rPr>
                <w:rFonts w:ascii="Century" w:cs="Century" w:eastAsia="Century" w:hAnsi="Century"/>
                <w:b w:val="0"/>
                <w:i w:val="0"/>
                <w:smallCaps w:val="0"/>
                <w:strike w:val="0"/>
                <w:color w:val="000000"/>
                <w:sz w:val="16"/>
                <w:szCs w:val="16"/>
                <w:u w:val="none"/>
                <w:shd w:fill="eaf1dd" w:val="clear"/>
                <w:vertAlign w:val="baseline"/>
              </w:rPr>
              <w:drawing>
                <wp:inline distB="19050" distT="19050" distL="19050" distR="19050">
                  <wp:extent cx="91440" cy="124460"/>
                  <wp:effectExtent b="0" l="0" r="0" t="0"/>
                  <wp:docPr id="45"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91440" cy="12446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16"/>
                <w:szCs w:val="16"/>
                <w:u w:val="none"/>
                <w:shd w:fill="eaf1dd" w:val="clear"/>
                <w:vertAlign w:val="baseline"/>
                <w:rtl w:val="0"/>
              </w:rPr>
              <w:t xml:space="preserve">Aire Verde Ltda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3271484375" w:line="240" w:lineRule="auto"/>
              <w:ind w:left="792.3999023437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6525754928589" w:lineRule="auto"/>
              <w:ind w:left="437.20001220703125" w:right="32.760009765625" w:hanging="353.040161132812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7. Obligatoriedad de presentar estudio de emisiones ante la autoridad ambiental. Los estudios de emisiones realizados para establecer el cumplimiento de los estándares de  emisión admisibles de contaminantes al aire deben cumplir con lo establecido en el Protocolo  para el Control y Vigilancia de la Contaminación Atmosférica Generada por Fuentes Fijas.</w:t>
            </w:r>
          </w:p>
        </w:tc>
      </w:tr>
      <w:tr>
        <w:trPr>
          <w:cantSplit w:val="0"/>
          <w:trHeight w:val="7734.6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99998474121094"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Residuos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81.99996948242188"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peligrosos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79983520507812"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Decreto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99072265625" w:line="240" w:lineRule="auto"/>
              <w:ind w:left="86.59988403320312"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4741 de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005126953125" w:line="240" w:lineRule="auto"/>
              <w:ind w:left="85.39993286132812"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2005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9127311706543" w:lineRule="auto"/>
              <w:ind w:left="437.20001220703125" w:right="29.12109375" w:hanging="347.6000976562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1. Clasificar los residuos generados en la empresa de acuerdo con su característica de peligrosidad (art. 5).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136625289917" w:lineRule="auto"/>
              <w:ind w:left="437.20001220703125" w:right="31.79931640625" w:firstLine="0.159912109375"/>
              <w:jc w:val="both"/>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Los residuos o desechos incluidos en el Anexo I y Anexo II del presente decreto se  considerarán peligrosos a menos que no presenten ninguna de las características de  peligrosidad descritas en el Anexo III.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875" w:line="213.2479190826416" w:lineRule="auto"/>
              <w:ind w:left="440.2398681640625" w:right="26.35986328125" w:hanging="360.7199096679687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2. Desarrollar las actividades obligatorias para el generador de residuos peligrosos: a. Elaborar un plan de gestión integral de los residuos o desechos peligrosos que genere  tendiente a prevenir la generación y reducción en la fuente, así como, minimizar la  cantidad y peligrosidad de los mismos.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39453125" w:line="213.2481336593628" w:lineRule="auto"/>
              <w:ind w:left="797.2000122070312" w:right="31.917724609375" w:hanging="363.5202026367187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b. Identificar las características de peligrosidad de cada uno de los residuos o desechos  peligrosos que genere.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341796875" w:line="213.2481336593628" w:lineRule="auto"/>
              <w:ind w:left="800.8798217773438" w:right="30.318603515625" w:hanging="363.679809570312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 Garantizar que el envasado o empacado, embalado y etiquetado de sus residuos o  desechos peligrosos se realice conforme a la normatividad vigente.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7841796875" w:line="213.4700345993042" w:lineRule="auto"/>
              <w:ind w:left="796.3998413085938" w:right="28.5205078125" w:hanging="355.52001953125"/>
              <w:jc w:val="both"/>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d. Dar cumplimiento a lo establecido en el Decreto 1609 de 2002 o aquella norma que la  modifique o sustituya, cuando remita residuos o desechos peligrosos para ser  transportados. Igualmente, suministrar al transportista de los residuos o desechos  peligrosos las respectivas Hojas de Seguridad.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18359375" w:line="213.2481336593628" w:lineRule="auto"/>
              <w:ind w:left="800.2398681640625" w:right="31.121826171875" w:hanging="361.119995117187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e. Registrarse ante la autoridad ambiental competente por una sola vez y mantener  actualizada la información de su registro anualmente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7841796875" w:line="213.35864067077637" w:lineRule="auto"/>
              <w:ind w:left="796.3998413085938" w:right="29.44091796875" w:hanging="360.31982421875"/>
              <w:jc w:val="both"/>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 Capacitar al personal encargado de la gestión y el manejo de los residuos o desechos  peligrosos en sus instalaciones, con el fin de divulgar el riesgo que estos residuos  representan para la salud y el ambiente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18017578125" w:line="214.52520847320557" w:lineRule="auto"/>
              <w:ind w:left="435.7598876953125" w:right="24.000244140625" w:firstLine="4.32006835937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g. Contar con un plan de contingencia actualizado para atender cualquier accidente o  eventualidad que se presente y contar con personal preparado para su implementación h. Conservar las certificaciones de almacenamiento, aprovechamiento, tratamiento o  disposición final que emitan los respectivos receptores, hasta por un tiempo de cinco (5)  años.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83740234375" w:line="213.24803352355957" w:lineRule="auto"/>
              <w:ind w:left="795.7598876953125" w:right="24.16015625" w:hanging="359.51995849609375"/>
              <w:jc w:val="both"/>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i. Contratar los servicios de almacenamiento, aprovechamiento, recuperación, tratamiento  y/o disposición final, con instalaciones que cuenten con las licencias, permisos,  autorizaciones o demás instrumentos de manejo y control ambiental a que haya lugar, de  conformidad con la normatividad ambiental vigente.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8935546875" w:line="213.24780464172363" w:lineRule="auto"/>
              <w:ind w:left="440.2398681640625" w:right="28.399658203125" w:hanging="357.5201416015625"/>
              <w:jc w:val="left"/>
              <w:rPr>
                <w:rFonts w:ascii="Century" w:cs="Century" w:eastAsia="Century" w:hAnsi="Century"/>
                <w:b w:val="0"/>
                <w:i w:val="0"/>
                <w:smallCaps w:val="0"/>
                <w:strike w:val="0"/>
                <w:color w:val="000000"/>
                <w:sz w:val="16"/>
                <w:szCs w:val="16"/>
                <w:u w:val="singl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3. Clasificar la empresa por tipo de generador, de acuerdo con la producción de kilogramos al  mes.</w:t>
            </w:r>
            <w:r w:rsidDel="00000000" w:rsidR="00000000" w:rsidRPr="00000000">
              <w:rPr>
                <w:rFonts w:ascii="Century" w:cs="Century" w:eastAsia="Century" w:hAnsi="Century"/>
                <w:b w:val="0"/>
                <w:i w:val="0"/>
                <w:smallCaps w:val="0"/>
                <w:strike w:val="0"/>
                <w:color w:val="000000"/>
                <w:sz w:val="16"/>
                <w:szCs w:val="16"/>
                <w:u w:val="single"/>
                <w:shd w:fill="auto" w:val="clear"/>
                <w:vertAlign w:val="baseline"/>
                <w:rtl w:val="0"/>
              </w:rPr>
              <w:t xml:space="preserv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0421142578125" w:line="240" w:lineRule="auto"/>
              <w:ind w:left="1600.4000854492188" w:right="0" w:firstLine="0"/>
              <w:jc w:val="left"/>
              <w:rPr>
                <w:rFonts w:ascii="Century" w:cs="Century" w:eastAsia="Century" w:hAnsi="Century"/>
                <w:b w:val="0"/>
                <w:i w:val="0"/>
                <w:smallCaps w:val="0"/>
                <w:strike w:val="0"/>
                <w:color w:val="ffffff"/>
                <w:sz w:val="16"/>
                <w:szCs w:val="16"/>
                <w:u w:val="none"/>
                <w:shd w:fill="1f497d" w:val="clear"/>
                <w:vertAlign w:val="baseline"/>
              </w:rPr>
            </w:pPr>
            <w:r w:rsidDel="00000000" w:rsidR="00000000" w:rsidRPr="00000000">
              <w:rPr>
                <w:rFonts w:ascii="Century" w:cs="Century" w:eastAsia="Century" w:hAnsi="Century"/>
                <w:b w:val="0"/>
                <w:i w:val="0"/>
                <w:smallCaps w:val="0"/>
                <w:strike w:val="0"/>
                <w:color w:val="000000"/>
                <w:sz w:val="26.666666666666668"/>
                <w:szCs w:val="26.666666666666668"/>
                <w:u w:val="none"/>
                <w:shd w:fill="1f497d" w:val="clear"/>
                <w:vertAlign w:val="subscript"/>
                <w:rtl w:val="0"/>
              </w:rPr>
              <w:t xml:space="preserve"> </w:t>
            </w:r>
            <w:r w:rsidDel="00000000" w:rsidR="00000000" w:rsidRPr="00000000">
              <w:rPr>
                <w:rFonts w:ascii="Century" w:cs="Century" w:eastAsia="Century" w:hAnsi="Century"/>
                <w:b w:val="0"/>
                <w:i w:val="0"/>
                <w:smallCaps w:val="0"/>
                <w:strike w:val="0"/>
                <w:color w:val="ffffff"/>
                <w:sz w:val="26.666666666666668"/>
                <w:szCs w:val="26.666666666666668"/>
                <w:u w:val="none"/>
                <w:shd w:fill="1f497d" w:val="clear"/>
                <w:vertAlign w:val="subscript"/>
                <w:rtl w:val="0"/>
              </w:rPr>
              <w:t xml:space="preserve">Gran generador </w:t>
            </w:r>
            <w:r w:rsidDel="00000000" w:rsidR="00000000" w:rsidRPr="00000000">
              <w:rPr>
                <w:rFonts w:ascii="Century" w:cs="Century" w:eastAsia="Century" w:hAnsi="Century"/>
                <w:b w:val="0"/>
                <w:i w:val="0"/>
                <w:smallCaps w:val="0"/>
                <w:strike w:val="0"/>
                <w:color w:val="ffffff"/>
                <w:sz w:val="16"/>
                <w:szCs w:val="16"/>
                <w:u w:val="none"/>
                <w:shd w:fill="1f497d" w:val="clear"/>
                <w:vertAlign w:val="baseline"/>
                <w:rtl w:val="0"/>
              </w:rPr>
              <w:t xml:space="preserve">Mediano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2.440185546875" w:firstLine="0"/>
              <w:jc w:val="right"/>
              <w:rPr>
                <w:rFonts w:ascii="Century" w:cs="Century" w:eastAsia="Century" w:hAnsi="Century"/>
                <w:b w:val="0"/>
                <w:i w:val="0"/>
                <w:smallCaps w:val="0"/>
                <w:strike w:val="0"/>
                <w:color w:val="ffffff"/>
                <w:sz w:val="16"/>
                <w:szCs w:val="16"/>
                <w:u w:val="none"/>
                <w:shd w:fill="1f497d" w:val="clear"/>
                <w:vertAlign w:val="baseline"/>
              </w:rPr>
            </w:pPr>
            <w:r w:rsidDel="00000000" w:rsidR="00000000" w:rsidRPr="00000000">
              <w:rPr>
                <w:rFonts w:ascii="Century" w:cs="Century" w:eastAsia="Century" w:hAnsi="Century"/>
                <w:b w:val="0"/>
                <w:i w:val="0"/>
                <w:smallCaps w:val="0"/>
                <w:strike w:val="0"/>
                <w:color w:val="ffffff"/>
                <w:sz w:val="16"/>
                <w:szCs w:val="16"/>
                <w:u w:val="none"/>
                <w:shd w:fill="1f497d" w:val="clear"/>
                <w:vertAlign w:val="baseline"/>
                <w:rtl w:val="0"/>
              </w:rPr>
              <w:t xml:space="preserve">Pequeño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60.1202392578125" w:firstLine="0"/>
              <w:jc w:val="right"/>
              <w:rPr>
                <w:rFonts w:ascii="Century" w:cs="Century" w:eastAsia="Century" w:hAnsi="Century"/>
                <w:b w:val="0"/>
                <w:i w:val="0"/>
                <w:smallCaps w:val="0"/>
                <w:strike w:val="0"/>
                <w:color w:val="ffffff"/>
                <w:sz w:val="16"/>
                <w:szCs w:val="16"/>
                <w:u w:val="single"/>
                <w:shd w:fill="1f497d" w:val="clear"/>
                <w:vertAlign w:val="baseline"/>
              </w:rPr>
            </w:pPr>
            <w:r w:rsidDel="00000000" w:rsidR="00000000" w:rsidRPr="00000000">
              <w:rPr>
                <w:rFonts w:ascii="Century" w:cs="Century" w:eastAsia="Century" w:hAnsi="Century"/>
                <w:b w:val="0"/>
                <w:i w:val="0"/>
                <w:smallCaps w:val="0"/>
                <w:strike w:val="0"/>
                <w:color w:val="ffffff"/>
                <w:sz w:val="16"/>
                <w:szCs w:val="16"/>
                <w:u w:val="single"/>
                <w:shd w:fill="1f497d" w:val="clear"/>
                <w:vertAlign w:val="baseline"/>
                <w:rtl w:val="0"/>
              </w:rPr>
              <w:t xml:space="preserve">generador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5.5206298828125" w:firstLine="0"/>
              <w:jc w:val="right"/>
              <w:rPr>
                <w:rFonts w:ascii="Century" w:cs="Century" w:eastAsia="Century" w:hAnsi="Century"/>
                <w:b w:val="0"/>
                <w:i w:val="0"/>
                <w:smallCaps w:val="0"/>
                <w:strike w:val="0"/>
                <w:color w:val="ffffff"/>
                <w:sz w:val="16"/>
                <w:szCs w:val="16"/>
                <w:u w:val="single"/>
                <w:shd w:fill="1f497d" w:val="clear"/>
                <w:vertAlign w:val="baseline"/>
              </w:rPr>
            </w:pPr>
            <w:r w:rsidDel="00000000" w:rsidR="00000000" w:rsidRPr="00000000">
              <w:rPr>
                <w:rFonts w:ascii="Century" w:cs="Century" w:eastAsia="Century" w:hAnsi="Century"/>
                <w:b w:val="0"/>
                <w:i w:val="0"/>
                <w:smallCaps w:val="0"/>
                <w:strike w:val="0"/>
                <w:color w:val="ffffff"/>
                <w:sz w:val="16"/>
                <w:szCs w:val="16"/>
                <w:u w:val="single"/>
                <w:shd w:fill="1f497d" w:val="clear"/>
                <w:vertAlign w:val="baseline"/>
                <w:rtl w:val="0"/>
              </w:rPr>
              <w:t xml:space="preserve">generador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4.5999145507812"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kg /mes Residuos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7.7194213867188"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Mayor a 10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77.0001220703125" w:firstLine="0"/>
              <w:jc w:val="righ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Mayor a 100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2.120361328125" w:firstLine="0"/>
              <w:jc w:val="righ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26.666666666666668"/>
                <w:szCs w:val="26.666666666666668"/>
                <w:u w:val="single"/>
                <w:shd w:fill="auto" w:val="clear"/>
                <w:vertAlign w:val="subscript"/>
                <w:rtl w:val="0"/>
              </w:rPr>
              <w:t xml:space="preserve">Menor a 1000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Mayor a 1000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2000122070312" w:right="0" w:firstLine="0"/>
              <w:jc w:val="left"/>
              <w:rPr>
                <w:rFonts w:ascii="Century" w:cs="Century" w:eastAsia="Century" w:hAnsi="Century"/>
                <w:b w:val="0"/>
                <w:i w:val="0"/>
                <w:smallCaps w:val="0"/>
                <w:strike w:val="0"/>
                <w:color w:val="000000"/>
                <w:sz w:val="16"/>
                <w:szCs w:val="16"/>
                <w:u w:val="singl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single"/>
                <w:shd w:fill="auto" w:val="clear"/>
                <w:vertAlign w:val="baseline"/>
                <w:rtl w:val="0"/>
              </w:rPr>
              <w:t xml:space="preserve">peligrosos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99.7195434570312" w:right="0" w:firstLine="0"/>
              <w:jc w:val="left"/>
              <w:rPr>
                <w:rFonts w:ascii="Century" w:cs="Century" w:eastAsia="Century" w:hAnsi="Century"/>
                <w:b w:val="0"/>
                <w:i w:val="0"/>
                <w:smallCaps w:val="0"/>
                <w:strike w:val="0"/>
                <w:color w:val="000000"/>
                <w:sz w:val="16"/>
                <w:szCs w:val="16"/>
                <w:u w:val="singl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single"/>
                <w:shd w:fill="auto" w:val="clear"/>
                <w:vertAlign w:val="baseline"/>
                <w:rtl w:val="0"/>
              </w:rPr>
              <w:t xml:space="preserve">Menor a 100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8.6398315429688"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Plazos de registro de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1.5606689453125" w:firstLine="0"/>
              <w:jc w:val="righ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26.666666666666668"/>
                <w:szCs w:val="26.666666666666668"/>
                <w:u w:val="none"/>
                <w:shd w:fill="auto" w:val="clear"/>
                <w:vertAlign w:val="subscript"/>
                <w:rtl w:val="0"/>
              </w:rPr>
              <w:t xml:space="preserve">respel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12 meses 18 meses 24 meses</w:t>
            </w:r>
          </w:p>
        </w:tc>
      </w:tr>
    </w:tbl>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43994140625"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15</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tbl>
      <w:tblPr>
        <w:tblStyle w:val="Table9"/>
        <w:tblW w:w="9943.100051879883" w:type="dxa"/>
        <w:jc w:val="left"/>
        <w:tblInd w:w="199.500045776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8.499984741211"/>
        <w:gridCol w:w="1140.0001525878906"/>
        <w:gridCol w:w="7454.599914550781"/>
        <w:tblGridChange w:id="0">
          <w:tblGrid>
            <w:gridCol w:w="1348.499984741211"/>
            <w:gridCol w:w="1140.0001525878906"/>
            <w:gridCol w:w="7454.599914550781"/>
          </w:tblGrid>
        </w:tblGridChange>
      </w:tblGrid>
      <w:tr>
        <w:trPr>
          <w:cantSplit w:val="0"/>
          <w:trHeight w:val="486.881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Aspecto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0" w:right="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ambiental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Norma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Aspectos relevantes </w:t>
            </w:r>
          </w:p>
        </w:tc>
      </w:tr>
      <w:tr>
        <w:trPr>
          <w:cantSplit w:val="0"/>
          <w:trHeight w:val="1488.4020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Residuos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0732421875" w:line="240" w:lineRule="auto"/>
              <w:ind w:left="0" w:right="0" w:firstLine="0"/>
              <w:jc w:val="center"/>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peligrosos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10411262512207" w:lineRule="auto"/>
              <w:ind w:left="80.99990844726562" w:right="13.00018310546875" w:firstLine="0"/>
              <w:jc w:val="center"/>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Resolución  13062 de  2007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9127311706543" w:lineRule="auto"/>
              <w:ind w:left="436.08001708984375" w:right="132.918701171875" w:hanging="346.480102539062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1. Solicitar inscripción en el registro de generadores de residuos peligrosos de acuerdo con el  formato de carta establecido en el anexo 1 de la resolución.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5199584960937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2. Recibir el número de registro asignado por la autoridad ambiental.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2481336593628" w:lineRule="auto"/>
              <w:ind w:left="437.20001220703125" w:right="128.359375" w:hanging="354.48028564453125"/>
              <w:jc w:val="both"/>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3. Diligenciar el aplicativo para el registro de residuos peligrosos generados, dispuesto en la  página web de la autoridad ambiental local y de acuerdo con la información solicitada en el  anexo 2 de la resolución.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173828125" w:line="240" w:lineRule="auto"/>
              <w:ind w:left="80.47973632812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4. Actualizar la información del registro, antes del 31 de marzo de cada año.</w:t>
            </w:r>
          </w:p>
        </w:tc>
      </w:tr>
    </w:tbl>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0"/>
        <w:tblW w:w="9151.100158691406" w:type="dxa"/>
        <w:jc w:val="left"/>
        <w:tblInd w:w="731.4999389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1.100158691406"/>
        <w:tblGridChange w:id="0">
          <w:tblGrid>
            <w:gridCol w:w="9151.100158691406"/>
          </w:tblGrid>
        </w:tblGridChange>
      </w:tblGrid>
      <w:tr>
        <w:trPr>
          <w:cantSplit w:val="0"/>
          <w:trHeight w:val="4116.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77993774414062" w:right="0" w:firstLine="0"/>
              <w:jc w:val="left"/>
              <w:rPr>
                <w:rFonts w:ascii="Comic Sans MS" w:cs="Comic Sans MS" w:eastAsia="Comic Sans MS" w:hAnsi="Comic Sans MS"/>
                <w:b w:val="0"/>
                <w:i w:val="0"/>
                <w:smallCaps w:val="0"/>
                <w:strike w:val="0"/>
                <w:color w:val="000000"/>
                <w:sz w:val="22"/>
                <w:szCs w:val="22"/>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2"/>
                <w:szCs w:val="22"/>
                <w:u w:val="none"/>
                <w:shd w:fill="fabf8f" w:val="clear"/>
                <w:vertAlign w:val="baseline"/>
                <w:rtl w:val="0"/>
              </w:rPr>
              <w:t xml:space="preserve">PÍLDORA</w:t>
            </w:r>
            <w:r w:rsidDel="00000000" w:rsidR="00000000" w:rsidRPr="00000000">
              <w:rPr>
                <w:rFonts w:ascii="Comic Sans MS" w:cs="Comic Sans MS" w:eastAsia="Comic Sans MS" w:hAnsi="Comic Sans M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607421875" w:line="280.43200492858887" w:lineRule="auto"/>
              <w:ind w:left="788.900146484375" w:right="2.320556640625" w:firstLine="0.659942626953125"/>
              <w:jc w:val="left"/>
              <w:rPr>
                <w:rFonts w:ascii="Comic Sans MS" w:cs="Comic Sans MS" w:eastAsia="Comic Sans MS" w:hAnsi="Comic Sans MS"/>
                <w:b w:val="0"/>
                <w:i w:val="0"/>
                <w:smallCaps w:val="0"/>
                <w:strike w:val="0"/>
                <w:color w:val="000000"/>
                <w:sz w:val="22"/>
                <w:szCs w:val="22"/>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2"/>
                <w:szCs w:val="22"/>
                <w:u w:val="none"/>
                <w:shd w:fill="fabf8f" w:val="clear"/>
                <w:vertAlign w:val="baseline"/>
                <w:rtl w:val="0"/>
              </w:rPr>
              <w:t xml:space="preserve">* Más información acerca de la normativa ambiental aplicable, acceda a las </w:t>
            </w:r>
            <w:r w:rsidDel="00000000" w:rsidR="00000000" w:rsidRPr="00000000">
              <w:rPr>
                <w:rFonts w:ascii="Comic Sans MS" w:cs="Comic Sans MS" w:eastAsia="Comic Sans MS" w:hAnsi="Comic Sans MS"/>
                <w:b w:val="0"/>
                <w:i w:val="0"/>
                <w:smallCaps w:val="0"/>
                <w:strike w:val="0"/>
                <w:color w:val="000000"/>
                <w:sz w:val="22"/>
                <w:szCs w:val="22"/>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000000"/>
                <w:sz w:val="22"/>
                <w:szCs w:val="22"/>
                <w:u w:val="none"/>
                <w:shd w:fill="fabf8f" w:val="clear"/>
                <w:vertAlign w:val="baseline"/>
                <w:rtl w:val="0"/>
              </w:rPr>
              <w:t xml:space="preserve">siguientes páginas web de las autoridad ambientales:</w:t>
            </w:r>
            <w:r w:rsidDel="00000000" w:rsidR="00000000" w:rsidRPr="00000000">
              <w:rPr>
                <w:rFonts w:ascii="Comic Sans MS" w:cs="Comic Sans MS" w:eastAsia="Comic Sans MS" w:hAnsi="Comic Sans M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7802734375" w:line="240" w:lineRule="auto"/>
              <w:ind w:left="792.6400756835938" w:right="0" w:firstLine="0"/>
              <w:jc w:val="left"/>
              <w:rPr>
                <w:rFonts w:ascii="Comic Sans MS" w:cs="Comic Sans MS" w:eastAsia="Comic Sans MS" w:hAnsi="Comic Sans MS"/>
                <w:b w:val="0"/>
                <w:i w:val="0"/>
                <w:smallCaps w:val="0"/>
                <w:strike w:val="0"/>
                <w:color w:val="0000ff"/>
                <w:sz w:val="22"/>
                <w:szCs w:val="22"/>
                <w:u w:val="single"/>
                <w:shd w:fill="auto" w:val="clear"/>
                <w:vertAlign w:val="baseline"/>
              </w:rPr>
            </w:pPr>
            <w:r w:rsidDel="00000000" w:rsidR="00000000" w:rsidRPr="00000000">
              <w:rPr>
                <w:rFonts w:ascii="Comic Sans MS" w:cs="Comic Sans MS" w:eastAsia="Comic Sans MS" w:hAnsi="Comic Sans MS"/>
                <w:b w:val="0"/>
                <w:i w:val="0"/>
                <w:smallCaps w:val="0"/>
                <w:strike w:val="0"/>
                <w:color w:val="0000ff"/>
                <w:sz w:val="22"/>
                <w:szCs w:val="22"/>
                <w:u w:val="single"/>
                <w:shd w:fill="fabf8f" w:val="clear"/>
                <w:vertAlign w:val="baseline"/>
                <w:rtl w:val="0"/>
              </w:rPr>
              <w:t xml:space="preserve">www.minambiente.gov.co</w:t>
            </w:r>
            <w:r w:rsidDel="00000000" w:rsidR="00000000" w:rsidRPr="00000000">
              <w:rPr>
                <w:rFonts w:ascii="Comic Sans MS" w:cs="Comic Sans MS" w:eastAsia="Comic Sans MS" w:hAnsi="Comic Sans MS"/>
                <w:b w:val="0"/>
                <w:i w:val="0"/>
                <w:smallCaps w:val="0"/>
                <w:strike w:val="0"/>
                <w:color w:val="0000ff"/>
                <w:sz w:val="22"/>
                <w:szCs w:val="22"/>
                <w:u w:val="single"/>
                <w:shd w:fill="auto" w:val="clear"/>
                <w:vertAlign w:val="baseline"/>
                <w:rtl w:val="0"/>
              </w:rPr>
              <w:t xml:space="preserv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61962890625" w:line="240" w:lineRule="auto"/>
              <w:ind w:left="792.6400756835938" w:right="0" w:firstLine="0"/>
              <w:jc w:val="left"/>
              <w:rPr>
                <w:rFonts w:ascii="Comic Sans MS" w:cs="Comic Sans MS" w:eastAsia="Comic Sans MS" w:hAnsi="Comic Sans MS"/>
                <w:b w:val="0"/>
                <w:i w:val="0"/>
                <w:smallCaps w:val="0"/>
                <w:strike w:val="0"/>
                <w:color w:val="0000ff"/>
                <w:sz w:val="22"/>
                <w:szCs w:val="22"/>
                <w:u w:val="single"/>
                <w:shd w:fill="auto" w:val="clear"/>
                <w:vertAlign w:val="baseline"/>
              </w:rPr>
            </w:pPr>
            <w:r w:rsidDel="00000000" w:rsidR="00000000" w:rsidRPr="00000000">
              <w:rPr>
                <w:rFonts w:ascii="Comic Sans MS" w:cs="Comic Sans MS" w:eastAsia="Comic Sans MS" w:hAnsi="Comic Sans MS"/>
                <w:b w:val="0"/>
                <w:i w:val="0"/>
                <w:smallCaps w:val="0"/>
                <w:strike w:val="0"/>
                <w:color w:val="0000ff"/>
                <w:sz w:val="22"/>
                <w:szCs w:val="22"/>
                <w:u w:val="single"/>
                <w:shd w:fill="fabf8f" w:val="clear"/>
                <w:vertAlign w:val="baseline"/>
                <w:rtl w:val="0"/>
              </w:rPr>
              <w:t xml:space="preserve">www.secretariadeambiente.gov.co</w:t>
            </w:r>
            <w:r w:rsidDel="00000000" w:rsidR="00000000" w:rsidRPr="00000000">
              <w:rPr>
                <w:rFonts w:ascii="Comic Sans MS" w:cs="Comic Sans MS" w:eastAsia="Comic Sans MS" w:hAnsi="Comic Sans MS"/>
                <w:b w:val="0"/>
                <w:i w:val="0"/>
                <w:smallCaps w:val="0"/>
                <w:strike w:val="0"/>
                <w:color w:val="0000ff"/>
                <w:sz w:val="22"/>
                <w:szCs w:val="22"/>
                <w:u w:val="single"/>
                <w:shd w:fill="auto" w:val="clear"/>
                <w:vertAlign w:val="baseline"/>
                <w:rtl w:val="0"/>
              </w:rPr>
              <w:t xml:space="preserve">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599609375" w:line="240" w:lineRule="auto"/>
              <w:ind w:left="792.6400756835938" w:right="0" w:firstLine="0"/>
              <w:jc w:val="left"/>
              <w:rPr>
                <w:rFonts w:ascii="Comic Sans MS" w:cs="Comic Sans MS" w:eastAsia="Comic Sans MS" w:hAnsi="Comic Sans MS"/>
                <w:b w:val="0"/>
                <w:i w:val="0"/>
                <w:smallCaps w:val="0"/>
                <w:strike w:val="0"/>
                <w:color w:val="0000ff"/>
                <w:sz w:val="22"/>
                <w:szCs w:val="22"/>
                <w:u w:val="single"/>
                <w:shd w:fill="auto" w:val="clear"/>
                <w:vertAlign w:val="baseline"/>
              </w:rPr>
            </w:pPr>
            <w:r w:rsidDel="00000000" w:rsidR="00000000" w:rsidRPr="00000000">
              <w:rPr>
                <w:rFonts w:ascii="Comic Sans MS" w:cs="Comic Sans MS" w:eastAsia="Comic Sans MS" w:hAnsi="Comic Sans MS"/>
                <w:b w:val="0"/>
                <w:i w:val="0"/>
                <w:smallCaps w:val="0"/>
                <w:strike w:val="0"/>
                <w:color w:val="0000ff"/>
                <w:sz w:val="22"/>
                <w:szCs w:val="22"/>
                <w:u w:val="single"/>
                <w:shd w:fill="fabf8f" w:val="clear"/>
                <w:vertAlign w:val="baseline"/>
                <w:rtl w:val="0"/>
              </w:rPr>
              <w:t xml:space="preserve">www.acercar.org.co</w:t>
            </w:r>
            <w:r w:rsidDel="00000000" w:rsidR="00000000" w:rsidRPr="00000000">
              <w:rPr>
                <w:rFonts w:ascii="Comic Sans MS" w:cs="Comic Sans MS" w:eastAsia="Comic Sans MS" w:hAnsi="Comic Sans MS"/>
                <w:b w:val="0"/>
                <w:i w:val="0"/>
                <w:smallCaps w:val="0"/>
                <w:strike w:val="0"/>
                <w:color w:val="0000ff"/>
                <w:sz w:val="22"/>
                <w:szCs w:val="22"/>
                <w:u w:val="single"/>
                <w:shd w:fill="auto" w:val="clear"/>
                <w:vertAlign w:val="baseline"/>
                <w:rtl w:val="0"/>
              </w:rPr>
              <w:t xml:space="preserve">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059814453125" w:line="280.160493850708" w:lineRule="auto"/>
              <w:ind w:left="798.5801696777344" w:right="6.019287109375" w:hanging="9.02008056640625"/>
              <w:jc w:val="left"/>
              <w:rPr>
                <w:rFonts w:ascii="Comic Sans MS" w:cs="Comic Sans MS" w:eastAsia="Comic Sans MS" w:hAnsi="Comic Sans MS"/>
                <w:b w:val="0"/>
                <w:i w:val="0"/>
                <w:smallCaps w:val="0"/>
                <w:strike w:val="0"/>
                <w:color w:val="0000ff"/>
                <w:sz w:val="22"/>
                <w:szCs w:val="22"/>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2"/>
                <w:szCs w:val="22"/>
                <w:u w:val="none"/>
                <w:shd w:fill="fabf8f" w:val="clear"/>
                <w:vertAlign w:val="baseline"/>
                <w:rtl w:val="0"/>
              </w:rPr>
              <w:t xml:space="preserve">* Los métodos de análisis establecidos por la Agencia para la Protección del </w:t>
            </w:r>
            <w:r w:rsidDel="00000000" w:rsidR="00000000" w:rsidRPr="00000000">
              <w:rPr>
                <w:rFonts w:ascii="Comic Sans MS" w:cs="Comic Sans MS" w:eastAsia="Comic Sans MS" w:hAnsi="Comic Sans MS"/>
                <w:b w:val="0"/>
                <w:i w:val="0"/>
                <w:smallCaps w:val="0"/>
                <w:strike w:val="0"/>
                <w:color w:val="000000"/>
                <w:sz w:val="22"/>
                <w:szCs w:val="22"/>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000000"/>
                <w:sz w:val="22"/>
                <w:szCs w:val="22"/>
                <w:u w:val="none"/>
                <w:shd w:fill="fabf8f" w:val="clear"/>
                <w:vertAlign w:val="baseline"/>
                <w:rtl w:val="0"/>
              </w:rPr>
              <w:t xml:space="preserve">Ambiente de los Estados Unidos (EPA), se encuentran en las siguientes páginas:</w:t>
            </w:r>
            <w:r w:rsidDel="00000000" w:rsidR="00000000" w:rsidRPr="00000000">
              <w:rPr>
                <w:rFonts w:ascii="Comic Sans MS" w:cs="Comic Sans MS" w:eastAsia="Comic Sans MS" w:hAnsi="Comic Sans MS"/>
                <w:b w:val="0"/>
                <w:i w:val="0"/>
                <w:smallCaps w:val="0"/>
                <w:strike w:val="0"/>
                <w:color w:val="000000"/>
                <w:sz w:val="22"/>
                <w:szCs w:val="22"/>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000000"/>
                <w:sz w:val="22"/>
                <w:szCs w:val="22"/>
                <w:u w:val="none"/>
                <w:shd w:fill="fabf8f" w:val="clear"/>
                <w:vertAlign w:val="baseline"/>
                <w:rtl w:val="0"/>
              </w:rPr>
              <w:t xml:space="preserve">Aire: </w:t>
            </w:r>
            <w:r w:rsidDel="00000000" w:rsidR="00000000" w:rsidRPr="00000000">
              <w:rPr>
                <w:rFonts w:ascii="Comic Sans MS" w:cs="Comic Sans MS" w:eastAsia="Comic Sans MS" w:hAnsi="Comic Sans MS"/>
                <w:b w:val="0"/>
                <w:i w:val="0"/>
                <w:smallCaps w:val="0"/>
                <w:strike w:val="0"/>
                <w:color w:val="0000ff"/>
                <w:sz w:val="22"/>
                <w:szCs w:val="22"/>
                <w:u w:val="single"/>
                <w:shd w:fill="fabf8f" w:val="clear"/>
                <w:vertAlign w:val="baseline"/>
                <w:rtl w:val="0"/>
              </w:rPr>
              <w:t xml:space="preserve">www.epa.gov/ttn/emc/</w:t>
            </w:r>
            <w:r w:rsidDel="00000000" w:rsidR="00000000" w:rsidRPr="00000000">
              <w:rPr>
                <w:rFonts w:ascii="Comic Sans MS" w:cs="Comic Sans MS" w:eastAsia="Comic Sans MS" w:hAnsi="Comic Sans MS"/>
                <w:b w:val="0"/>
                <w:i w:val="0"/>
                <w:smallCaps w:val="0"/>
                <w:strike w:val="0"/>
                <w:color w:val="0000ff"/>
                <w:sz w:val="22"/>
                <w:szCs w:val="22"/>
                <w:u w:val="none"/>
                <w:shd w:fill="auto" w:val="clear"/>
                <w:vertAlign w:val="baseline"/>
                <w:rtl w:val="0"/>
              </w:rPr>
              <w:t xml:space="preserv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61669921875" w:line="240" w:lineRule="auto"/>
              <w:ind w:left="798.5801696777344" w:right="0" w:firstLine="0"/>
              <w:jc w:val="left"/>
              <w:rPr>
                <w:rFonts w:ascii="Comic Sans MS" w:cs="Comic Sans MS" w:eastAsia="Comic Sans MS" w:hAnsi="Comic Sans MS"/>
                <w:b w:val="0"/>
                <w:i w:val="0"/>
                <w:smallCaps w:val="0"/>
                <w:strike w:val="0"/>
                <w:color w:val="0000ff"/>
                <w:sz w:val="22"/>
                <w:szCs w:val="22"/>
                <w:u w:val="singl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2"/>
                <w:szCs w:val="22"/>
                <w:u w:val="none"/>
                <w:shd w:fill="fabf8f" w:val="clear"/>
                <w:vertAlign w:val="baseline"/>
                <w:rtl w:val="0"/>
              </w:rPr>
              <w:t xml:space="preserve">Agua: </w:t>
            </w:r>
            <w:r w:rsidDel="00000000" w:rsidR="00000000" w:rsidRPr="00000000">
              <w:rPr>
                <w:rFonts w:ascii="Comic Sans MS" w:cs="Comic Sans MS" w:eastAsia="Comic Sans MS" w:hAnsi="Comic Sans MS"/>
                <w:b w:val="0"/>
                <w:i w:val="0"/>
                <w:smallCaps w:val="0"/>
                <w:strike w:val="0"/>
                <w:color w:val="0000ff"/>
                <w:sz w:val="22"/>
                <w:szCs w:val="22"/>
                <w:u w:val="single"/>
                <w:shd w:fill="fabf8f" w:val="clear"/>
                <w:vertAlign w:val="baseline"/>
                <w:rtl w:val="0"/>
              </w:rPr>
              <w:t xml:space="preserve">http://www.epa.gov/waterscience/methods/</w:t>
            </w:r>
            <w:r w:rsidDel="00000000" w:rsidR="00000000" w:rsidRPr="00000000">
              <w:rPr>
                <w:rFonts w:ascii="Comic Sans MS" w:cs="Comic Sans MS" w:eastAsia="Comic Sans MS" w:hAnsi="Comic Sans MS"/>
                <w:b w:val="0"/>
                <w:i w:val="0"/>
                <w:smallCaps w:val="0"/>
                <w:strike w:val="0"/>
                <w:color w:val="0000ff"/>
                <w:sz w:val="22"/>
                <w:szCs w:val="22"/>
                <w:u w:val="single"/>
                <w:shd w:fill="auto" w:val="clear"/>
                <w:vertAlign w:val="baseline"/>
                <w:rtl w:val="0"/>
              </w:rPr>
              <w:t xml:space="preserv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59765625" w:line="240" w:lineRule="auto"/>
              <w:ind w:left="797.0401000976562" w:right="0" w:firstLine="0"/>
              <w:jc w:val="left"/>
              <w:rPr>
                <w:rFonts w:ascii="Comic Sans MS" w:cs="Comic Sans MS" w:eastAsia="Comic Sans MS" w:hAnsi="Comic Sans MS"/>
                <w:b w:val="0"/>
                <w:i w:val="0"/>
                <w:smallCaps w:val="0"/>
                <w:strike w:val="0"/>
                <w:color w:val="000000"/>
                <w:sz w:val="22"/>
                <w:szCs w:val="22"/>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2"/>
                <w:szCs w:val="22"/>
                <w:u w:val="none"/>
                <w:shd w:fill="fabf8f" w:val="clear"/>
                <w:vertAlign w:val="baseline"/>
                <w:rtl w:val="0"/>
              </w:rPr>
              <w:t xml:space="preserve">Residuos peligrosos:</w:t>
            </w:r>
            <w:r w:rsidDel="00000000" w:rsidR="00000000" w:rsidRPr="00000000">
              <w:rPr>
                <w:rFonts w:ascii="Comic Sans MS" w:cs="Comic Sans MS" w:eastAsia="Comic Sans MS" w:hAnsi="Comic Sans M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59521484375" w:line="240" w:lineRule="auto"/>
              <w:ind w:left="800.1200866699219" w:right="0" w:firstLine="0"/>
              <w:jc w:val="left"/>
              <w:rPr>
                <w:rFonts w:ascii="Comic Sans MS" w:cs="Comic Sans MS" w:eastAsia="Comic Sans MS" w:hAnsi="Comic Sans MS"/>
                <w:b w:val="0"/>
                <w:i w:val="0"/>
                <w:smallCaps w:val="0"/>
                <w:strike w:val="0"/>
                <w:color w:val="0000ff"/>
                <w:sz w:val="22"/>
                <w:szCs w:val="22"/>
                <w:u w:val="single"/>
                <w:shd w:fill="fabf8f" w:val="clear"/>
                <w:vertAlign w:val="baseline"/>
              </w:rPr>
            </w:pPr>
            <w:r w:rsidDel="00000000" w:rsidR="00000000" w:rsidRPr="00000000">
              <w:rPr>
                <w:rFonts w:ascii="Comic Sans MS" w:cs="Comic Sans MS" w:eastAsia="Comic Sans MS" w:hAnsi="Comic Sans MS"/>
                <w:b w:val="0"/>
                <w:i w:val="0"/>
                <w:smallCaps w:val="0"/>
                <w:strike w:val="0"/>
                <w:color w:val="0000ff"/>
                <w:sz w:val="22"/>
                <w:szCs w:val="22"/>
                <w:u w:val="single"/>
                <w:shd w:fill="fabf8f" w:val="clear"/>
                <w:vertAlign w:val="baseline"/>
                <w:rtl w:val="0"/>
              </w:rPr>
              <w:t xml:space="preserve">http://www.epa.gov/epawaste/hazard/testmethods/index.htm</w:t>
            </w:r>
          </w:p>
        </w:tc>
      </w:tr>
    </w:tbl>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43994140625"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16</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330322265625" w:line="240" w:lineRule="auto"/>
        <w:ind w:left="766.6998291015625" w:right="0" w:firstLine="0"/>
        <w:jc w:val="left"/>
        <w:rPr>
          <w:rFonts w:ascii="Rockwell" w:cs="Rockwell" w:eastAsia="Rockwell" w:hAnsi="Rockwell"/>
          <w:b w:val="0"/>
          <w:i w:val="0"/>
          <w:smallCaps w:val="0"/>
          <w:strike w:val="0"/>
          <w:color w:val="000000"/>
          <w:sz w:val="28"/>
          <w:szCs w:val="28"/>
          <w:u w:val="single"/>
          <w:shd w:fill="auto" w:val="clear"/>
          <w:vertAlign w:val="baseline"/>
        </w:rPr>
      </w:pPr>
      <w:r w:rsidDel="00000000" w:rsidR="00000000" w:rsidRPr="00000000">
        <w:rPr>
          <w:rFonts w:ascii="Rockwell" w:cs="Rockwell" w:eastAsia="Rockwell" w:hAnsi="Rockwell"/>
          <w:b w:val="0"/>
          <w:i w:val="0"/>
          <w:smallCaps w:val="0"/>
          <w:strike w:val="0"/>
          <w:color w:val="000000"/>
          <w:sz w:val="28"/>
          <w:szCs w:val="28"/>
          <w:u w:val="none"/>
          <w:shd w:fill="auto" w:val="clear"/>
          <w:vertAlign w:val="baseline"/>
          <w:rtl w:val="0"/>
        </w:rPr>
        <w:t xml:space="preserve">2. </w:t>
      </w:r>
      <w:r w:rsidDel="00000000" w:rsidR="00000000" w:rsidRPr="00000000">
        <w:rPr>
          <w:rFonts w:ascii="Rockwell" w:cs="Rockwell" w:eastAsia="Rockwell" w:hAnsi="Rockwell"/>
          <w:b w:val="0"/>
          <w:i w:val="0"/>
          <w:smallCaps w:val="0"/>
          <w:strike w:val="0"/>
          <w:color w:val="000000"/>
          <w:sz w:val="28"/>
          <w:szCs w:val="28"/>
          <w:u w:val="single"/>
          <w:shd w:fill="auto" w:val="clear"/>
          <w:vertAlign w:val="baseline"/>
          <w:rtl w:val="0"/>
        </w:rPr>
        <w:t xml:space="preserve">SITUACIÓN AMBIENTAL DE LA EMPRESA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240234375" w:line="240" w:lineRule="auto"/>
        <w:ind w:left="764.8599243164062" w:right="0" w:firstLine="0"/>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4: Resuma la situación ambiental de su organización.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19775390625" w:line="239.90384101867676" w:lineRule="auto"/>
        <w:ind w:left="760.7798767089844" w:right="1647.4609375" w:firstLine="5.05996704101562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Haga una breve descripción de la situación ambiental de su organización, a partir de  los resultados de la evaluación ambiental inicial. Indique los problemas ambientales,  las acciones que ha tomado para mitigarlos, los requerimientos que le ha realizado la  autoridad ambiental, entre otros aspectos.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348876953125" w:line="241.99356079101562" w:lineRule="auto"/>
        <w:ind w:left="766.2799072265625" w:right="1639.659423828125" w:hanging="3.959960937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Las autoridades ambientales han identificado los principales aspectos e impactos  ambientales generados por los sectores productivos y los han documentado en guías  ambientales, en el Cuadro 4 se presentan elementos de algunos sectores.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43359375" w:line="240" w:lineRule="auto"/>
        <w:ind w:left="2467.0401000976562"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Cuadro 4 Aspectos e impactos ambientales típicos de sectores productivos  </w:t>
      </w:r>
    </w:p>
    <w:tbl>
      <w:tblPr>
        <w:tblStyle w:val="Table11"/>
        <w:tblW w:w="9039.100189208984" w:type="dxa"/>
        <w:jc w:val="left"/>
        <w:tblInd w:w="643.4999084472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2.5001525878906"/>
        <w:gridCol w:w="3221.0000610351562"/>
        <w:gridCol w:w="3985.5999755859375"/>
        <w:tblGridChange w:id="0">
          <w:tblGrid>
            <w:gridCol w:w="1832.5001525878906"/>
            <w:gridCol w:w="3221.0000610351562"/>
            <w:gridCol w:w="3985.5999755859375"/>
          </w:tblGrid>
        </w:tblGridChange>
      </w:tblGrid>
      <w:tr>
        <w:trPr>
          <w:cantSplit w:val="0"/>
          <w:trHeight w:val="486.6809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Sector productivo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Aspecto Ambiental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455.799560546875" w:right="39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Impacto Ambiental por la gestión  inadecuada </w:t>
            </w:r>
          </w:p>
        </w:tc>
      </w:tr>
      <w:tr>
        <w:trPr>
          <w:cantSplit w:val="0"/>
          <w:trHeight w:val="289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1.999999682108562"/>
                <w:szCs w:val="21.999999682108562"/>
                <w:u w:val="none"/>
                <w:shd w:fill="auto" w:val="clear"/>
                <w:vertAlign w:val="superscript"/>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Avícola</w:t>
            </w:r>
            <w:r w:rsidDel="00000000" w:rsidR="00000000" w:rsidRPr="00000000">
              <w:rPr>
                <w:rFonts w:ascii="Century" w:cs="Century" w:eastAsia="Century" w:hAnsi="Century"/>
                <w:b w:val="0"/>
                <w:i w:val="0"/>
                <w:smallCaps w:val="0"/>
                <w:strike w:val="0"/>
                <w:color w:val="000000"/>
                <w:sz w:val="21.999999682108562"/>
                <w:szCs w:val="21.999999682108562"/>
                <w:u w:val="none"/>
                <w:shd w:fill="auto" w:val="clear"/>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16.80023193359375" w:right="387.9998779296875" w:firstLine="5.399780273437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Generación de vertimientos  líquidos con descarga directa  sobre los cuerpos de agua.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00170898437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Contaminación de fuentes por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16.799926757812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incremento en carga orgánica.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951171875" w:line="239.9040126800537" w:lineRule="auto"/>
              <w:ind w:left="117.0001220703125" w:right="696.79931640625" w:firstLine="4.400024414062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Baja de oxígeno disuelto en aguas  receptoras.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79931640625" w:line="240" w:lineRule="auto"/>
              <w:ind w:left="12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Emisión de olores ofensivos.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110.8001708984375" w:right="137.39990234375" w:firstLine="9.00024414062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Pérdida de calidad estética de las aguas. Aporte de carga microbiana.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39.9040126800537" w:lineRule="auto"/>
              <w:ind w:left="117.9998779296875" w:right="93.798828125" w:firstLine="1.40014648437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Imposibilidad de uso de las fuentes para  actividades humanas, agrícolas y  pecuarias.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50374031066895" w:lineRule="auto"/>
              <w:ind w:left="118.599853515625" w:right="652.19970703125" w:firstLine="0.800170898437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Incremento en la concentración de  nitrógeno orgánico y amoniacal.</w:t>
            </w:r>
          </w:p>
        </w:tc>
      </w:tr>
      <w:tr>
        <w:trPr>
          <w:cantSplit w:val="0"/>
          <w:trHeight w:val="971.801147460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1.999999682108562"/>
                <w:szCs w:val="21.999999682108562"/>
                <w:u w:val="none"/>
                <w:shd w:fill="auto" w:val="clear"/>
                <w:vertAlign w:val="superscript"/>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Lácteos</w:t>
            </w:r>
            <w:r w:rsidDel="00000000" w:rsidR="00000000" w:rsidRPr="00000000">
              <w:rPr>
                <w:rFonts w:ascii="Century" w:cs="Century" w:eastAsia="Century" w:hAnsi="Century"/>
                <w:b w:val="0"/>
                <w:i w:val="0"/>
                <w:smallCaps w:val="0"/>
                <w:strike w:val="0"/>
                <w:color w:val="000000"/>
                <w:sz w:val="21.999999682108562"/>
                <w:szCs w:val="21.999999682108562"/>
                <w:u w:val="none"/>
                <w:shd w:fill="auto" w:val="clear"/>
                <w:vertAlign w:val="superscript"/>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000122070312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Generación de vertimientos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21.7999267578125" w:right="188.9990234375" w:firstLine="4.00024414062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Contaminación de cuerpos de agua por  aporte directo o indirecto (a través del  alcantarillado) de altas cargas de  materia orgánica.</w:t>
            </w:r>
          </w:p>
        </w:tc>
      </w:tr>
      <w:tr>
        <w:trPr>
          <w:cantSplit w:val="0"/>
          <w:trHeight w:val="732.0001220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000122070312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Generación de olores ofensivos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16.7999267578125" w:right="248.9990234375" w:firstLine="3.0004882812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Pérdida de condiciones de bienestar de  la comunidad presente en el área de  influencia.</w:t>
            </w:r>
          </w:p>
        </w:tc>
      </w:tr>
      <w:tr>
        <w:trPr>
          <w:cantSplit w:val="0"/>
          <w:trHeight w:val="1216.5988159179688"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Emisión de gases de combustión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00170898437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Cambio en la concentración de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39.9040126800537" w:lineRule="auto"/>
              <w:ind w:left="121.7999267578125" w:right="121.199951171875" w:firstLine="1.19995117187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sustancias presentes en el aire, por  aporte de monóxido de carbono, dióxido  de carbono, material particulado, óxidos  de azufre, óxidos de nitrógeno.</w:t>
            </w:r>
          </w:p>
        </w:tc>
      </w:tr>
    </w:tbl>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30244159698486" w:lineRule="auto"/>
        <w:ind w:left="763.0198669433594" w:right="1657.80029296875" w:hanging="7.51998901367187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1"/>
          <w:color w:val="000000"/>
          <w:sz w:val="20"/>
          <w:szCs w:val="20"/>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7.777777777777782"/>
          <w:szCs w:val="27.777777777777782"/>
          <w:u w:val="none"/>
          <w:shd w:fill="auto" w:val="clear"/>
          <w:vertAlign w:val="superscript"/>
          <w:rtl w:val="0"/>
        </w:rPr>
        <w:t xml:space="preserve">2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CAR. CAE. Cámara de Comercio de Bogotá. Cartilla ambiental para el subsector avícola. Bogotá D.C., diciembre  2006.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2.1998596191406"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666666666666668"/>
          <w:szCs w:val="16.666666666666668"/>
          <w:u w:val="none"/>
          <w:shd w:fill="auto" w:val="clear"/>
          <w:vertAlign w:val="superscript"/>
          <w:rtl w:val="0"/>
        </w:rPr>
        <w:t xml:space="preserve">3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CAR. CAE. Cámara de Comercio de Bogotá. Cartilla ambiental para el subsector lácteo. Bogotá D.C., diciembre 2006.</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2598571777344" w:line="240" w:lineRule="auto"/>
        <w:ind w:left="1178.43994140625"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17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tbl>
      <w:tblPr>
        <w:tblStyle w:val="Table12"/>
        <w:tblW w:w="9039.100189208984" w:type="dxa"/>
        <w:jc w:val="left"/>
        <w:tblInd w:w="643.4999084472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2.5001525878906"/>
        <w:gridCol w:w="3221.0000610351562"/>
        <w:gridCol w:w="3985.5999755859375"/>
        <w:tblGridChange w:id="0">
          <w:tblGrid>
            <w:gridCol w:w="1832.5001525878906"/>
            <w:gridCol w:w="3221.0000610351562"/>
            <w:gridCol w:w="3985.5999755859375"/>
          </w:tblGrid>
        </w:tblGridChange>
      </w:tblGrid>
      <w:tr>
        <w:trPr>
          <w:cantSplit w:val="0"/>
          <w:trHeight w:val="486.881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Sector productivo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Aspecto Ambiental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455.799560546875" w:right="39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Impacto Ambiental por la gestión  inadecuada </w:t>
            </w:r>
          </w:p>
        </w:tc>
      </w:tr>
      <w:tr>
        <w:trPr>
          <w:cantSplit w:val="0"/>
          <w:trHeight w:val="1884.4018554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1.999999682108562"/>
                <w:szCs w:val="21.999999682108562"/>
                <w:u w:val="none"/>
                <w:shd w:fill="auto" w:val="clear"/>
                <w:vertAlign w:val="superscript"/>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Cárnicos</w:t>
            </w:r>
            <w:r w:rsidDel="00000000" w:rsidR="00000000" w:rsidRPr="00000000">
              <w:rPr>
                <w:rFonts w:ascii="Century" w:cs="Century" w:eastAsia="Century" w:hAnsi="Century"/>
                <w:b w:val="0"/>
                <w:i w:val="0"/>
                <w:smallCaps w:val="0"/>
                <w:strike w:val="0"/>
                <w:color w:val="000000"/>
                <w:sz w:val="21.999999682108562"/>
                <w:szCs w:val="21.999999682108562"/>
                <w:u w:val="none"/>
                <w:shd w:fill="auto" w:val="clear"/>
                <w:vertAlign w:val="superscript"/>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05374336242676" w:lineRule="auto"/>
              <w:ind w:left="117.0001220703125" w:right="59.7991943359375" w:firstLine="5.1998901367187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Generación de vertimientos con  presencia de sólidos flotantes y  suspendidos, altos contenidos de  materia orgánica, grasas, altas  temperaturas, presencia SAAM.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05374336242676" w:lineRule="auto"/>
              <w:ind w:left="121.7999267578125" w:right="304.998779296875" w:firstLine="4.00024414062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Contaminación de cuerpo de agua por  aporte directo o indirecto (a través del  alcantarillado) de sólidos flotantes y  suspendidos, altos contenidos de  materia orgánica, grasas, altas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1435546875" w:line="240" w:lineRule="auto"/>
              <w:ind w:left="117.000122070312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temperaturas, presencia SAAM.</w:t>
            </w:r>
          </w:p>
        </w:tc>
      </w:tr>
      <w:tr>
        <w:trPr>
          <w:cantSplit w:val="0"/>
          <w:trHeight w:val="731.999511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000122070312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Generación de olores ofensivos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16.7999267578125" w:right="248.9990234375" w:firstLine="3.0004882812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Pérdida de condiciones de bienestar de  la comunidad presente en el área de  influencia.</w:t>
            </w:r>
          </w:p>
        </w:tc>
      </w:tr>
      <w:tr>
        <w:trPr>
          <w:cantSplit w:val="0"/>
          <w:trHeight w:val="1212.600097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Emisión de gases de combustión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00170898437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Cambio en la concentración de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39.9044418334961" w:lineRule="auto"/>
              <w:ind w:left="121.7999267578125" w:right="121.199951171875" w:firstLine="1.19995117187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sustancias presentes en el aire, por  aporte de monóxido de carbono, dióxido  de carbono, material particulado, óxidos  de azufre, óxidos de nitrógeno.</w:t>
            </w:r>
          </w:p>
        </w:tc>
      </w:tr>
      <w:tr>
        <w:trPr>
          <w:cantSplit w:val="0"/>
          <w:trHeight w:val="727.79968261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000122070312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Ruido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16.199951171875" w:right="92.999267578125" w:hanging="5.3997802734375"/>
              <w:jc w:val="both"/>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Afecciones a la salud de los trabajadores  y de la comunidad ubicada en el área de  influencia. </w:t>
            </w:r>
          </w:p>
        </w:tc>
      </w:tr>
      <w:tr>
        <w:trPr>
          <w:cantSplit w:val="0"/>
          <w:trHeight w:val="3137.1997070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1.999999682108562"/>
                <w:szCs w:val="21.999999682108562"/>
                <w:u w:val="none"/>
                <w:shd w:fill="auto" w:val="clear"/>
                <w:vertAlign w:val="superscript"/>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Metalmecánica</w:t>
            </w:r>
            <w:r w:rsidDel="00000000" w:rsidR="00000000" w:rsidRPr="00000000">
              <w:rPr>
                <w:rFonts w:ascii="Century" w:cs="Century" w:eastAsia="Century" w:hAnsi="Century"/>
                <w:b w:val="0"/>
                <w:i w:val="0"/>
                <w:smallCaps w:val="0"/>
                <w:strike w:val="0"/>
                <w:color w:val="000000"/>
                <w:sz w:val="21.999999682108562"/>
                <w:szCs w:val="21.999999682108562"/>
                <w:u w:val="none"/>
                <w:shd w:fill="auto" w:val="clear"/>
                <w:vertAlign w:val="superscript"/>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000122070312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Generación de residuos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970703125" w:line="240" w:lineRule="auto"/>
              <w:ind w:left="118.0001831054687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peligrosos como ácidos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39.9040126800537" w:lineRule="auto"/>
              <w:ind w:left="121.80023193359375" w:right="136.5997314453125" w:hanging="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inorgánicos y soluciones ácidas,  alcoholes, aluminio cloruro,  aminas, anhidros, bases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3.90263557434082" w:lineRule="auto"/>
              <w:ind w:left="118.00018310546875" w:right="448.4002685546875" w:firstLine="0.7998657226562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orgánicas, cetonas, cloruros,  cromatos y dicromatos,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7783203125" w:line="240" w:lineRule="auto"/>
              <w:ind w:left="116.2002563476562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halogenados, solventes y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17.000122070312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reactivos, hidrocarburos,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01220703125" w:line="239.9040126800537" w:lineRule="auto"/>
              <w:ind w:left="116.80023193359375" w:right="93.00048828125" w:firstLine="1.19995117187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compuestos de plomo, sulfuros  inorgánicos, insolubles, sulfuros  orgánicos, envases de reactivos  químicos, envases de aceites.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16.199951171875" w:right="92.999267578125" w:hanging="5.3997802734375"/>
              <w:jc w:val="both"/>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Afecciones a la salud de los trabajadores  y de la comunidad ubicada en el área de  influencia.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05419921875" w:line="239.9040126800537" w:lineRule="auto"/>
              <w:ind w:left="121.7999267578125" w:right="134.19921875" w:firstLine="4.000244140625"/>
              <w:jc w:val="both"/>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Contaminación de cuerpo de agua por  aporte directo o indirecto (a través del  alcantarillado) de sustancias peligrosas.</w:t>
            </w:r>
          </w:p>
        </w:tc>
      </w:tr>
      <w:tr>
        <w:trPr>
          <w:cantSplit w:val="0"/>
          <w:trHeight w:val="1452.3995971679688"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000122070312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Generación de aceites de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18.0001831054687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procesos de operación.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80424880981445" w:lineRule="auto"/>
              <w:ind w:left="116.199951171875" w:right="92.999267578125" w:hanging="5.3997802734375"/>
              <w:jc w:val="both"/>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Afecciones a la salud de los trabajadores  y de la comunidad ubicada en el área de  influencia.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633056640625" w:line="240.20387649536133" w:lineRule="auto"/>
              <w:ind w:left="121.7999267578125" w:right="304.998779296875" w:firstLine="4.000244140625"/>
              <w:jc w:val="both"/>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Contaminación de cuerpo de agua por  aporte directo o indirecto (a través del  alcantarillado) de aceites usados.</w:t>
            </w:r>
          </w:p>
        </w:tc>
      </w:tr>
      <w:tr>
        <w:trPr>
          <w:cantSplit w:val="0"/>
          <w:trHeight w:val="972.0001220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18.00018310546875" w:right="219.3994140625" w:firstLine="4.199829101562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Generación de residuos sólidos  como virutas, escorias,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39.9040126800537" w:lineRule="auto"/>
              <w:ind w:left="120.40008544921875" w:right="487.9998779296875" w:hanging="2.3999023437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chatarras, polvos metálicos,  envases de materia prima.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00170898437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Contaminación de suelos.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19.800415039062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Pérdida de recursos naturales.</w:t>
            </w:r>
          </w:p>
        </w:tc>
      </w:tr>
      <w:tr>
        <w:trPr>
          <w:cantSplit w:val="0"/>
          <w:trHeight w:val="976.6003417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Emisiones de COVs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1039695739746" w:lineRule="auto"/>
              <w:ind w:left="116.199951171875" w:right="92.999267578125" w:hanging="5.3997802734375"/>
              <w:jc w:val="both"/>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Afecciones a la salud de los trabajadores  y de la comunidad ubicada en el área de  influencia.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336669921875" w:line="240" w:lineRule="auto"/>
              <w:ind w:left="122.3999023437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Formación de ozono tropósferico.</w:t>
            </w:r>
          </w:p>
        </w:tc>
      </w:tr>
    </w:tbl>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64507293701172" w:lineRule="auto"/>
        <w:ind w:left="762.4998474121094" w:right="2000.7598876953125" w:hanging="6.99996948242187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1"/>
          <w:color w:val="000000"/>
          <w:sz w:val="20"/>
          <w:szCs w:val="20"/>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7.777777777777782"/>
          <w:szCs w:val="27.777777777777782"/>
          <w:u w:val="none"/>
          <w:shd w:fill="auto" w:val="clear"/>
          <w:vertAlign w:val="superscript"/>
          <w:rtl w:val="0"/>
        </w:rPr>
        <w:t xml:space="preserve">4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ACERCAR. Oportunidades de producción más limpia en el sector de cárnicos. Guía para empresarios. 2006. </w:t>
      </w:r>
      <w:r w:rsidDel="00000000" w:rsidR="00000000" w:rsidRPr="00000000">
        <w:rPr>
          <w:rFonts w:ascii="Century" w:cs="Century" w:eastAsia="Century" w:hAnsi="Century"/>
          <w:b w:val="0"/>
          <w:i w:val="0"/>
          <w:smallCaps w:val="0"/>
          <w:strike w:val="0"/>
          <w:color w:val="000000"/>
          <w:sz w:val="16.666666666666668"/>
          <w:szCs w:val="16.666666666666668"/>
          <w:u w:val="none"/>
          <w:shd w:fill="auto" w:val="clear"/>
          <w:vertAlign w:val="superscript"/>
          <w:rtl w:val="0"/>
        </w:rPr>
        <w:t xml:space="preserve">5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ACERCAR. Oportunidades de producción más limpia en el sector de metalmecánica. Guía para empresarios. 2006.</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67584228515625" w:line="240" w:lineRule="auto"/>
        <w:ind w:left="1178.43994140625"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18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tbl>
      <w:tblPr>
        <w:tblStyle w:val="Table13"/>
        <w:tblW w:w="9039.100189208984" w:type="dxa"/>
        <w:jc w:val="left"/>
        <w:tblInd w:w="643.4999084472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2.5001525878906"/>
        <w:gridCol w:w="3221.0000610351562"/>
        <w:gridCol w:w="3985.5999755859375"/>
        <w:tblGridChange w:id="0">
          <w:tblGrid>
            <w:gridCol w:w="1832.5001525878906"/>
            <w:gridCol w:w="3221.0000610351562"/>
            <w:gridCol w:w="3985.5999755859375"/>
          </w:tblGrid>
        </w:tblGridChange>
      </w:tblGrid>
      <w:tr>
        <w:trPr>
          <w:cantSplit w:val="0"/>
          <w:trHeight w:val="486.881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Sector productivo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Aspecto Ambiental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455.799560546875" w:right="39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Impacto Ambiental por la gestión  inadecuada </w:t>
            </w:r>
          </w:p>
        </w:tc>
      </w:tr>
      <w:tr>
        <w:trPr>
          <w:cantSplit w:val="0"/>
          <w:trHeight w:val="1212.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1.999999682108562"/>
                <w:szCs w:val="21.999999682108562"/>
                <w:u w:val="none"/>
                <w:shd w:fill="auto" w:val="clear"/>
                <w:vertAlign w:val="superscript"/>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Metalmecánica</w:t>
            </w:r>
            <w:r w:rsidDel="00000000" w:rsidR="00000000" w:rsidRPr="00000000">
              <w:rPr>
                <w:rFonts w:ascii="Century" w:cs="Century" w:eastAsia="Century" w:hAnsi="Century"/>
                <w:b w:val="0"/>
                <w:i w:val="0"/>
                <w:smallCaps w:val="0"/>
                <w:strike w:val="0"/>
                <w:color w:val="000000"/>
                <w:sz w:val="21.999999682108562"/>
                <w:szCs w:val="21.999999682108562"/>
                <w:u w:val="none"/>
                <w:shd w:fill="auto" w:val="clear"/>
                <w:vertAlign w:val="superscript"/>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Emisión de gases de combustión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00341796875" w:lineRule="auto"/>
              <w:ind w:left="121.7999267578125" w:right="49.599609375" w:firstLine="4.000244140625"/>
              <w:jc w:val="both"/>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Cambio en la concentración de  sustancias presentes en el aire, por  aporte de monóxido de carbono, dióxido  de carbono, material particulado, óxidos  de azufre, óxidos de nitrógeno.</w:t>
            </w:r>
          </w:p>
        </w:tc>
      </w:tr>
      <w:tr>
        <w:trPr>
          <w:cantSplit w:val="0"/>
          <w:trHeight w:val="1692.59887695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1.999999682108562"/>
                <w:szCs w:val="21.999999682108562"/>
                <w:u w:val="none"/>
                <w:shd w:fill="auto" w:val="clear"/>
                <w:vertAlign w:val="superscript"/>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Artes graficas</w:t>
            </w:r>
            <w:r w:rsidDel="00000000" w:rsidR="00000000" w:rsidRPr="00000000">
              <w:rPr>
                <w:rFonts w:ascii="Century" w:cs="Century" w:eastAsia="Century" w:hAnsi="Century"/>
                <w:b w:val="0"/>
                <w:i w:val="0"/>
                <w:smallCaps w:val="0"/>
                <w:strike w:val="0"/>
                <w:color w:val="000000"/>
                <w:sz w:val="21.999999682108562"/>
                <w:szCs w:val="21.999999682108562"/>
                <w:u w:val="none"/>
                <w:shd w:fill="auto" w:val="clear"/>
                <w:vertAlign w:val="superscript"/>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18.00018310546875" w:right="139.3994140625" w:firstLine="4.199829101562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Generación de vertimientos con  contenidos de DQO, metales  pesados, tensoactivos, fenoles  como consecuencia del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6875" w:line="239.9040126800537" w:lineRule="auto"/>
              <w:ind w:left="118.00018310546875" w:right="207.2003173828125" w:hanging="3.3999633789062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vertimiento de estas en mezcla  con químicos fotográficos,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8857421875" w:line="240" w:lineRule="auto"/>
              <w:ind w:left="117.000122070312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tintas, solventes, detergentes.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7050285339355" w:lineRule="auto"/>
              <w:ind w:left="117.0001220703125" w:right="50.2001953125" w:firstLine="8.800048828125"/>
              <w:jc w:val="both"/>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Contaminación de cuerpo de agua por  aporte directo o indirecto (a través del  alcantarillado) de metales pesados,  tensoactivos, fenoles como consecuencia  del vertimiento de estas en mezcla con  químicos fotográficos, tintas, solventes,  detergentes</w:t>
            </w:r>
          </w:p>
        </w:tc>
      </w:tr>
      <w:tr>
        <w:trPr>
          <w:cantSplit w:val="0"/>
          <w:trHeight w:val="1451.8011474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Emisión de compuestos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18.80004882812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orgánicos volátiles (COV)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013671875" w:line="239.9040412902832" w:lineRule="auto"/>
              <w:ind w:left="116.20025634765625" w:right="68.399658203125" w:firstLine="2.5997924804687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originados por la evaporación de  solventes, gasolinas, soluciones  y tintas (aceites secantes y  solventes)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2712097168" w:lineRule="auto"/>
              <w:ind w:left="116.600341796875" w:right="54.599609375" w:firstLine="9.199829101562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Contribución a la formación de niebla  fotoquímica.</w:t>
            </w:r>
          </w:p>
        </w:tc>
      </w:tr>
      <w:tr>
        <w:trPr>
          <w:cantSplit w:val="0"/>
          <w:trHeight w:val="732.600097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000122070312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Ruido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20387649536133" w:lineRule="auto"/>
              <w:ind w:left="116.199951171875" w:right="92.999267578125" w:hanging="5.3997802734375"/>
              <w:jc w:val="both"/>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Afecciones a la salud de los trabajadores  y de la comunidad ubicada en el área de  influencia.</w:t>
            </w:r>
          </w:p>
        </w:tc>
      </w:tr>
      <w:tr>
        <w:trPr>
          <w:cantSplit w:val="0"/>
          <w:trHeight w:val="1212.0001220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16.60003662109375" w:right="148.9996337890625" w:firstLine="5.599975585937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Generación de residuos sólidos  aprovechables como papel,  planchas de aluminio, películas  fotográficas y envases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2978515625" w:line="240" w:lineRule="auto"/>
              <w:ind w:left="121.8002319335937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metálicos.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00170898437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Contaminación de suelos.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7314453125" w:line="240" w:lineRule="auto"/>
              <w:ind w:left="119.800415039062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Pérdida de recursos naturales.</w:t>
            </w:r>
          </w:p>
        </w:tc>
      </w:tr>
      <w:tr>
        <w:trPr>
          <w:cantSplit w:val="0"/>
          <w:trHeight w:val="1452.59948730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000122070312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Generación de residuos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01220703125" w:line="239.9040126800537" w:lineRule="auto"/>
              <w:ind w:left="116.20025634765625" w:right="387.80029296875" w:firstLine="1.799926757812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peligrosos como licores de  hidróxido de calcio, lodos con  alto contenido metálico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10411262512207" w:lineRule="auto"/>
              <w:ind w:left="116.199951171875" w:right="92.999267578125" w:hanging="5.3997802734375"/>
              <w:jc w:val="both"/>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Afecciones a la salud de los trabajadores  y de la comunidad ubicada en el área de  influencia.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30615234375" w:line="239.9040126800537" w:lineRule="auto"/>
              <w:ind w:left="121.7999267578125" w:right="304.998779296875" w:firstLine="4.000244140625"/>
              <w:jc w:val="both"/>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Contaminación de cuerpo de agua por  aporte directo o indirecto (a través del  alcantarillado) de aceites usados</w:t>
            </w:r>
          </w:p>
        </w:tc>
      </w:tr>
      <w:tr>
        <w:trPr>
          <w:cantSplit w:val="0"/>
          <w:trHeight w:val="1456.4010620117188"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1.999999682108562"/>
                <w:szCs w:val="21.999999682108562"/>
                <w:u w:val="none"/>
                <w:shd w:fill="auto" w:val="clear"/>
                <w:vertAlign w:val="superscript"/>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Alimentos</w:t>
            </w:r>
            <w:r w:rsidDel="00000000" w:rsidR="00000000" w:rsidRPr="00000000">
              <w:rPr>
                <w:rFonts w:ascii="Century" w:cs="Century" w:eastAsia="Century" w:hAnsi="Century"/>
                <w:b w:val="0"/>
                <w:i w:val="0"/>
                <w:smallCaps w:val="0"/>
                <w:strike w:val="0"/>
                <w:color w:val="000000"/>
                <w:sz w:val="21.999999682108562"/>
                <w:szCs w:val="21.999999682108562"/>
                <w:u w:val="none"/>
                <w:shd w:fill="auto" w:val="clear"/>
                <w:vertAlign w:val="superscript"/>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09161281585693" w:lineRule="auto"/>
              <w:ind w:left="118.00018310546875" w:right="139.3994140625" w:firstLine="4.199829101562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Generación de vertimientos con  altos contenidos de sólidos en  suspensión, DBO</w:t>
            </w:r>
            <w:r w:rsidDel="00000000" w:rsidR="00000000" w:rsidRPr="00000000">
              <w:rPr>
                <w:rFonts w:ascii="Century" w:cs="Century" w:eastAsia="Century" w:hAnsi="Century"/>
                <w:b w:val="0"/>
                <w:i w:val="0"/>
                <w:smallCaps w:val="0"/>
                <w:strike w:val="0"/>
                <w:color w:val="000000"/>
                <w:sz w:val="13.199999809265137"/>
                <w:szCs w:val="13.199999809265137"/>
                <w:u w:val="none"/>
                <w:shd w:fill="auto" w:val="clear"/>
                <w:vertAlign w:val="baseline"/>
                <w:rtl w:val="0"/>
              </w:rPr>
              <w:t xml:space="preserve">5</w:t>
            </w: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 DQO, color,  plaguicidas (provenientes del  cultivo de los alimentos) y  detergentes.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21.7999267578125" w:right="304.998779296875" w:firstLine="4.000244140625"/>
              <w:jc w:val="both"/>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Contaminación de cuerpo de agua por  aporte directo o indirecto (a través del  alcantarillado) de sólidos en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7996826171875" w:line="240" w:lineRule="auto"/>
              <w:ind w:left="122.999877929687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suspensión, DBO</w:t>
            </w:r>
            <w:r w:rsidDel="00000000" w:rsidR="00000000" w:rsidRPr="00000000">
              <w:rPr>
                <w:rFonts w:ascii="Century" w:cs="Century" w:eastAsia="Century" w:hAnsi="Century"/>
                <w:b w:val="0"/>
                <w:i w:val="0"/>
                <w:smallCaps w:val="0"/>
                <w:strike w:val="0"/>
                <w:color w:val="000000"/>
                <w:sz w:val="13.199999809265137"/>
                <w:szCs w:val="13.199999809265137"/>
                <w:u w:val="none"/>
                <w:shd w:fill="auto" w:val="clear"/>
                <w:vertAlign w:val="baseline"/>
                <w:rtl w:val="0"/>
              </w:rPr>
              <w:t xml:space="preserve">5</w:t>
            </w: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 DQO, color,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99877929687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plaguicidas y detergentes. </w:t>
            </w:r>
          </w:p>
        </w:tc>
      </w:tr>
      <w:tr>
        <w:trPr>
          <w:cantSplit w:val="0"/>
          <w:trHeight w:val="727.9986572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18.00018310546875" w:right="216.800537109375" w:firstLine="4.199829101562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Generación de residuos sólidos  aprovechables compuestos por  cáscaras, semillas y embalajes.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00170898437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Contaminación de suelos.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19.800415039062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Pérdida de recursos naturales.</w:t>
            </w:r>
          </w:p>
        </w:tc>
      </w:tr>
      <w:tr>
        <w:trPr>
          <w:cantSplit w:val="0"/>
          <w:trHeight w:val="880.5999755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Emisión de gases de combustión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96976470947" w:lineRule="auto"/>
              <w:ind w:left="118.1201171875" w:right="173.980712890625" w:firstLine="6.3000488281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Cambio en la concentración en el aire de las  sustancias dióxido y monóxido de carbono, material particulado, óxidos de azufre y  óxido de nitrógeno.</w:t>
            </w:r>
          </w:p>
        </w:tc>
      </w:tr>
    </w:tbl>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8506374359131" w:lineRule="auto"/>
        <w:ind w:left="763.0998229980469" w:right="1986.708984375" w:hanging="7.59994506835937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1"/>
          <w:color w:val="000000"/>
          <w:sz w:val="18"/>
          <w:szCs w:val="18"/>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7.777777777777782"/>
          <w:szCs w:val="27.777777777777782"/>
          <w:u w:val="none"/>
          <w:shd w:fill="auto" w:val="clear"/>
          <w:vertAlign w:val="superscript"/>
          <w:rtl w:val="0"/>
        </w:rPr>
        <w:t xml:space="preserve">6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ACERCAR. Oportunidades de producción más limpia en el sector de metalmecánica. Guía para empresarios. 2006. </w:t>
      </w:r>
      <w:r w:rsidDel="00000000" w:rsidR="00000000" w:rsidRPr="00000000">
        <w:rPr>
          <w:rFonts w:ascii="Century" w:cs="Century" w:eastAsia="Century" w:hAnsi="Century"/>
          <w:b w:val="0"/>
          <w:i w:val="0"/>
          <w:smallCaps w:val="0"/>
          <w:strike w:val="0"/>
          <w:color w:val="000000"/>
          <w:sz w:val="16.666666666666668"/>
          <w:szCs w:val="16.666666666666668"/>
          <w:u w:val="none"/>
          <w:shd w:fill="auto" w:val="clear"/>
          <w:vertAlign w:val="superscript"/>
          <w:rtl w:val="0"/>
        </w:rPr>
        <w:t xml:space="preserve">7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ACERCAR. Manual industria artes gráficas. [On line]. En: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8.85986328125" w:right="0" w:firstLine="0"/>
        <w:jc w:val="left"/>
        <w:rPr>
          <w:rFonts w:ascii="Century" w:cs="Century" w:eastAsia="Century" w:hAnsi="Century"/>
          <w:b w:val="0"/>
          <w:i w:val="0"/>
          <w:smallCaps w:val="0"/>
          <w:strike w:val="0"/>
          <w:color w:val="0000ff"/>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ff"/>
          <w:sz w:val="16"/>
          <w:szCs w:val="16"/>
          <w:u w:val="single"/>
          <w:shd w:fill="auto" w:val="clear"/>
          <w:vertAlign w:val="baseline"/>
          <w:rtl w:val="0"/>
        </w:rPr>
        <w:t xml:space="preserve">http://www.acercar.org.co/industria/manuales/agraficas/03ambiental.pdf </w:t>
      </w:r>
      <w:r w:rsidDel="00000000" w:rsidR="00000000" w:rsidRPr="00000000">
        <w:rPr>
          <w:rFonts w:ascii="Century" w:cs="Century" w:eastAsia="Century" w:hAnsi="Century"/>
          <w:b w:val="0"/>
          <w:i w:val="0"/>
          <w:smallCaps w:val="0"/>
          <w:strike w:val="0"/>
          <w:color w:val="0000ff"/>
          <w:sz w:val="16"/>
          <w:szCs w:val="16"/>
          <w:u w:val="none"/>
          <w:shd w:fill="auto" w:val="clear"/>
          <w:vertAlign w:val="baseline"/>
          <w:rtl w:val="0"/>
        </w:rPr>
        <w:t xml:space="preserve">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1.5998840332031" w:right="0" w:firstLine="0"/>
        <w:jc w:val="left"/>
        <w:rPr>
          <w:rFonts w:ascii="Century" w:cs="Century" w:eastAsia="Century" w:hAnsi="Century"/>
          <w:b w:val="0"/>
          <w:i w:val="0"/>
          <w:smallCaps w:val="0"/>
          <w:strike w:val="0"/>
          <w:color w:val="0000ff"/>
          <w:sz w:val="16"/>
          <w:szCs w:val="16"/>
          <w:u w:val="single"/>
          <w:shd w:fill="auto" w:val="clear"/>
          <w:vertAlign w:val="baseline"/>
        </w:rPr>
      </w:pPr>
      <w:r w:rsidDel="00000000" w:rsidR="00000000" w:rsidRPr="00000000">
        <w:rPr>
          <w:rFonts w:ascii="Century" w:cs="Century" w:eastAsia="Century" w:hAnsi="Century"/>
          <w:b w:val="0"/>
          <w:i w:val="0"/>
          <w:smallCaps w:val="0"/>
          <w:strike w:val="1"/>
          <w:color w:val="000000"/>
          <w:sz w:val="16.666666666666668"/>
          <w:szCs w:val="16.666666666666668"/>
          <w:u w:val="none"/>
          <w:shd w:fill="auto" w:val="clear"/>
          <w:vertAlign w:val="superscript"/>
          <w:rtl w:val="0"/>
        </w:rPr>
        <w:t xml:space="preserve">8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ACERCAR. Guía buenas prácticas para el sector alimentos. [On line] En: </w:t>
      </w:r>
      <w:r w:rsidDel="00000000" w:rsidR="00000000" w:rsidRPr="00000000">
        <w:rPr>
          <w:rFonts w:ascii="Century" w:cs="Century" w:eastAsia="Century" w:hAnsi="Century"/>
          <w:b w:val="0"/>
          <w:i w:val="0"/>
          <w:smallCaps w:val="0"/>
          <w:strike w:val="0"/>
          <w:color w:val="0000ff"/>
          <w:sz w:val="16"/>
          <w:szCs w:val="16"/>
          <w:u w:val="single"/>
          <w:shd w:fill="auto" w:val="clear"/>
          <w:vertAlign w:val="baseline"/>
          <w:rtl w:val="0"/>
        </w:rPr>
        <w:t xml:space="preserve">http://www.siame.gov.co/?tabid=55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2598571777344" w:line="240" w:lineRule="auto"/>
        <w:ind w:left="1178.43994140625"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19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tbl>
      <w:tblPr>
        <w:tblStyle w:val="Table14"/>
        <w:tblW w:w="9039.100189208984" w:type="dxa"/>
        <w:jc w:val="left"/>
        <w:tblInd w:w="643.4999084472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2.5001525878906"/>
        <w:gridCol w:w="3221.0000610351562"/>
        <w:gridCol w:w="3985.5999755859375"/>
        <w:tblGridChange w:id="0">
          <w:tblGrid>
            <w:gridCol w:w="1832.5001525878906"/>
            <w:gridCol w:w="3221.0000610351562"/>
            <w:gridCol w:w="3985.5999755859375"/>
          </w:tblGrid>
        </w:tblGridChange>
      </w:tblGrid>
      <w:tr>
        <w:trPr>
          <w:cantSplit w:val="0"/>
          <w:trHeight w:val="486.881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Sector productivo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Aspecto Ambiental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455.799560546875" w:right="390" w:firstLine="0"/>
              <w:jc w:val="center"/>
              <w:rPr>
                <w:rFonts w:ascii="Century" w:cs="Century" w:eastAsia="Century" w:hAnsi="Century"/>
                <w:b w:val="0"/>
                <w:i w:val="0"/>
                <w:smallCaps w:val="0"/>
                <w:strike w:val="0"/>
                <w:color w:val="ffffff"/>
                <w:sz w:val="20"/>
                <w:szCs w:val="20"/>
                <w:u w:val="none"/>
                <w:shd w:fill="17365d" w:val="clear"/>
                <w:vertAlign w:val="baseline"/>
              </w:rPr>
            </w:pPr>
            <w:r w:rsidDel="00000000" w:rsidR="00000000" w:rsidRPr="00000000">
              <w:rPr>
                <w:rFonts w:ascii="Century" w:cs="Century" w:eastAsia="Century" w:hAnsi="Century"/>
                <w:b w:val="0"/>
                <w:i w:val="0"/>
                <w:smallCaps w:val="0"/>
                <w:strike w:val="0"/>
                <w:color w:val="ffffff"/>
                <w:sz w:val="20"/>
                <w:szCs w:val="20"/>
                <w:u w:val="none"/>
                <w:shd w:fill="17365d" w:val="clear"/>
                <w:vertAlign w:val="baseline"/>
                <w:rtl w:val="0"/>
              </w:rPr>
              <w:t xml:space="preserve">Impacto Ambiental por la gestión  inadecuada </w:t>
            </w:r>
          </w:p>
        </w:tc>
      </w:tr>
      <w:tr>
        <w:trPr>
          <w:cantSplit w:val="0"/>
          <w:trHeight w:val="1212.40112304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1.999999682108562"/>
                <w:szCs w:val="21.999999682108562"/>
                <w:u w:val="none"/>
                <w:shd w:fill="auto" w:val="clear"/>
                <w:vertAlign w:val="superscript"/>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Pinturas</w:t>
            </w:r>
            <w:r w:rsidDel="00000000" w:rsidR="00000000" w:rsidRPr="00000000">
              <w:rPr>
                <w:rFonts w:ascii="Century" w:cs="Century" w:eastAsia="Century" w:hAnsi="Century"/>
                <w:b w:val="0"/>
                <w:i w:val="0"/>
                <w:smallCaps w:val="0"/>
                <w:strike w:val="0"/>
                <w:color w:val="000000"/>
                <w:sz w:val="21.999999682108562"/>
                <w:szCs w:val="21.999999682108562"/>
                <w:u w:val="none"/>
                <w:shd w:fill="auto" w:val="clear"/>
                <w:vertAlign w:val="superscript"/>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143394470215" w:lineRule="auto"/>
              <w:ind w:left="118.00018310546875" w:right="139.3994140625" w:firstLine="4.199829101562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Generación de vertimientos con  cargas de DQO, metales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8388671875" w:line="240.10411262512207" w:lineRule="auto"/>
              <w:ind w:left="117.0001220703125" w:right="127.9998779296875" w:firstLine="1.0000610351562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pesados (producto del lavado de  tanques), aceites y grasas y  sólidos suspendidos.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00341796875" w:lineRule="auto"/>
              <w:ind w:left="116.199951171875" w:right="73.798828125" w:firstLine="9.600219726562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Contaminación de cuerpo de agua por  aporte directo o indirecto (a través del  alcantarillado) de metales pesados  (producto del lavado de tanques), aceites  y grasas y sólidos suspendidos</w:t>
            </w:r>
          </w:p>
        </w:tc>
      </w:tr>
      <w:tr>
        <w:trPr>
          <w:cantSplit w:val="0"/>
          <w:trHeight w:val="972.0007324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116.20025634765625" w:right="56.1993408203125" w:firstLine="5.999755859375"/>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Generación de residuos sólidos  como adhesivos, cartón, madera,  papel, plástico, chatarra de  hierro.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00170898437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Contaminación de suelos.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19.800415039062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Pérdida de recursos naturales.</w:t>
            </w:r>
          </w:p>
        </w:tc>
      </w:tr>
      <w:tr>
        <w:trPr>
          <w:cantSplit w:val="0"/>
          <w:trHeight w:val="1456.599731445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2000122070312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Generación de residuos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05859375" w:line="240.5031394958496" w:lineRule="auto"/>
              <w:ind w:left="118.00018310546875" w:right="507.0001220703125"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peligrosos como residuos de  pinturas, resinas, trapos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0419921875" w:line="240" w:lineRule="auto"/>
              <w:ind w:left="118.0001831054687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contaminados, restos de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341796875" w:line="240" w:lineRule="auto"/>
              <w:ind w:left="123.0001831054687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solventes, recipientes de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013671875" w:line="240" w:lineRule="auto"/>
              <w:ind w:left="118.00018310546875"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pinturas y solventes.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20287322998047" w:lineRule="auto"/>
              <w:ind w:left="116.199951171875" w:right="92.999267578125" w:hanging="5.3997802734375"/>
              <w:jc w:val="both"/>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Afecciones a la salud de los trabajadores  y de la comunidad ubicada en el área de  influencia.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4404296875" w:line="239.80456352233887" w:lineRule="auto"/>
              <w:ind w:left="121.7999267578125" w:right="304.998779296875" w:firstLine="4.000244140625"/>
              <w:jc w:val="both"/>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Contaminación de cuerpo de agua por  aporte directo o indirecto (a través del  alcantarillado) de aceites usados</w:t>
            </w:r>
          </w:p>
        </w:tc>
      </w:tr>
    </w:tbl>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025972366333" w:lineRule="auto"/>
        <w:ind w:left="762.0999145507812" w:right="1642.259521484375" w:firstLine="2.7600097656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5: Construya el diagrama de procesos de su organización.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Construya un diagrama o mapa de proceso para cada una de las líneas de producción  con las que cuenta su organización.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439697265625" w:line="239.9042272567749" w:lineRule="auto"/>
        <w:ind w:left="760.9999084472656" w:right="1648.5400390625" w:firstLine="8.79989624023437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Existen diferentes métodos para identificar los residuos (vertimientos, emisiones,  residuos peligrosos, sólidos, etc.) generados en las etapas del proceso productivo; entre  éstos están el diagrama de procesos y el mapa de procesos.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34765625" w:line="243.53879928588867" w:lineRule="auto"/>
        <w:ind w:left="767.5999450683594" w:right="1653.03955078125" w:hanging="13.420104980468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Antes de entrar en los métodos, es importante conocer los conceptos proceso, entrada y  salida.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4163818359375" w:line="240.08502960205078" w:lineRule="auto"/>
        <w:ind w:left="1486.56005859375" w:right="1649.7998046875" w:hanging="13.9799499511718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Proceso: Conjunto de actividades que toman una entrada, la transforman y  generan como resultado un producto o servicio</w:t>
      </w:r>
      <w:r w:rsidDel="00000000" w:rsidR="00000000" w:rsidRPr="00000000">
        <w:rPr>
          <w:rFonts w:ascii="Century" w:cs="Century" w:eastAsia="Century" w:hAnsi="Century"/>
          <w:b w:val="0"/>
          <w:i w:val="0"/>
          <w:smallCaps w:val="0"/>
          <w:strike w:val="0"/>
          <w:color w:val="000000"/>
          <w:sz w:val="23.333333333333336"/>
          <w:szCs w:val="23.333333333333336"/>
          <w:u w:val="none"/>
          <w:shd w:fill="auto" w:val="clear"/>
          <w:vertAlign w:val="superscript"/>
          <w:rtl w:val="0"/>
        </w:rPr>
        <w:t xml:space="preserve">9</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127000" cy="170180"/>
            <wp:effectExtent b="0" l="0" r="0" t="0"/>
            <wp:wrapSquare wrapText="right" distB="19050" distT="19050" distL="19050" distR="19050"/>
            <wp:docPr id="47"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127000" cy="170180"/>
                    </a:xfrm>
                    <a:prstGeom prst="rect"/>
                    <a:ln/>
                  </pic:spPr>
                </pic:pic>
              </a:graphicData>
            </a:graphic>
          </wp:anchor>
        </w:drawing>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81640625" w:line="239.8135471343994" w:lineRule="auto"/>
        <w:ind w:left="1481.9400024414062" w:right="1649.88037109375" w:hanging="3.63998413085937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Entrada: Son los insumos, las materias primas y los recursos que al someterse  a procesos de transformación darán como resultado un producto, un servicio o  una entrada para otra actividad.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18925</wp:posOffset>
            </wp:positionV>
            <wp:extent cx="127000" cy="170180"/>
            <wp:effectExtent b="0" l="0" r="0" t="0"/>
            <wp:wrapSquare wrapText="right" distB="19050" distT="19050" distL="19050" distR="19050"/>
            <wp:docPr id="41"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127000" cy="170180"/>
                    </a:xfrm>
                    <a:prstGeom prst="rect"/>
                    <a:ln/>
                  </pic:spPr>
                </pic:pic>
              </a:graphicData>
            </a:graphic>
          </wp:anchor>
        </w:drawing>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02978515625" w:line="240.44915199279785" w:lineRule="auto"/>
        <w:ind w:left="1482.60009765625" w:right="1639.520263671875" w:hanging="4.3000793457031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Salida: Son los productos, servicios, residuos o subproductos que resultan de  cada actividad en un proceso productivo.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127000" cy="170180"/>
            <wp:effectExtent b="0" l="0" r="0" t="0"/>
            <wp:wrapSquare wrapText="right" distB="19050" distT="19050" distL="19050" distR="19050"/>
            <wp:docPr id="43"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127000" cy="170180"/>
                    </a:xfrm>
                    <a:prstGeom prst="rect"/>
                    <a:ln/>
                  </pic:spPr>
                </pic:pic>
              </a:graphicData>
            </a:graphic>
          </wp:anchor>
        </w:drawing>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84808349609375" w:line="239.9040412902832" w:lineRule="auto"/>
        <w:ind w:left="760.1199340820312" w:right="1643.5205078125" w:firstLine="9.6798706054687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El diagrama de procesos es la representación de cada una de las etapas del proceso  productivo. Se construye a través de bloques secuenciales que relacionan las  actividades, las entradas y las salidas. Puede diseñarse de forma vertical u  horizontal</w:t>
      </w:r>
      <w:r w:rsidDel="00000000" w:rsidR="00000000" w:rsidRPr="00000000">
        <w:rPr>
          <w:rFonts w:ascii="Century" w:cs="Century" w:eastAsia="Century" w:hAnsi="Century"/>
          <w:b w:val="0"/>
          <w:i w:val="0"/>
          <w:smallCaps w:val="0"/>
          <w:strike w:val="0"/>
          <w:color w:val="000000"/>
          <w:sz w:val="23.333333333333336"/>
          <w:szCs w:val="23.333333333333336"/>
          <w:u w:val="none"/>
          <w:shd w:fill="auto" w:val="clear"/>
          <w:vertAlign w:val="superscript"/>
          <w:rtl w:val="0"/>
        </w:rPr>
        <w:t xml:space="preserve">9</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80224609375" w:line="225.3645372390747" w:lineRule="auto"/>
        <w:ind w:left="760.7798767089844" w:right="1641.300048828125" w:firstLine="9.019927978515625"/>
        <w:jc w:val="left"/>
        <w:rPr>
          <w:rFonts w:ascii="Century" w:cs="Century" w:eastAsia="Century" w:hAnsi="Century"/>
          <w:b w:val="0"/>
          <w:i w:val="0"/>
          <w:smallCaps w:val="0"/>
          <w:strike w:val="0"/>
          <w:color w:val="000000"/>
          <w:sz w:val="14"/>
          <w:szCs w:val="14"/>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El mapa de procesos emplea bloques y flechas para representar los pasos a través de  los cuales las entradas se transforman en un producto</w:t>
      </w:r>
      <w:r w:rsidDel="00000000" w:rsidR="00000000" w:rsidRPr="00000000">
        <w:rPr>
          <w:rFonts w:ascii="Century" w:cs="Century" w:eastAsia="Century" w:hAnsi="Century"/>
          <w:b w:val="0"/>
          <w:i w:val="0"/>
          <w:smallCaps w:val="0"/>
          <w:strike w:val="0"/>
          <w:color w:val="000000"/>
          <w:sz w:val="23.333333333333336"/>
          <w:szCs w:val="23.333333333333336"/>
          <w:u w:val="none"/>
          <w:shd w:fill="auto" w:val="clear"/>
          <w:vertAlign w:val="superscript"/>
          <w:rtl w:val="0"/>
        </w:rPr>
        <w:t xml:space="preserve">10</w:t>
      </w:r>
      <w:r w:rsidDel="00000000" w:rsidR="00000000" w:rsidRPr="00000000">
        <w:rPr>
          <w:rFonts w:ascii="Century" w:cs="Century" w:eastAsia="Century" w:hAnsi="Century"/>
          <w:b w:val="0"/>
          <w:i w:val="0"/>
          <w:smallCaps w:val="0"/>
          <w:strike w:val="0"/>
          <w:color w:val="000000"/>
          <w:sz w:val="14"/>
          <w:szCs w:val="14"/>
          <w:u w:val="none"/>
          <w:shd w:fill="auto" w:val="clear"/>
          <w:vertAlign w:val="baseline"/>
          <w:rtl w:val="0"/>
        </w:rPr>
        <w:t xml:space="preserve">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7569580078125" w:line="205.3306531906128" w:lineRule="auto"/>
        <w:ind w:left="765.8998107910156" w:right="1667.501220703125" w:hanging="10.39993286132812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1"/>
          <w:color w:val="000000"/>
          <w:sz w:val="14"/>
          <w:szCs w:val="14"/>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7.777777777777782"/>
          <w:szCs w:val="27.777777777777782"/>
          <w:u w:val="none"/>
          <w:shd w:fill="auto" w:val="clear"/>
          <w:vertAlign w:val="superscript"/>
          <w:rtl w:val="0"/>
        </w:rPr>
        <w:t xml:space="preserve">9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CONAMA. Guía para el control y prevención de la contaminación industrial. Industria elaboradora de pinturas.  Santiago de Chile, 1998.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99925231933594" w:lineRule="auto"/>
        <w:ind w:left="760.93994140625" w:right="2364.88037109375" w:firstLine="5.5599975585937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666666666666668"/>
          <w:szCs w:val="16.666666666666668"/>
          <w:u w:val="none"/>
          <w:shd w:fill="auto" w:val="clear"/>
          <w:vertAlign w:val="superscript"/>
          <w:rtl w:val="0"/>
        </w:rPr>
        <w:t xml:space="preserve">10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PROYECTO GAP. Cómo llevar a cabo un diagnóstico ambiental para la identificación y aprovechamiento de  oportunidades de producción más limpia en las pyme. s.f.</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3437805175781" w:line="240" w:lineRule="auto"/>
        <w:ind w:left="1169.1600036621094"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20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330810546875" w:line="240" w:lineRule="auto"/>
        <w:ind w:left="770.679931640625"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Caso de estudio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09375" w:line="240.2669620513916" w:lineRule="auto"/>
        <w:ind w:left="766.2799072265625" w:right="1643.480224609375" w:hanging="3.3000183105468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Don José aplico la metodología del diagrama de proceso y describió la totalidad de sus  actividades, entradas y salidas.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01513671875" w:line="240" w:lineRule="auto"/>
        <w:ind w:left="1378.3000183105469" w:right="0" w:firstLine="0"/>
        <w:jc w:val="left"/>
        <w:rPr>
          <w:rFonts w:ascii="Century" w:cs="Century" w:eastAsia="Century" w:hAnsi="Century"/>
          <w:b w:val="0"/>
          <w:i w:val="0"/>
          <w:smallCaps w:val="0"/>
          <w:strike w:val="0"/>
          <w:color w:val="000000"/>
          <w:sz w:val="22"/>
          <w:szCs w:val="22"/>
          <w:u w:val="none"/>
          <w:shd w:fill="auto" w:val="clear"/>
          <w:vertAlign w:val="baseline"/>
        </w:rPr>
        <w:sectPr>
          <w:pgSz w:h="15840" w:w="12240" w:orient="portrait"/>
          <w:pgMar w:bottom="1060.5000305175781" w:top="316.600341796875" w:left="945" w:right="0" w:header="0" w:footer="720"/>
          <w:pgNumType w:start="1"/>
        </w:sect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Entradas </w:t>
      </w:r>
      <w:r w:rsidDel="00000000" w:rsidR="00000000" w:rsidRPr="00000000">
        <w:rPr>
          <w:rFonts w:ascii="Century" w:cs="Century" w:eastAsia="Century" w:hAnsi="Century"/>
          <w:b w:val="0"/>
          <w:i w:val="0"/>
          <w:smallCaps w:val="0"/>
          <w:strike w:val="0"/>
          <w:color w:val="000000"/>
          <w:sz w:val="30"/>
          <w:szCs w:val="30"/>
          <w:u w:val="none"/>
          <w:shd w:fill="auto" w:val="clear"/>
          <w:vertAlign w:val="superscript"/>
          <w:rtl w:val="0"/>
        </w:rPr>
        <w:t xml:space="preserve">Actividades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Salidas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61474609375" w:line="239.9037265777588"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Láminas y varillas, tornillos, remaches, barreras de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11328125" w:line="231.0192060470581"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soldadura, pinturas, fosfato de  hierro, sellador y gas propano.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676025390625" w:line="239.904413223266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Láminas, tuberías, varillas,  perfiles almacenadas.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Cizalladora y energía eléctrica.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7396240234375"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Piezas cortadas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052734375"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Herramental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9403076171875"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Piezas diseñadas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697265625"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Estampado y Dobladora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940673828125"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Piezas dobladas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Cordones de soldadura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5.0130271911621"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Soldadura de proyección,  eléctrica y autógena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1802978515625"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Piezas soldadas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40185546875" w:line="239.6827268600464"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Agua, ácido, fosfato de hierro,  pinturas y sellantes.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83447265625"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Cabina y horno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1396484375"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Producto terminado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3978271484375" w:line="239.90405559539795"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Grasa para lubricación de  maquinaria y equipos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Recepción y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almacenamiento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3.9410400390625"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Corte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33984375"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Diseño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9403076171875"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Doblado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1.9403076171875"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Soldadura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539794921875"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Acabado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9404296875"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Almacenamiento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3978271484375"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Limpieza de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1.01853370666504"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vehículos, tránsito de  vehículos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12542724609375"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Producto almacenado Materiales devueltos por  incumplimiento de calidad.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84716796875"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Piezas cortadas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7470703125"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Retal metálico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Partículas metálicas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73974609375"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Piezas diseñadas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5406494140625"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Piezas dobladas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939697265625"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Piezas soldadas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31.01853370666504"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Humos, gases, olores Ruido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275634765625"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Producto terminado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0966796875"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Aguas residuales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95263671875"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Recipientes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0966796875"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Gases de combustión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139404296875" w:line="240.12625694274902"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Producto almacenado Residuos de empaques  Embalajes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84539794921875"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Trapos y toallas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988037109375" w:line="239.90389823913574"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sectPr>
          <w:type w:val="continuous"/>
          <w:pgSz w:h="15840" w:w="12240" w:orient="portrait"/>
          <w:pgMar w:bottom="1060.5000305175781" w:top="316.600341796875" w:left="1687.4198913574219" w:right="1616.380615234375" w:header="0" w:footer="720"/>
          <w:cols w:equalWidth="0" w:num="3">
            <w:col w:space="0" w:w="2980"/>
            <w:col w:space="0" w:w="2980"/>
            <w:col w:space="0" w:w="2980"/>
          </w:cols>
        </w:sect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impregnados con grasa Recipientes de grasa vacios Ruido</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1220703125" w:line="213.2481336593628" w:lineRule="auto"/>
        <w:ind w:left="760.2998352050781" w:right="1657.80029296875" w:hanging="5.759887695312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Adaptado del documento: ACERCAR. Oportunidades de producción más limpia en el sector de metalmecánica. Guía  para empresarios. 2006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4.5039367675781" w:line="240" w:lineRule="auto"/>
        <w:ind w:left="1169.1600036621094"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21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330810546875" w:line="240" w:lineRule="auto"/>
        <w:ind w:left="764.8599243164062" w:right="0" w:firstLine="0"/>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6: Mapa mental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39.9951934814453" w:lineRule="auto"/>
        <w:ind w:left="760.7798767089844" w:right="1639.359130859375" w:firstLine="0.440063476562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Una etapa crucial para el establecimiento de la gestión ambiental empresarial es la  identificación de la problemática, sus causas, las posibles soluciones y los recursos que  se requieren para la reducción, el control o la eliminación de las causas.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6640625" w:line="239.9042272567749" w:lineRule="auto"/>
        <w:ind w:left="764.7398376464844" w:right="1652.16064453125" w:hanging="2.4198913574218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La guía propone los mapas mentales como herramienta para la identificación de los  elementos mencionados anteriormente.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34765625" w:line="240.47518730163574" w:lineRule="auto"/>
        <w:ind w:left="760.9999084472656" w:right="1641.4794921875" w:firstLine="0.2200317382812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Un mapa mental es una técnica para la identificación de soluciones a una  problemática específica. Se desarrolla a partir de una </w:t>
      </w:r>
      <w:r w:rsidDel="00000000" w:rsidR="00000000" w:rsidRPr="00000000">
        <w:rPr>
          <w:rFonts w:ascii="Century" w:cs="Century" w:eastAsia="Century" w:hAnsi="Century"/>
          <w:b w:val="0"/>
          <w:i w:val="0"/>
          <w:smallCaps w:val="0"/>
          <w:strike w:val="0"/>
          <w:color w:val="000000"/>
          <w:sz w:val="22"/>
          <w:szCs w:val="22"/>
          <w:u w:val="single"/>
          <w:shd w:fill="auto" w:val="clear"/>
          <w:vertAlign w:val="baseline"/>
          <w:rtl w:val="0"/>
        </w:rPr>
        <w:t xml:space="preserve">LLUVIA DE IDEAS</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con la que  se busca la formulación de todo tipo de palabras que hagan referencia a la idea central. El mapa mental consta de una palabra central o concepto, en torno a la que se  redactan ideas que se refieren a esta. A partir de cada una de las ideas escritas se  escriben otras palabras hasta que se identifiquen las causas de la problemática, las  necesidades para su solución, los recursos y personas responsables. Un ejemplo de la  aplicación de la técnica, se presenta en la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Figura 1</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82421875" w:line="240" w:lineRule="auto"/>
        <w:ind w:left="3932.91992187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Figura 1 Mapa mental (Ejemplos)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4052734375" w:line="240" w:lineRule="auto"/>
        <w:ind w:left="4950.01953125"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No le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9521484375" w:line="240" w:lineRule="auto"/>
        <w:ind w:left="4563.7799072265625" w:right="0" w:firstLine="0"/>
        <w:jc w:val="left"/>
        <w:rPr>
          <w:rFonts w:ascii="Century" w:cs="Century" w:eastAsia="Century" w:hAnsi="Century"/>
          <w:b w:val="0"/>
          <w:i w:val="0"/>
          <w:smallCaps w:val="0"/>
          <w:strike w:val="0"/>
          <w:color w:val="000000"/>
          <w:sz w:val="22"/>
          <w:szCs w:val="22"/>
          <w:u w:val="none"/>
          <w:shd w:fill="auto" w:val="clear"/>
          <w:vertAlign w:val="baseline"/>
        </w:rPr>
        <w:sectPr>
          <w:type w:val="continuous"/>
          <w:pgSz w:h="15840" w:w="12240" w:orient="portrait"/>
          <w:pgMar w:bottom="1060.5000305175781" w:top="316.600341796875" w:left="945" w:right="0" w:header="0" w:footer="720"/>
          <w:cols w:equalWidth="0" w:num="1">
            <w:col w:space="0" w:w="11295"/>
          </w:cols>
        </w:sect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avisaron que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2601318359375" w:line="238.08664798736572"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No se tenían  ingredientes  en la cocina.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debía esta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8876953125" w:line="240"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temprano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601318359375" w:line="240"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Tuvo un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9765625" w:line="240"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inconveniente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4.000244140625" w:line="240"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sectPr>
          <w:type w:val="continuous"/>
          <w:pgSz w:h="15840" w:w="12240" w:orient="portrait"/>
          <w:pgMar w:bottom="1060.5000305175781" w:top="316.600341796875" w:left="2898.02001953125" w:right="1672.61962890625" w:header="0" w:footer="720"/>
          <w:cols w:equalWidth="0" w:num="3">
            <w:col w:space="0" w:w="2560"/>
            <w:col w:space="0" w:w="2560"/>
            <w:col w:space="0" w:w="2560"/>
          </w:cols>
        </w:sect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Jefe de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6600341796875" w:line="243.53879928588867"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No había  tazas para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personal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8592529296875" w:line="240"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No hay café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38.10478687286377"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La persona  encargada no </w:t>
      </w:r>
      <w:r w:rsidDel="00000000" w:rsidR="00000000" w:rsidRPr="00000000">
        <w:rPr>
          <w:rFonts w:ascii="Century" w:cs="Century" w:eastAsia="Century" w:hAnsi="Century"/>
          <w:b w:val="0"/>
          <w:i w:val="0"/>
          <w:smallCaps w:val="0"/>
          <w:strike w:val="0"/>
          <w:color w:val="000000"/>
          <w:sz w:val="20"/>
          <w:szCs w:val="20"/>
          <w:u w:val="none"/>
          <w:shd w:fill="c6d9f1" w:val="clear"/>
          <w:vertAlign w:val="baseline"/>
          <w:rtl w:val="0"/>
        </w:rPr>
        <w:t xml:space="preserve"> </w:t>
      </w: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lo preparo.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99951171875" w:line="240.2680778503418"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para llegar  temprano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146484375" w:line="240"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servir el café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4591064453125" w:line="239.9042272567749" w:lineRule="auto"/>
        <w:ind w:left="234.1400146484375" w:right="312.9400634765625"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Hubo un corte  de energía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7783203125" w:line="240" w:lineRule="auto"/>
        <w:ind w:left="525.6401062011719"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eléctrica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8009033203125" w:line="240.08502960205078" w:lineRule="auto"/>
        <w:ind w:left="0" w:right="875.419921875"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listo para la  reunión.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9820556640625" w:line="240.17638206481934" w:lineRule="auto"/>
        <w:ind w:left="0" w:right="763.85986328125"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No se había  anunciado la  reunión.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 w:line="240" w:lineRule="auto"/>
        <w:ind w:left="0" w:right="16.5997314453125" w:firstLine="0"/>
        <w:jc w:val="righ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No hay una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403076171875" w:line="240" w:lineRule="auto"/>
        <w:ind w:left="0" w:right="168.619384765625" w:firstLine="0"/>
        <w:jc w:val="righ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persona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40478515625" w:line="275.55636405944824" w:lineRule="auto"/>
        <w:ind w:left="802.2198486328125"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asignada para la  preparación del  café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4403076171875" w:firstLine="0"/>
        <w:jc w:val="righ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Asignar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0546875" w:line="239.9042272567749" w:lineRule="auto"/>
        <w:ind w:left="603.8995361328125" w:right="1.6998291015625"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recursos para  contratación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346923828125" w:line="240.1765251159668" w:lineRule="auto"/>
        <w:ind w:left="481.1798095703125" w:right="236.5997314453125" w:firstLine="0"/>
        <w:jc w:val="center"/>
        <w:rPr>
          <w:rFonts w:ascii="Century" w:cs="Century" w:eastAsia="Century" w:hAnsi="Century"/>
          <w:b w:val="0"/>
          <w:i w:val="0"/>
          <w:smallCaps w:val="0"/>
          <w:strike w:val="0"/>
          <w:color w:val="000000"/>
          <w:sz w:val="22"/>
          <w:szCs w:val="22"/>
          <w:u w:val="none"/>
          <w:shd w:fill="auto" w:val="clear"/>
          <w:vertAlign w:val="baseline"/>
        </w:rPr>
        <w:sectPr>
          <w:type w:val="continuous"/>
          <w:pgSz w:h="15840" w:w="12240" w:orient="portrait"/>
          <w:pgMar w:bottom="1060.5000305175781" w:top="316.600341796875" w:left="1941.9999694824219" w:right="1648.739013671875" w:header="0" w:footer="720"/>
          <w:cols w:equalWidth="0" w:num="4">
            <w:col w:space="0" w:w="2180"/>
            <w:col w:space="0" w:w="2180"/>
            <w:col w:space="0" w:w="2180"/>
            <w:col w:space="0" w:w="2180"/>
          </w:cols>
        </w:sect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Revisar las  actividades  asignadas al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0982666015625" w:line="240"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Circulo: Problema central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982666015625" w:line="241.236848831176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Rectángulo: Causas secundarias del problema Octágono: Causas primarias del problema Pentágono: Recursos para eliminar la causa secundaria Ovalo: responsable de los recursos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sectPr>
          <w:type w:val="continuous"/>
          <w:pgSz w:h="15840" w:w="12240" w:orient="portrait"/>
          <w:pgMar w:bottom="1060.5000305175781" w:top="316.600341796875" w:left="1705.9999084472656" w:right="2745.8001708984375" w:header="0" w:footer="720"/>
          <w:cols w:equalWidth="0" w:num="2">
            <w:col w:space="0" w:w="3900"/>
            <w:col w:space="0" w:w="3900"/>
          </w:cols>
        </w:sect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personal</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1.7596435546875" w:line="240" w:lineRule="auto"/>
        <w:ind w:left="1169.1600036621094"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22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53125" w:line="240.70358276367188" w:lineRule="auto"/>
        <w:ind w:left="761.6598510742188" w:right="1643.60107421875" w:hanging="72.18002319335938"/>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Tenga en cuenta los siguientes aspectos para la elaboración de su mapa mental</w:t>
      </w:r>
      <w:r w:rsidDel="00000000" w:rsidR="00000000" w:rsidRPr="00000000">
        <w:rPr>
          <w:rFonts w:ascii="Century" w:cs="Century" w:eastAsia="Century" w:hAnsi="Century"/>
          <w:b w:val="0"/>
          <w:i w:val="0"/>
          <w:smallCaps w:val="0"/>
          <w:strike w:val="0"/>
          <w:color w:val="000000"/>
          <w:sz w:val="23.333333333333336"/>
          <w:szCs w:val="23.333333333333336"/>
          <w:u w:val="none"/>
          <w:shd w:fill="auto" w:val="clear"/>
          <w:vertAlign w:val="superscript"/>
          <w:rtl w:val="0"/>
        </w:rPr>
        <w:t xml:space="preserve">11</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1. Defina la idea principal o el problema a solucionar. Todo parte de la idea central  en el centro de su papel, del cual parten distintas ramas que representan los  aspectos que surgen y que hay que desarrollar del concepto central. 2. Utilice imágenes y colores. Destaque la idea central con un color o una imagen, o  con una línea de diferente grosor.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4990234375" w:line="239.9042272567749" w:lineRule="auto"/>
        <w:ind w:left="1188.8800048828125" w:right="1650.06103515625" w:hanging="350.6401062011719"/>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3. No se quede atascado en un área. El mapa mental le permite seguir una  estructura no lineal. Si se queda sin palabras para una idea, siga con otra de las  ideas identificadas.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86328125" w:line="240" w:lineRule="auto"/>
        <w:ind w:left="835.159912109375"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4. Sea creativo. No se limite, todas las ideas son validas.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260009765625" w:line="240.2669620513916" w:lineRule="auto"/>
        <w:ind w:left="760.9999084472656" w:right="1647.459716796875" w:firstLine="9.6800231933593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Caso de estudio: Don José realizó el ejercicio y obtuvo como resultado el mapa  relacionado en la figura 2.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214599609375" w:line="240" w:lineRule="auto"/>
        <w:ind w:left="3521.9601440429688" w:right="0" w:firstLine="0"/>
        <w:jc w:val="left"/>
        <w:rPr>
          <w:rFonts w:ascii="Century" w:cs="Century" w:eastAsia="Century" w:hAnsi="Century"/>
          <w:b w:val="0"/>
          <w:i w:val="0"/>
          <w:smallCaps w:val="0"/>
          <w:strike w:val="0"/>
          <w:color w:val="000000"/>
          <w:sz w:val="18"/>
          <w:szCs w:val="18"/>
          <w:u w:val="none"/>
          <w:shd w:fill="auto" w:val="clear"/>
          <w:vertAlign w:val="baseline"/>
        </w:rPr>
        <w:sectPr>
          <w:type w:val="continuous"/>
          <w:pgSz w:h="15840" w:w="12240" w:orient="portrait"/>
          <w:pgMar w:bottom="1060.5000305175781" w:top="316.600341796875" w:left="945" w:right="0" w:header="0" w:footer="720"/>
          <w:cols w:equalWidth="0" w:num="1">
            <w:col w:space="0" w:w="11295"/>
          </w:cols>
        </w:sect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Figura 2 Caso de Estudio: Mapa Mental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94140625" w:line="240" w:lineRule="auto"/>
        <w:ind w:left="297.4998474121094"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Se consumen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9399108886719"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materias con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80588054656982" w:lineRule="auto"/>
        <w:ind w:left="0" w:right="147.94036865234375"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contenidos altos de  sustancias peligrosos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6.3995361328125" w:line="213.2481336593628" w:lineRule="auto"/>
        <w:ind w:left="526.0202026367188"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Incumplimiento  de la normativa  ambiental de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0257749557495" w:lineRule="auto"/>
        <w:ind w:left="551.0992431640625"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Se desconoce los  puntos de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709716796875" w:line="240" w:lineRule="auto"/>
        <w:ind w:left="0" w:right="125.70068359375" w:firstLine="0"/>
        <w:jc w:val="righ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vertimiento</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679931640625" w:line="214.72888469696045" w:lineRule="auto"/>
        <w:ind w:left="368.5394287109375" w:right="31.6204833984375"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No se cuenta con  sistemas para el  tratamiento de  aguas residuales.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799560546875" w:line="210.5082893371582" w:lineRule="auto"/>
        <w:ind w:left="422.099609375"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No se conocen la  cantidad ni las  características del  vertimiento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02667808532715" w:lineRule="auto"/>
        <w:ind w:left="318.4991455078125" w:right="102.301025390625"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Cuantificar el  caudal de agua a  verter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0697021484375" w:line="208.805193901062" w:lineRule="auto"/>
        <w:ind w:left="588.7396240234375" w:right="9.019775390625"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Caracterizar el vertimiento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3363037109375" w:line="240" w:lineRule="auto"/>
        <w:ind w:left="0" w:right="178.460693359375" w:firstLine="0"/>
        <w:jc w:val="righ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Separar las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2080078125" w:firstLine="0"/>
        <w:jc w:val="right"/>
        <w:rPr>
          <w:rFonts w:ascii="Century" w:cs="Century" w:eastAsia="Century" w:hAnsi="Century"/>
          <w:b w:val="0"/>
          <w:i w:val="0"/>
          <w:smallCaps w:val="0"/>
          <w:strike w:val="0"/>
          <w:color w:val="000000"/>
          <w:sz w:val="16"/>
          <w:szCs w:val="16"/>
          <w:u w:val="none"/>
          <w:shd w:fill="auto" w:val="clear"/>
          <w:vertAlign w:val="baseline"/>
        </w:rPr>
        <w:sectPr>
          <w:type w:val="continuous"/>
          <w:pgSz w:h="15840" w:w="12240" w:orient="portrait"/>
          <w:pgMar w:bottom="1060.5000305175781" w:top="316.600341796875" w:left="1865.2999877929688" w:right="1883.719482421875" w:header="0" w:footer="720"/>
          <w:cols w:equalWidth="0" w:num="5">
            <w:col w:space="0" w:w="1700"/>
            <w:col w:space="0" w:w="1700"/>
            <w:col w:space="0" w:w="1700"/>
            <w:col w:space="0" w:w="1700"/>
            <w:col w:space="0" w:w="1700"/>
          </w:cols>
        </w:sect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redes de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vertimientos.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003662109375" w:line="244.56902503967285"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Gran volumen de  aguas residuales a  disponer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0003662109375" w:line="240"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alcantarillado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340576171875" w:line="240"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Reducir el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584194183349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sectPr>
          <w:type w:val="continuous"/>
          <w:pgSz w:h="15840" w:w="12240" w:orient="portrait"/>
          <w:pgMar w:bottom="1060.5000305175781" w:top="316.600341796875" w:left="4191.679992675781" w:right="1749.000244140625" w:header="0" w:footer="720"/>
          <w:cols w:equalWidth="0" w:num="3">
            <w:col w:space="0" w:w="2100"/>
            <w:col w:space="0" w:w="2100"/>
            <w:col w:space="0" w:w="2100"/>
          </w:cols>
        </w:sect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consumo de agua  en el proceso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6.7010498046875" w:line="205.37359714508057" w:lineRule="auto"/>
        <w:ind w:left="758.85986328125" w:right="3787.181396484375" w:hanging="3.3599853515625"/>
        <w:jc w:val="left"/>
        <w:rPr>
          <w:rFonts w:ascii="Century" w:cs="Century" w:eastAsia="Century" w:hAnsi="Century"/>
          <w:b w:val="0"/>
          <w:i w:val="0"/>
          <w:smallCaps w:val="0"/>
          <w:strike w:val="0"/>
          <w:color w:val="0000ff"/>
          <w:sz w:val="16"/>
          <w:szCs w:val="16"/>
          <w:u w:val="single"/>
          <w:shd w:fill="auto" w:val="clear"/>
          <w:vertAlign w:val="baseline"/>
        </w:rPr>
      </w:pPr>
      <w:r w:rsidDel="00000000" w:rsidR="00000000" w:rsidRPr="00000000">
        <w:rPr>
          <w:rFonts w:ascii="Century" w:cs="Century" w:eastAsia="Century" w:hAnsi="Century"/>
          <w:b w:val="0"/>
          <w:i w:val="0"/>
          <w:smallCaps w:val="0"/>
          <w:strike w:val="1"/>
          <w:color w:val="000000"/>
          <w:sz w:val="18"/>
          <w:szCs w:val="18"/>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7.777777777777782"/>
          <w:szCs w:val="27.777777777777782"/>
          <w:u w:val="none"/>
          <w:shd w:fill="auto" w:val="clear"/>
          <w:vertAlign w:val="superscript"/>
          <w:rtl w:val="0"/>
        </w:rPr>
        <w:t xml:space="preserve">11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GENERAC. Los mapas mentales como herramienta de empresa. [On line] Disponible en:  </w:t>
      </w:r>
      <w:r w:rsidDel="00000000" w:rsidR="00000000" w:rsidRPr="00000000">
        <w:rPr>
          <w:rFonts w:ascii="Century" w:cs="Century" w:eastAsia="Century" w:hAnsi="Century"/>
          <w:b w:val="0"/>
          <w:i w:val="0"/>
          <w:smallCaps w:val="0"/>
          <w:strike w:val="0"/>
          <w:color w:val="0000ff"/>
          <w:sz w:val="16"/>
          <w:szCs w:val="16"/>
          <w:u w:val="single"/>
          <w:shd w:fill="auto" w:val="clear"/>
          <w:vertAlign w:val="baseline"/>
          <w:rtl w:val="0"/>
        </w:rPr>
        <w:t xml:space="preserve">http://www.recursosparapymes.com/tienda/index.php?target=products&amp;product_id=15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0037841796875" w:line="240" w:lineRule="auto"/>
        <w:ind w:left="1169.1600036621094"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23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330322265625" w:line="240" w:lineRule="auto"/>
        <w:ind w:left="764.7398376464844" w:right="0" w:firstLine="0"/>
        <w:jc w:val="left"/>
        <w:rPr>
          <w:rFonts w:ascii="Rockwell" w:cs="Rockwell" w:eastAsia="Rockwell" w:hAnsi="Rockwell"/>
          <w:b w:val="0"/>
          <w:i w:val="0"/>
          <w:smallCaps w:val="0"/>
          <w:strike w:val="0"/>
          <w:color w:val="000000"/>
          <w:sz w:val="28"/>
          <w:szCs w:val="28"/>
          <w:u w:val="single"/>
          <w:shd w:fill="auto" w:val="clear"/>
          <w:vertAlign w:val="baseline"/>
        </w:rPr>
      </w:pPr>
      <w:r w:rsidDel="00000000" w:rsidR="00000000" w:rsidRPr="00000000">
        <w:rPr>
          <w:rFonts w:ascii="Rockwell" w:cs="Rockwell" w:eastAsia="Rockwell" w:hAnsi="Rockwell"/>
          <w:b w:val="0"/>
          <w:i w:val="0"/>
          <w:smallCaps w:val="0"/>
          <w:strike w:val="0"/>
          <w:color w:val="000000"/>
          <w:sz w:val="28"/>
          <w:szCs w:val="28"/>
          <w:u w:val="none"/>
          <w:shd w:fill="auto" w:val="clear"/>
          <w:vertAlign w:val="baseline"/>
          <w:rtl w:val="0"/>
        </w:rPr>
        <w:t xml:space="preserve">3. </w:t>
      </w:r>
      <w:r w:rsidDel="00000000" w:rsidR="00000000" w:rsidRPr="00000000">
        <w:rPr>
          <w:rFonts w:ascii="Rockwell" w:cs="Rockwell" w:eastAsia="Rockwell" w:hAnsi="Rockwell"/>
          <w:b w:val="0"/>
          <w:i w:val="0"/>
          <w:smallCaps w:val="0"/>
          <w:strike w:val="0"/>
          <w:color w:val="000000"/>
          <w:sz w:val="28"/>
          <w:szCs w:val="28"/>
          <w:u w:val="single"/>
          <w:shd w:fill="auto" w:val="clear"/>
          <w:vertAlign w:val="baseline"/>
          <w:rtl w:val="0"/>
        </w:rPr>
        <w:t xml:space="preserve">PLANEACION PARA EL MEJORAMIENTO AMBIENTAL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439697265625" w:line="239.9951934814453" w:lineRule="auto"/>
        <w:ind w:left="761.4398193359375" w:right="1650.6005859375" w:firstLine="0.88012695312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La planeación ambiental es una herramienta de la gestión ambiental empresarial. Es  un conjunto de lineamientos básicos que deben considerarse en la formulación de un  proyecto productivo, con el objeto de que éste responda adecuadamente a los propósitos  de conservación del entorno natural, la eficiente utilización de los recursos, el aumento  en la productividad y el cumplimiento de la normatividad ambiental.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263671875" w:line="239.90384101867676" w:lineRule="auto"/>
        <w:ind w:left="760.1199340820312" w:right="1640.6396484375" w:firstLine="9.6798706054687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El plan de Acción es un documento, una herramienta, que conducirá a su organización  hacia el cumplimiento de la normativa ambiental aplicable a su sector productivo. Un  plan es una herramienta que orienta a los responsables de la organización para que  hagan uso adecuado, racional y óptimo de los recursos físicos, humanos y financieros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7998046875" w:line="239.72230911254883" w:lineRule="auto"/>
        <w:ind w:left="766.2799072265625" w:right="1647.381591796875" w:hanging="4.179992675781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para el control o minimización de la problemática ambiental ocasionada por las  actividades desarrolladas.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514892578125" w:line="243.53879928588867" w:lineRule="auto"/>
        <w:ind w:left="764.7398376464844" w:right="1651.939697265625" w:hanging="1.759948730468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De acuerdo con el sistema nacional de planeación, un plan se compone de una parte  estratégica y un plan de inversiones, como se muestra en la Figura 3.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016357421875" w:line="240" w:lineRule="auto"/>
        <w:ind w:left="2064.320068359375" w:right="0" w:firstLine="0"/>
        <w:jc w:val="left"/>
        <w:rPr>
          <w:rFonts w:ascii="Century" w:cs="Century" w:eastAsia="Century" w:hAnsi="Century"/>
          <w:b w:val="0"/>
          <w:i w:val="0"/>
          <w:smallCaps w:val="0"/>
          <w:strike w:val="0"/>
          <w:color w:val="000000"/>
          <w:sz w:val="16"/>
          <w:szCs w:val="16"/>
          <w:u w:val="none"/>
          <w:shd w:fill="auto" w:val="clear"/>
          <w:vertAlign w:val="baseline"/>
        </w:rPr>
        <w:sectPr>
          <w:type w:val="continuous"/>
          <w:pgSz w:h="15840" w:w="12240" w:orient="portrait"/>
          <w:pgMar w:bottom="1060.5000305175781" w:top="316.600341796875" w:left="945" w:right="0" w:header="0" w:footer="720"/>
          <w:cols w:equalWidth="0" w:num="1">
            <w:col w:space="0" w:w="11295"/>
          </w:cols>
        </w:sect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Figura 3 Componentes de un plan de acuerdo con el Sistema Nacional de Planeación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8.5400390625" w:line="235.90534687042236"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PLAN (Ley 152 de  1994)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000244140625" w:line="239.9040126800537"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Componente  estratégico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8.680419921875" w:line="240.30424118041992"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Componente de  inversiones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126800537"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Objetivos Metas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06640625" w:line="240"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Estrategias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5997314453125" w:line="238.10478687286377" w:lineRule="auto"/>
        <w:ind w:left="0" w:right="0" w:firstLine="0"/>
        <w:jc w:val="left"/>
        <w:rPr>
          <w:rFonts w:ascii="Century" w:cs="Century" w:eastAsia="Century" w:hAnsi="Century"/>
          <w:b w:val="0"/>
          <w:i w:val="0"/>
          <w:smallCaps w:val="0"/>
          <w:strike w:val="0"/>
          <w:color w:val="000000"/>
          <w:sz w:val="20"/>
          <w:szCs w:val="20"/>
          <w:u w:val="none"/>
          <w:shd w:fill="auto" w:val="clear"/>
          <w:vertAlign w:val="baseline"/>
        </w:rPr>
        <w:sectPr>
          <w:type w:val="continuous"/>
          <w:pgSz w:h="15840" w:w="12240" w:orient="portrait"/>
          <w:pgMar w:bottom="1060.5000305175781" w:top="316.600341796875" w:left="2908.800048828125" w:right="2621.5997314453125" w:header="0" w:footer="720"/>
          <w:cols w:equalWidth="0" w:num="3">
            <w:col w:space="0" w:w="2240"/>
            <w:col w:space="0" w:w="2240"/>
            <w:col w:space="0" w:w="2240"/>
          </w:cols>
        </w:sectPr>
      </w:pPr>
      <w:r w:rsidDel="00000000" w:rsidR="00000000" w:rsidRPr="00000000">
        <w:rPr>
          <w:rFonts w:ascii="Century" w:cs="Century" w:eastAsia="Century" w:hAnsi="Century"/>
          <w:b w:val="0"/>
          <w:i w:val="0"/>
          <w:smallCaps w:val="0"/>
          <w:strike w:val="0"/>
          <w:color w:val="000000"/>
          <w:sz w:val="20"/>
          <w:szCs w:val="20"/>
          <w:u w:val="none"/>
          <w:shd w:fill="auto" w:val="clear"/>
          <w:vertAlign w:val="baseline"/>
          <w:rtl w:val="0"/>
        </w:rPr>
        <w:t xml:space="preserve">Presupuesto Programas Proyectos</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378662109375" w:line="240.90368270874023" w:lineRule="auto"/>
        <w:ind w:left="760.7798767089844" w:right="1643.740234375" w:firstLine="1.54006958007812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La parte estratégica está compuesta por los objetivos, las metas y las estrategias  (actividades que se proponen para el logro de los primeros). El plan de inversión define  los recursos requeridos para la implementación de las estrategias y que se definen en  los programas y proyectos, así como el presupuesto requerido. Algunas definiciones  relevantes son: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315185546875" w:line="239.90394115447998" w:lineRule="auto"/>
        <w:ind w:left="1483.4800720214844" w:right="1644.89990234375" w:hanging="12.6599121093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Los objetivos son fines ambientales enmarcados en la política de la  organización, en la normativa ambiental o en compromisos preestablecidos.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127000" cy="170180"/>
            <wp:effectExtent b="0" l="0" r="0" t="0"/>
            <wp:wrapSquare wrapText="right" distB="19050" distT="19050" distL="19050" distR="19050"/>
            <wp:docPr id="51"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127000" cy="170180"/>
                    </a:xfrm>
                    <a:prstGeom prst="rect"/>
                    <a:ln/>
                  </pic:spPr>
                </pic:pic>
              </a:graphicData>
            </a:graphic>
          </wp:anchor>
        </w:drawing>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4820556640625" w:line="239.90394115447998" w:lineRule="auto"/>
        <w:ind w:left="1481.2800598144531" w:right="1650.518798828125" w:hanging="10.459899902343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Las metas surgen de los objetivos ambientales y permiten evaluar el logro de  los mismos.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127000" cy="170180"/>
            <wp:effectExtent b="0" l="0" r="0" t="0"/>
            <wp:wrapSquare wrapText="right" distB="19050" distT="19050" distL="19050" distR="19050"/>
            <wp:docPr id="52"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127000" cy="170180"/>
                    </a:xfrm>
                    <a:prstGeom prst="rect"/>
                    <a:ln/>
                  </pic:spPr>
                </pic:pic>
              </a:graphicData>
            </a:graphic>
          </wp:anchor>
        </w:drawing>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4820556640625" w:line="250.96527099609375" w:lineRule="auto"/>
        <w:ind w:left="1482.60009765625" w:right="1643.360595703125" w:hanging="367.2001647949219"/>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Pr>
        <w:drawing>
          <wp:inline distB="19050" distT="19050" distL="19050" distR="19050">
            <wp:extent cx="127000" cy="170180"/>
            <wp:effectExtent b="0" l="0" r="0" t="0"/>
            <wp:docPr id="49" name="image49.png"/>
            <a:graphic>
              <a:graphicData uri="http://schemas.openxmlformats.org/drawingml/2006/picture">
                <pic:pic>
                  <pic:nvPicPr>
                    <pic:cNvPr id="0" name="image49.png"/>
                    <pic:cNvPicPr preferRelativeResize="0"/>
                  </pic:nvPicPr>
                  <pic:blipFill>
                    <a:blip r:embed="rId24"/>
                    <a:srcRect b="0" l="0" r="0" t="0"/>
                    <a:stretch>
                      <a:fillRect/>
                    </a:stretch>
                  </pic:blipFill>
                  <pic:spPr>
                    <a:xfrm>
                      <a:off x="0" y="0"/>
                      <a:ext cx="127000" cy="17018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Un programa es una estrategia de acción cuyas directrices determinan los  medios que articulados gerencialmente permiten dar una solución integral a los  problemas.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0038146972656" w:line="240" w:lineRule="auto"/>
        <w:ind w:left="1169.1600036621094"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24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tbl>
      <w:tblPr>
        <w:tblStyle w:val="Table15"/>
        <w:tblW w:w="8919.100646972656" w:type="dxa"/>
        <w:jc w:val="left"/>
        <w:tblInd w:w="751.4999389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9.100646972656"/>
        <w:tblGridChange w:id="0">
          <w:tblGrid>
            <w:gridCol w:w="8919.100646972656"/>
          </w:tblGrid>
        </w:tblGridChange>
      </w:tblGrid>
      <w:tr>
        <w:trPr>
          <w:cantSplit w:val="0"/>
          <w:trHeight w:val="3257.0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37991333007812" w:right="0" w:firstLine="0"/>
              <w:jc w:val="left"/>
              <w:rPr>
                <w:rFonts w:ascii="Comic Sans MS" w:cs="Comic Sans MS" w:eastAsia="Comic Sans MS" w:hAnsi="Comic Sans MS"/>
                <w:b w:val="1"/>
                <w:i w:val="0"/>
                <w:smallCaps w:val="0"/>
                <w:strike w:val="0"/>
                <w:color w:val="000000"/>
                <w:sz w:val="22"/>
                <w:szCs w:val="22"/>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2"/>
                <w:szCs w:val="22"/>
                <w:u w:val="none"/>
                <w:shd w:fill="fabf8f" w:val="clear"/>
                <w:vertAlign w:val="baseline"/>
                <w:rtl w:val="0"/>
              </w:rPr>
              <w:t xml:space="preserve">PÍLDORA</w:t>
            </w:r>
            <w:r w:rsidDel="00000000" w:rsidR="00000000" w:rsidRPr="00000000">
              <w:rPr>
                <w:rFonts w:ascii="Comic Sans MS" w:cs="Comic Sans MS" w:eastAsia="Comic Sans MS" w:hAnsi="Comic Sans MS"/>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61181640625" w:line="240" w:lineRule="auto"/>
              <w:ind w:left="90.95993041992188" w:right="0" w:firstLine="0"/>
              <w:jc w:val="left"/>
              <w:rPr>
                <w:rFonts w:ascii="Comic Sans MS" w:cs="Comic Sans MS" w:eastAsia="Comic Sans MS" w:hAnsi="Comic Sans MS"/>
                <w:b w:val="0"/>
                <w:i w:val="0"/>
                <w:smallCaps w:val="0"/>
                <w:strike w:val="0"/>
                <w:color w:val="000000"/>
                <w:sz w:val="22"/>
                <w:szCs w:val="22"/>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2"/>
                <w:szCs w:val="22"/>
                <w:u w:val="none"/>
                <w:shd w:fill="fabf8f" w:val="clear"/>
                <w:vertAlign w:val="baseline"/>
                <w:rtl w:val="0"/>
              </w:rPr>
              <w:t xml:space="preserve">El </w:t>
            </w:r>
            <w:r w:rsidDel="00000000" w:rsidR="00000000" w:rsidRPr="00000000">
              <w:rPr>
                <w:rFonts w:ascii="Comic Sans MS" w:cs="Comic Sans MS" w:eastAsia="Comic Sans MS" w:hAnsi="Comic Sans MS"/>
                <w:b w:val="1"/>
                <w:i w:val="0"/>
                <w:smallCaps w:val="0"/>
                <w:strike w:val="0"/>
                <w:color w:val="000000"/>
                <w:sz w:val="22"/>
                <w:szCs w:val="22"/>
                <w:u w:val="none"/>
                <w:shd w:fill="fabf8f" w:val="clear"/>
                <w:vertAlign w:val="baseline"/>
                <w:rtl w:val="0"/>
              </w:rPr>
              <w:t xml:space="preserve">contenido del plan de Acción </w:t>
            </w:r>
            <w:r w:rsidDel="00000000" w:rsidR="00000000" w:rsidRPr="00000000">
              <w:rPr>
                <w:rFonts w:ascii="Comic Sans MS" w:cs="Comic Sans MS" w:eastAsia="Comic Sans MS" w:hAnsi="Comic Sans MS"/>
                <w:b w:val="0"/>
                <w:i w:val="0"/>
                <w:smallCaps w:val="0"/>
                <w:strike w:val="0"/>
                <w:color w:val="000000"/>
                <w:sz w:val="22"/>
                <w:szCs w:val="22"/>
                <w:u w:val="none"/>
                <w:shd w:fill="fabf8f" w:val="clear"/>
                <w:vertAlign w:val="baseline"/>
                <w:rtl w:val="0"/>
              </w:rPr>
              <w:t xml:space="preserve">se propone como:</w:t>
            </w:r>
            <w:r w:rsidDel="00000000" w:rsidR="00000000" w:rsidRPr="00000000">
              <w:rPr>
                <w:rFonts w:ascii="Comic Sans MS" w:cs="Comic Sans MS" w:eastAsia="Comic Sans MS" w:hAnsi="Comic Sans M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59521484375" w:line="240" w:lineRule="auto"/>
              <w:ind w:left="92.93991088867188" w:right="0" w:firstLine="0"/>
              <w:jc w:val="left"/>
              <w:rPr>
                <w:rFonts w:ascii="Comic Sans MS" w:cs="Comic Sans MS" w:eastAsia="Comic Sans MS" w:hAnsi="Comic Sans MS"/>
                <w:b w:val="0"/>
                <w:i w:val="0"/>
                <w:smallCaps w:val="0"/>
                <w:strike w:val="0"/>
                <w:color w:val="000000"/>
                <w:sz w:val="22"/>
                <w:szCs w:val="22"/>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2"/>
                <w:szCs w:val="22"/>
                <w:u w:val="none"/>
                <w:shd w:fill="fabf8f" w:val="clear"/>
                <w:vertAlign w:val="baseline"/>
                <w:rtl w:val="0"/>
              </w:rPr>
              <w:t xml:space="preserve">1. Portada</w:t>
            </w:r>
            <w:r w:rsidDel="00000000" w:rsidR="00000000" w:rsidRPr="00000000">
              <w:rPr>
                <w:rFonts w:ascii="Comic Sans MS" w:cs="Comic Sans MS" w:eastAsia="Comic Sans MS" w:hAnsi="Comic Sans M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61376953125" w:line="240" w:lineRule="auto"/>
              <w:ind w:left="93.599853515625" w:right="0" w:firstLine="0"/>
              <w:jc w:val="left"/>
              <w:rPr>
                <w:rFonts w:ascii="Comic Sans MS" w:cs="Comic Sans MS" w:eastAsia="Comic Sans MS" w:hAnsi="Comic Sans MS"/>
                <w:b w:val="0"/>
                <w:i w:val="0"/>
                <w:smallCaps w:val="0"/>
                <w:strike w:val="0"/>
                <w:color w:val="000000"/>
                <w:sz w:val="22"/>
                <w:szCs w:val="22"/>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2"/>
                <w:szCs w:val="22"/>
                <w:u w:val="none"/>
                <w:shd w:fill="fabf8f" w:val="clear"/>
                <w:vertAlign w:val="baseline"/>
                <w:rtl w:val="0"/>
              </w:rPr>
              <w:t xml:space="preserve">2. Situación ambiental de la organización</w:t>
            </w:r>
            <w:r w:rsidDel="00000000" w:rsidR="00000000" w:rsidRPr="00000000">
              <w:rPr>
                <w:rFonts w:ascii="Comic Sans MS" w:cs="Comic Sans MS" w:eastAsia="Comic Sans MS" w:hAnsi="Comic Sans M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60986328125" w:line="240" w:lineRule="auto"/>
              <w:ind w:left="802.0001220703125" w:right="0" w:firstLine="0"/>
              <w:jc w:val="left"/>
              <w:rPr>
                <w:rFonts w:ascii="Comic Sans MS" w:cs="Comic Sans MS" w:eastAsia="Comic Sans MS" w:hAnsi="Comic Sans MS"/>
                <w:b w:val="0"/>
                <w:i w:val="0"/>
                <w:smallCaps w:val="0"/>
                <w:strike w:val="0"/>
                <w:color w:val="000000"/>
                <w:sz w:val="22"/>
                <w:szCs w:val="22"/>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2"/>
                <w:szCs w:val="22"/>
                <w:u w:val="none"/>
                <w:shd w:fill="fabf8f" w:val="clear"/>
                <w:vertAlign w:val="baseline"/>
                <w:rtl w:val="0"/>
              </w:rPr>
              <w:t xml:space="preserve">a. Evaluación ambiental inicial.</w:t>
            </w:r>
            <w:r w:rsidDel="00000000" w:rsidR="00000000" w:rsidRPr="00000000">
              <w:rPr>
                <w:rFonts w:ascii="Comic Sans MS" w:cs="Comic Sans MS" w:eastAsia="Comic Sans MS" w:hAnsi="Comic Sans M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59521484375" w:line="279.8884391784668" w:lineRule="auto"/>
              <w:ind w:left="91.619873046875" w:right="1003.5400390625" w:firstLine="721.3801574707031"/>
              <w:jc w:val="left"/>
              <w:rPr>
                <w:rFonts w:ascii="Comic Sans MS" w:cs="Comic Sans MS" w:eastAsia="Comic Sans MS" w:hAnsi="Comic Sans MS"/>
                <w:b w:val="0"/>
                <w:i w:val="0"/>
                <w:smallCaps w:val="0"/>
                <w:strike w:val="0"/>
                <w:color w:val="000000"/>
                <w:sz w:val="22"/>
                <w:szCs w:val="22"/>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2"/>
                <w:szCs w:val="22"/>
                <w:u w:val="none"/>
                <w:shd w:fill="fabf8f" w:val="clear"/>
                <w:vertAlign w:val="baseline"/>
                <w:rtl w:val="0"/>
              </w:rPr>
              <w:t xml:space="preserve">b. Identificación de la problemática y de las alternativas de solución.</w:t>
            </w:r>
            <w:r w:rsidDel="00000000" w:rsidR="00000000" w:rsidRPr="00000000">
              <w:rPr>
                <w:rFonts w:ascii="Comic Sans MS" w:cs="Comic Sans MS" w:eastAsia="Comic Sans MS" w:hAnsi="Comic Sans MS"/>
                <w:b w:val="0"/>
                <w:i w:val="0"/>
                <w:smallCaps w:val="0"/>
                <w:strike w:val="0"/>
                <w:color w:val="000000"/>
                <w:sz w:val="22"/>
                <w:szCs w:val="22"/>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000000"/>
                <w:sz w:val="22"/>
                <w:szCs w:val="22"/>
                <w:u w:val="none"/>
                <w:shd w:fill="fabf8f" w:val="clear"/>
                <w:vertAlign w:val="baseline"/>
                <w:rtl w:val="0"/>
              </w:rPr>
              <w:t xml:space="preserve">3. Cuadro marco normativo aplicable.</w:t>
            </w:r>
            <w:r w:rsidDel="00000000" w:rsidR="00000000" w:rsidRPr="00000000">
              <w:rPr>
                <w:rFonts w:ascii="Comic Sans MS" w:cs="Comic Sans MS" w:eastAsia="Comic Sans MS" w:hAnsi="Comic Sans M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6044921875" w:line="240" w:lineRule="auto"/>
              <w:ind w:left="81.05987548828125" w:right="0" w:firstLine="0"/>
              <w:jc w:val="left"/>
              <w:rPr>
                <w:rFonts w:ascii="Comic Sans MS" w:cs="Comic Sans MS" w:eastAsia="Comic Sans MS" w:hAnsi="Comic Sans MS"/>
                <w:b w:val="0"/>
                <w:i w:val="0"/>
                <w:smallCaps w:val="0"/>
                <w:strike w:val="0"/>
                <w:color w:val="000000"/>
                <w:sz w:val="22"/>
                <w:szCs w:val="22"/>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2"/>
                <w:szCs w:val="22"/>
                <w:u w:val="none"/>
                <w:shd w:fill="fabf8f" w:val="clear"/>
                <w:vertAlign w:val="baseline"/>
                <w:rtl w:val="0"/>
              </w:rPr>
              <w:t xml:space="preserve">4. Formato plan de Acción.</w:t>
            </w:r>
            <w:r w:rsidDel="00000000" w:rsidR="00000000" w:rsidRPr="00000000">
              <w:rPr>
                <w:rFonts w:ascii="Comic Sans MS" w:cs="Comic Sans MS" w:eastAsia="Comic Sans MS" w:hAnsi="Comic Sans M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59521484375" w:line="280.25118827819824" w:lineRule="auto"/>
              <w:ind w:left="87.87994384765625" w:right="1239.47998046875" w:firstLine="1.75994873046875"/>
              <w:jc w:val="left"/>
              <w:rPr>
                <w:rFonts w:ascii="Comic Sans MS" w:cs="Comic Sans MS" w:eastAsia="Comic Sans MS" w:hAnsi="Comic Sans MS"/>
                <w:b w:val="0"/>
                <w:i w:val="0"/>
                <w:smallCaps w:val="0"/>
                <w:strike w:val="0"/>
                <w:color w:val="000000"/>
                <w:sz w:val="22"/>
                <w:szCs w:val="22"/>
                <w:u w:val="none"/>
                <w:shd w:fill="fabf8f" w:val="clear"/>
                <w:vertAlign w:val="baseline"/>
              </w:rPr>
            </w:pPr>
            <w:r w:rsidDel="00000000" w:rsidR="00000000" w:rsidRPr="00000000">
              <w:rPr>
                <w:rFonts w:ascii="Comic Sans MS" w:cs="Comic Sans MS" w:eastAsia="Comic Sans MS" w:hAnsi="Comic Sans MS"/>
                <w:b w:val="0"/>
                <w:i w:val="0"/>
                <w:smallCaps w:val="0"/>
                <w:strike w:val="0"/>
                <w:color w:val="000000"/>
                <w:sz w:val="22"/>
                <w:szCs w:val="22"/>
                <w:u w:val="none"/>
                <w:shd w:fill="fabf8f" w:val="clear"/>
                <w:vertAlign w:val="baseline"/>
                <w:rtl w:val="0"/>
              </w:rPr>
              <w:t xml:space="preserve">5. Formato programas de prevención y control de problemática ambiental.</w:t>
            </w:r>
            <w:r w:rsidDel="00000000" w:rsidR="00000000" w:rsidRPr="00000000">
              <w:rPr>
                <w:rFonts w:ascii="Comic Sans MS" w:cs="Comic Sans MS" w:eastAsia="Comic Sans MS" w:hAnsi="Comic Sans MS"/>
                <w:b w:val="0"/>
                <w:i w:val="0"/>
                <w:smallCaps w:val="0"/>
                <w:strike w:val="0"/>
                <w:color w:val="000000"/>
                <w:sz w:val="22"/>
                <w:szCs w:val="22"/>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000000"/>
                <w:sz w:val="22"/>
                <w:szCs w:val="22"/>
                <w:u w:val="none"/>
                <w:shd w:fill="fabf8f" w:val="clear"/>
                <w:vertAlign w:val="baseline"/>
                <w:rtl w:val="0"/>
              </w:rPr>
              <w:t xml:space="preserve">6. Formato programa de evaluación y seguimiento.</w:t>
            </w:r>
          </w:p>
        </w:tc>
      </w:tr>
    </w:tbl>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4.8599243164062" w:right="0" w:firstLine="0"/>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7: Defina el objetivo, las metas y los indicadores de su plan de Acción.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919677734375" w:line="239.9949073791504" w:lineRule="auto"/>
        <w:ind w:left="761.2199401855469" w:right="1639.7998046875" w:hanging="0.87997436523437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Un objetivo es un fin, describe una situación futura a la que se desea llegar. Se  construyen a partir de las causas de la problemática, es decir, traduciendo los aspectos  negativos de la situación en aspectos positivos</w:t>
      </w:r>
      <w:r w:rsidDel="00000000" w:rsidR="00000000" w:rsidRPr="00000000">
        <w:rPr>
          <w:rFonts w:ascii="Century" w:cs="Century" w:eastAsia="Century" w:hAnsi="Century"/>
          <w:b w:val="0"/>
          <w:i w:val="0"/>
          <w:smallCaps w:val="0"/>
          <w:strike w:val="0"/>
          <w:color w:val="000000"/>
          <w:sz w:val="23.333333333333336"/>
          <w:szCs w:val="23.333333333333336"/>
          <w:u w:val="none"/>
          <w:shd w:fill="auto" w:val="clear"/>
          <w:vertAlign w:val="superscript"/>
          <w:rtl w:val="0"/>
        </w:rPr>
        <w:t xml:space="preserve">12</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Por ejemplo, si una situación  problema en la empresa Metalmecánica Don Lucho S.A., es la emisión al aire de  sustancias nocivas y una de las causas identificadas es la ineficiencia del sistema de  combustión, un objetivo asociado será Optimizar el sistema de combustión de la  empresa Metalmecánica Don Lucho S.A.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2646484375" w:line="243.53879928588867" w:lineRule="auto"/>
        <w:ind w:left="762.9798889160156" w:right="1649.98291015625" w:hanging="0.6599426269531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Los objetivos son logros, éxitos y metas cumplidas y tienen ciertas características. Los  objetivos deben ser</w:t>
      </w:r>
      <w:r w:rsidDel="00000000" w:rsidR="00000000" w:rsidRPr="00000000">
        <w:rPr>
          <w:rFonts w:ascii="Century" w:cs="Century" w:eastAsia="Century" w:hAnsi="Century"/>
          <w:b w:val="0"/>
          <w:i w:val="0"/>
          <w:smallCaps w:val="0"/>
          <w:strike w:val="0"/>
          <w:color w:val="000000"/>
          <w:sz w:val="23.333333333333336"/>
          <w:szCs w:val="23.333333333333336"/>
          <w:u w:val="none"/>
          <w:shd w:fill="auto" w:val="clear"/>
          <w:vertAlign w:val="superscript"/>
          <w:rtl w:val="0"/>
        </w:rPr>
        <w:t xml:space="preserve">12</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572265625" w:line="239.72286701202393" w:lineRule="auto"/>
        <w:ind w:left="1474.5600891113281" w:right="1643.179931640625" w:hanging="5.0599670410156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Realistas: Alcanzables con los recursos disponibles dentro de las condiciones  generales.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127000" cy="170180"/>
            <wp:effectExtent b="0" l="0" r="0" t="0"/>
            <wp:wrapSquare wrapText="right" distB="19050" distT="19050" distL="19050" distR="19050"/>
            <wp:docPr id="50"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127000" cy="170180"/>
                    </a:xfrm>
                    <a:prstGeom prst="rect"/>
                    <a:ln/>
                  </pic:spPr>
                </pic:pic>
              </a:graphicData>
            </a:graphic>
          </wp:anchor>
        </w:drawing>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3671875" w:line="239.9042272567749" w:lineRule="auto"/>
        <w:ind w:left="1473.2400512695312" w:right="1650.960693359375" w:firstLine="5.0599670410156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Eficaces: No solo deben responder a la situación problema, sino a aquellos que  existirán en el tiempo futuro.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127000" cy="170180"/>
            <wp:effectExtent b="0" l="0" r="0" t="0"/>
            <wp:wrapSquare wrapText="right" distB="19050" distT="19050" distL="19050" distR="19050"/>
            <wp:docPr id="61" name="image62.png"/>
            <a:graphic>
              <a:graphicData uri="http://schemas.openxmlformats.org/drawingml/2006/picture">
                <pic:pic>
                  <pic:nvPicPr>
                    <pic:cNvPr id="0" name="image62.png"/>
                    <pic:cNvPicPr preferRelativeResize="0"/>
                  </pic:nvPicPr>
                  <pic:blipFill>
                    <a:blip r:embed="rId26"/>
                    <a:srcRect b="0" l="0" r="0" t="0"/>
                    <a:stretch>
                      <a:fillRect/>
                    </a:stretch>
                  </pic:blipFill>
                  <pic:spPr>
                    <a:xfrm>
                      <a:off x="0" y="0"/>
                      <a:ext cx="127000" cy="170180"/>
                    </a:xfrm>
                    <a:prstGeom prst="rect"/>
                    <a:ln/>
                  </pic:spPr>
                </pic:pic>
              </a:graphicData>
            </a:graphic>
          </wp:anchor>
        </w:drawing>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765625" w:line="239.90368366241455" w:lineRule="auto"/>
        <w:ind w:left="1471.4801025390625" w:right="1651.622314453125" w:firstLine="7.7000427246093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Coherentes: El cumplimiento de un objetivo no imposibilita el cumplimiento de  otro.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127000" cy="170180"/>
            <wp:effectExtent b="0" l="0" r="0" t="0"/>
            <wp:wrapSquare wrapText="right" distB="19050" distT="19050" distL="19050" distR="19050"/>
            <wp:docPr id="56" name="image57.png"/>
            <a:graphic>
              <a:graphicData uri="http://schemas.openxmlformats.org/drawingml/2006/picture">
                <pic:pic>
                  <pic:nvPicPr>
                    <pic:cNvPr id="0" name="image57.png"/>
                    <pic:cNvPicPr preferRelativeResize="0"/>
                  </pic:nvPicPr>
                  <pic:blipFill>
                    <a:blip r:embed="rId27"/>
                    <a:srcRect b="0" l="0" r="0" t="0"/>
                    <a:stretch>
                      <a:fillRect/>
                    </a:stretch>
                  </pic:blipFill>
                  <pic:spPr>
                    <a:xfrm>
                      <a:off x="0" y="0"/>
                      <a:ext cx="127000" cy="170180"/>
                    </a:xfrm>
                    <a:prstGeom prst="rect"/>
                    <a:ln/>
                  </pic:spPr>
                </pic:pic>
              </a:graphicData>
            </a:graphic>
          </wp:anchor>
        </w:drawing>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48095703125" w:line="240" w:lineRule="auto"/>
        <w:ind w:left="1183.6000061035156"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Pr>
        <w:drawing>
          <wp:inline distB="19050" distT="19050" distL="19050" distR="19050">
            <wp:extent cx="127000" cy="170180"/>
            <wp:effectExtent b="0" l="0" r="0" t="0"/>
            <wp:docPr id="58" name="image59.png"/>
            <a:graphic>
              <a:graphicData uri="http://schemas.openxmlformats.org/drawingml/2006/picture">
                <pic:pic>
                  <pic:nvPicPr>
                    <pic:cNvPr id="0" name="image59.png"/>
                    <pic:cNvPicPr preferRelativeResize="0"/>
                  </pic:nvPicPr>
                  <pic:blipFill>
                    <a:blip r:embed="rId28"/>
                    <a:srcRect b="0" l="0" r="0" t="0"/>
                    <a:stretch>
                      <a:fillRect/>
                    </a:stretch>
                  </pic:blipFill>
                  <pic:spPr>
                    <a:xfrm>
                      <a:off x="0" y="0"/>
                      <a:ext cx="127000" cy="17018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Cuantificables: Medibles en el tiempo.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6439208984375" w:line="276.31367683410645" w:lineRule="auto"/>
        <w:ind w:left="760.1199340820312" w:right="1640.52001953125" w:firstLine="2.2000122070312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Las metas son la delimitación de los objetivos. En éstas se establece el nivel de logro  del objetivo en un plazo determinado. Dan cuenta del compromiso de la organización  con el desarrollo del plan y permiten evaluar constantemente el avance en la solución  de la problemática. Las metas deben ser medibles y su evaluación requiere la  construcción de indicadores. Continuando con el ejemplo anterior, la meta asociada al  objetivo será Incrementar la eficiencia del sistema de combustión en un 20% cada año  hasta alcanzar los niveles establecidos en el manual de operación.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1726379394531" w:line="205.37359714508057" w:lineRule="auto"/>
        <w:ind w:left="765.8998107910156" w:right="1666.22314453125" w:hanging="10.39993286132812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1"/>
          <w:color w:val="000000"/>
          <w:sz w:val="22"/>
          <w:szCs w:val="22"/>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7.777777777777782"/>
          <w:szCs w:val="27.777777777777782"/>
          <w:u w:val="none"/>
          <w:shd w:fill="auto" w:val="clear"/>
          <w:vertAlign w:val="superscript"/>
          <w:rtl w:val="0"/>
        </w:rPr>
        <w:t xml:space="preserve">12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CEPAL. Metodología del marco lógico para la planificación, el seguimiento y la evaluación de proyectos y programas.  Santiago de Chile, 2005.</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0037841796875" w:line="240" w:lineRule="auto"/>
        <w:ind w:left="1169.1600036621094"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25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53125" w:line="276.1922836303711" w:lineRule="auto"/>
        <w:ind w:left="760.7798767089844" w:right="1652.38037109375" w:firstLine="0.440063476562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Un aspecto de vital importancia a la hora de definir las metas lo constituyen los  recursos y las posibilidades tecnológicas disponibles. Por tal motivo, la formulación de  las metas debe involucrar las áreas de gerencia, talento humano, producción y todas  las que tengan información relevante para la toma de la decisión en la organización.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8505859375" w:line="243.53825569152832" w:lineRule="auto"/>
        <w:ind w:left="766.2799072265625" w:right="1643.40087890625" w:firstLine="3.51989746093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En el Cuadro 5 se presentan ejemplos de objetivos de planes y programas de gestión  ambiental.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017578125" w:line="240" w:lineRule="auto"/>
        <w:ind w:left="2491.040039062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Cuadro 5 Objetivos, metas e indicadores de gestión ambiental (Ejemplos) </w:t>
      </w:r>
    </w:p>
    <w:tbl>
      <w:tblPr>
        <w:tblStyle w:val="Table16"/>
        <w:tblW w:w="9518.899841308594" w:type="dxa"/>
        <w:jc w:val="left"/>
        <w:tblInd w:w="679.499816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2.5003051757812"/>
        <w:gridCol w:w="2780.999755859375"/>
        <w:gridCol w:w="2165"/>
        <w:gridCol w:w="2460.3997802734375"/>
        <w:tblGridChange w:id="0">
          <w:tblGrid>
            <w:gridCol w:w="2112.5003051757812"/>
            <w:gridCol w:w="2780.999755859375"/>
            <w:gridCol w:w="2165"/>
            <w:gridCol w:w="2460.3997802734375"/>
          </w:tblGrid>
        </w:tblGridChange>
      </w:tblGrid>
      <w:tr>
        <w:trPr>
          <w:cantSplit w:val="0"/>
          <w:trHeight w:val="306.6882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Plan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Objetivo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Meta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Indicador </w:t>
            </w:r>
          </w:p>
        </w:tc>
      </w:tr>
      <w:tr>
        <w:trPr>
          <w:cantSplit w:val="0"/>
          <w:trHeight w:val="1092.3992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85.54000854492188" w:right="304.000244140625" w:hanging="6.479949951171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Manejo de pequeños  derrames de aceites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519561767578" w:lineRule="auto"/>
              <w:ind w:left="83.5601806640625" w:right="14.1595458984375" w:firstLine="4.140014648437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Eliminar la utilización de  materiales no apropiados para  el manejo de derrames de  aceites lubricantes.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1524925231934" w:lineRule="auto"/>
              <w:ind w:left="80.3204345703125" w:right="36.2799072265625" w:firstLine="1.79992675781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Disminución del 90% en  la generación de los  residuos impregnados  de aceite en el primer  año de implementación.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569429397583" w:lineRule="auto"/>
              <w:ind w:left="76.8603515625" w:right="132.099609375" w:firstLine="2.519531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Kg de material absorbente  utilizado mes/ Kg de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26953125" w:line="240" w:lineRule="auto"/>
              <w:ind w:left="80.820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material absorbente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0966796875" w:line="240" w:lineRule="auto"/>
              <w:ind w:left="76.8603515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utilizado promedio anual</w:t>
            </w:r>
          </w:p>
        </w:tc>
      </w:tr>
      <w:tr>
        <w:trPr>
          <w:cantSplit w:val="0"/>
          <w:trHeight w:val="1092.200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6005859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Minimización de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80.50003051757812"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residuos sólidos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96976470947" w:lineRule="auto"/>
              <w:ind w:left="82.12005615234375" w:right="16.8798828125" w:hanging="3.0599975585937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Minimización de residuos  sólidos generados a través de la  optimización del consumo de  materias primas e insumos.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80.50048828125" w:right="108.8201904296875"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Reducir entre el 10 y el  30 % la cantidad de  residuos sólidos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27685546875" w:line="239.6813678741455" w:lineRule="auto"/>
              <w:ind w:left="84.820556640625" w:right="124.3597412109375" w:hanging="0.1800537109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generados en el primer  año de implementación.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72.0001220703125" w:right="116.619873046875" w:firstLine="7.3797607421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Kg de residuos sólidos mes  / Kg de residuos sólidos  promedio anual</w:t>
            </w:r>
          </w:p>
        </w:tc>
      </w:tr>
      <w:tr>
        <w:trPr>
          <w:cantSplit w:val="0"/>
          <w:trHeight w:val="87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68008422851562"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Uso eficiente de agua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84.8199462890625" w:right="16.519775390625" w:hanging="5.759887695312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Minimizar el volumen diario de  agua utilizado en las  actividades de lavado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50048828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Reducir el 50% del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37265777588" w:lineRule="auto"/>
              <w:ind w:left="80.50048828125" w:right="254.859619140625" w:hanging="2.1600341796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volumen diario en los  tres primeros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4132232666" w:lineRule="auto"/>
              <w:ind w:left="79.5599365234375" w:right="92.139892578125" w:hanging="4.49951171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M3 de agua consumidas en  el mes / m3 de agua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39.9044132232666" w:lineRule="auto"/>
              <w:ind w:left="80.8203125" w:right="535.83984375" w:hanging="3.42041015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consumidas promedio  anual</w:t>
            </w:r>
          </w:p>
        </w:tc>
      </w:tr>
      <w:tr>
        <w:trPr>
          <w:cantSplit w:val="0"/>
          <w:trHeight w:val="109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92004394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Ahorro de agua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96976470947" w:lineRule="auto"/>
              <w:ind w:left="77.440185546875" w:right="16.519775390625" w:firstLine="1.61987304687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Minimizar el volumen diario de  agua a través de la  implementación de equipos de  bajo consumo.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83.5601806640625" w:right="92.259521484375" w:firstLine="4.8602294921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Cambiar el 100% de los  aparatos hidráulicos a  equipos de bajo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39.9037265777588" w:lineRule="auto"/>
              <w:ind w:left="81.400146484375" w:right="419.7998046875"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consumo en los seis  primeros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4132232666" w:lineRule="auto"/>
              <w:ind w:left="72.0001220703125" w:right="39.26025390625" w:hanging="2.8802490234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aparatos cambiados x 100  / # aparatos existentes</w:t>
            </w:r>
          </w:p>
        </w:tc>
      </w:tr>
    </w:tbl>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34371757507324" w:lineRule="auto"/>
        <w:ind w:left="760.1199340820312" w:right="1650.640869140625" w:firstLine="2.2000122070312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Los indicadores son el instrumento concreto que se aplica para cuantificar o para  hacer el análisis cualitativo de los aspectos relevantes en cada uno de los procesos,  resultados, impactos o efectos objeto de un plan.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9453125" w:line="241.2366485595703" w:lineRule="auto"/>
        <w:ind w:left="760.1199340820312" w:right="1639.801025390625" w:firstLine="2.2000122070312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Los indicadores cuantifican la evolución de la empresa en la protección ambiental y la  hace comparable año tras año. Si se determinan de forma periódica, los indicadores  ambientales permiten detectar rápidamente tendencias negativas de la gestión y en  consecuencia se consolidan en sí mismos como un sistema de alerta temprana</w:t>
      </w:r>
      <w:r w:rsidDel="00000000" w:rsidR="00000000" w:rsidRPr="00000000">
        <w:rPr>
          <w:rFonts w:ascii="Century" w:cs="Century" w:eastAsia="Century" w:hAnsi="Century"/>
          <w:b w:val="0"/>
          <w:i w:val="0"/>
          <w:smallCaps w:val="0"/>
          <w:strike w:val="0"/>
          <w:color w:val="000000"/>
          <w:sz w:val="23.333333333333336"/>
          <w:szCs w:val="23.333333333333336"/>
          <w:u w:val="none"/>
          <w:shd w:fill="auto" w:val="clear"/>
          <w:vertAlign w:val="superscript"/>
          <w:rtl w:val="0"/>
        </w:rPr>
        <w:t xml:space="preserve">13</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12664794921875" w:line="276.2530517578125" w:lineRule="auto"/>
        <w:ind w:left="767.1598815917969" w:right="1651.93603515625" w:firstLine="2.6399230957031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En el ámbito empresarial, los indicadores permiten evaluar y hacer seguimiento al  desempeño, a la situación o la gestión ambiental de la organización.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0279541015625" w:line="226.77495002746582" w:lineRule="auto"/>
        <w:ind w:left="1481.5000915527344" w:right="1642.301025390625" w:hanging="366.100158691406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Pr>
        <w:drawing>
          <wp:inline distB="19050" distT="19050" distL="19050" distR="19050">
            <wp:extent cx="127000" cy="170180"/>
            <wp:effectExtent b="0" l="0" r="0" t="0"/>
            <wp:docPr id="66" name="image67.png"/>
            <a:graphic>
              <a:graphicData uri="http://schemas.openxmlformats.org/drawingml/2006/picture">
                <pic:pic>
                  <pic:nvPicPr>
                    <pic:cNvPr id="0" name="image67.png"/>
                    <pic:cNvPicPr preferRelativeResize="0"/>
                  </pic:nvPicPr>
                  <pic:blipFill>
                    <a:blip r:embed="rId29"/>
                    <a:srcRect b="0" l="0" r="0" t="0"/>
                    <a:stretch>
                      <a:fillRect/>
                    </a:stretch>
                  </pic:blipFill>
                  <pic:spPr>
                    <a:xfrm>
                      <a:off x="0" y="0"/>
                      <a:ext cx="127000" cy="17018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Los indicadores de desempeño ambiental proveen información específica de los  resultados de la gestión ambiental de una organización</w:t>
      </w:r>
      <w:r w:rsidDel="00000000" w:rsidR="00000000" w:rsidRPr="00000000">
        <w:rPr>
          <w:rFonts w:ascii="Century" w:cs="Century" w:eastAsia="Century" w:hAnsi="Century"/>
          <w:b w:val="0"/>
          <w:i w:val="0"/>
          <w:smallCaps w:val="0"/>
          <w:strike w:val="0"/>
          <w:color w:val="000000"/>
          <w:sz w:val="23.333333333333336"/>
          <w:szCs w:val="23.333333333333336"/>
          <w:u w:val="none"/>
          <w:shd w:fill="auto" w:val="clear"/>
          <w:vertAlign w:val="superscript"/>
          <w:rtl w:val="0"/>
        </w:rPr>
        <w:t xml:space="preserve">14</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Por ejemplo el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41180419921875" w:line="207.30244159698486" w:lineRule="auto"/>
        <w:ind w:left="758.85986328125" w:right="3222.3614501953125" w:hanging="3.3599853515625"/>
        <w:jc w:val="left"/>
        <w:rPr>
          <w:rFonts w:ascii="Century" w:cs="Century" w:eastAsia="Century" w:hAnsi="Century"/>
          <w:b w:val="0"/>
          <w:i w:val="0"/>
          <w:smallCaps w:val="0"/>
          <w:strike w:val="0"/>
          <w:color w:val="0000ff"/>
          <w:sz w:val="16"/>
          <w:szCs w:val="16"/>
          <w:u w:val="single"/>
          <w:shd w:fill="auto" w:val="clear"/>
          <w:vertAlign w:val="baseline"/>
        </w:rPr>
      </w:pPr>
      <w:r w:rsidDel="00000000" w:rsidR="00000000" w:rsidRPr="00000000">
        <w:rPr>
          <w:rFonts w:ascii="Century" w:cs="Century" w:eastAsia="Century" w:hAnsi="Century"/>
          <w:b w:val="0"/>
          <w:i w:val="0"/>
          <w:smallCaps w:val="0"/>
          <w:strike w:val="1"/>
          <w:color w:val="000000"/>
          <w:sz w:val="22"/>
          <w:szCs w:val="22"/>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7.777777777777782"/>
          <w:szCs w:val="27.777777777777782"/>
          <w:u w:val="none"/>
          <w:shd w:fill="auto" w:val="clear"/>
          <w:vertAlign w:val="superscript"/>
          <w:rtl w:val="0"/>
        </w:rPr>
        <w:t xml:space="preserve">13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IHOBE. Indicadores Medioambientales para la Empresa. Munich, 1999. [On line] Disponible en:  </w:t>
      </w:r>
      <w:r w:rsidDel="00000000" w:rsidR="00000000" w:rsidRPr="00000000">
        <w:rPr>
          <w:rFonts w:ascii="Century" w:cs="Century" w:eastAsia="Century" w:hAnsi="Century"/>
          <w:b w:val="0"/>
          <w:i w:val="0"/>
          <w:smallCaps w:val="0"/>
          <w:strike w:val="0"/>
          <w:color w:val="0000ff"/>
          <w:sz w:val="16"/>
          <w:szCs w:val="16"/>
          <w:u w:val="single"/>
          <w:shd w:fill="auto" w:val="clear"/>
          <w:vertAlign w:val="baseline"/>
          <w:rtl w:val="0"/>
        </w:rPr>
        <w:t xml:space="preserve">http://www.ecoiurislapagina.com/biblio/dinteres/pdf/indicavasc.pdf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6.4999389648438"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1"/>
          <w:color w:val="000000"/>
          <w:sz w:val="16.666666666666668"/>
          <w:szCs w:val="16.666666666666668"/>
          <w:u w:val="none"/>
          <w:shd w:fill="auto" w:val="clear"/>
          <w:vertAlign w:val="superscript"/>
          <w:rtl w:val="0"/>
        </w:rPr>
        <w:t xml:space="preserve">14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NTC ISO 14031 Versión 2004.</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2598571777344" w:line="240" w:lineRule="auto"/>
        <w:ind w:left="1169.1600036621094"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26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53125" w:line="276.2522220611572" w:lineRule="auto"/>
        <w:ind w:left="1486.7800903320312" w:right="1650.83740234375" w:hanging="4.179992675781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porcentaje de reducción de la tasa de emisión de monóxido de carbón en un  mes.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82958984375" w:line="249.22439575195312" w:lineRule="auto"/>
        <w:ind w:left="1482.60009765625" w:right="1643.85986328125" w:hanging="367.2001647949219"/>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Pr>
        <w:drawing>
          <wp:inline distB="19050" distT="19050" distL="19050" distR="19050">
            <wp:extent cx="127000" cy="170180"/>
            <wp:effectExtent b="0" l="0" r="0" t="0"/>
            <wp:docPr id="68" name="image69.png"/>
            <a:graphic>
              <a:graphicData uri="http://schemas.openxmlformats.org/drawingml/2006/picture">
                <pic:pic>
                  <pic:nvPicPr>
                    <pic:cNvPr id="0" name="image69.png"/>
                    <pic:cNvPicPr preferRelativeResize="0"/>
                  </pic:nvPicPr>
                  <pic:blipFill>
                    <a:blip r:embed="rId30"/>
                    <a:srcRect b="0" l="0" r="0" t="0"/>
                    <a:stretch>
                      <a:fillRect/>
                    </a:stretch>
                  </pic:blipFill>
                  <pic:spPr>
                    <a:xfrm>
                      <a:off x="0" y="0"/>
                      <a:ext cx="127000" cy="17018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Los indicadores de situación ambiental describen la calidad del entorno de la  empresa, en sus diferentes componentes</w:t>
      </w:r>
      <w:r w:rsidDel="00000000" w:rsidR="00000000" w:rsidRPr="00000000">
        <w:rPr>
          <w:rFonts w:ascii="Century" w:cs="Century" w:eastAsia="Century" w:hAnsi="Century"/>
          <w:b w:val="0"/>
          <w:i w:val="0"/>
          <w:smallCaps w:val="0"/>
          <w:strike w:val="0"/>
          <w:color w:val="000000"/>
          <w:sz w:val="23.333333333333336"/>
          <w:szCs w:val="23.333333333333336"/>
          <w:u w:val="none"/>
          <w:shd w:fill="auto" w:val="clear"/>
          <w:vertAlign w:val="superscript"/>
          <w:rtl w:val="0"/>
        </w:rPr>
        <w:t xml:space="preserve">14</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Por ejemplo la concentración  promedio de monóxido de carbono presente en el aire mensualmente.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852783203125" w:line="258.6533260345459" w:lineRule="auto"/>
        <w:ind w:left="1481.2800598144531" w:right="1647.63916015625" w:hanging="365.88012695312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Pr>
        <w:drawing>
          <wp:inline distB="19050" distT="19050" distL="19050" distR="19050">
            <wp:extent cx="127000" cy="170180"/>
            <wp:effectExtent b="0" l="0" r="0" t="0"/>
            <wp:docPr id="63" name="image64.png"/>
            <a:graphic>
              <a:graphicData uri="http://schemas.openxmlformats.org/drawingml/2006/picture">
                <pic:pic>
                  <pic:nvPicPr>
                    <pic:cNvPr id="0" name="image64.png"/>
                    <pic:cNvPicPr preferRelativeResize="0"/>
                  </pic:nvPicPr>
                  <pic:blipFill>
                    <a:blip r:embed="rId31"/>
                    <a:srcRect b="0" l="0" r="0" t="0"/>
                    <a:stretch>
                      <a:fillRect/>
                    </a:stretch>
                  </pic:blipFill>
                  <pic:spPr>
                    <a:xfrm>
                      <a:off x="0" y="0"/>
                      <a:ext cx="127000" cy="17018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Los indicadores de gestión ambiental muestran las acciones organizativas que  la gerencia emprende para minimizar los impactos ambientales de la  empresa</w:t>
      </w:r>
      <w:r w:rsidDel="00000000" w:rsidR="00000000" w:rsidRPr="00000000">
        <w:rPr>
          <w:rFonts w:ascii="Century" w:cs="Century" w:eastAsia="Century" w:hAnsi="Century"/>
          <w:b w:val="0"/>
          <w:i w:val="0"/>
          <w:smallCaps w:val="0"/>
          <w:strike w:val="0"/>
          <w:color w:val="000000"/>
          <w:sz w:val="23.333333333333336"/>
          <w:szCs w:val="23.333333333333336"/>
          <w:u w:val="none"/>
          <w:shd w:fill="auto" w:val="clear"/>
          <w:vertAlign w:val="superscript"/>
          <w:rtl w:val="0"/>
        </w:rPr>
        <w:t xml:space="preserve">14</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Por ejemplo el número de equipos de control de emisiones instalados  para la reducción de la tasa de emisión en el período definido.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845703125" w:line="276.0714054107666" w:lineRule="auto"/>
        <w:ind w:left="766.2799072265625" w:right="1643.798828125" w:hanging="3.3000183105468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Desde la teoría de los sistemas de gestión ambiental, los indicadores pueden medir los  aspectos definidos en la Figura 4.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1951904296875" w:line="240" w:lineRule="auto"/>
        <w:ind w:left="3476.92016601562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Figura 4 Indicadores ambiental de la empresa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9400634765625" w:line="240" w:lineRule="auto"/>
        <w:ind w:left="3679.2599487304688" w:right="0" w:firstLine="0"/>
        <w:jc w:val="left"/>
        <w:rPr>
          <w:rFonts w:ascii="Century" w:cs="Century" w:eastAsia="Century" w:hAnsi="Century"/>
          <w:b w:val="0"/>
          <w:i w:val="0"/>
          <w:smallCaps w:val="0"/>
          <w:strike w:val="0"/>
          <w:color w:val="000000"/>
          <w:sz w:val="18"/>
          <w:szCs w:val="18"/>
          <w:u w:val="none"/>
          <w:shd w:fill="auto" w:val="clear"/>
          <w:vertAlign w:val="baseline"/>
        </w:rPr>
        <w:sectPr>
          <w:type w:val="continuous"/>
          <w:pgSz w:h="15840" w:w="12240" w:orient="portrait"/>
          <w:pgMar w:bottom="1060.5000305175781" w:top="316.600341796875" w:left="945" w:right="0" w:header="0" w:footer="720"/>
          <w:cols w:equalWidth="0" w:num="1">
            <w:col w:space="0" w:w="11295"/>
          </w:cols>
        </w:sect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Indicadores ambientales de la empresa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401611328125" w:line="240" w:lineRule="auto"/>
        <w:ind w:left="210.6600952148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1. Indicadores de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40673828125" w:line="240"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desempeño ambiental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9400634765625" w:line="555.333309173584" w:lineRule="auto"/>
        <w:ind w:left="869.580078125" w:right="763.179931640625" w:hanging="608.0599975585938"/>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Indicadores de entradas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Materias primas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94287109375" w:line="240" w:lineRule="auto"/>
        <w:ind w:left="877.260131835937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Energía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7410888671875" w:line="240" w:lineRule="auto"/>
        <w:ind w:left="865.8999633789062"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Agua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1396484375" w:line="240" w:lineRule="auto"/>
        <w:ind w:left="201.52008056640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Indicadores de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398681640625" w:line="564.8842620849609" w:lineRule="auto"/>
        <w:ind w:left="199.18014526367188" w:right="472.8997802734375"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infraestructura y transporte Infraestructura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2763671875" w:line="240" w:lineRule="auto"/>
        <w:ind w:left="551.9000244140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Transporte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4458713531494" w:lineRule="auto"/>
        <w:ind w:left="139.9200439453125" w:right="618.87939453125"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2. Indicadores de situación  ambiental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3555908203125" w:line="277.8890132904053" w:lineRule="auto"/>
        <w:ind w:left="75.2398681640625" w:right="612.6806640625" w:firstLine="8.64013671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Calidad del agua, del suelo,  del aire, presencia de flora  y fauna.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5234375" w:line="240" w:lineRule="auto"/>
        <w:ind w:left="394.520263671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Indicadores de salida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940185546875" w:line="240" w:lineRule="auto"/>
        <w:ind w:left="880.360717773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Residuos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5396728515625" w:line="240" w:lineRule="auto"/>
        <w:ind w:left="874.900512695312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Agua residual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93975830078125" w:line="240" w:lineRule="auto"/>
        <w:ind w:left="886.260375976562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Emisiones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988037109375" w:line="240" w:lineRule="auto"/>
        <w:ind w:left="883.700561523437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atmosféricas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3994140625" w:line="240" w:lineRule="auto"/>
        <w:ind w:left="882.880859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Productos</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4458713531494" w:lineRule="auto"/>
        <w:ind w:left="404.9200439453125" w:right="513.939208984375"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3. Indicadores de gestión  ambiental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3555908203125" w:line="240" w:lineRule="auto"/>
        <w:ind w:left="0" w:right="266.419677734375" w:firstLine="0"/>
        <w:jc w:val="righ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Indicadores del plan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940185546875" w:line="240" w:lineRule="auto"/>
        <w:ind w:left="0" w:right="274.07958984375" w:firstLine="0"/>
        <w:jc w:val="righ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Implementación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5396728515625" w:line="240" w:lineRule="auto"/>
        <w:ind w:left="0" w:right="161.0400390625" w:firstLine="0"/>
        <w:jc w:val="righ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Aspectos y quejas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7410888671875" w:line="240" w:lineRule="auto"/>
        <w:ind w:left="0" w:right="13.079833984375" w:firstLine="0"/>
        <w:jc w:val="righ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Costos ambientales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40185546875" w:line="240" w:lineRule="auto"/>
        <w:ind w:left="0" w:right="558.359375" w:firstLine="0"/>
        <w:jc w:val="righ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Indicadores del área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96484375" w:line="240" w:lineRule="auto"/>
        <w:ind w:left="7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funcional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34027099609375" w:line="240" w:lineRule="auto"/>
        <w:ind w:left="0" w:right="51.739501953125" w:firstLine="0"/>
        <w:jc w:val="righ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Formación de personal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396362304687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Seguridad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93988037109375" w:line="240" w:lineRule="auto"/>
        <w:ind w:left="1085.2801513671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Compras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9400634765625" w:line="240" w:lineRule="auto"/>
        <w:ind w:left="0" w:right="553.759765625" w:firstLine="0"/>
        <w:jc w:val="righ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Comunicaciones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39697265625" w:line="240" w:lineRule="auto"/>
        <w:ind w:left="1080.419921875" w:right="0" w:firstLine="0"/>
        <w:jc w:val="left"/>
        <w:rPr>
          <w:rFonts w:ascii="Century" w:cs="Century" w:eastAsia="Century" w:hAnsi="Century"/>
          <w:b w:val="0"/>
          <w:i w:val="0"/>
          <w:smallCaps w:val="0"/>
          <w:strike w:val="0"/>
          <w:color w:val="000000"/>
          <w:sz w:val="18"/>
          <w:szCs w:val="18"/>
          <w:u w:val="none"/>
          <w:shd w:fill="auto" w:val="clear"/>
          <w:vertAlign w:val="baseline"/>
        </w:rPr>
        <w:sectPr>
          <w:type w:val="continuous"/>
          <w:pgSz w:h="15840" w:w="12240" w:orient="portrait"/>
          <w:pgMar w:bottom="1060.5000305175781" w:top="316.600341796875" w:left="2118.1399536132812" w:right="1074.940185546875" w:header="0" w:footer="720"/>
          <w:cols w:equalWidth="0" w:num="3">
            <w:col w:space="0" w:w="3020"/>
            <w:col w:space="0" w:w="3020"/>
            <w:col w:space="0" w:w="3020"/>
          </w:cols>
        </w:sect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externas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4010009765625" w:line="240" w:lineRule="auto"/>
        <w:ind w:left="2120.3201293945312"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FUENTE: IHOBE. Indicadores Medioambientales para la Empresa. Munich, 1999.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7.8399658203125" w:line="240" w:lineRule="auto"/>
        <w:ind w:left="1169.1600036621094"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27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53125" w:line="240" w:lineRule="auto"/>
        <w:ind w:left="769.7998046875"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En el Cuadro 6 se definen los indicadores de acuerdo con su funcionalidad.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0595703125" w:line="240" w:lineRule="auto"/>
        <w:ind w:left="3307.6400756835938" w:right="0" w:firstLine="0"/>
        <w:jc w:val="left"/>
        <w:rPr>
          <w:rFonts w:ascii="Century" w:cs="Century" w:eastAsia="Century" w:hAnsi="Century"/>
          <w:b w:val="0"/>
          <w:i w:val="0"/>
          <w:smallCaps w:val="0"/>
          <w:strike w:val="0"/>
          <w:color w:val="000000"/>
          <w:sz w:val="10"/>
          <w:szCs w:val="10"/>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single"/>
          <w:shd w:fill="auto" w:val="clear"/>
          <w:vertAlign w:val="baseline"/>
          <w:rtl w:val="0"/>
        </w:rPr>
        <w:t xml:space="preserve">Cuadro 6 Descripción de indicadores ambientales</w:t>
      </w:r>
      <w:r w:rsidDel="00000000" w:rsidR="00000000" w:rsidRPr="00000000">
        <w:rPr>
          <w:rFonts w:ascii="Century" w:cs="Century" w:eastAsia="Century" w:hAnsi="Century"/>
          <w:b w:val="0"/>
          <w:i w:val="0"/>
          <w:smallCaps w:val="0"/>
          <w:strike w:val="0"/>
          <w:color w:val="000000"/>
          <w:sz w:val="16.666666666666668"/>
          <w:szCs w:val="16.666666666666668"/>
          <w:u w:val="none"/>
          <w:shd w:fill="auto" w:val="clear"/>
          <w:vertAlign w:val="superscript"/>
          <w:rtl w:val="0"/>
        </w:rPr>
        <w:t xml:space="preserve">15</w:t>
      </w:r>
      <w:r w:rsidDel="00000000" w:rsidR="00000000" w:rsidRPr="00000000">
        <w:rPr>
          <w:rFonts w:ascii="Century" w:cs="Century" w:eastAsia="Century" w:hAnsi="Century"/>
          <w:b w:val="0"/>
          <w:i w:val="0"/>
          <w:smallCaps w:val="0"/>
          <w:strike w:val="0"/>
          <w:color w:val="000000"/>
          <w:sz w:val="10"/>
          <w:szCs w:val="10"/>
          <w:u w:val="none"/>
          <w:shd w:fill="auto" w:val="clear"/>
          <w:vertAlign w:val="baseline"/>
          <w:rtl w:val="0"/>
        </w:rPr>
        <w:t xml:space="preserve"> </w:t>
      </w:r>
    </w:p>
    <w:tbl>
      <w:tblPr>
        <w:tblStyle w:val="Table17"/>
        <w:tblW w:w="9007.100524902344" w:type="dxa"/>
        <w:jc w:val="left"/>
        <w:tblInd w:w="679.499816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9.100341796875"/>
        <w:gridCol w:w="6598.000183105469"/>
        <w:tblGridChange w:id="0">
          <w:tblGrid>
            <w:gridCol w:w="2409.100341796875"/>
            <w:gridCol w:w="6598.000183105469"/>
          </w:tblGrid>
        </w:tblGridChange>
      </w:tblGrid>
      <w:tr>
        <w:trPr>
          <w:cantSplit w:val="0"/>
          <w:trHeight w:val="338.875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Tipo de indicador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Descripción </w:t>
            </w:r>
          </w:p>
        </w:tc>
      </w:tr>
      <w:tr>
        <w:trPr>
          <w:cantSplit w:val="0"/>
          <w:trHeight w:val="444.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1200561523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De Entradas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34844398498535" w:lineRule="auto"/>
              <w:ind w:left="81.34002685546875" w:right="69.3408203125" w:hanging="2.5201416015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Permiten observar los flujos de materiales importantes, agua, y energía dentro de una organización.</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6005859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Materias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81.6998291015625" w:right="17.960205078125" w:hanging="3.240051269531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Informan las principales materias primas y de los materiales auxiliares y  secundarios utilizados en la organización.</w:t>
            </w:r>
          </w:p>
        </w:tc>
      </w:tr>
      <w:tr>
        <w:trPr>
          <w:cantSplit w:val="0"/>
          <w:trHeight w:val="4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7000427246093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Energía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508556365967" w:lineRule="auto"/>
              <w:ind w:left="79.36004638671875" w:right="22.220458984375" w:hanging="0.9002685546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Informa acerca del consumo total de energía (todas las fuentes de energía y  equipos consumidores de energía individuales) utilizados en la organización.</w:t>
            </w:r>
          </w:p>
        </w:tc>
      </w:tr>
      <w:tr>
        <w:trPr>
          <w:cantSplit w:val="0"/>
          <w:trHeight w:val="4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92004394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Agua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80.61981201171875" w:right="20.92041015625" w:hanging="2.69989013671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Da cuenta sobre consumo total de agua y se determina para todos los tipos de  agua y todos los puntos de consumo de agua.</w:t>
            </w:r>
          </w:p>
        </w:tc>
      </w:tr>
      <w:tr>
        <w:trPr>
          <w:cantSplit w:val="0"/>
          <w:trHeight w:val="443.8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1200561523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De Salida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81.34002685546875" w:right="19.22119140625" w:firstLine="2.1600341796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Se utilizan para supervisar las emisiones, los flujos de residuos, los aspectos  de los productos relevantes para el medio ambiente. </w:t>
            </w:r>
          </w:p>
        </w:tc>
      </w:tr>
      <w:tr>
        <w:trPr>
          <w:cantSplit w:val="0"/>
          <w:trHeight w:val="440.6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50003051757812"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Residuos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12608528137207" w:lineRule="auto"/>
              <w:ind w:left="76.65985107421875" w:right="18.118896484375" w:firstLine="6.8402099609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Establece la cantidad total de residuos medida en kilogramos o toneladas por  unidad de tiempo, en la organización.</w:t>
            </w:r>
          </w:p>
        </w:tc>
      </w:tr>
      <w:tr>
        <w:trPr>
          <w:cantSplit w:val="0"/>
          <w:trHeight w:val="66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92004394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Agua residual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9810333252" w:lineRule="auto"/>
              <w:ind w:left="77.20001220703125" w:right="19.100341796875" w:firstLine="1.25976562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Informa acerca de la cantidad total de aguas residuales en metros cúbicos se  obtiene de la suma de todos los flujos de agua contaminantes y no  contaminantes que se descargan en la red de alcantarillado.</w:t>
            </w:r>
          </w:p>
        </w:tc>
      </w:tr>
      <w:tr>
        <w:trPr>
          <w:cantSplit w:val="0"/>
          <w:trHeight w:val="443.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7000427246093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Emisiones atmosféricas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12608528137207" w:lineRule="auto"/>
              <w:ind w:left="80.61981201171875" w:right="18.5595703125" w:hanging="2.1600341796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Informa sobre las cantidades absolutas de sustancias tóxicas emitidas a la  atmósfera.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12608528137207" w:lineRule="auto"/>
              <w:ind w:left="81.34002685546875" w:right="17.960205078125" w:hanging="6.4801025390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Miden las mejoras del impacto medioambiental de productos individuales o  de la gama completa de productos. </w:t>
            </w:r>
          </w:p>
        </w:tc>
      </w:tr>
      <w:tr>
        <w:trPr>
          <w:cantSplit w:val="0"/>
          <w:trHeight w:val="444.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66006469726562"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Infraestructura y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80.50003051757812"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transporte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4132232666" w:lineRule="auto"/>
              <w:ind w:left="75.93994140625" w:right="20.340576171875" w:firstLine="7.56011962890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Se refieren a los impactos medioambientales causados por el equipo de  fabricación y la logística de producción.</w:t>
            </w:r>
          </w:p>
        </w:tc>
      </w:tr>
      <w:tr>
        <w:trPr>
          <w:cantSplit w:val="0"/>
          <w:trHeight w:val="44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66006469726562"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Implementación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81.34002685546875" w:right="18.62060546875" w:hanging="6.4801025390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Muestran la situación y los avances de la implantación de un sistema o plan  de gestión ambiental.</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92004394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Aspectos legales y quejas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77.919921875" w:right="19.520263671875" w:firstLine="0.539855957031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Informa sobre las infracciones de la ley, los accidentes o la contaminación por  olor y por ruido.</w:t>
            </w:r>
          </w:p>
        </w:tc>
      </w:tr>
      <w:tr>
        <w:trPr>
          <w:cantSplit w:val="0"/>
          <w:trHeight w:val="44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42010498046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Costos ambientales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4132232666" w:lineRule="auto"/>
              <w:ind w:left="76.1199951171875" w:right="26.220703125" w:firstLine="2.33978271484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Informa sobre los costos incurridos por la organización, derivados de la  implementación de acciones de Acción ambiental.</w:t>
            </w:r>
          </w:p>
        </w:tc>
      </w:tr>
      <w:tr>
        <w:trPr>
          <w:cantSplit w:val="0"/>
          <w:trHeight w:val="44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360107421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Formación de personal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57008743286133" w:lineRule="auto"/>
              <w:ind w:left="77.20001220703125" w:right="18.359375" w:hanging="2.340087890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Muestran las capacidades existentes y las medidas llevadas a cabo para  capacitar al personal.</w:t>
            </w:r>
          </w:p>
        </w:tc>
      </w:tr>
    </w:tbl>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5798263549805" w:lineRule="auto"/>
        <w:ind w:left="766.2799072265625" w:right="1649.91943359375" w:firstLine="3.51989746093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En el Cuadro 7 se relacionan indicadores útiles para el seguimiento a la gestión  ambiental empresarial.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38134765625" w:line="240" w:lineRule="auto"/>
        <w:ind w:left="2307.0401000976562" w:right="0" w:firstLine="0"/>
        <w:jc w:val="left"/>
        <w:rPr>
          <w:rFonts w:ascii="Century" w:cs="Century" w:eastAsia="Century" w:hAnsi="Century"/>
          <w:b w:val="0"/>
          <w:i w:val="0"/>
          <w:smallCaps w:val="0"/>
          <w:strike w:val="0"/>
          <w:color w:val="000000"/>
          <w:sz w:val="16"/>
          <w:szCs w:val="16"/>
          <w:u w:val="singl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single"/>
          <w:shd w:fill="auto" w:val="clear"/>
          <w:vertAlign w:val="baseline"/>
          <w:rtl w:val="0"/>
        </w:rPr>
        <w:t xml:space="preserve">Cuadro 7 Indicadores de desempeño, gestión y situación ambiental (Ejemplos) </w:t>
      </w:r>
    </w:p>
    <w:tbl>
      <w:tblPr>
        <w:tblStyle w:val="Table18"/>
        <w:tblW w:w="8667.100524902344" w:type="dxa"/>
        <w:jc w:val="left"/>
        <w:tblInd w:w="759.499816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4.5001220703125"/>
        <w:gridCol w:w="4533.600158691406"/>
        <w:gridCol w:w="2929.000244140625"/>
        <w:tblGridChange w:id="0">
          <w:tblGrid>
            <w:gridCol w:w="1204.5001220703125"/>
            <w:gridCol w:w="4533.600158691406"/>
            <w:gridCol w:w="2929.000244140625"/>
          </w:tblGrid>
        </w:tblGridChange>
      </w:tblGrid>
      <w:tr>
        <w:trPr>
          <w:cantSplit w:val="0"/>
          <w:trHeight w:val="235.51452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Tipo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Indicador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Unidades </w:t>
            </w:r>
          </w:p>
        </w:tc>
      </w:tr>
      <w:tr>
        <w:trPr>
          <w:cantSplit w:val="0"/>
          <w:trHeight w:val="351.2796020507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Desempeño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42022705078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Consumo mensual de materia prima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Ton/mes</w:t>
            </w:r>
          </w:p>
        </w:tc>
      </w:tr>
      <w:tr>
        <w:trPr>
          <w:cantSplit w:val="0"/>
          <w:trHeight w:val="348.00140380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42022705078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Consumo mensual de carbón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Ton/mes</w:t>
            </w:r>
          </w:p>
        </w:tc>
      </w:tr>
      <w:tr>
        <w:trPr>
          <w:cantSplit w:val="0"/>
          <w:trHeight w:val="351.998596191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42022705078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Consumo mensual de energía eléctrica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Kwh/mes</w:t>
            </w:r>
          </w:p>
        </w:tc>
      </w:tr>
      <w:tr>
        <w:trPr>
          <w:cantSplit w:val="0"/>
          <w:trHeight w:val="348.00140380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42022705078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Consumo mensual de agua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M3/mes</w:t>
            </w:r>
          </w:p>
        </w:tc>
      </w:tr>
      <w:tr>
        <w:trPr>
          <w:cantSplit w:val="0"/>
          <w:trHeight w:val="347.9986572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0401611328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Tasa de generación de residuos sólidos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Kg/kg</w:t>
            </w:r>
          </w:p>
        </w:tc>
      </w:tr>
      <w:tr>
        <w:trPr>
          <w:cantSplit w:val="0"/>
          <w:trHeight w:val="348.00140380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0401611328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Tasa de valorización de residuos sólidos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Kg/kg</w:t>
            </w:r>
          </w:p>
        </w:tc>
      </w:tr>
      <w:tr>
        <w:trPr>
          <w:cantSplit w:val="0"/>
          <w:trHeight w:val="352.399902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0401611328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Tasa de emisión de material particulado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kg/mes</w:t>
            </w:r>
          </w:p>
        </w:tc>
      </w:tr>
      <w:tr>
        <w:trPr>
          <w:cantSplit w:val="0"/>
          <w:trHeight w:val="344.200134277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0401611328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Tasa de emisión de monóxido de carbón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kg/mes</w:t>
            </w:r>
          </w:p>
        </w:tc>
      </w:tr>
    </w:tbl>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5.499877929687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1"/>
          <w:color w:val="000000"/>
          <w:sz w:val="18"/>
          <w:szCs w:val="18"/>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7.777777777777782"/>
          <w:szCs w:val="27.777777777777782"/>
          <w:u w:val="none"/>
          <w:shd w:fill="auto" w:val="clear"/>
          <w:vertAlign w:val="superscript"/>
          <w:rtl w:val="0"/>
        </w:rPr>
        <w:t xml:space="preserve">15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IHOBE. Indicadores Medioambientales para la Empresa. Munich, 1999.</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1877746582031" w:line="240" w:lineRule="auto"/>
        <w:ind w:left="1169.1600036621094"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28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tbl>
      <w:tblPr>
        <w:tblStyle w:val="Table19"/>
        <w:tblW w:w="8667.100524902344" w:type="dxa"/>
        <w:jc w:val="left"/>
        <w:tblInd w:w="759.499816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4.5001220703125"/>
        <w:gridCol w:w="4533.600158691406"/>
        <w:gridCol w:w="2929.000244140625"/>
        <w:tblGridChange w:id="0">
          <w:tblGrid>
            <w:gridCol w:w="1204.5001220703125"/>
            <w:gridCol w:w="4533.600158691406"/>
            <w:gridCol w:w="2929.000244140625"/>
          </w:tblGrid>
        </w:tblGridChange>
      </w:tblGrid>
      <w:tr>
        <w:trPr>
          <w:cantSplit w:val="0"/>
          <w:trHeight w:val="234.86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Tipo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Indicador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Unidades </w:t>
            </w:r>
          </w:p>
        </w:tc>
      </w:tr>
      <w:tr>
        <w:trPr>
          <w:cantSplit w:val="0"/>
          <w:trHeight w:val="350.94848632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42022705078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Carga de DBO</w:t>
            </w:r>
            <w:r w:rsidDel="00000000" w:rsidR="00000000" w:rsidRPr="00000000">
              <w:rPr>
                <w:rFonts w:ascii="Century" w:cs="Century" w:eastAsia="Century" w:hAnsi="Century"/>
                <w:b w:val="0"/>
                <w:i w:val="0"/>
                <w:smallCaps w:val="0"/>
                <w:strike w:val="0"/>
                <w:color w:val="000000"/>
                <w:sz w:val="12"/>
                <w:szCs w:val="12"/>
                <w:u w:val="none"/>
                <w:shd w:fill="auto" w:val="clear"/>
                <w:vertAlign w:val="baseline"/>
                <w:rtl w:val="0"/>
              </w:rPr>
              <w:t xml:space="preserve">5 </w:t>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en aguas residuales vertidas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Kg/día</w:t>
            </w:r>
          </w:p>
        </w:tc>
      </w:tr>
      <w:tr>
        <w:trPr>
          <w:cantSplit w:val="0"/>
          <w:trHeight w:val="351.8017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42022705078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Carga de nutrientes en aguas residuales vertidas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Kg/día</w:t>
            </w:r>
          </w:p>
        </w:tc>
      </w:tr>
      <w:tr>
        <w:trPr>
          <w:cantSplit w:val="0"/>
          <w:trHeight w:val="440.59936523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Gestión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ambiental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57080268859863" w:lineRule="auto"/>
              <w:ind w:left="77.90008544921875" w:right="670.83984375" w:hanging="2.87994384765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Porcentaje de implementación del sistema de  separación de residuos sólidos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57080268859863" w:lineRule="auto"/>
              <w:ind w:left="257.1197509765625" w:right="213.4405517578125"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de recipientes instalados/ #  total de recipientes</w:t>
            </w:r>
          </w:p>
        </w:tc>
      </w:tr>
      <w:tr>
        <w:trPr>
          <w:cantSplit w:val="0"/>
          <w:trHeight w:val="444.0002441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76.820068359375" w:right="782.620849609375" w:hanging="2.1600341796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Inversión mensual en programas de gestión  ambiental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Pesos invertidos / mes</w:t>
            </w:r>
          </w:p>
        </w:tc>
      </w:tr>
      <w:tr>
        <w:trPr>
          <w:cantSplit w:val="0"/>
          <w:trHeight w:val="348.000488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0401611328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Tasa mensual de quejas por olores y ruidos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quejas / mes</w:t>
            </w:r>
          </w:p>
        </w:tc>
      </w:tr>
      <w:tr>
        <w:trPr>
          <w:cantSplit w:val="0"/>
          <w:trHeight w:val="444.0002441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0201416015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Porcentaje de metas ambientales alcanzadas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84.91943359375" w:right="137.6806640625"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metas alcanzadas / # total de  metas propuestas</w:t>
            </w:r>
          </w:p>
        </w:tc>
      </w:tr>
      <w:tr>
        <w:trPr>
          <w:cantSplit w:val="0"/>
          <w:trHeight w:val="6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Situación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ambiental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73.4002685546875" w:right="841.839599609375" w:firstLine="7.01995849609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Concentración promedio diaria de material  particulado en el área de influencia de la  organización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0"/>
                <w:szCs w:val="20"/>
                <w:u w:val="none"/>
                <w:shd w:fill="auto" w:val="clear"/>
                <w:vertAlign w:val="superscript"/>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ug/m</w:t>
            </w:r>
            <w:r w:rsidDel="00000000" w:rsidR="00000000" w:rsidRPr="00000000">
              <w:rPr>
                <w:rFonts w:ascii="Century" w:cs="Century" w:eastAsia="Century" w:hAnsi="Century"/>
                <w:b w:val="0"/>
                <w:i w:val="0"/>
                <w:smallCaps w:val="0"/>
                <w:strike w:val="0"/>
                <w:color w:val="000000"/>
                <w:sz w:val="20"/>
                <w:szCs w:val="20"/>
                <w:u w:val="none"/>
                <w:shd w:fill="auto" w:val="clear"/>
                <w:vertAlign w:val="superscript"/>
                <w:rtl w:val="0"/>
              </w:rPr>
              <w:t xml:space="preserve">3</w:t>
            </w:r>
          </w:p>
        </w:tc>
      </w:tr>
      <w:tr>
        <w:trPr>
          <w:cantSplit w:val="0"/>
          <w:trHeight w:val="444.5983886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0"/>
                <w:szCs w:val="20"/>
                <w:u w:val="none"/>
                <w:shd w:fill="auto" w:val="clear"/>
                <w:vertAlign w:val="superscrip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75.560302734375" w:right="218.8604736328125" w:firstLine="4.85992431640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Concentración promedio diaria de óxidos de azufre  en el área de influencia de la organización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ppb</w:t>
            </w:r>
          </w:p>
        </w:tc>
      </w:tr>
      <w:tr>
        <w:trPr>
          <w:cantSplit w:val="0"/>
          <w:trHeight w:val="343.80065917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0201416015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Promedio diario de ruido ambiental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dB/día</w:t>
            </w:r>
          </w:p>
        </w:tc>
      </w:tr>
    </w:tbl>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63055419921875" w:lineRule="auto"/>
        <w:ind w:left="760.7798767089844" w:right="1640.73974609375" w:firstLine="9.01992797851562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El IDEAM estableció a través del documento Desempeño ambiental de la tecnología en  la industria colombiana, algunos indicadores que describen el desempeño de sectores  productivos en el país. En el Cuadro 8 se presentan algunos resultados</w:t>
      </w:r>
      <w:r w:rsidDel="00000000" w:rsidR="00000000" w:rsidRPr="00000000">
        <w:rPr>
          <w:rFonts w:ascii="Century" w:cs="Century" w:eastAsia="Century" w:hAnsi="Century"/>
          <w:b w:val="0"/>
          <w:i w:val="0"/>
          <w:smallCaps w:val="0"/>
          <w:strike w:val="0"/>
          <w:color w:val="000000"/>
          <w:sz w:val="23.333333333333336"/>
          <w:szCs w:val="23.333333333333336"/>
          <w:u w:val="none"/>
          <w:shd w:fill="auto" w:val="clear"/>
          <w:vertAlign w:val="superscript"/>
          <w:rtl w:val="0"/>
        </w:rPr>
        <w:t xml:space="preserve">16</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3646240234375" w:line="240" w:lineRule="auto"/>
        <w:ind w:left="2503.0401611328125" w:right="0" w:firstLine="0"/>
        <w:jc w:val="left"/>
        <w:rPr>
          <w:rFonts w:ascii="Century" w:cs="Century" w:eastAsia="Century" w:hAnsi="Century"/>
          <w:b w:val="0"/>
          <w:i w:val="0"/>
          <w:smallCaps w:val="0"/>
          <w:strike w:val="0"/>
          <w:color w:val="000000"/>
          <w:sz w:val="16"/>
          <w:szCs w:val="16"/>
          <w:u w:val="singl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single"/>
          <w:shd w:fill="auto" w:val="clear"/>
          <w:vertAlign w:val="baseline"/>
          <w:rtl w:val="0"/>
        </w:rPr>
        <w:t xml:space="preserve">Cuadro 8 Indicadores de desempeño de sectores productivos colombianos </w:t>
      </w:r>
    </w:p>
    <w:tbl>
      <w:tblPr>
        <w:tblStyle w:val="Table20"/>
        <w:tblW w:w="8903.100280761719" w:type="dxa"/>
        <w:jc w:val="left"/>
        <w:tblInd w:w="719.499816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1.1001586914062"/>
        <w:gridCol w:w="1408.4002685546875"/>
        <w:gridCol w:w="3736.99951171875"/>
        <w:gridCol w:w="1056.600341796875"/>
        <w:tblGridChange w:id="0">
          <w:tblGrid>
            <w:gridCol w:w="2701.1001586914062"/>
            <w:gridCol w:w="1408.4002685546875"/>
            <w:gridCol w:w="3736.99951171875"/>
            <w:gridCol w:w="1056.600341796875"/>
          </w:tblGrid>
        </w:tblGridChange>
      </w:tblGrid>
      <w:tr>
        <w:trPr>
          <w:cantSplit w:val="0"/>
          <w:trHeight w:val="222.6873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Indicador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Unidades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Sectores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Magnitud </w:t>
            </w:r>
          </w:p>
        </w:tc>
      </w:tr>
      <w:tr>
        <w:trPr>
          <w:cantSplit w:val="0"/>
          <w:trHeight w:val="244.00024414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42010498046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Consumo de energía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Mega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Julios/tonelada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359497070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Fabricación de pulpa química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21500</w:t>
            </w:r>
          </w:p>
        </w:tc>
      </w:tr>
      <w:tr>
        <w:trPr>
          <w:cantSplit w:val="0"/>
          <w:trHeight w:val="227.99987792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4595947265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Vulcanizado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18000</w:t>
            </w:r>
          </w:p>
        </w:tc>
      </w:tr>
      <w:tr>
        <w:trPr>
          <w:cantSplit w:val="0"/>
          <w:trHeight w:val="224.0002441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alcohol etílico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16327</w:t>
            </w:r>
          </w:p>
        </w:tc>
      </w:tr>
      <w:tr>
        <w:trPr>
          <w:cantSplit w:val="0"/>
          <w:trHeight w:val="247.999877929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42010498046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Consumo de energía eléctrica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Kwh/tonelada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pintura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1419</w:t>
            </w:r>
          </w:p>
        </w:tc>
      </w:tr>
      <w:tr>
        <w:trPr>
          <w:cantSplit w:val="0"/>
          <w:trHeight w:val="227.99987792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artículos de hierro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949</w:t>
            </w:r>
          </w:p>
        </w:tc>
      </w:tr>
      <w:tr>
        <w:trPr>
          <w:cantSplit w:val="0"/>
          <w:trHeight w:val="224.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alcohol etílico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949</w:t>
            </w:r>
          </w:p>
        </w:tc>
      </w:tr>
      <w:tr>
        <w:trPr>
          <w:cantSplit w:val="0"/>
          <w:trHeight w:val="247.800903320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42010498046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Consumo de agua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w:t>
            </w:r>
            <w:r w:rsidDel="00000000" w:rsidR="00000000" w:rsidRPr="00000000">
              <w:rPr>
                <w:rFonts w:ascii="Century" w:cs="Century" w:eastAsia="Century" w:hAnsi="Century"/>
                <w:b w:val="0"/>
                <w:i w:val="0"/>
                <w:smallCaps w:val="0"/>
                <w:strike w:val="0"/>
                <w:color w:val="000000"/>
                <w:sz w:val="20"/>
                <w:szCs w:val="20"/>
                <w:u w:val="none"/>
                <w:shd w:fill="auto" w:val="clear"/>
                <w:vertAlign w:val="superscript"/>
                <w:rtl w:val="0"/>
              </w:rPr>
              <w:t xml:space="preserve">3</w:t>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/tonelada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papel y cartón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120</w:t>
            </w:r>
          </w:p>
        </w:tc>
      </w:tr>
      <w:tr>
        <w:trPr>
          <w:cantSplit w:val="0"/>
          <w:trHeight w:val="224.19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cuero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120</w:t>
            </w:r>
          </w:p>
        </w:tc>
      </w:tr>
      <w:tr>
        <w:trPr>
          <w:cantSplit w:val="0"/>
          <w:trHeight w:val="227.99987792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6995849609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Sacrificio de aves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120</w:t>
            </w:r>
          </w:p>
        </w:tc>
      </w:tr>
      <w:tr>
        <w:trPr>
          <w:cantSplit w:val="0"/>
          <w:trHeight w:val="227.80090332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cerveza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100</w:t>
            </w:r>
          </w:p>
        </w:tc>
      </w:tr>
      <w:tr>
        <w:trPr>
          <w:cantSplit w:val="0"/>
          <w:trHeight w:val="244.19860839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42010498046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Consumo energía fósil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Mega  </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Julios/tonelada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alcohol etílico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19208</w:t>
            </w:r>
          </w:p>
        </w:tc>
      </w:tr>
      <w:tr>
        <w:trPr>
          <w:cantSplit w:val="0"/>
          <w:trHeight w:val="227.99987792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pintura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13882</w:t>
            </w:r>
          </w:p>
        </w:tc>
      </w:tr>
      <w:tr>
        <w:trPr>
          <w:cantSplit w:val="0"/>
          <w:trHeight w:val="223.800964355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359497070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Fabricación de pulpa química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13882</w:t>
            </w:r>
          </w:p>
        </w:tc>
      </w:tr>
      <w:tr>
        <w:trPr>
          <w:cantSplit w:val="0"/>
          <w:trHeight w:val="248.599243164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80.8599853515625" w:right="72.88055419921875" w:firstLine="1.260070800781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Demanda biológica de oxígeno  unitaria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Kg/ tonelada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alcohol etílico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423</w:t>
            </w:r>
          </w:p>
        </w:tc>
      </w:tr>
      <w:tr>
        <w:trPr>
          <w:cantSplit w:val="0"/>
          <w:trHeight w:val="228.00140380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6995849609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Extracción de aceite vegetal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188</w:t>
            </w:r>
          </w:p>
        </w:tc>
      </w:tr>
      <w:tr>
        <w:trPr>
          <w:cantSplit w:val="0"/>
          <w:trHeight w:val="223.998718261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caramelos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60</w:t>
            </w:r>
          </w:p>
        </w:tc>
      </w:tr>
      <w:tr>
        <w:trPr>
          <w:cantSplit w:val="0"/>
          <w:trHeight w:val="227.99987792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359497070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Fabricación de pulpa química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41,2</w:t>
            </w:r>
          </w:p>
        </w:tc>
      </w:tr>
      <w:tr>
        <w:trPr>
          <w:cantSplit w:val="0"/>
          <w:trHeight w:val="224.0008544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6995849609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Sacrificio de ganado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36</w:t>
            </w:r>
          </w:p>
        </w:tc>
      </w:tr>
      <w:tr>
        <w:trPr>
          <w:cantSplit w:val="0"/>
          <w:trHeight w:val="247.99926757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7000427246093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Sólidos suspendidos totales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Kg/tonelada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6995849609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Extracción de aceite vegetal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135</w:t>
            </w:r>
          </w:p>
        </w:tc>
      </w:tr>
      <w:tr>
        <w:trPr>
          <w:cantSplit w:val="0"/>
          <w:trHeight w:val="227.99987792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cuero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90</w:t>
            </w:r>
          </w:p>
        </w:tc>
      </w:tr>
      <w:tr>
        <w:trPr>
          <w:cantSplit w:val="0"/>
          <w:trHeight w:val="224.001464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papel y cartón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30</w:t>
            </w:r>
          </w:p>
        </w:tc>
      </w:tr>
      <w:tr>
        <w:trPr>
          <w:cantSplit w:val="0"/>
          <w:trHeight w:val="227.999267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jabones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30</w:t>
            </w:r>
          </w:p>
        </w:tc>
      </w:tr>
      <w:tr>
        <w:trPr>
          <w:cantSplit w:val="0"/>
          <w:trHeight w:val="244.40063476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1200561523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Demanda química de oxígeno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Kg/tonelada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6995849609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Extracción de aceite vegetal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307</w:t>
            </w:r>
          </w:p>
        </w:tc>
      </w:tr>
      <w:tr>
        <w:trPr>
          <w:cantSplit w:val="0"/>
          <w:trHeight w:val="228.1990051269531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4197998046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Curtido mineral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175</w:t>
            </w:r>
          </w:p>
        </w:tc>
      </w:tr>
      <w:tr>
        <w:trPr>
          <w:cantSplit w:val="0"/>
          <w:trHeight w:val="224.00009155273438"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caramelos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78,1</w:t>
            </w:r>
          </w:p>
        </w:tc>
      </w:tr>
    </w:tbl>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5.499877929687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1"/>
          <w:color w:val="000000"/>
          <w:sz w:val="18"/>
          <w:szCs w:val="18"/>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7.777777777777782"/>
          <w:szCs w:val="27.777777777777782"/>
          <w:u w:val="none"/>
          <w:shd w:fill="auto" w:val="clear"/>
          <w:vertAlign w:val="superscript"/>
          <w:rtl w:val="0"/>
        </w:rPr>
        <w:t xml:space="preserve">16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IDEAM. Desempeño ambiental de la tecnología en la industria colombiana.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1877746582031" w:line="240" w:lineRule="auto"/>
        <w:ind w:left="1169.1600036621094"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29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tbl>
      <w:tblPr>
        <w:tblStyle w:val="Table21"/>
        <w:tblW w:w="8903.100280761719" w:type="dxa"/>
        <w:jc w:val="left"/>
        <w:tblInd w:w="719.499816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1.1001586914062"/>
        <w:gridCol w:w="1408.4002685546875"/>
        <w:gridCol w:w="3736.99951171875"/>
        <w:gridCol w:w="1056.600341796875"/>
        <w:tblGridChange w:id="0">
          <w:tblGrid>
            <w:gridCol w:w="2701.1001586914062"/>
            <w:gridCol w:w="1408.4002685546875"/>
            <w:gridCol w:w="3736.99951171875"/>
            <w:gridCol w:w="1056.600341796875"/>
          </w:tblGrid>
        </w:tblGridChange>
      </w:tblGrid>
      <w:tr>
        <w:trPr>
          <w:cantSplit w:val="0"/>
          <w:trHeight w:val="222.8210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Indicador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Unidades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Sectores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Magnitud </w:t>
            </w:r>
          </w:p>
        </w:tc>
      </w:tr>
      <w:tr>
        <w:trPr>
          <w:cantSplit w:val="0"/>
          <w:trHeight w:val="243.999023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359497070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Fabricación de pulpa química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70</w:t>
            </w:r>
          </w:p>
        </w:tc>
      </w:tr>
      <w:tr>
        <w:trPr>
          <w:cantSplit w:val="0"/>
          <w:trHeight w:val="248.000488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plástico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54,4</w:t>
            </w:r>
          </w:p>
        </w:tc>
      </w:tr>
      <w:tr>
        <w:trPr>
          <w:cantSplit w:val="0"/>
          <w:trHeight w:val="227.8015136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6995849609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Sacrificio de ganado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48,5</w:t>
            </w:r>
          </w:p>
        </w:tc>
      </w:tr>
      <w:tr>
        <w:trPr>
          <w:cantSplit w:val="0"/>
          <w:trHeight w:val="224.19799804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85.54000854492188" w:right="191.86004638671875" w:firstLine="0.1800537109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Óxidos de nitrógeno unitario  de proceso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Kg/tonelada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359497070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Fabricación y uso de ácido nítrico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7500</w:t>
            </w:r>
          </w:p>
        </w:tc>
      </w:tr>
      <w:tr>
        <w:trPr>
          <w:cantSplit w:val="0"/>
          <w:trHeight w:val="444.401855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508556365967" w:lineRule="auto"/>
              <w:ind w:left="81.3995361328125" w:right="549.16015625" w:firstLine="1.6204833984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planchas y láminas de  caucho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4000</w:t>
            </w:r>
          </w:p>
        </w:tc>
      </w:tr>
      <w:tr>
        <w:trPr>
          <w:cantSplit w:val="0"/>
          <w:trHeight w:val="227.999267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artículos caucho espumado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3500</w:t>
            </w:r>
          </w:p>
        </w:tc>
      </w:tr>
      <w:tr>
        <w:trPr>
          <w:cantSplit w:val="0"/>
          <w:trHeight w:val="224.0002441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alcohol etílico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3200</w:t>
            </w:r>
          </w:p>
        </w:tc>
      </w:tr>
      <w:tr>
        <w:trPr>
          <w:cantSplit w:val="0"/>
          <w:trHeight w:val="248.0004882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81.39999389648438" w:right="217.2406005859375" w:firstLine="4.320068359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Óxidos de azufre unitario de  proceso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Kg/tonelada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artículos caucho espumado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30</w:t>
            </w:r>
          </w:p>
        </w:tc>
      </w:tr>
      <w:tr>
        <w:trPr>
          <w:cantSplit w:val="0"/>
          <w:trHeight w:val="224.0002441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alcohol etílico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25</w:t>
            </w:r>
          </w:p>
        </w:tc>
      </w:tr>
      <w:tr>
        <w:trPr>
          <w:cantSplit w:val="0"/>
          <w:trHeight w:val="227.999267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359497070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Fabricación de tableros aglomerados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20</w:t>
            </w:r>
          </w:p>
        </w:tc>
      </w:tr>
      <w:tr>
        <w:trPr>
          <w:cantSplit w:val="0"/>
          <w:trHeight w:val="248.0004882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569429397583" w:lineRule="auto"/>
              <w:ind w:left="81.39999389648438" w:right="33.1005859375" w:firstLine="0.720062255859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Dióxido de carbono unitario de  proceso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Kg/tonelada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artículos de caucho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2500</w:t>
            </w:r>
          </w:p>
        </w:tc>
      </w:tr>
      <w:tr>
        <w:trPr>
          <w:cantSplit w:val="0"/>
          <w:trHeight w:val="224.0002441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panela y azúcar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1200</w:t>
            </w:r>
          </w:p>
        </w:tc>
      </w:tr>
      <w:tr>
        <w:trPr>
          <w:cantSplit w:val="0"/>
          <w:trHeight w:val="228.3996582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cemento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1100</w:t>
            </w:r>
          </w:p>
        </w:tc>
      </w:tr>
      <w:tr>
        <w:trPr>
          <w:cantSplit w:val="0"/>
          <w:trHeight w:val="224.1979980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359497070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Fabricación de productos eléctricos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1000</w:t>
            </w:r>
          </w:p>
        </w:tc>
      </w:tr>
      <w:tr>
        <w:trPr>
          <w:cantSplit w:val="0"/>
          <w:trHeight w:val="248.0017089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813678741455" w:lineRule="auto"/>
              <w:ind w:left="85.54000854492188" w:right="128.680419921875" w:hanging="6.479949951171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Material particulado unitario  de proceso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Kg/tonelada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cemento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131</w:t>
            </w:r>
          </w:p>
        </w:tc>
      </w:tr>
      <w:tr>
        <w:trPr>
          <w:cantSplit w:val="0"/>
          <w:trHeight w:val="223.99963378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arcillas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84</w:t>
            </w:r>
          </w:p>
        </w:tc>
      </w:tr>
      <w:tr>
        <w:trPr>
          <w:cantSplit w:val="0"/>
          <w:trHeight w:val="228.000488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detergente en polvo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41</w:t>
            </w:r>
          </w:p>
        </w:tc>
      </w:tr>
      <w:tr>
        <w:trPr>
          <w:cantSplit w:val="0"/>
          <w:trHeight w:val="6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7929048538208" w:lineRule="auto"/>
              <w:ind w:left="81.3995361328125" w:right="155.11962890625" w:firstLine="1.6204833984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harina de maíz, cigarrillos,  pulpa química, concentrados para  animales, pinturas y barnices.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41</w:t>
            </w:r>
          </w:p>
        </w:tc>
      </w:tr>
      <w:tr>
        <w:trPr>
          <w:cantSplit w:val="0"/>
          <w:trHeight w:val="244.398803710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50003051757812"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Residuos biomasa unitario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Kg/tonelada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azúcar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1800</w:t>
            </w:r>
          </w:p>
        </w:tc>
      </w:tr>
      <w:tr>
        <w:trPr>
          <w:cantSplit w:val="0"/>
          <w:trHeight w:val="228.00109863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6995849609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Extracción de aceite vegetal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1600</w:t>
            </w:r>
          </w:p>
        </w:tc>
      </w:tr>
      <w:tr>
        <w:trPr>
          <w:cantSplit w:val="0"/>
          <w:trHeight w:val="227.99987792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pulpa de fruta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790</w:t>
            </w:r>
          </w:p>
        </w:tc>
      </w:tr>
      <w:tr>
        <w:trPr>
          <w:cantSplit w:val="0"/>
          <w:trHeight w:val="223.99902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6995849609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Sacrificio de ganado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736</w:t>
            </w:r>
          </w:p>
        </w:tc>
      </w:tr>
      <w:tr>
        <w:trPr>
          <w:cantSplit w:val="0"/>
          <w:trHeight w:val="228.00109863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harina de maíz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736</w:t>
            </w:r>
          </w:p>
        </w:tc>
      </w:tr>
      <w:tr>
        <w:trPr>
          <w:cantSplit w:val="0"/>
          <w:trHeight w:val="243.999633789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Residuos inorgánicos unitario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Kg/tonelada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92004394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Artículos cerámicos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301</w:t>
            </w:r>
          </w:p>
        </w:tc>
      </w:tr>
      <w:tr>
        <w:trPr>
          <w:cantSplit w:val="0"/>
          <w:trHeight w:val="227.999267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ladrillo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301</w:t>
            </w:r>
          </w:p>
        </w:tc>
      </w:tr>
      <w:tr>
        <w:trPr>
          <w:cantSplit w:val="0"/>
          <w:trHeight w:val="228.00109863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arcilla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130</w:t>
            </w:r>
          </w:p>
        </w:tc>
      </w:tr>
      <w:tr>
        <w:trPr>
          <w:cantSplit w:val="0"/>
          <w:trHeight w:val="223.99963378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6995849609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Extracción de aceite vegetal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98</w:t>
            </w:r>
          </w:p>
        </w:tc>
      </w:tr>
      <w:tr>
        <w:trPr>
          <w:cantSplit w:val="0"/>
          <w:trHeight w:val="224.4006347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Producción de pulpa química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97</w:t>
            </w:r>
          </w:p>
        </w:tc>
      </w:tr>
    </w:tbl>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6310272216797" w:lineRule="auto"/>
        <w:ind w:left="760.7798767089844" w:right="1641.66015625" w:firstLine="0.440063476562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Un sistema de indicadores es el conjunto de instrumentos y recursos tecnológicos, para  la operación, generación, almacenamiento, análisis de la información. La organización  debe definir los métodos, técnicas, frecuencias y responsables de la información y del  sostenimiento del sistema de indicadores. En el cuadro 10 se presenta un ejemplo de  los aspectos fundamentales del sistema de indicadores aplicable a la gestión ambiental  de la organización.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0814208984375" w:line="240" w:lineRule="auto"/>
        <w:ind w:left="2839.0402221679688" w:right="0" w:firstLine="0"/>
        <w:jc w:val="left"/>
        <w:rPr>
          <w:rFonts w:ascii="Century" w:cs="Century" w:eastAsia="Century" w:hAnsi="Century"/>
          <w:b w:val="0"/>
          <w:i w:val="0"/>
          <w:smallCaps w:val="0"/>
          <w:strike w:val="0"/>
          <w:color w:val="000000"/>
          <w:sz w:val="16"/>
          <w:szCs w:val="16"/>
          <w:u w:val="singl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single"/>
          <w:shd w:fill="auto" w:val="clear"/>
          <w:vertAlign w:val="baseline"/>
          <w:rtl w:val="0"/>
        </w:rPr>
        <w:t xml:space="preserve">Cuadro 9 Aspectos claves del sistema de indicadores (Ejemplos)</w:t>
      </w:r>
    </w:p>
    <w:tbl>
      <w:tblPr>
        <w:tblStyle w:val="Table22"/>
        <w:tblW w:w="8983.100280761719" w:type="dxa"/>
        <w:jc w:val="left"/>
        <w:tblInd w:w="679.499816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8.5003662109375"/>
        <w:gridCol w:w="2128.599853515625"/>
        <w:gridCol w:w="1868.7997436523438"/>
        <w:gridCol w:w="1400"/>
        <w:gridCol w:w="1060.5999755859375"/>
        <w:gridCol w:w="1176.600341796875"/>
        <w:tblGridChange w:id="0">
          <w:tblGrid>
            <w:gridCol w:w="1348.5003662109375"/>
            <w:gridCol w:w="2128.599853515625"/>
            <w:gridCol w:w="1868.7997436523438"/>
            <w:gridCol w:w="1400"/>
            <w:gridCol w:w="1060.5999755859375"/>
            <w:gridCol w:w="1176.600341796875"/>
          </w:tblGrid>
        </w:tblGridChange>
      </w:tblGrid>
      <w:tr>
        <w:trPr>
          <w:cantSplit w:val="0"/>
          <w:trHeight w:val="570.66711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Indicador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Datos básicos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Fuente datos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4.6405029296875" w:right="0" w:firstLine="0"/>
              <w:jc w:val="left"/>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auto" w:val="clear"/>
                <w:vertAlign w:val="baseline"/>
                <w:rtl w:val="0"/>
              </w:rPr>
              <w:t xml:space="preserve">Frecuencia </w:t>
            </w: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Responsable </w:t>
            </w:r>
          </w:p>
        </w:tc>
      </w:tr>
      <w:tr>
        <w:trPr>
          <w:cantSplit w:val="0"/>
          <w:trHeight w:val="1300.601501464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Consumo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mensual de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00268554687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agua potable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5207061767578" w:lineRule="auto"/>
              <w:ind w:left="83.55987548828125" w:right="16.08001708984375" w:hanging="3.0599975585937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Reporta información  sobre el consumo mes a  mes de agua potable en  el proceso productivo.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Litros de agua mes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Registro de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acueducto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Mensual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Jefe de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planta</w:t>
            </w:r>
          </w:p>
        </w:tc>
      </w:tr>
    </w:tbl>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8398742675781"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30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tbl>
      <w:tblPr>
        <w:tblStyle w:val="Table23"/>
        <w:tblW w:w="8983.100280761719" w:type="dxa"/>
        <w:jc w:val="left"/>
        <w:tblInd w:w="679.499816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8.5003662109375"/>
        <w:gridCol w:w="2128.599853515625"/>
        <w:gridCol w:w="1868.7997436523438"/>
        <w:gridCol w:w="1400"/>
        <w:gridCol w:w="1060.5999755859375"/>
        <w:gridCol w:w="1176.600341796875"/>
        <w:tblGridChange w:id="0">
          <w:tblGrid>
            <w:gridCol w:w="1348.5003662109375"/>
            <w:gridCol w:w="2128.599853515625"/>
            <w:gridCol w:w="1868.7997436523438"/>
            <w:gridCol w:w="1400"/>
            <w:gridCol w:w="1060.5999755859375"/>
            <w:gridCol w:w="1176.600341796875"/>
          </w:tblGrid>
        </w:tblGridChange>
      </w:tblGrid>
      <w:tr>
        <w:trPr>
          <w:cantSplit w:val="0"/>
          <w:trHeight w:val="570.60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Indicador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Datos básicos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Fuente datos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4.6405029296875" w:right="0" w:firstLine="0"/>
              <w:jc w:val="left"/>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auto" w:val="clear"/>
                <w:vertAlign w:val="baseline"/>
                <w:rtl w:val="0"/>
              </w:rPr>
              <w:t xml:space="preserve">Frecuencia </w:t>
            </w: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Responsable </w:t>
            </w:r>
          </w:p>
        </w:tc>
      </w:tr>
      <w:tr>
        <w:trPr>
          <w:cantSplit w:val="0"/>
          <w:trHeight w:val="956.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Ahorro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mensual de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05273437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agua potable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524139404297" w:lineRule="auto"/>
              <w:ind w:left="80.31982421875" w:right="16.4404296875" w:firstLine="2.3397827148437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Indica el impacto de la  implementación de las  medidas de ahorro de  agua potable.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Litros de agua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Registro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consumo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97460937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mensual de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05273437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agua potable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Mensual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27.020263671875" w:right="71.280517578125"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Profesional  gestión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254882812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ambiental</w:t>
            </w:r>
          </w:p>
        </w:tc>
      </w:tr>
      <w:tr>
        <w:trPr>
          <w:cantSplit w:val="0"/>
          <w:trHeight w:val="260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508556365967" w:lineRule="auto"/>
              <w:ind w:left="97.04010009765625" w:right="31.0601806640625"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Tasa anual de  emisión de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098632812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material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partículado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8125228881836" w:lineRule="auto"/>
              <w:ind w:left="80.31982421875" w:right="15.5401611328125" w:firstLine="2.3397827148437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Informa la cantidad  anual de material  particulado emitida por  los procesos de  combustión de la  organización.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4132232666" w:lineRule="auto"/>
              <w:ind w:left="84.81964111328125" w:right="28.0804443359375"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Concentración de  material particulado  en la emisión.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011962890625" w:line="239.9037265777588" w:lineRule="auto"/>
              <w:ind w:left="93.16009521484375" w:right="32.1588134765625"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Flujo volumétrico de  la emisión.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412109375" w:line="239.9037265777588" w:lineRule="auto"/>
              <w:ind w:left="141.03973388671875" w:right="83.8201904296875"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Tasa de producción  diaria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Medición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37265777588" w:lineRule="auto"/>
              <w:ind w:left="201.7401123046875" w:right="130.6793212890625"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directa en el  ducto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012695312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Medición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40185546875" w:line="239.9037265777588" w:lineRule="auto"/>
              <w:ind w:left="201.7401123046875" w:right="130.6793212890625"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directa en el  ducto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611083984375" w:line="239.9037265777588" w:lineRule="auto"/>
              <w:ind w:left="150.860595703125" w:right="82.9193115234375"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Inventario de  la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9882812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organización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34666633605957" w:lineRule="auto"/>
              <w:ind w:left="127.020263671875" w:right="71.280517578125"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Profesional  gestión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944335937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ambiental</w:t>
            </w:r>
          </w:p>
        </w:tc>
      </w:tr>
      <w:tr>
        <w:trPr>
          <w:cantSplit w:val="0"/>
          <w:trHeight w:val="1308.600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813678741455" w:lineRule="auto"/>
              <w:ind w:left="82.92007446289062" w:right="79.02008056640625"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Aprovechamie nto de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91992187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residuos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1367187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sólidos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84.81964111328125" w:right="16.08001708984375" w:hanging="4.3197631835937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Reporta la cantidad  anual de residuos  sólidos valorizados.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Kg de residuos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1367187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sólidos generados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307617187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Kg de residuos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9721679687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sólidos valorizados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Registro del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974609375" w:line="239.9044132232666" w:lineRule="auto"/>
              <w:ind w:left="181.5997314453125" w:right="118.4197998046875"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programa de  gestión de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1547851562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residuos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9721679687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sólidos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813678741455" w:lineRule="auto"/>
              <w:ind w:left="127.020263671875" w:right="71.280517578125"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Profesional  gestión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93945312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ambiental</w:t>
            </w:r>
          </w:p>
        </w:tc>
      </w:tr>
    </w:tbl>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8420562744" w:lineRule="auto"/>
        <w:ind w:left="760.7798767089844" w:right="1639.8193359375" w:firstLine="9.01992797851562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El seguimiento y monitoreo es un proceso sistemático empleado para comprobar la  eficiencia y efectividad del proceso de implementación del plan, determinar los logros y  debilidades y recomendar medidas correctivas para optimizar los resultados</w:t>
      </w:r>
      <w:r w:rsidDel="00000000" w:rsidR="00000000" w:rsidRPr="00000000">
        <w:rPr>
          <w:rFonts w:ascii="Century" w:cs="Century" w:eastAsia="Century" w:hAnsi="Century"/>
          <w:b w:val="0"/>
          <w:i w:val="0"/>
          <w:smallCaps w:val="0"/>
          <w:strike w:val="0"/>
          <w:color w:val="000000"/>
          <w:sz w:val="23.333333333333336"/>
          <w:szCs w:val="23.333333333333336"/>
          <w:u w:val="none"/>
          <w:shd w:fill="auto" w:val="clear"/>
          <w:vertAlign w:val="superscript"/>
          <w:rtl w:val="0"/>
        </w:rPr>
        <w:t xml:space="preserve">17</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La  evaluación se realiza a partir del análisis de la información reportada en el sistema de  indicadores de la organización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947265625" w:line="239.90394115447998" w:lineRule="auto"/>
        <w:ind w:left="760.5598449707031" w:right="1640.679931640625" w:firstLine="10.12008666992187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Con base en la información anterior, la problemática definida y las causas de ésta,  formule el objetivo general, la meta y los indicadores de su Plan de Acción, empleando  el formato 1: Ficha Plan de Acción Ambiental.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84375" w:line="240" w:lineRule="auto"/>
        <w:ind w:left="770.679931640625"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Caso de estudio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259521484375" w:line="261.025972366333" w:lineRule="auto"/>
        <w:ind w:left="762.0999145507812" w:right="1647.2021484375" w:firstLine="2.7600097656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8: Diligencie el formato 1: Ficha Plan de Acción Ambiental.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La ficha del plan de Acción es un resumen de la totalidad de las acciones propuestas  para el logro de los objetivos ambientales de la organización.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7215061187744" w:lineRule="auto"/>
        <w:ind w:left="758.3598327636719" w:right="1650.40283203125" w:firstLine="5.72006225585937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Para diligenciar la ficha, la organización debe tener claridad acerca de las medidas que  va a implementar para el control o la minimización de los aspectos ambientales como  la generación de residuos peligrosos, los vertimientos o las emisiones atmosféricas.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4.1819763183594" w:line="240" w:lineRule="auto"/>
        <w:ind w:left="755.499877929687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1"/>
          <w:color w:val="000000"/>
          <w:sz w:val="22"/>
          <w:szCs w:val="22"/>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7.777777777777782"/>
          <w:szCs w:val="27.777777777777782"/>
          <w:u w:val="none"/>
          <w:shd w:fill="auto" w:val="clear"/>
          <w:vertAlign w:val="superscript"/>
          <w:rtl w:val="0"/>
        </w:rPr>
        <w:t xml:space="preserve">17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IHOBE. Indicadores Medioambientales para la Empresa. Munich, 1999.</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1877746582031" w:line="240" w:lineRule="auto"/>
        <w:ind w:left="1168.8398742675781"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31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330810546875" w:line="240.08614540100098" w:lineRule="auto"/>
        <w:ind w:left="760.7798767089844" w:right="1641.66015625" w:firstLine="9.9000549316406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Caso de estudio: Don José diligenció el formato Plan de Acción a partir de la  información consolidada en cada uno de los programas.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8154296875" w:line="240" w:lineRule="auto"/>
        <w:ind w:left="3604.920043945312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Formato 1 Ficha Plan de Acción ambiental </w:t>
      </w:r>
    </w:p>
    <w:tbl>
      <w:tblPr>
        <w:tblStyle w:val="Table24"/>
        <w:tblW w:w="9391.100158691406" w:type="dxa"/>
        <w:jc w:val="left"/>
        <w:tblInd w:w="771.4999389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1.100158691406"/>
        <w:tblGridChange w:id="0">
          <w:tblGrid>
            <w:gridCol w:w="9391.100158691406"/>
          </w:tblGrid>
        </w:tblGridChange>
      </w:tblGrid>
      <w:tr>
        <w:trPr>
          <w:cantSplit w:val="0"/>
          <w:trHeight w:val="22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PLAN DE ACCIÓN AMBIENTAL </w:t>
            </w:r>
          </w:p>
        </w:tc>
      </w:tr>
    </w:tbl>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7.2998046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1. INFORMACIÓN DE LA ORGANIZACIÓN  </w:t>
      </w:r>
    </w:p>
    <w:tbl>
      <w:tblPr>
        <w:tblStyle w:val="Table25"/>
        <w:tblW w:w="9391.100158691406" w:type="dxa"/>
        <w:jc w:val="left"/>
        <w:tblInd w:w="771.4999389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1.100158691406"/>
        <w:tblGridChange w:id="0">
          <w:tblGrid>
            <w:gridCol w:w="9391.100158691406"/>
          </w:tblGrid>
        </w:tblGridChange>
      </w:tblGrid>
      <w:tr>
        <w:trPr>
          <w:cantSplit w:val="0"/>
          <w:trHeight w:val="132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82.11990356445312" w:right="1697.520751953125" w:hanging="1.620025634765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Razón social: __</w:t>
            </w:r>
            <w:r w:rsidDel="00000000" w:rsidR="00000000" w:rsidRPr="00000000">
              <w:rPr>
                <w:rFonts w:ascii="Century" w:cs="Century" w:eastAsia="Century" w:hAnsi="Century"/>
                <w:b w:val="0"/>
                <w:i w:val="0"/>
                <w:smallCaps w:val="0"/>
                <w:strike w:val="0"/>
                <w:color w:val="000000"/>
                <w:sz w:val="18"/>
                <w:szCs w:val="18"/>
                <w:u w:val="single"/>
                <w:shd w:fill="auto" w:val="clear"/>
                <w:vertAlign w:val="baseline"/>
                <w:rtl w:val="0"/>
              </w:rPr>
              <w:t xml:space="preserve">Metalmecánica Don Lucho S.A._</w:t>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________________________________________ NIT: _</w:t>
            </w:r>
            <w:r w:rsidDel="00000000" w:rsidR="00000000" w:rsidRPr="00000000">
              <w:rPr>
                <w:rFonts w:ascii="Century" w:cs="Century" w:eastAsia="Century" w:hAnsi="Century"/>
                <w:b w:val="0"/>
                <w:i w:val="0"/>
                <w:smallCaps w:val="0"/>
                <w:strike w:val="0"/>
                <w:color w:val="000000"/>
                <w:sz w:val="18"/>
                <w:szCs w:val="18"/>
                <w:u w:val="single"/>
                <w:shd w:fill="auto" w:val="clear"/>
                <w:vertAlign w:val="baseline"/>
                <w:rtl w:val="0"/>
              </w:rPr>
              <w:t xml:space="preserve">88888999001-5_</w:t>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_______________________________________________________________ Dirección: _</w:t>
            </w:r>
            <w:r w:rsidDel="00000000" w:rsidR="00000000" w:rsidRPr="00000000">
              <w:rPr>
                <w:rFonts w:ascii="Century" w:cs="Century" w:eastAsia="Century" w:hAnsi="Century"/>
                <w:b w:val="0"/>
                <w:i w:val="0"/>
                <w:smallCaps w:val="0"/>
                <w:strike w:val="0"/>
                <w:color w:val="000000"/>
                <w:sz w:val="18"/>
                <w:szCs w:val="18"/>
                <w:u w:val="single"/>
                <w:shd w:fill="auto" w:val="clear"/>
                <w:vertAlign w:val="baseline"/>
                <w:rtl w:val="0"/>
              </w:rPr>
              <w:t xml:space="preserve">Cra 66 # 5 - 98_</w:t>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_______________ Teléfono:__</w:t>
            </w:r>
            <w:r w:rsidDel="00000000" w:rsidR="00000000" w:rsidRPr="00000000">
              <w:rPr>
                <w:rFonts w:ascii="Century" w:cs="Century" w:eastAsia="Century" w:hAnsi="Century"/>
                <w:b w:val="0"/>
                <w:i w:val="0"/>
                <w:smallCaps w:val="0"/>
                <w:strike w:val="0"/>
                <w:color w:val="000000"/>
                <w:sz w:val="18"/>
                <w:szCs w:val="18"/>
                <w:u w:val="single"/>
                <w:shd w:fill="auto" w:val="clear"/>
                <w:vertAlign w:val="baseline"/>
                <w:rtl w:val="0"/>
              </w:rPr>
              <w:t xml:space="preserve">8095657_</w:t>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_________________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5.0123691558838" w:lineRule="auto"/>
              <w:ind w:left="81.57989501953125" w:right="1617.8607177734375" w:firstLine="6.1199951171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Email: </w:t>
            </w:r>
            <w:r w:rsidDel="00000000" w:rsidR="00000000" w:rsidRPr="00000000">
              <w:rPr>
                <w:rFonts w:ascii="Century" w:cs="Century" w:eastAsia="Century" w:hAnsi="Century"/>
                <w:b w:val="0"/>
                <w:i w:val="0"/>
                <w:smallCaps w:val="0"/>
                <w:strike w:val="0"/>
                <w:color w:val="000000"/>
                <w:sz w:val="18"/>
                <w:szCs w:val="18"/>
                <w:u w:val="single"/>
                <w:shd w:fill="auto" w:val="clear"/>
                <w:vertAlign w:val="baseline"/>
                <w:rtl w:val="0"/>
              </w:rPr>
              <w:t xml:space="preserve">donluchosa@metalmecanicdl.com</w:t>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Página web: </w:t>
            </w:r>
            <w:r w:rsidDel="00000000" w:rsidR="00000000" w:rsidRPr="00000000">
              <w:rPr>
                <w:rFonts w:ascii="Century" w:cs="Century" w:eastAsia="Century" w:hAnsi="Century"/>
                <w:b w:val="0"/>
                <w:i w:val="0"/>
                <w:smallCaps w:val="0"/>
                <w:strike w:val="0"/>
                <w:color w:val="000000"/>
                <w:sz w:val="18"/>
                <w:szCs w:val="18"/>
                <w:u w:val="single"/>
                <w:shd w:fill="auto" w:val="clear"/>
                <w:vertAlign w:val="baseline"/>
                <w:rtl w:val="0"/>
              </w:rPr>
              <w:t xml:space="preserve">www.metalmecanicadl.com</w:t>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Localidad: Puente Aranda________________ UPZ: _Zona Industrial________________</w:t>
            </w:r>
          </w:p>
        </w:tc>
      </w:tr>
    </w:tbl>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5.9597778320312"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2. GENERALIDADES  </w:t>
      </w:r>
    </w:p>
    <w:tbl>
      <w:tblPr>
        <w:tblStyle w:val="Table26"/>
        <w:tblW w:w="9391.100158691406" w:type="dxa"/>
        <w:jc w:val="left"/>
        <w:tblInd w:w="771.4999389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500305175781"/>
        <w:gridCol w:w="4693.599853515625"/>
        <w:tblGridChange w:id="0">
          <w:tblGrid>
            <w:gridCol w:w="4697.500305175781"/>
            <w:gridCol w:w="4693.599853515625"/>
          </w:tblGrid>
        </w:tblGridChange>
      </w:tblGrid>
      <w:tr>
        <w:trPr>
          <w:cantSplit w:val="0"/>
          <w:trHeight w:val="876.000976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1990966796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Objetivo general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13671875" w:line="239.9040126800537" w:lineRule="auto"/>
              <w:ind w:left="82.11990356445312" w:right="21.0198974609375" w:firstLine="6.30004882812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Cumplir la normativa ambiental aplicable a la  actividad desarrollada en la empresa Metalmecánica  Don Lucho S.A.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0598144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Meta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13671875" w:line="239.9040126800537" w:lineRule="auto"/>
              <w:ind w:left="92.81982421875" w:right="35.440673828125"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Ejecutar el 100% de los programas de gestión  ambiental propuestos en el plan en el corto, mediano y  largo plazo.</w:t>
            </w:r>
          </w:p>
        </w:tc>
      </w:tr>
      <w:tr>
        <w:trPr>
          <w:cantSplit w:val="0"/>
          <w:trHeight w:val="655.7995605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65966796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Indicador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40185546875" w:line="240.1267433166504" w:lineRule="auto"/>
              <w:ind w:left="193.1195068359375" w:right="151.32080078125"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de programas implementados x 100 / # programas  propuestos</w:t>
            </w:r>
          </w:p>
        </w:tc>
      </w:tr>
    </w:tbl>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4.8599243164062" w:right="0" w:firstLine="0"/>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9: Establezca los programas de gestión ambiental.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7998046875" w:line="277.2981262207031" w:lineRule="auto"/>
        <w:ind w:left="760.7798767089844" w:right="1644.320068359375" w:firstLine="1.54006958007812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Los programas son las estrategias que se plantea la organización para el logro de los  objetivos ambientales propuestos. La guía propone como programas mínimos del plan  de mejoramiento los requeridos para el control y la prevención de aspectos  ambientales relacionados con la generación de residuos peligrosos, los vertimientos  industriales y las emisiones atmosféricas.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8704833984375" w:line="276.3620853424072" w:lineRule="auto"/>
        <w:ind w:left="760.5598449707031" w:right="1648.621826171875" w:firstLine="9.23995971679687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En los numerales que se desarrollan a continuación, se presentan los aspectos  fundamentales para la formulación de los tres programas en mención. La metodología  propone la formulación de estrategias de prevención y de control, en esa medida cada  programa contará con una secuencia de pasos para la identificación y formulación de  estrategias de producción más limpia y otros dirigidos hacia la adopción de técnicas de  control de aspectos ambientales.  </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92791748046875" w:line="276.2530517578125" w:lineRule="auto"/>
        <w:ind w:left="767.1598815917969" w:right="1644.080810546875" w:hanging="12.980041503906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Antes de dar paso a la formulación de los programas, es preciso aclarar las siguientes  definiciones: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0279541015625" w:line="264.7895336151123" w:lineRule="auto"/>
        <w:ind w:left="1481.5000915527344" w:right="1641.781005859375" w:hanging="366.1001586914062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Pr>
        <w:drawing>
          <wp:inline distB="19050" distT="19050" distL="19050" distR="19050">
            <wp:extent cx="127000" cy="170180"/>
            <wp:effectExtent b="0" l="0" r="0" t="0"/>
            <wp:docPr id="65" name="image66.png"/>
            <a:graphic>
              <a:graphicData uri="http://schemas.openxmlformats.org/drawingml/2006/picture">
                <pic:pic>
                  <pic:nvPicPr>
                    <pic:cNvPr id="0" name="image66.png"/>
                    <pic:cNvPicPr preferRelativeResize="0"/>
                  </pic:nvPicPr>
                  <pic:blipFill>
                    <a:blip r:embed="rId32"/>
                    <a:srcRect b="0" l="0" r="0" t="0"/>
                    <a:stretch>
                      <a:fillRect/>
                    </a:stretch>
                  </pic:blipFill>
                  <pic:spPr>
                    <a:xfrm>
                      <a:off x="0" y="0"/>
                      <a:ext cx="127000" cy="17018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Producción más limpia es la aplicación continua de una estrategia ambiental  preventiva e integrada, en los procesos productivos, los productos y los  servicios, para reducir los riesgos relevantes a los humanos y al medio  ambiente. En el caso de los procesos productivos se orienta hacia la  conservación de materias primas y energía, la eliminación de materias primas  tóxicas, y la reducción de la cantidad y toxicidad de todas las emisiones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9412536621094" w:line="240" w:lineRule="auto"/>
        <w:ind w:left="1168.8398742675781"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32 </w:t>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53125" w:line="276.2522220611572" w:lineRule="auto"/>
        <w:ind w:left="1481.5000915527344" w:right="1645.11962890625" w:firstLine="1.1000061035156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contaminantes y los desechos</w:t>
      </w:r>
      <w:r w:rsidDel="00000000" w:rsidR="00000000" w:rsidRPr="00000000">
        <w:rPr>
          <w:rFonts w:ascii="Century" w:cs="Century" w:eastAsia="Century" w:hAnsi="Century"/>
          <w:b w:val="0"/>
          <w:i w:val="0"/>
          <w:smallCaps w:val="0"/>
          <w:strike w:val="0"/>
          <w:color w:val="000000"/>
          <w:sz w:val="23.333333333333336"/>
          <w:szCs w:val="23.333333333333336"/>
          <w:u w:val="none"/>
          <w:shd w:fill="auto" w:val="clear"/>
          <w:vertAlign w:val="superscript"/>
          <w:rtl w:val="0"/>
        </w:rPr>
        <w:t xml:space="preserve">18</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La producción más limpia se implementa a  través de </w:t>
      </w:r>
      <w:r w:rsidDel="00000000" w:rsidR="00000000" w:rsidRPr="00000000">
        <w:rPr>
          <w:rFonts w:ascii="Century" w:cs="Century" w:eastAsia="Century" w:hAnsi="Century"/>
          <w:b w:val="0"/>
          <w:i w:val="0"/>
          <w:smallCaps w:val="0"/>
          <w:strike w:val="0"/>
          <w:color w:val="000000"/>
          <w:sz w:val="22"/>
          <w:szCs w:val="22"/>
          <w:u w:val="single"/>
          <w:shd w:fill="auto" w:val="clear"/>
          <w:vertAlign w:val="baseline"/>
          <w:rtl w:val="0"/>
        </w:rPr>
        <w:t xml:space="preserve">buenas prácticas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de producción. </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82958984375" w:line="257.62049674987793" w:lineRule="auto"/>
        <w:ind w:left="1481.5000915527344" w:right="1640.960693359375" w:hanging="366.1001586914062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Pr>
        <w:drawing>
          <wp:inline distB="19050" distT="19050" distL="19050" distR="19050">
            <wp:extent cx="127000" cy="170180"/>
            <wp:effectExtent b="0" l="0" r="0" t="0"/>
            <wp:docPr id="71" name="image72.png"/>
            <a:graphic>
              <a:graphicData uri="http://schemas.openxmlformats.org/drawingml/2006/picture">
                <pic:pic>
                  <pic:nvPicPr>
                    <pic:cNvPr id="0" name="image72.png"/>
                    <pic:cNvPicPr preferRelativeResize="0"/>
                  </pic:nvPicPr>
                  <pic:blipFill>
                    <a:blip r:embed="rId33"/>
                    <a:srcRect b="0" l="0" r="0" t="0"/>
                    <a:stretch>
                      <a:fillRect/>
                    </a:stretch>
                  </pic:blipFill>
                  <pic:spPr>
                    <a:xfrm>
                      <a:off x="0" y="0"/>
                      <a:ext cx="127000" cy="17018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Las acciones de prevención se basan en la utilización de procesos, prácticas,  técnicas, materiales, productos, servicios o energía para evitar o reducir la  generación, emisión o descarga de cualquier tipo de contaminante o residuo,  con el fin de reducir impactos ambientales adversos</w:t>
      </w:r>
      <w:r w:rsidDel="00000000" w:rsidR="00000000" w:rsidRPr="00000000">
        <w:rPr>
          <w:rFonts w:ascii="Century" w:cs="Century" w:eastAsia="Century" w:hAnsi="Century"/>
          <w:b w:val="0"/>
          <w:i w:val="0"/>
          <w:smallCaps w:val="0"/>
          <w:strike w:val="0"/>
          <w:color w:val="000000"/>
          <w:sz w:val="23.333333333333336"/>
          <w:szCs w:val="23.333333333333336"/>
          <w:u w:val="none"/>
          <w:shd w:fill="auto" w:val="clear"/>
          <w:vertAlign w:val="superscript"/>
          <w:rtl w:val="0"/>
        </w:rPr>
        <w:t xml:space="preserve">19</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244140625" w:line="257.69333839416504" w:lineRule="auto"/>
        <w:ind w:left="1486.7800903320312" w:right="1644.100341796875" w:hanging="371.3801574707031"/>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Pr>
        <w:drawing>
          <wp:inline distB="19050" distT="19050" distL="19050" distR="19050">
            <wp:extent cx="127000" cy="170180"/>
            <wp:effectExtent b="0" l="0" r="0" t="0"/>
            <wp:docPr id="72" name="image73.png"/>
            <a:graphic>
              <a:graphicData uri="http://schemas.openxmlformats.org/drawingml/2006/picture">
                <pic:pic>
                  <pic:nvPicPr>
                    <pic:cNvPr id="0" name="image73.png"/>
                    <pic:cNvPicPr preferRelativeResize="0"/>
                  </pic:nvPicPr>
                  <pic:blipFill>
                    <a:blip r:embed="rId34"/>
                    <a:srcRect b="0" l="0" r="0" t="0"/>
                    <a:stretch>
                      <a:fillRect/>
                    </a:stretch>
                  </pic:blipFill>
                  <pic:spPr>
                    <a:xfrm>
                      <a:off x="0" y="0"/>
                      <a:ext cx="127000" cy="17018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Las acciones de control ambiental se encaminan a la implementación de  medidas que reduzcan el impacto ambiental de los aspectos de la organización.  Se relacionan principalmente con sistemas de tratamiento, recuperación o  disposición final de los residuos del proceso.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98974609375" w:line="276.2538814544678" w:lineRule="auto"/>
        <w:ind w:left="760.7798767089844" w:right="1653.260498046875" w:firstLine="1.5400695800781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Las acciones a desarrollar pueden ejecutarse en el corto, mediano o largo plazo. Para  la presente guía estos plazos corresponden a 3, 6 y 12 meses respectivamente. </w:t>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027099609375" w:line="251.2328338623047" w:lineRule="auto"/>
        <w:ind w:left="760.9999084472656" w:right="1647.520751953125" w:firstLine="3.8600158691406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Rockwell" w:cs="Rockwell" w:eastAsia="Rockwell" w:hAnsi="Rockwell"/>
          <w:b w:val="1"/>
          <w:i w:val="0"/>
          <w:smallCaps w:val="0"/>
          <w:strike w:val="0"/>
          <w:color w:val="000000"/>
          <w:sz w:val="26"/>
          <w:szCs w:val="26"/>
          <w:u w:val="single"/>
          <w:shd w:fill="auto" w:val="clear"/>
          <w:vertAlign w:val="baseline"/>
          <w:rtl w:val="0"/>
        </w:rPr>
        <w:t xml:space="preserve">3.1 Programa de minimización y control de Vertimientos.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Un vertimiento es cualquier descarga líquida hecha a un cuerpo de agua o a un  sistema de alcantarillado</w:t>
      </w:r>
      <w:r w:rsidDel="00000000" w:rsidR="00000000" w:rsidRPr="00000000">
        <w:rPr>
          <w:rFonts w:ascii="Century" w:cs="Century" w:eastAsia="Century" w:hAnsi="Century"/>
          <w:b w:val="0"/>
          <w:i w:val="0"/>
          <w:smallCaps w:val="0"/>
          <w:strike w:val="0"/>
          <w:color w:val="000000"/>
          <w:sz w:val="23.333333333333336"/>
          <w:szCs w:val="23.333333333333336"/>
          <w:u w:val="none"/>
          <w:shd w:fill="auto" w:val="clear"/>
          <w:vertAlign w:val="superscript"/>
          <w:rtl w:val="0"/>
        </w:rPr>
        <w:t xml:space="preserve">20</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El programa de minimización y control de vertimientos  tiene como finalidad la definición de las estrategias requeridas para reducir la  cantidad y mejorar la calidad de las aguas residuales generadas por la organización y  dispuestas en el sistema de alcantarillado.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2530517578125" w:line="254.19230461120605" w:lineRule="auto"/>
        <w:ind w:left="754.1798400878906" w:right="1640.80078125" w:firstLine="10.6800842285156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10: Identifique los puntos de generación de aguas residuales.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A partir del diagrama de proceso elaborado en el pasó 5, establezca las actividades en  las que se obtienen aguas residuales como salida. Luego, señale en el plano de las  instalaciones hidráulicas las vías de evacuación de las aguas residuales.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5435791015625" w:line="240" w:lineRule="auto"/>
        <w:ind w:left="764.8599243164062" w:right="0" w:firstLine="0"/>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11: Caracterice la calidad del agua vertida.  </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7998046875" w:line="240.0856876373291" w:lineRule="auto"/>
        <w:ind w:left="762.0999145507812" w:right="1646.30126953125" w:firstLine="0.220031738281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La caracterización del agua residual, es un proceso para la evaluación de las  concentraciones de sustancias de interés sanitario presentes en el vertimiento.  La caracterización debe indicar la cantidad y la calidad de las aguas residuales en  cada uno de los puntos de vertido. Para la definición de estos aspectos usted debe: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1396484375" w:line="239.90394115447998" w:lineRule="auto"/>
        <w:ind w:left="1125.7398986816406" w:right="1650.299072265625" w:firstLine="13.8600158691406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1. Medir los consumos de agua en cada etapa del proceso productivo. 2. Medir la cantidad de agua vertida en una unidad de tiempo específica. 3. Tomar muestras del agua residual y determinar las concentraciones de  </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80224609375" w:line="241.90329551696777" w:lineRule="auto"/>
        <w:ind w:left="1482.60009765625" w:right="1645.92041015625" w:firstLine="0"/>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contaminantes presentes en estas, de acuerdo con las características de su  proceso o de sus materias primas. Existen laboratorios autorizados para la  caracterización de aguas residuales. La lista de laboratorios acreditados está  </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51513671875" w:line="240" w:lineRule="auto"/>
        <w:ind w:left="755.499877929687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1"/>
          <w:color w:val="000000"/>
          <w:sz w:val="22"/>
          <w:szCs w:val="22"/>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7.777777777777782"/>
          <w:szCs w:val="27.777777777777782"/>
          <w:u w:val="none"/>
          <w:shd w:fill="auto" w:val="clear"/>
          <w:vertAlign w:val="superscript"/>
          <w:rtl w:val="0"/>
        </w:rPr>
        <w:t xml:space="preserve">18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MAVDT. Política Nacional de Producción Más Limpia. Bogotá D.C., 1997. </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6.4999389648438"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666666666666668"/>
          <w:szCs w:val="16.666666666666668"/>
          <w:u w:val="none"/>
          <w:shd w:fill="auto" w:val="clear"/>
          <w:vertAlign w:val="superscript"/>
          <w:rtl w:val="0"/>
        </w:rPr>
        <w:t xml:space="preserve">19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NTC ISO 14004. Versión 2004.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0.1998901367188"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666666666666668"/>
          <w:szCs w:val="16.666666666666668"/>
          <w:u w:val="none"/>
          <w:shd w:fill="auto" w:val="clear"/>
          <w:vertAlign w:val="superscript"/>
          <w:rtl w:val="0"/>
        </w:rPr>
        <w:t xml:space="preserve">20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COLOMBIA. Ministerio de Agricultura. Decreto 1594 de 1984.</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2598571777344" w:line="240" w:lineRule="auto"/>
        <w:ind w:left="1168.8398742675781"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33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53125" w:line="239.9031114578247" w:lineRule="auto"/>
        <w:ind w:left="1485.0199890136719" w:right="1643.299560546875" w:firstLine="2.640075683593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disponible en la página del IDEAM, en el enlace </w:t>
      </w:r>
      <w:r w:rsidDel="00000000" w:rsidR="00000000" w:rsidRPr="00000000">
        <w:rPr>
          <w:rFonts w:ascii="Century" w:cs="Century" w:eastAsia="Century" w:hAnsi="Century"/>
          <w:b w:val="0"/>
          <w:i w:val="0"/>
          <w:smallCaps w:val="0"/>
          <w:strike w:val="0"/>
          <w:color w:val="000000"/>
          <w:sz w:val="22"/>
          <w:szCs w:val="22"/>
          <w:u w:val="single"/>
          <w:shd w:fill="auto" w:val="clear"/>
          <w:vertAlign w:val="baseline"/>
          <w:rtl w:val="0"/>
        </w:rPr>
        <w:t xml:space="preserve">Lista laboratorios acreditados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2"/>
          <w:szCs w:val="22"/>
          <w:u w:val="single"/>
          <w:shd w:fill="auto" w:val="clear"/>
          <w:vertAlign w:val="baseline"/>
          <w:rtl w:val="0"/>
        </w:rPr>
        <w:t xml:space="preserve">Noviembre de 2008</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y disponible en: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84375" w:line="240" w:lineRule="auto"/>
        <w:ind w:left="1480.6201171875"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ff"/>
          <w:sz w:val="22"/>
          <w:szCs w:val="22"/>
          <w:u w:val="single"/>
          <w:shd w:fill="auto" w:val="clear"/>
          <w:vertAlign w:val="baseline"/>
          <w:rtl w:val="0"/>
        </w:rPr>
        <w:t xml:space="preserve">http://www.ideam.gov.co:8080/temas/calidad/calidad.shtml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(Ver Figura 5)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86083984375" w:line="240" w:lineRule="auto"/>
        <w:ind w:left="1889.360046386718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Figura 5 Acceso al listado de laboratorios acreditados Noviembre 2008. IDEAM </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41162109375" w:line="240" w:lineRule="auto"/>
        <w:ind w:left="883.1401062011719"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Pr>
        <w:drawing>
          <wp:inline distB="19050" distT="19050" distL="19050" distR="19050">
            <wp:extent cx="2286000" cy="403225"/>
            <wp:effectExtent b="0" l="0" r="0" t="0"/>
            <wp:docPr id="70" name="image71.png"/>
            <a:graphic>
              <a:graphicData uri="http://schemas.openxmlformats.org/drawingml/2006/picture">
                <pic:pic>
                  <pic:nvPicPr>
                    <pic:cNvPr id="0" name="image71.png"/>
                    <pic:cNvPicPr preferRelativeResize="0"/>
                  </pic:nvPicPr>
                  <pic:blipFill>
                    <a:blip r:embed="rId35"/>
                    <a:srcRect b="0" l="0" r="0" t="0"/>
                    <a:stretch>
                      <a:fillRect/>
                    </a:stretch>
                  </pic:blipFill>
                  <pic:spPr>
                    <a:xfrm>
                      <a:off x="0" y="0"/>
                      <a:ext cx="2286000" cy="403225"/>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18"/>
          <w:szCs w:val="18"/>
          <w:u w:val="none"/>
          <w:shd w:fill="auto" w:val="clear"/>
          <w:vertAlign w:val="baseline"/>
        </w:rPr>
        <w:drawing>
          <wp:inline distB="19050" distT="19050" distL="19050" distR="19050">
            <wp:extent cx="4004818" cy="3401695"/>
            <wp:effectExtent b="0" l="0" r="0" t="0"/>
            <wp:docPr id="9"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4004818" cy="3401695"/>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17602348327637" w:lineRule="auto"/>
        <w:ind w:left="1473.2400512695312" w:right="1648.758544921875" w:firstLine="5.059967041015625"/>
        <w:jc w:val="both"/>
        <w:rPr>
          <w:rFonts w:ascii="Century" w:cs="Century" w:eastAsia="Century" w:hAnsi="Century"/>
          <w:b w:val="0"/>
          <w:i w:val="0"/>
          <w:smallCaps w:val="0"/>
          <w:strike w:val="0"/>
          <w:color w:val="0000ff"/>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El IDEAM definió los aspectos básicos para la toma de muestras en el  documento: GUÍA PARA EL MONITOREO DE VERTIMIENTOS, AGUAS  SUPERFICIALES Y SUBTERRÁNEAS, el cual se encuentra disponible en el  enlace: </w:t>
      </w:r>
      <w:r w:rsidDel="00000000" w:rsidR="00000000" w:rsidRPr="00000000">
        <w:rPr>
          <w:rFonts w:ascii="Century" w:cs="Century" w:eastAsia="Century" w:hAnsi="Century"/>
          <w:b w:val="0"/>
          <w:i w:val="0"/>
          <w:smallCaps w:val="0"/>
          <w:strike w:val="0"/>
          <w:color w:val="0000ff"/>
          <w:sz w:val="22"/>
          <w:szCs w:val="22"/>
          <w:u w:val="single"/>
          <w:shd w:fill="auto" w:val="clear"/>
          <w:vertAlign w:val="baseline"/>
          <w:rtl w:val="0"/>
        </w:rPr>
        <w:t xml:space="preserve">www.ideam.gov.co/biblio/paginaabierta/guia.pdf</w:t>
      </w:r>
      <w:r w:rsidDel="00000000" w:rsidR="00000000" w:rsidRPr="00000000">
        <w:rPr>
          <w:rFonts w:ascii="Century" w:cs="Century" w:eastAsia="Century" w:hAnsi="Century"/>
          <w:b w:val="0"/>
          <w:i w:val="0"/>
          <w:smallCaps w:val="0"/>
          <w:strike w:val="0"/>
          <w:color w:val="0000ff"/>
          <w:sz w:val="22"/>
          <w:szCs w:val="22"/>
          <w:u w:val="none"/>
          <w:shd w:fill="auto" w:val="clear"/>
          <w:vertAlign w:val="baseline"/>
          <w:rtl w:val="0"/>
        </w:rPr>
        <w:t xml:space="preserve">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22509765625" w:line="239.72230911254883" w:lineRule="auto"/>
        <w:ind w:left="1486.7800903320312" w:right="1642.000732421875" w:hanging="359.720153808593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4. Diligencie la información que se propone en el Cuadro 10 con la información  medida.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40380859375" w:line="240" w:lineRule="auto"/>
        <w:ind w:left="1115.3999328613281"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980224609375" w:line="239.90394115447998" w:lineRule="auto"/>
        <w:ind w:left="1120.8999633789062" w:right="1649.3212890625" w:firstLine="9.6800231933593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Caso de estudio: Don José dio inicio al registro de los consumos y a relacionar los  resultados de las caracterizaciones y el resultado fue: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4820556640625" w:line="240" w:lineRule="auto"/>
        <w:ind w:left="2139.0402221679688" w:right="0" w:firstLine="0"/>
        <w:jc w:val="left"/>
        <w:rPr>
          <w:rFonts w:ascii="Century" w:cs="Century" w:eastAsia="Century" w:hAnsi="Century"/>
          <w:b w:val="0"/>
          <w:i w:val="0"/>
          <w:smallCaps w:val="0"/>
          <w:strike w:val="0"/>
          <w:color w:val="000000"/>
          <w:sz w:val="16"/>
          <w:szCs w:val="16"/>
          <w:u w:val="singl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single"/>
          <w:shd w:fill="auto" w:val="clear"/>
          <w:vertAlign w:val="baseline"/>
          <w:rtl w:val="0"/>
        </w:rPr>
        <w:t xml:space="preserve">Cuadro 10 Registro seg</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u</w:t>
      </w:r>
      <w:r w:rsidDel="00000000" w:rsidR="00000000" w:rsidRPr="00000000">
        <w:rPr>
          <w:rFonts w:ascii="Century" w:cs="Century" w:eastAsia="Century" w:hAnsi="Century"/>
          <w:b w:val="0"/>
          <w:i w:val="0"/>
          <w:smallCaps w:val="0"/>
          <w:strike w:val="0"/>
          <w:color w:val="000000"/>
          <w:sz w:val="16"/>
          <w:szCs w:val="16"/>
          <w:u w:val="single"/>
          <w:shd w:fill="auto" w:val="clear"/>
          <w:vertAlign w:val="baseline"/>
          <w:rtl w:val="0"/>
        </w:rPr>
        <w:t xml:space="preserve">imiento caracterización de vertimientos (Caso de estudio)</w:t>
      </w:r>
    </w:p>
    <w:tbl>
      <w:tblPr>
        <w:tblStyle w:val="Table27"/>
        <w:tblW w:w="8486.399536132812" w:type="dxa"/>
        <w:jc w:val="left"/>
        <w:tblInd w:w="1492.0001220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9998168945312"/>
        <w:gridCol w:w="1476.6000366210938"/>
        <w:gridCol w:w="1500.3997802734375"/>
        <w:gridCol w:w="1528.6004638671875"/>
        <w:gridCol w:w="772.3992919921875"/>
        <w:gridCol w:w="936.0003662109375"/>
        <w:gridCol w:w="1400.3997802734375"/>
        <w:tblGridChange w:id="0">
          <w:tblGrid>
            <w:gridCol w:w="871.9998168945312"/>
            <w:gridCol w:w="1476.6000366210938"/>
            <w:gridCol w:w="1500.3997802734375"/>
            <w:gridCol w:w="1528.6004638671875"/>
            <w:gridCol w:w="772.3992919921875"/>
            <w:gridCol w:w="936.0003662109375"/>
            <w:gridCol w:w="1400.3997802734375"/>
          </w:tblGrid>
        </w:tblGridChange>
      </w:tblGrid>
      <w:tr>
        <w:trPr>
          <w:cantSplit w:val="0"/>
          <w:trHeight w:val="241.06323242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Fecha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Ubicación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punto vertido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52.22015380859375" w:right="79.1790771484375"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Consumo agua  (m</w:t>
            </w:r>
            <w:r w:rsidDel="00000000" w:rsidR="00000000" w:rsidRPr="00000000">
              <w:rPr>
                <w:rFonts w:ascii="Century" w:cs="Century" w:eastAsia="Century" w:hAnsi="Century"/>
                <w:b w:val="0"/>
                <w:i w:val="0"/>
                <w:smallCaps w:val="0"/>
                <w:strike w:val="0"/>
                <w:color w:val="ffffff"/>
                <w:sz w:val="20"/>
                <w:szCs w:val="20"/>
                <w:u w:val="none"/>
                <w:shd w:fill="auto" w:val="clear"/>
                <w:vertAlign w:val="superscript"/>
                <w:rtl w:val="0"/>
              </w:rPr>
              <w:t xml:space="preserve">3</w:t>
            </w: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/dÍa)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64.420166015625" w:right="87.6202392578125"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Caudal vertido  (m</w:t>
            </w:r>
            <w:r w:rsidDel="00000000" w:rsidR="00000000" w:rsidRPr="00000000">
              <w:rPr>
                <w:rFonts w:ascii="Century" w:cs="Century" w:eastAsia="Century" w:hAnsi="Century"/>
                <w:b w:val="0"/>
                <w:i w:val="0"/>
                <w:smallCaps w:val="0"/>
                <w:strike w:val="0"/>
                <w:color w:val="ffffff"/>
                <w:sz w:val="20"/>
                <w:szCs w:val="20"/>
                <w:u w:val="none"/>
                <w:shd w:fill="auto" w:val="clear"/>
                <w:vertAlign w:val="superscript"/>
                <w:rtl w:val="0"/>
              </w:rPr>
              <w:t xml:space="preserve">3</w:t>
            </w: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/dia)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595947265625" w:firstLine="0"/>
              <w:jc w:val="right"/>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Caracterización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Anexos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caracterización </w:t>
            </w:r>
          </w:p>
        </w:tc>
      </w:tr>
      <w:tr>
        <w:trPr>
          <w:cantSplit w:val="0"/>
          <w:trHeight w:val="285.811767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SI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NO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tl w:val="0"/>
              </w:rPr>
            </w:r>
          </w:p>
        </w:tc>
      </w:tr>
      <w:tr>
        <w:trPr>
          <w:cantSplit w:val="0"/>
          <w:trHeight w:val="453.0010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11/09/08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55.70037841796875" w:right="83.58001708984375"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Salida proceso  acabado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0,300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0,200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Resultados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análisis 01</w:t>
            </w:r>
          </w:p>
        </w:tc>
      </w:tr>
    </w:tbl>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8398742675781"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34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3.4999084472656"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330810546875" w:line="276.5556049346924" w:lineRule="auto"/>
        <w:ind w:left="767.2598266601562" w:right="1645.281982421875" w:hanging="2.39990234375"/>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12: Compare los resultados de la caracterización con la normativa  ambiental.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4208984375" w:line="239.72230911254883" w:lineRule="auto"/>
        <w:ind w:left="766.9398498535156" w:right="1653.4814453125" w:firstLine="3.7400817871093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Con base en el marco normativo construido en el paso 2, identifique los parámetros  que su organización incumple en cuanto a la calidad del vertimiento.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114990234375" w:line="249.18597221374512" w:lineRule="auto"/>
        <w:ind w:left="760.9999084472656" w:right="1641.739501953125" w:firstLine="3.8600158691406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13: Identifique oportunidades de minimización de vertimientos.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La minimización de vertimientos hace referencia a la reducción del volumen de aguas  residuales dispuestas al alcantarillado, en un período determinado. La generación de  aguas residuales tiene una amplia relación con el consumo de agua, pues frente a  menores consumos, menores serán los vertimientos. Algunas buenas prácticas para la minimización de los vertimientos se relacionan en el Cuadro 11.</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2.518920898438" w:line="240" w:lineRule="auto"/>
        <w:ind w:left="1168.8398742675781" w:right="0" w:firstLine="0"/>
        <w:jc w:val="left"/>
        <w:rPr>
          <w:rFonts w:ascii="Calibri" w:cs="Calibri" w:eastAsia="Calibri" w:hAnsi="Calibri"/>
          <w:b w:val="1"/>
          <w:i w:val="0"/>
          <w:smallCaps w:val="0"/>
          <w:strike w:val="0"/>
          <w:color w:val="4f81bd"/>
          <w:sz w:val="32"/>
          <w:szCs w:val="32"/>
          <w:u w:val="none"/>
          <w:shd w:fill="auto" w:val="clear"/>
          <w:vertAlign w:val="baseline"/>
        </w:rPr>
        <w:sectPr>
          <w:type w:val="continuous"/>
          <w:pgSz w:h="15840" w:w="12240" w:orient="portrait"/>
          <w:pgMar w:bottom="1060.5000305175781" w:top="316.600341796875" w:left="945" w:right="0" w:header="0" w:footer="720"/>
          <w:cols w:equalWidth="0" w:num="1">
            <w:col w:space="0" w:w="11295"/>
          </w:cols>
        </w:sect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35 </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1318359375" w:line="199.9200010299682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Cuadro 11 Buenas prácticas en sectores productivos </w:t>
      </w:r>
    </w:p>
    <w:tbl>
      <w:tblPr>
        <w:tblStyle w:val="Table28"/>
        <w:tblW w:w="12547.10052490234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8.5003662109375"/>
        <w:gridCol w:w="1976.5994262695312"/>
        <w:gridCol w:w="4897.000732421875"/>
        <w:gridCol w:w="3825"/>
        <w:tblGridChange w:id="0">
          <w:tblGrid>
            <w:gridCol w:w="1848.5003662109375"/>
            <w:gridCol w:w="1976.5994262695312"/>
            <w:gridCol w:w="4897.000732421875"/>
            <w:gridCol w:w="3825"/>
          </w:tblGrid>
        </w:tblGridChange>
      </w:tblGrid>
      <w:tr>
        <w:trPr>
          <w:cantSplit w:val="0"/>
          <w:trHeight w:val="223.088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Práctica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Actividades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Resultados </w:t>
            </w:r>
          </w:p>
        </w:tc>
      </w:tr>
      <w:tr>
        <w:trPr>
          <w:cantSplit w:val="0"/>
          <w:trHeight w:val="2172.598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66006469726562"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Instalación de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84.82009887695312"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medidores de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9697265625" w:line="240" w:lineRule="auto"/>
              <w:ind w:left="81.39999389648438" w:right="0" w:firstLine="0"/>
              <w:jc w:val="left"/>
              <w:rPr>
                <w:rFonts w:ascii="Century" w:cs="Century" w:eastAsia="Century" w:hAnsi="Century"/>
                <w:b w:val="0"/>
                <w:i w:val="0"/>
                <w:smallCaps w:val="0"/>
                <w:strike w:val="0"/>
                <w:color w:val="000000"/>
                <w:sz w:val="21.999999682108562"/>
                <w:szCs w:val="21.999999682108562"/>
                <w:u w:val="none"/>
                <w:shd w:fill="auto" w:val="clear"/>
                <w:vertAlign w:val="superscript"/>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consumo de agua</w:t>
            </w:r>
            <w:r w:rsidDel="00000000" w:rsidR="00000000" w:rsidRPr="00000000">
              <w:rPr>
                <w:rFonts w:ascii="Century" w:cs="Century" w:eastAsia="Century" w:hAnsi="Century"/>
                <w:b w:val="0"/>
                <w:i w:val="0"/>
                <w:smallCaps w:val="0"/>
                <w:strike w:val="0"/>
                <w:color w:val="000000"/>
                <w:sz w:val="21.999999682108562"/>
                <w:szCs w:val="21.999999682108562"/>
                <w:u w:val="none"/>
                <w:shd w:fill="auto" w:val="clear"/>
                <w:vertAlign w:val="superscript"/>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4132232666" w:lineRule="auto"/>
              <w:ind w:left="76.31988525390625" w:right="140.419921875" w:firstLine="0.1800537109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Registro y control de  los consumos,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39.9044132232666" w:lineRule="auto"/>
              <w:ind w:left="77.39990234375" w:right="40.33935546875" w:firstLine="4.499816894531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seguimiento periódico  como parte de la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1328125" w:line="240" w:lineRule="auto"/>
              <w:ind w:left="77.3999023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cultura de la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974609375" w:line="240" w:lineRule="auto"/>
              <w:ind w:left="80.819702148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medición y el ahorro.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7555103302002" w:lineRule="auto"/>
              <w:ind w:left="78.140869140625" w:right="47.900390625" w:firstLine="9.71984863281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Asesórese sobre los equipos comerciales existentes para  la medición de consumo de agua. Se recomienda los  medidores volumétricos tipo chorro único clase B. -Instale la unidad en una línea independiente pero que  abarque todos los consumos asociados a la planta. - Monitoree día a día los consumos de agua y registre los  valores.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27294921875" w:line="240.1267433166504" w:lineRule="auto"/>
              <w:ind w:left="80.120849609375" w:right="478.460693359375" w:firstLine="7.7398681640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Verifique la reducción alcanzadas con los sistemas  implementados.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38493537902832" w:lineRule="auto"/>
              <w:ind w:left="80.499267578125" w:right="281.99951171875" w:firstLine="7.56103515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Control sobre los consumos de agua que  permite detectar gastos no controlaros y  tomar acciones preventivas y correctivas  una vez identificadas las causas. </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1123046875" w:line="239.9044132232666" w:lineRule="auto"/>
              <w:ind w:left="81.400146484375" w:right="98.580322265625" w:firstLine="6.66015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Se fomenta la cultura de la medición en el  productor.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11328125" w:line="240.01524925231934" w:lineRule="auto"/>
              <w:ind w:left="79.7802734375" w:right="22.2802734375" w:firstLine="8.280029296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Se induce en el productor el valor asociado  al recuso y la necesidad de control, medición  y pago.</w:t>
            </w:r>
          </w:p>
        </w:tc>
      </w:tr>
      <w:tr>
        <w:trPr>
          <w:cantSplit w:val="0"/>
          <w:trHeight w:val="130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8004760742188" w:right="0" w:firstLine="0"/>
              <w:jc w:val="left"/>
              <w:rPr>
                <w:rFonts w:ascii="Century" w:cs="Century" w:eastAsia="Century" w:hAnsi="Century"/>
                <w:b w:val="0"/>
                <w:i w:val="0"/>
                <w:smallCaps w:val="0"/>
                <w:strike w:val="0"/>
                <w:color w:val="000000"/>
                <w:sz w:val="21.999999682108562"/>
                <w:szCs w:val="21.999999682108562"/>
                <w:u w:val="none"/>
                <w:shd w:fill="auto" w:val="clear"/>
                <w:vertAlign w:val="superscript"/>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Limpieza en seco</w:t>
            </w:r>
            <w:r w:rsidDel="00000000" w:rsidR="00000000" w:rsidRPr="00000000">
              <w:rPr>
                <w:rFonts w:ascii="Century" w:cs="Century" w:eastAsia="Century" w:hAnsi="Century"/>
                <w:b w:val="0"/>
                <w:i w:val="0"/>
                <w:smallCaps w:val="0"/>
                <w:strike w:val="0"/>
                <w:color w:val="000000"/>
                <w:sz w:val="21.999999682108562"/>
                <w:szCs w:val="21.999999682108562"/>
                <w:u w:val="none"/>
                <w:shd w:fill="auto" w:val="clear"/>
                <w:vertAlign w:val="superscript"/>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1267433166504" w:lineRule="auto"/>
              <w:ind w:left="81.89971923828125" w:right="143.839111328125" w:hanging="5.3997802734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Realizar limpieza en  seco, para luego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453125" w:line="240.12608528137207" w:lineRule="auto"/>
              <w:ind w:left="76.8597412109375" w:right="103.6993408203125" w:hanging="0.54016113281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utilizar sistemas de  suministro de agua a  presión y de bajos  caudales.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81.2005615234375" w:right="199.2822265625" w:firstLine="6.66015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Recolección manual de desechos generados durante el  proceso productivo en los recipientes adecuados,  dependiendo del tipo de residuo.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2548828125" w:line="240" w:lineRule="auto"/>
              <w:ind w:left="87.860717773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Disponer adecuadamente los residuos.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12608528137207" w:lineRule="auto"/>
              <w:ind w:left="80.31982421875" w:right="132.78076171875" w:firstLine="7.740478515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Disminución de la carga contaminante en  las aguas de lavado.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51416015625" w:line="240.2372646331787" w:lineRule="auto"/>
              <w:ind w:left="80.31982421875" w:right="158.33984375" w:firstLine="7.740478515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Menor contaminación del recurso hídrico. - Menor cantidad de agua utilizada para el  lavado.</w:t>
            </w:r>
          </w:p>
        </w:tc>
      </w:tr>
      <w:tr>
        <w:trPr>
          <w:cantSplit w:val="0"/>
          <w:trHeight w:val="152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84.82009887695312" w:right="163.480224609375" w:hanging="3.24005126953125"/>
              <w:jc w:val="left"/>
              <w:rPr>
                <w:rFonts w:ascii="Century" w:cs="Century" w:eastAsia="Century" w:hAnsi="Century"/>
                <w:b w:val="0"/>
                <w:i w:val="0"/>
                <w:smallCaps w:val="0"/>
                <w:strike w:val="0"/>
                <w:color w:val="000000"/>
                <w:sz w:val="20"/>
                <w:szCs w:val="20"/>
                <w:u w:val="none"/>
                <w:shd w:fill="auto" w:val="clear"/>
                <w:vertAlign w:val="superscript"/>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Limpieza con agua  a presión</w:t>
            </w:r>
            <w:r w:rsidDel="00000000" w:rsidR="00000000" w:rsidRPr="00000000">
              <w:rPr>
                <w:rFonts w:ascii="Century" w:cs="Century" w:eastAsia="Century" w:hAnsi="Century"/>
                <w:b w:val="0"/>
                <w:i w:val="0"/>
                <w:smallCaps w:val="0"/>
                <w:strike w:val="0"/>
                <w:color w:val="000000"/>
                <w:sz w:val="20"/>
                <w:szCs w:val="20"/>
                <w:u w:val="none"/>
                <w:shd w:fill="auto" w:val="clear"/>
                <w:vertAlign w:val="superscript"/>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7049560546875" w:lineRule="auto"/>
              <w:ind w:left="75.059814453125" w:right="27.2393798828125" w:hanging="1.260070800781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Mejorar el lavado a  través de la acción de  la presión del agua  sobre las superficies a  limpiar.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81.2005615234375" w:right="82.462158203125" w:firstLine="6.66015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Emplear sistemas de suministro de agua a alta presión  para el lavado de equipos e instalaciones.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39.9044132232666" w:lineRule="auto"/>
              <w:ind w:left="79.5806884765625" w:right="717.821044921875" w:firstLine="8.280029296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 Selección del equipo de bajo consumo como las  hidrolavadoras.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17431640625" w:line="242.23620414733887" w:lineRule="auto"/>
              <w:ind w:left="80.120849609375" w:right="613.939208984375" w:firstLine="7.739868164062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Controle los tiempos de llave abierta durante los  lavados. Utilice la pistola para prevenir descargas  innecesarias.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96976470947" w:lineRule="auto"/>
              <w:ind w:left="80.31982421875" w:right="21.72119140625" w:firstLine="7.740478515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Mayor eficiencia de limpieza y aseo. - Disminución de consumos de agua durante  las actividades de lavado y limpieza de las  áreas.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19384765625" w:line="244.34666633605957" w:lineRule="auto"/>
              <w:ind w:left="81.400146484375" w:right="129.89990234375" w:firstLine="6.66015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Disminución del uso del recurso agua y la  presión sobre las fuentes de agua</w:t>
            </w:r>
          </w:p>
        </w:tc>
      </w:tr>
      <w:tr>
        <w:trPr>
          <w:cantSplit w:val="0"/>
          <w:trHeight w:val="1956.6000366210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7000427246093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Enjuagues en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40087890625" w:line="240" w:lineRule="auto"/>
              <w:ind w:left="81.39999389648438" w:right="0" w:firstLine="0"/>
              <w:jc w:val="left"/>
              <w:rPr>
                <w:rFonts w:ascii="Century" w:cs="Century" w:eastAsia="Century" w:hAnsi="Century"/>
                <w:b w:val="0"/>
                <w:i w:val="0"/>
                <w:smallCaps w:val="0"/>
                <w:strike w:val="0"/>
                <w:color w:val="000000"/>
                <w:sz w:val="21.999999682108562"/>
                <w:szCs w:val="21.999999682108562"/>
                <w:u w:val="none"/>
                <w:shd w:fill="auto" w:val="clear"/>
                <w:vertAlign w:val="superscript"/>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contracorriente</w:t>
            </w:r>
            <w:r w:rsidDel="00000000" w:rsidR="00000000" w:rsidRPr="00000000">
              <w:rPr>
                <w:rFonts w:ascii="Century" w:cs="Century" w:eastAsia="Century" w:hAnsi="Century"/>
                <w:b w:val="0"/>
                <w:i w:val="0"/>
                <w:smallCaps w:val="0"/>
                <w:strike w:val="0"/>
                <w:color w:val="000000"/>
                <w:sz w:val="21.999999682108562"/>
                <w:szCs w:val="21.999999682108562"/>
                <w:u w:val="none"/>
                <w:shd w:fill="auto" w:val="clear"/>
                <w:vertAlign w:val="superscript"/>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45856285095215" w:lineRule="auto"/>
              <w:ind w:left="75.77972412109375" w:right="144.0191650390625" w:firstLine="0.72021484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Realizar lavados con  aguas de enjuagues  ya usados en el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60693359375" w:line="240" w:lineRule="auto"/>
              <w:ind w:left="77.3999023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proceso.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12608528137207" w:lineRule="auto"/>
              <w:ind w:left="85.340576171875" w:right="621.92138671875" w:firstLine="2.5201416015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Adecuar un tanque rectangular con tres o cuatro  divisiones (igual al número de enjuagues).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5751953125" w:line="240.12574195861816" w:lineRule="auto"/>
              <w:ind w:left="81.2005615234375" w:right="782.1209716796875" w:firstLine="6.66015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Realizar el enjuague del elemento en el primer  compartimiento del tanque.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4566650390625" w:line="239.90405559539795" w:lineRule="auto"/>
              <w:ind w:left="81.2005615234375" w:right="81.500244140625" w:firstLine="6.66015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Sacar el elemento y realizar el enjuague en el segundo  compartimiento y así hasta el último enjuague. - Lavar con agua limpia el elemento y esta agua  conducirla al primer compartimiento del tanque. - Cambiar el agua de los enjuagues cuando sea necesario.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6069507598877" w:lineRule="auto"/>
              <w:ind w:left="78.33984375" w:right="349.68017578125" w:firstLine="9.720458984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Menor cantidad de agua para el lavado. - Menor volumen de agua a tratar por el  sistema de control de calidad de los  vertimientos.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480224609375" w:line="240" w:lineRule="auto"/>
              <w:ind w:left="88.06030273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Reducción del consumo de agua.</w:t>
            </w:r>
          </w:p>
        </w:tc>
      </w:tr>
      <w:tr>
        <w:trPr>
          <w:cantSplit w:val="0"/>
          <w:trHeight w:val="440.0001525878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85.54000854492188" w:right="59.8004150390625" w:firstLine="2.1600341796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Separación de redes  de aguas residuales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76.31988525390625" w:right="26.0797119140625" w:hanging="1.260070800781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Modificar las redes de  la planta, separando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84.6209716796875" w:right="446.7816162109375" w:firstLine="3.23974609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Realice los diseños de colección y conducción de las  aguas residuales industriales, aguas residuales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78.33984375" w:right="130.101318359375" w:firstLine="9.720458984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Disminución de los requerimientos de  volumen para el sistema de tratamiento de </w:t>
            </w:r>
          </w:p>
        </w:tc>
      </w:tr>
    </w:tbl>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entury" w:cs="Century" w:eastAsia="Century" w:hAnsi="Century"/>
          <w:b w:val="0"/>
          <w:i w:val="0"/>
          <w:smallCaps w:val="0"/>
          <w:strike w:val="1"/>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1"/>
          <w:color w:val="000000"/>
          <w:sz w:val="18"/>
          <w:szCs w:val="18"/>
          <w:u w:val="none"/>
          <w:shd w:fill="auto" w:val="clear"/>
          <w:vertAlign w:val="baseline"/>
          <w:rtl w:val="0"/>
        </w:rPr>
        <w:t xml:space="preserve">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666666666666668"/>
          <w:szCs w:val="16.666666666666668"/>
          <w:u w:val="none"/>
          <w:shd w:fill="auto" w:val="clear"/>
          <w:vertAlign w:val="superscript"/>
          <w:rtl w:val="0"/>
        </w:rPr>
        <w:t xml:space="preserve">21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CAR. CAE. Cámara de Comercio de Bogotá. Cartilla ambiental para el subsector avícola. Bogotá D.C., diciembre 2006.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666666666666668"/>
          <w:szCs w:val="16.666666666666668"/>
          <w:u w:val="none"/>
          <w:shd w:fill="auto" w:val="clear"/>
          <w:vertAlign w:val="superscript"/>
          <w:rtl w:val="0"/>
        </w:rPr>
        <w:t xml:space="preserve">22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CAR. CAE. Cámara de Comercio de Bogotá. Cartilla ambiental para el subsector lácteo. Bogotá D.C., diciembre 2006.</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59979248046875" w:line="199.92000102996826" w:lineRule="auto"/>
        <w:ind w:left="0"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36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tbl>
      <w:tblPr>
        <w:tblStyle w:val="Table29"/>
        <w:tblW w:w="12547.10052490234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8.5003662109375"/>
        <w:gridCol w:w="1976.5994262695312"/>
        <w:gridCol w:w="4897.000732421875"/>
        <w:gridCol w:w="3825"/>
        <w:tblGridChange w:id="0">
          <w:tblGrid>
            <w:gridCol w:w="1848.5003662109375"/>
            <w:gridCol w:w="1976.5994262695312"/>
            <w:gridCol w:w="4897.000732421875"/>
            <w:gridCol w:w="3825"/>
          </w:tblGrid>
        </w:tblGridChange>
      </w:tblGrid>
      <w:tr>
        <w:trPr>
          <w:cantSplit w:val="0"/>
          <w:trHeight w:val="222.8210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Práctica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Actividades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Resultados </w:t>
            </w:r>
          </w:p>
        </w:tc>
      </w:tr>
      <w:tr>
        <w:trPr>
          <w:cantSplit w:val="0"/>
          <w:trHeight w:val="2608.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32012939453125" w:right="0" w:firstLine="0"/>
              <w:jc w:val="left"/>
              <w:rPr>
                <w:rFonts w:ascii="Century" w:cs="Century" w:eastAsia="Century" w:hAnsi="Century"/>
                <w:b w:val="0"/>
                <w:i w:val="0"/>
                <w:smallCaps w:val="0"/>
                <w:strike w:val="0"/>
                <w:color w:val="000000"/>
                <w:sz w:val="20"/>
                <w:szCs w:val="20"/>
                <w:u w:val="none"/>
                <w:shd w:fill="auto" w:val="clear"/>
                <w:vertAlign w:val="superscript"/>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industriales</w:t>
            </w:r>
            <w:r w:rsidDel="00000000" w:rsidR="00000000" w:rsidRPr="00000000">
              <w:rPr>
                <w:rFonts w:ascii="Century" w:cs="Century" w:eastAsia="Century" w:hAnsi="Century"/>
                <w:b w:val="0"/>
                <w:i w:val="0"/>
                <w:smallCaps w:val="0"/>
                <w:strike w:val="0"/>
                <w:color w:val="000000"/>
                <w:sz w:val="20"/>
                <w:szCs w:val="20"/>
                <w:u w:val="none"/>
                <w:shd w:fill="auto" w:val="clear"/>
                <w:vertAlign w:val="superscript"/>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45830535888672" w:lineRule="auto"/>
              <w:ind w:left="76.31988525390625" w:right="136.279296875"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las líneas de aguas  lluvias, domésticas e  industriales.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56994438171387" w:lineRule="auto"/>
              <w:ind w:left="85.340576171875" w:right="59.84130859375"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domésticas y aguas lluvias y los correspondientes puntos  de descarga. </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123291015625" w:line="239.95336532592773" w:lineRule="auto"/>
              <w:ind w:left="79.9407958984375" w:right="90.360107421875" w:firstLine="7.919921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Instale canales y cárcamos sobre los pisos de las áreas  de producción, preferiblemente sobre el uso de sifones.  - Instale una caja final para la toma de muestras y aforo  de caudales de vertimiento, preferiblemente ubicada  fuera de las instalaciones y antes de la conexión con la  red de alcantarillado o el punto final de entrega. - Instale un sistema de retención de sólidos antes de la  descarga a la línea de conducción de aguas industriales.  Estos sistemas pueden ser mallas perforadas fabricadas  en acero inoxidable, extraíbles para facilitar la limpieza.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31982421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las aguas residuales.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99169921875" w:line="240" w:lineRule="auto"/>
              <w:ind w:left="88.06030273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Reducción del volumen de aguas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40185546875" w:line="240" w:lineRule="auto"/>
              <w:ind w:left="80.499267578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residuales vertidas.</w:t>
            </w:r>
          </w:p>
        </w:tc>
      </w:tr>
      <w:tr>
        <w:trPr>
          <w:cantSplit w:val="0"/>
          <w:trHeight w:val="108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6005859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Mantenimiento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974609375" w:line="240" w:lineRule="auto"/>
              <w:ind w:left="81.3999938964843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preventivo de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7470703125" w:line="240" w:lineRule="auto"/>
              <w:ind w:left="80.320129394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instalaciones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97216796875" w:line="240" w:lineRule="auto"/>
              <w:ind w:left="79.78012084960938" w:right="0" w:firstLine="0"/>
              <w:jc w:val="left"/>
              <w:rPr>
                <w:rFonts w:ascii="Century" w:cs="Century" w:eastAsia="Century" w:hAnsi="Century"/>
                <w:b w:val="0"/>
                <w:i w:val="0"/>
                <w:smallCaps w:val="0"/>
                <w:strike w:val="0"/>
                <w:color w:val="000000"/>
                <w:sz w:val="20"/>
                <w:szCs w:val="20"/>
                <w:u w:val="none"/>
                <w:shd w:fill="auto" w:val="clear"/>
                <w:vertAlign w:val="superscript"/>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hidráulicas</w:t>
            </w:r>
            <w:r w:rsidDel="00000000" w:rsidR="00000000" w:rsidRPr="00000000">
              <w:rPr>
                <w:rFonts w:ascii="Century" w:cs="Century" w:eastAsia="Century" w:hAnsi="Century"/>
                <w:b w:val="0"/>
                <w:i w:val="0"/>
                <w:smallCaps w:val="0"/>
                <w:strike w:val="0"/>
                <w:color w:val="000000"/>
                <w:sz w:val="20"/>
                <w:szCs w:val="20"/>
                <w:u w:val="none"/>
                <w:shd w:fill="auto" w:val="clear"/>
                <w:vertAlign w:val="superscript"/>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4999389648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Revisar las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974609375" w:line="240" w:lineRule="auto"/>
              <w:ind w:left="76.31988525390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instalaciones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75.77972412109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hidráulicas para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99169921875" w:line="240" w:lineRule="auto"/>
              <w:ind w:left="81.5399169921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detectar fugas o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77.3999023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pérdidas de agua.</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813678741455" w:lineRule="auto"/>
              <w:ind w:left="85.340576171875" w:right="246.6204833984375" w:firstLine="2.5201416015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Revise las instalaciones hidráulicas generales y línea  de acometida principal.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919921875" w:line="240.57008743286133" w:lineRule="auto"/>
              <w:ind w:left="85.340576171875" w:right="59.42138671875" w:firstLine="2.5201416015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Revise las válvulas y grifos identificando goteos y fugas  de agua.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20849609375" w:line="240" w:lineRule="auto"/>
              <w:ind w:left="87.860717773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Lleve un registro de las acciones implementadas.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2372646331787" w:lineRule="auto"/>
              <w:ind w:left="85.899658203125" w:right="242.401123046875" w:firstLine="2.160644531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Prevención de contingencias operativas. - Menor presión sobre las fuentes de agua  superficial.</w:t>
            </w:r>
          </w:p>
        </w:tc>
      </w:tr>
      <w:tr>
        <w:trPr>
          <w:cantSplit w:val="0"/>
          <w:trHeight w:val="4349.5993041992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1200561523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Determinar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95263671875" w:line="240" w:lineRule="auto"/>
              <w:ind w:left="81.94000244140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necesidades de  </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005126953125" w:line="240" w:lineRule="auto"/>
              <w:ind w:left="81.39999389648438" w:right="0" w:firstLine="0"/>
              <w:jc w:val="left"/>
              <w:rPr>
                <w:rFonts w:ascii="Century" w:cs="Century" w:eastAsia="Century" w:hAnsi="Century"/>
                <w:b w:val="0"/>
                <w:i w:val="0"/>
                <w:smallCaps w:val="0"/>
                <w:strike w:val="0"/>
                <w:color w:val="000000"/>
                <w:sz w:val="20"/>
                <w:szCs w:val="20"/>
                <w:u w:val="none"/>
                <w:shd w:fill="auto" w:val="clear"/>
                <w:vertAlign w:val="superscript"/>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consumo</w:t>
            </w:r>
            <w:r w:rsidDel="00000000" w:rsidR="00000000" w:rsidRPr="00000000">
              <w:rPr>
                <w:rFonts w:ascii="Century" w:cs="Century" w:eastAsia="Century" w:hAnsi="Century"/>
                <w:b w:val="0"/>
                <w:i w:val="0"/>
                <w:smallCaps w:val="0"/>
                <w:strike w:val="0"/>
                <w:color w:val="000000"/>
                <w:sz w:val="20"/>
                <w:szCs w:val="20"/>
                <w:u w:val="none"/>
                <w:shd w:fill="auto" w:val="clear"/>
                <w:vertAlign w:val="superscript"/>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81.5399169921875" w:right="76.519775390625" w:hanging="2.8802490234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Identificar los puntos  dentro de las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185302734375" w:line="239.90389823913574" w:lineRule="auto"/>
              <w:ind w:left="77.39990234375" w:right="84.439697265625" w:hanging="1.08001708984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instalaciones o del  proceso, en los que se  presentan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3779296875" w:line="240" w:lineRule="auto"/>
              <w:ind w:left="81.5399169921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desperdicios del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76.4999389648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recurso.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5399169921875" w:line="239.90389823913574" w:lineRule="auto"/>
              <w:ind w:left="81.5399169921875" w:right="76.519775390625" w:hanging="2.8802490234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Identificar los puntos  dentro de las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6021022796631" w:lineRule="auto"/>
              <w:ind w:left="79.9407958984375" w:right="99.88037109375" w:firstLine="7.919921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Realización del balance hídrico del proceso productivo.  Para esto es necesario determinar los consumos de agua  que se presentan en cada proceso de acuerdo con las  formulaciones utilizadas por la empresa, operaciones de  lavado y toda actividad que requiere consumo de agua. - Establecer el consumo de agua general relacionado con  el volumen de producción (m3 de agua/ tonelada de  producto).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817138671875" w:line="239.97808456420898" w:lineRule="auto"/>
              <w:ind w:left="78.140869140625" w:right="92.2412109375" w:firstLine="9.71984863281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Una vez determinado el consumo estándar, identificar  las operaciones de mayor consumo, cuando se presenten  variaciones sustanciales del consumo promedio  establecido, y optimizar el uso de agua en dichas  operaciones (evitar lavados por rebose, gasto excesivo de  agua en labores de aseo, baños y demás áreas de la  empresa).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64208984375" w:line="243.34711074829102" w:lineRule="auto"/>
              <w:ind w:left="80.120849609375" w:right="119.24072265625" w:firstLine="1.79992675781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Hacer seguimiento al consumo de agua mensual y  registrar diaria o semanalmente al iniciar y al terminar la jornada laboral la cantidad marcada en el medidor de  agua en la o las acometidas de agua que tenga la  empresa.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1507759094238" w:lineRule="auto"/>
              <w:ind w:left="81.400146484375" w:right="497.81982421875" w:firstLine="6.66015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Minimización de fugas y desperdicios. - Optimización del consumo de agua  potable.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8759765625" w:line="240.12574195861816" w:lineRule="auto"/>
              <w:ind w:left="79.7802734375" w:right="70.140380859375" w:firstLine="8.280029296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Disminución de la presión sobre el recurso  hídrico.</w:t>
            </w:r>
          </w:p>
        </w:tc>
      </w:tr>
    </w:tbl>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entury" w:cs="Century" w:eastAsia="Century" w:hAnsi="Century"/>
          <w:b w:val="0"/>
          <w:i w:val="0"/>
          <w:smallCaps w:val="0"/>
          <w:strike w:val="1"/>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1"/>
          <w:color w:val="000000"/>
          <w:sz w:val="18"/>
          <w:szCs w:val="18"/>
          <w:u w:val="none"/>
          <w:shd w:fill="auto" w:val="clear"/>
          <w:vertAlign w:val="baseline"/>
          <w:rtl w:val="0"/>
        </w:rPr>
        <w:t xml:space="preserve">  </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0137939453125" w:line="199.92000102996826" w:lineRule="auto"/>
        <w:ind w:left="0" w:right="0" w:firstLine="0"/>
        <w:jc w:val="left"/>
        <w:rPr>
          <w:rFonts w:ascii="Century" w:cs="Century" w:eastAsia="Century" w:hAnsi="Century"/>
          <w:b w:val="0"/>
          <w:i w:val="0"/>
          <w:smallCaps w:val="0"/>
          <w:strike w:val="0"/>
          <w:color w:val="0000ff"/>
          <w:sz w:val="16"/>
          <w:szCs w:val="16"/>
          <w:u w:val="single"/>
          <w:shd w:fill="auto" w:val="clear"/>
          <w:vertAlign w:val="baseline"/>
        </w:rPr>
      </w:pPr>
      <w:r w:rsidDel="00000000" w:rsidR="00000000" w:rsidRPr="00000000">
        <w:rPr>
          <w:rFonts w:ascii="Century" w:cs="Century" w:eastAsia="Century" w:hAnsi="Century"/>
          <w:b w:val="0"/>
          <w:i w:val="0"/>
          <w:smallCaps w:val="0"/>
          <w:strike w:val="0"/>
          <w:color w:val="000000"/>
          <w:sz w:val="23.333333333333336"/>
          <w:szCs w:val="23.333333333333336"/>
          <w:u w:val="none"/>
          <w:shd w:fill="auto" w:val="clear"/>
          <w:vertAlign w:val="superscript"/>
          <w:rtl w:val="0"/>
        </w:rPr>
        <w:t xml:space="preserve">23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ACERCAR. Guía buenas prácticas para el sector alimentos. [On line] En: </w:t>
      </w:r>
      <w:r w:rsidDel="00000000" w:rsidR="00000000" w:rsidRPr="00000000">
        <w:rPr>
          <w:rFonts w:ascii="Century" w:cs="Century" w:eastAsia="Century" w:hAnsi="Century"/>
          <w:b w:val="0"/>
          <w:i w:val="0"/>
          <w:smallCaps w:val="0"/>
          <w:strike w:val="0"/>
          <w:color w:val="0000ff"/>
          <w:sz w:val="16"/>
          <w:szCs w:val="16"/>
          <w:u w:val="single"/>
          <w:shd w:fill="auto" w:val="clear"/>
          <w:vertAlign w:val="baseline"/>
          <w:rtl w:val="0"/>
        </w:rPr>
        <w:t xml:space="preserve">http://www.siame.gov.co/?tabid=55 </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9198303222656" w:line="199.92000102996826" w:lineRule="auto"/>
        <w:ind w:left="0"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37 </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 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tbl>
      <w:tblPr>
        <w:tblStyle w:val="Table30"/>
        <w:tblW w:w="12547.10052490234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8.5003662109375"/>
        <w:gridCol w:w="1976.5994262695312"/>
        <w:gridCol w:w="4897.000732421875"/>
        <w:gridCol w:w="3825"/>
        <w:tblGridChange w:id="0">
          <w:tblGrid>
            <w:gridCol w:w="1848.5003662109375"/>
            <w:gridCol w:w="1976.5994262695312"/>
            <w:gridCol w:w="4897.000732421875"/>
            <w:gridCol w:w="3825"/>
          </w:tblGrid>
        </w:tblGridChange>
      </w:tblGrid>
      <w:tr>
        <w:trPr>
          <w:cantSplit w:val="0"/>
          <w:trHeight w:val="222.8210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Práctica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Actividades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Resultados </w:t>
            </w:r>
          </w:p>
        </w:tc>
      </w:tr>
      <w:tr>
        <w:trPr>
          <w:cantSplit w:val="0"/>
          <w:trHeight w:val="1092.40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1200561523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Determinar  </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99169921875" w:line="240" w:lineRule="auto"/>
              <w:ind w:left="81.94000244140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necesidades de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40185546875" w:line="240" w:lineRule="auto"/>
              <w:ind w:left="81.39999389648438" w:right="0" w:firstLine="0"/>
              <w:jc w:val="left"/>
              <w:rPr>
                <w:rFonts w:ascii="Century" w:cs="Century" w:eastAsia="Century" w:hAnsi="Century"/>
                <w:b w:val="0"/>
                <w:i w:val="0"/>
                <w:smallCaps w:val="0"/>
                <w:strike w:val="0"/>
                <w:color w:val="000000"/>
                <w:sz w:val="20"/>
                <w:szCs w:val="20"/>
                <w:u w:val="none"/>
                <w:shd w:fill="auto" w:val="clear"/>
                <w:vertAlign w:val="superscript"/>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consumo</w:t>
            </w:r>
            <w:r w:rsidDel="00000000" w:rsidR="00000000" w:rsidRPr="00000000">
              <w:rPr>
                <w:rFonts w:ascii="Century" w:cs="Century" w:eastAsia="Century" w:hAnsi="Century"/>
                <w:b w:val="0"/>
                <w:i w:val="0"/>
                <w:smallCaps w:val="0"/>
                <w:strike w:val="0"/>
                <w:color w:val="000000"/>
                <w:sz w:val="20"/>
                <w:szCs w:val="20"/>
                <w:u w:val="none"/>
                <w:shd w:fill="auto" w:val="clear"/>
                <w:vertAlign w:val="superscript"/>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45830535888672" w:lineRule="auto"/>
              <w:ind w:left="77.39990234375" w:right="84.439697265625" w:hanging="1.08001708984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instalaciones o del  proceso, en los que se  presentan  </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60693359375" w:line="240" w:lineRule="auto"/>
              <w:ind w:left="81.5399169921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desperdicios del  </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76.4999389648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recurso.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18117332458496" w:lineRule="auto"/>
              <w:ind w:left="79.9407958984375" w:right="114.862060546875" w:firstLine="7.919921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Comparar los valores registrados; en caso de que el del  final de la jornada no coincida con el de inicio de la  siguiente, existen fugas de agua en la empresa y por  tanto, deben ubicarse para adelantar las acciones  correctivas necesarias.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129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57008743286133" w:lineRule="auto"/>
              <w:ind w:left="84.82009887695312" w:right="359.5001220703125" w:hanging="4.320068359375"/>
              <w:jc w:val="left"/>
              <w:rPr>
                <w:rFonts w:ascii="Century" w:cs="Century" w:eastAsia="Century" w:hAnsi="Century"/>
                <w:b w:val="0"/>
                <w:i w:val="0"/>
                <w:smallCaps w:val="0"/>
                <w:strike w:val="0"/>
                <w:color w:val="000000"/>
                <w:sz w:val="20"/>
                <w:szCs w:val="20"/>
                <w:u w:val="none"/>
                <w:shd w:fill="auto" w:val="clear"/>
                <w:vertAlign w:val="superscript"/>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Recuperación de  aguas lluvias</w:t>
            </w:r>
            <w:r w:rsidDel="00000000" w:rsidR="00000000" w:rsidRPr="00000000">
              <w:rPr>
                <w:rFonts w:ascii="Century" w:cs="Century" w:eastAsia="Century" w:hAnsi="Century"/>
                <w:b w:val="0"/>
                <w:i w:val="0"/>
                <w:smallCaps w:val="0"/>
                <w:strike w:val="0"/>
                <w:color w:val="000000"/>
                <w:sz w:val="20"/>
                <w:szCs w:val="20"/>
                <w:u w:val="none"/>
                <w:shd w:fill="auto" w:val="clear"/>
                <w:vertAlign w:val="superscript"/>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65966796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Implementar un  </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81.89971923828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sistemas de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76.4999389648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recolección y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97216796875" w:line="239.9044132232666" w:lineRule="auto"/>
              <w:ind w:left="80.8197021484375" w:right="235.4595947265625"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almacenamiento de  aguas lluvias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81.2005615234375" w:right="550.281982421875" w:firstLine="6.66015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Adecuar las cubiertas de las instalaciones para la  conducción del agua lluvia.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5732421875" w:line="240.12608528137207" w:lineRule="auto"/>
              <w:ind w:left="80.3009033203125" w:right="149.7808837890625" w:firstLine="7.5598144531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Instalar tanques para el almacenamiento de las aguas  recolectadas, que cuenten con dispositivos para la  conducción y evacuación del líquido.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80.31982421875" w:right="74.47998046875" w:firstLine="7.740478515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Disminución de consumos de agua potable  durante las actividades de lavado y  limpieza de las áreas.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17431640625" w:line="239.9044132232666" w:lineRule="auto"/>
              <w:ind w:left="85.53955078125" w:right="181.0400390625" w:firstLine="2.5207519531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Reducción de la presión sobre las fuentes  de agua</w:t>
            </w:r>
          </w:p>
        </w:tc>
      </w:tr>
    </w:tbl>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entury" w:cs="Century" w:eastAsia="Century" w:hAnsi="Century"/>
          <w:b w:val="0"/>
          <w:i w:val="0"/>
          <w:smallCaps w:val="0"/>
          <w:strike w:val="1"/>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1"/>
          <w:color w:val="000000"/>
          <w:sz w:val="18"/>
          <w:szCs w:val="18"/>
          <w:u w:val="none"/>
          <w:shd w:fill="auto" w:val="clear"/>
          <w:vertAlign w:val="baseline"/>
          <w:rtl w:val="0"/>
        </w:rPr>
        <w:t xml:space="preserve">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0137939453125" w:line="199.92000102996826" w:lineRule="auto"/>
        <w:ind w:left="0" w:right="0" w:firstLine="0"/>
        <w:jc w:val="left"/>
        <w:rPr>
          <w:rFonts w:ascii="Century" w:cs="Century" w:eastAsia="Century" w:hAnsi="Century"/>
          <w:b w:val="0"/>
          <w:i w:val="0"/>
          <w:smallCaps w:val="0"/>
          <w:strike w:val="0"/>
          <w:color w:val="0000ff"/>
          <w:sz w:val="16"/>
          <w:szCs w:val="16"/>
          <w:u w:val="single"/>
          <w:shd w:fill="auto" w:val="clear"/>
          <w:vertAlign w:val="baseline"/>
        </w:rPr>
      </w:pPr>
      <w:r w:rsidDel="00000000" w:rsidR="00000000" w:rsidRPr="00000000">
        <w:rPr>
          <w:rFonts w:ascii="Century" w:cs="Century" w:eastAsia="Century" w:hAnsi="Century"/>
          <w:b w:val="0"/>
          <w:i w:val="0"/>
          <w:smallCaps w:val="0"/>
          <w:strike w:val="0"/>
          <w:color w:val="000000"/>
          <w:sz w:val="23.333333333333336"/>
          <w:szCs w:val="23.333333333333336"/>
          <w:u w:val="none"/>
          <w:shd w:fill="auto" w:val="clear"/>
          <w:vertAlign w:val="superscript"/>
          <w:rtl w:val="0"/>
        </w:rPr>
        <w:t xml:space="preserve">24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ACERCAR. Guía buenas prácticas para el sector alimentos. [On line] En: </w:t>
      </w:r>
      <w:r w:rsidDel="00000000" w:rsidR="00000000" w:rsidRPr="00000000">
        <w:rPr>
          <w:rFonts w:ascii="Century" w:cs="Century" w:eastAsia="Century" w:hAnsi="Century"/>
          <w:b w:val="0"/>
          <w:i w:val="0"/>
          <w:smallCaps w:val="0"/>
          <w:strike w:val="0"/>
          <w:color w:val="0000ff"/>
          <w:sz w:val="16"/>
          <w:szCs w:val="16"/>
          <w:u w:val="single"/>
          <w:shd w:fill="auto" w:val="clear"/>
          <w:vertAlign w:val="baseline"/>
          <w:rtl w:val="0"/>
        </w:rPr>
        <w:t xml:space="preserve">http://www.siame.gov.co/?tabid=55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9198303222656" w:line="199.92000102996826" w:lineRule="auto"/>
        <w:ind w:left="0" w:right="0" w:firstLine="0"/>
        <w:jc w:val="left"/>
        <w:rPr>
          <w:rFonts w:ascii="Calibri" w:cs="Calibri" w:eastAsia="Calibri" w:hAnsi="Calibri"/>
          <w:b w:val="1"/>
          <w:i w:val="0"/>
          <w:smallCaps w:val="0"/>
          <w:strike w:val="0"/>
          <w:color w:val="4f81bd"/>
          <w:sz w:val="32"/>
          <w:szCs w:val="32"/>
          <w:u w:val="none"/>
          <w:shd w:fill="auto" w:val="clear"/>
          <w:vertAlign w:val="baseline"/>
        </w:rPr>
        <w:sectPr>
          <w:type w:val="continuous"/>
          <w:pgSz w:h="15840" w:w="12240" w:orient="portrait"/>
          <w:pgMar w:bottom="1060.5000305175781" w:top="316.600341796875" w:left="1440" w:right="1440" w:header="0" w:footer="720"/>
          <w:cols w:equalWidth="0" w:num="1">
            <w:col w:space="0" w:w="9360"/>
          </w:cols>
        </w:sect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38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7.0001220703125" w:firstLine="0"/>
        <w:jc w:val="righ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4.53125" w:line="260.7651901245117" w:lineRule="auto"/>
        <w:ind w:left="758.3598327636719" w:right="1652.161865234375" w:firstLine="6.5000915527343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14: Establezca practicas para la minimización de vertimientos.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Defina las prácticas que su organización va a adoptar para la minimización de  vertimientos. Registre la información propuesta en el Cuadro 12.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89111328125" w:line="239.9042272567749" w:lineRule="auto"/>
        <w:ind w:left="767.5999450683594" w:right="1644.7802734375" w:firstLine="3.0799865722656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Caso de estudio: En la empresa Metalmecánico Don Lucho S.A., se plantearon las  siguientes actividades. </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48876953125" w:line="240" w:lineRule="auto"/>
        <w:ind w:left="1443.0401611328125" w:right="0" w:firstLine="0"/>
        <w:jc w:val="left"/>
        <w:rPr>
          <w:rFonts w:ascii="Century" w:cs="Century" w:eastAsia="Century" w:hAnsi="Century"/>
          <w:b w:val="0"/>
          <w:i w:val="0"/>
          <w:smallCaps w:val="0"/>
          <w:strike w:val="0"/>
          <w:color w:val="000000"/>
          <w:sz w:val="16"/>
          <w:szCs w:val="16"/>
          <w:u w:val="singl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single"/>
          <w:shd w:fill="auto" w:val="clear"/>
          <w:vertAlign w:val="baseline"/>
          <w:rtl w:val="0"/>
        </w:rPr>
        <w:t xml:space="preserve">Cuadro 12 Definición de buenas prácticas para la minimización de los vertimientos (Caso de estudio). </w:t>
      </w:r>
    </w:p>
    <w:tbl>
      <w:tblPr>
        <w:tblStyle w:val="Table31"/>
        <w:tblW w:w="9011.100463867188" w:type="dxa"/>
        <w:jc w:val="left"/>
        <w:tblInd w:w="775.4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6.500244140625"/>
        <w:gridCol w:w="1428.4002685546875"/>
        <w:gridCol w:w="332.5994873046875"/>
        <w:gridCol w:w="336.0003662109375"/>
        <w:gridCol w:w="315.999755859375"/>
        <w:gridCol w:w="2136.5997314453125"/>
        <w:gridCol w:w="2385.0006103515625"/>
        <w:tblGridChange w:id="0">
          <w:tblGrid>
            <w:gridCol w:w="2076.500244140625"/>
            <w:gridCol w:w="1428.4002685546875"/>
            <w:gridCol w:w="332.5994873046875"/>
            <w:gridCol w:w="336.0003662109375"/>
            <w:gridCol w:w="315.999755859375"/>
            <w:gridCol w:w="2136.5997314453125"/>
            <w:gridCol w:w="2385.0006103515625"/>
          </w:tblGrid>
        </w:tblGridChange>
      </w:tblGrid>
      <w:tr>
        <w:trPr>
          <w:cantSplit w:val="0"/>
          <w:trHeight w:val="458.572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Buena práctica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31.519775390625" w:right="74.8602294921875"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Área donde se  aplicará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Tareas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Responsables </w:t>
            </w:r>
          </w:p>
        </w:tc>
      </w:tr>
      <w:tr>
        <w:trPr>
          <w:cantSplit w:val="0"/>
          <w:trHeight w:val="2825.09338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2365779876709" w:lineRule="auto"/>
              <w:ind w:left="84.82009887695312" w:right="14.580078125" w:hanging="2.160034179687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Instalación de  medidores de consumo  de agua</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8199462890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 Asignar un  </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80.4998779296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responsable y  </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9306640625" w:line="240" w:lineRule="auto"/>
              <w:ind w:left="81.3995361328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comunicárselo. </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0966796875" w:line="240.01490592956543" w:lineRule="auto"/>
              <w:ind w:left="81.3995361328125" w:right="248.179931640625" w:hanging="3.9599609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b. Identificar equipos  de medición, acordes  con el caudal y  </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81494140625" w:line="240" w:lineRule="auto"/>
              <w:ind w:left="81.939697265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necesidades de la  </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7470703125" w:line="240" w:lineRule="auto"/>
              <w:ind w:left="82.1197509765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organización.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974609375" w:line="241.18123054504395" w:lineRule="auto"/>
              <w:ind w:left="80.31982421875" w:right="68.1805419921875" w:firstLine="1.0797119140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 Adquirir e instalar el  equipo de medición. d. Monitorear día a día  los consumos de agua y  registrar los valores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5804443359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Gerente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3984375" w:line="240" w:lineRule="auto"/>
              <w:ind w:left="79.100341796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Jefe de planta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940185546875" w:line="240" w:lineRule="auto"/>
              <w:ind w:left="79.100341796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Jefe de compras </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540283203125" w:line="240" w:lineRule="auto"/>
              <w:ind w:left="79.100341796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Jefe de planta</w:t>
            </w:r>
          </w:p>
        </w:tc>
      </w:tr>
      <w:tr>
        <w:trPr>
          <w:cantSplit w:val="0"/>
          <w:trHeight w:val="2820.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800476074218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Limpieza en seco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01463317871094" w:lineRule="auto"/>
              <w:ind w:left="80.31982421875" w:right="71.9000244140625" w:firstLine="4.50012207031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 Adquirir sistemas de  suministro de agua a  alta presión para el  lavado de equipos e  instalaciones. </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9443359375" w:line="240.2369213104248" w:lineRule="auto"/>
              <w:ind w:left="84.8199462890625" w:right="114.6197509765625" w:hanging="7.38037109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b. Seleccionar el equipo de bajo consumo como  aplicables a las  </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33544921875" w:line="240" w:lineRule="auto"/>
              <w:ind w:left="84.8199462890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actividades de la  </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82.1197509765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organización. </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95263671875" w:line="239.6827268600464" w:lineRule="auto"/>
              <w:ind w:left="85.53955078125" w:right="38.9996337890625" w:hanging="4.1400146484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 Controlar los tiempos  de llave abierta  </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75634765625" w:line="240" w:lineRule="auto"/>
              <w:ind w:left="85.53955078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durante los lavados.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100341796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Jefe de compras </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9.940185546875" w:line="240" w:lineRule="auto"/>
              <w:ind w:left="79.100341796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Jefe de planta </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539794921875" w:line="239.6827268600464" w:lineRule="auto"/>
              <w:ind w:left="85.2203369140625" w:right="14.859619140625" w:hanging="1.79992675781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Personal de  mantenimietno</w:t>
            </w:r>
          </w:p>
        </w:tc>
      </w:tr>
    </w:tbl>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0.2998352050781"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 corto plazo; m: mediano plazo; l: largo plazo</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87982177734375" w:line="247.66210556030273" w:lineRule="auto"/>
        <w:ind w:left="760.7798767089844" w:right="1649.95849609375" w:firstLine="4.0800476074218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15: Identifique necesidades de control de vertimientos.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Con los resultados del paso 12, establezca los tratamientos requeridos para dar  cumplimiento a los estándares requeridos en la normativa ambiental aplicable. En el  Cuadro 13 se presentan las principales características de los sistemas de tratamiento  de aguas residuales industriales y los beneficios que pueden obtenerse tras su  implementación. Cabe aclarar que los costos de implementación están sujetos a las  especificaciones constructivas, la capacidad del sistema y la disponibilidad tecnológica.</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0736999511719" w:line="240" w:lineRule="auto"/>
        <w:ind w:left="1168.8398742675781"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39 </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7.0001220703125" w:firstLine="0"/>
        <w:jc w:val="righ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53125" w:line="240" w:lineRule="auto"/>
        <w:ind w:left="2860.4202270507812" w:right="0" w:firstLine="0"/>
        <w:jc w:val="left"/>
        <w:rPr>
          <w:rFonts w:ascii="Century" w:cs="Century" w:eastAsia="Century" w:hAnsi="Century"/>
          <w:b w:val="0"/>
          <w:i w:val="0"/>
          <w:smallCaps w:val="0"/>
          <w:strike w:val="0"/>
          <w:color w:val="000000"/>
          <w:sz w:val="18"/>
          <w:szCs w:val="18"/>
          <w:u w:val="singl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single"/>
          <w:shd w:fill="auto" w:val="clear"/>
          <w:vertAlign w:val="baseline"/>
          <w:rtl w:val="0"/>
        </w:rPr>
        <w:t xml:space="preserve">Cuadro 13 Sistemas de tratamiento de aguas residuales </w:t>
      </w:r>
    </w:p>
    <w:tbl>
      <w:tblPr>
        <w:tblStyle w:val="Table32"/>
        <w:tblW w:w="8979.100189208984" w:type="dxa"/>
        <w:jc w:val="left"/>
        <w:tblInd w:w="843.4999084472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7.100067138672"/>
        <w:gridCol w:w="3400.999755859375"/>
        <w:gridCol w:w="3381.0003662109375"/>
        <w:tblGridChange w:id="0">
          <w:tblGrid>
            <w:gridCol w:w="2197.100067138672"/>
            <w:gridCol w:w="3400.999755859375"/>
            <w:gridCol w:w="3381.0003662109375"/>
          </w:tblGrid>
        </w:tblGridChange>
      </w:tblGrid>
      <w:tr>
        <w:trPr>
          <w:cantSplit w:val="0"/>
          <w:trHeight w:val="358.94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Sistema de tratamiento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Aplicabilidad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Procesos unitarios </w:t>
            </w:r>
          </w:p>
        </w:tc>
      </w:tr>
      <w:tr>
        <w:trPr>
          <w:cantSplit w:val="0"/>
          <w:trHeight w:val="1092.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0399780273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Tratamiento  </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05273437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preliminar y primario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7083892822266" w:lineRule="auto"/>
              <w:ind w:left="79.77996826171875" w:right="412.9595947265625" w:firstLine="0.72021484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Remoción de sólidos suspendidos,  aceites y grasas, corrección de pH,  homogenización del agua residual,  remoción de sulfatos, amonio y  reducción de la temperatura.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46044921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Homogenización </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13671875" w:line="240" w:lineRule="auto"/>
              <w:ind w:left="83.380126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Neutralización </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87.7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Sedimentación </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033203125" w:line="240" w:lineRule="auto"/>
              <w:ind w:left="87.7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Separación de aceites </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74.920654296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Aireación</w:t>
            </w:r>
          </w:p>
        </w:tc>
      </w:tr>
      <w:tr>
        <w:trPr>
          <w:cantSplit w:val="0"/>
          <w:trHeight w:val="6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42004394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Coagulación y  </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204.140014648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floculación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85.89996337890625" w:right="293.4393310546875" w:hanging="5.3997802734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Remoción de sustancias coloidales y  sólidos disueltos.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6066894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Mezcla lenta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79.06066894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Mezcla rápida </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87.7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Sedimentación</w:t>
            </w:r>
          </w:p>
        </w:tc>
      </w:tr>
      <w:tr>
        <w:trPr>
          <w:cantSplit w:val="0"/>
          <w:trHeight w:val="1308.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205.39993286132812" w:right="196.38031005859375" w:hanging="0.89996337890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Remoción de metales  pesados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83.5601806640625" w:right="113.6199951171875" w:hanging="3.05999755859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Recuperación de metales presentes en  el agua residual.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206298828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Precipitación convencional </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83.0206298828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Precipitación avanzada </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82.6605224609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Intercambio iónico </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74.920654296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Adsorción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9306640625" w:line="240" w:lineRule="auto"/>
              <w:ind w:left="85.360107421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Filtración por membrana </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0966796875" w:line="240" w:lineRule="auto"/>
              <w:ind w:left="81.0406494140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Técnicas electrolíticas</w:t>
            </w:r>
          </w:p>
        </w:tc>
      </w:tr>
      <w:tr>
        <w:trPr>
          <w:cantSplit w:val="0"/>
          <w:trHeight w:val="659.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12622833251953" w:lineRule="auto"/>
              <w:ind w:left="208.82003784179688" w:right="336.0601806640625" w:firstLine="0.89996337890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Oxidación biológica  aerobia</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79323387145996" w:lineRule="auto"/>
              <w:ind w:left="80.50018310546875" w:right="229.5391845703125" w:hanging="0.8999633789062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Remoción de compuestos orgánicos a  partir de biodegradación, aireación o  absorción.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920654296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Aireación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13671875" w:line="240" w:lineRule="auto"/>
              <w:ind w:left="74.920654296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Absorción</w:t>
            </w:r>
          </w:p>
        </w:tc>
      </w:tr>
      <w:tr>
        <w:trPr>
          <w:cantSplit w:val="0"/>
          <w:trHeight w:val="876.20056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Tratamiento biológico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813678741455" w:lineRule="auto"/>
              <w:ind w:left="81.400146484375" w:right="213.1597900390625" w:hanging="0.360107421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Tratamiento de aguas residuales con  cargas orgánicas.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580322265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Lagunas de estabilización </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7470703125" w:line="240" w:lineRule="auto"/>
              <w:ind w:left="153.580322265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Lodos activados </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974609375" w:line="240" w:lineRule="auto"/>
              <w:ind w:left="153.580322265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Lagunas aireadas </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54.120483398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Degradación anaerobia</w:t>
            </w:r>
          </w:p>
        </w:tc>
      </w:tr>
    </w:tbl>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2481336593628" w:lineRule="auto"/>
        <w:ind w:left="907.0198059082031" w:right="1657.159423828125" w:firstLine="0.80001831054687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FUENTE: Adaptado del documento W. WESLWY ECKENFELDER. Industrial water pollution control. Mc Graw Hills, 2001. </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0035400390625" w:line="260.7651901245117" w:lineRule="auto"/>
        <w:ind w:left="760.7798767089844" w:right="1645.88134765625" w:firstLine="4.0800476074218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17: Establezca estrategias para el control de vertimientos.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Defina las estrategias que su organización va a adoptar para el control de la calidad de  los vertimientos, diligencie el Cuadro 14. </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68994140625" w:line="240" w:lineRule="auto"/>
        <w:ind w:left="1571.0400390625" w:right="0" w:firstLine="0"/>
        <w:jc w:val="left"/>
        <w:rPr>
          <w:rFonts w:ascii="Century" w:cs="Century" w:eastAsia="Century" w:hAnsi="Century"/>
          <w:b w:val="0"/>
          <w:i w:val="0"/>
          <w:smallCaps w:val="0"/>
          <w:strike w:val="0"/>
          <w:color w:val="000000"/>
          <w:sz w:val="16"/>
          <w:szCs w:val="16"/>
          <w:u w:val="singl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single"/>
          <w:shd w:fill="auto" w:val="clear"/>
          <w:vertAlign w:val="baseline"/>
          <w:rtl w:val="0"/>
        </w:rPr>
        <w:t xml:space="preserve">Cuadro 14 Definición de estrategias para el control de la calidad del vertimiento (Caso de estudio) </w:t>
      </w:r>
    </w:p>
    <w:tbl>
      <w:tblPr>
        <w:tblStyle w:val="Table33"/>
        <w:tblW w:w="8475.100708007812" w:type="dxa"/>
        <w:jc w:val="left"/>
        <w:tblInd w:w="935.4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4.100341796875"/>
        <w:gridCol w:w="2372.3992919921875"/>
        <w:gridCol w:w="276.0003662109375"/>
        <w:gridCol w:w="336.5997314453125"/>
        <w:gridCol w:w="256.0009765625"/>
        <w:tblGridChange w:id="0">
          <w:tblGrid>
            <w:gridCol w:w="5234.100341796875"/>
            <w:gridCol w:w="2372.3992919921875"/>
            <w:gridCol w:w="276.0003662109375"/>
            <w:gridCol w:w="336.5997314453125"/>
            <w:gridCol w:w="256.0009765625"/>
          </w:tblGrid>
        </w:tblGridChange>
      </w:tblGrid>
      <w:tr>
        <w:trPr>
          <w:cantSplit w:val="0"/>
          <w:trHeight w:val="463.072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Sistema de tratamiento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Unidades operativas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9.84130859375" w:firstLine="0"/>
              <w:jc w:val="righ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m </w:t>
            </w:r>
            <w:r w:rsidDel="00000000" w:rsidR="00000000" w:rsidRPr="00000000">
              <w:rPr>
                <w:rFonts w:ascii="Century" w:cs="Century" w:eastAsia="Century" w:hAnsi="Century"/>
                <w:b w:val="0"/>
                <w:i w:val="0"/>
                <w:smallCaps w:val="0"/>
                <w:strike w:val="0"/>
                <w:color w:val="ffffff"/>
                <w:sz w:val="18"/>
                <w:szCs w:val="18"/>
                <w:u w:val="none"/>
                <w:shd w:fill="auto" w:val="clear"/>
                <w:vertAlign w:val="baseline"/>
                <w:rtl w:val="0"/>
              </w:rPr>
              <w:t xml:space="preser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94009399414062"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Tratamiento preliminar y primario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12542724609375" w:lineRule="auto"/>
              <w:ind w:left="80.2996826171875" w:right="124.000244140625" w:firstLine="3.9599609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Homogenización del agua  residual.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660.0006103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2996826171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Remoción de sólidos  </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37265777588" w:lineRule="auto"/>
              <w:ind w:left="84.439697265625" w:right="412.7197265625" w:firstLine="1.259765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suspendidos, aceites y  grasas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0.2998352050781"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 corto plazo; m: mediano plazo; l: largo plazo</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8795166015625" w:line="276.5558624267578" w:lineRule="auto"/>
        <w:ind w:left="767.2598266601562" w:right="1647.020263671875" w:hanging="2.39990234375"/>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18: Establezca el programa de evaluación y seguimiento a los objetivos y  metas propuestas.  </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431884765625" w:line="239.90394115447998" w:lineRule="auto"/>
        <w:ind w:left="762.0999145507812" w:right="1651.50146484375" w:firstLine="1.53991699218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Identifique los objetivos, metas, indicadores y defina el sistema de indicadores del  programa, aplicando el cuadro 9 relacionado en el paso 7.  </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34832763671875" w:line="276.8891143798828" w:lineRule="auto"/>
        <w:ind w:left="758.6198425292969" w:right="1633.800048828125" w:firstLine="6.240081787109375"/>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19: Diligencie el formato 2: Programa de minimización y control de  vertimientos.  </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30914306640625" w:line="276.34400367736816" w:lineRule="auto"/>
        <w:ind w:left="766.9398498535156" w:right="1838.05908203125" w:firstLine="3.7400817871093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Con base en la información recolectada en los pasos 10 al 18, diligencie el formato 2 o  Ficha del programa de vertimientos.</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94464111328125" w:line="240" w:lineRule="auto"/>
        <w:ind w:left="1161.1599731445312"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40 </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7.0001220703125" w:firstLine="0"/>
        <w:jc w:val="righ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53125" w:line="240" w:lineRule="auto"/>
        <w:ind w:left="2712.319946289062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Formato 2 Ficha Programa Minimización y control de vertimientos </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7392578125" w:line="240" w:lineRule="auto"/>
        <w:ind w:left="0" w:right="1881.400146484375" w:firstLine="0"/>
        <w:jc w:val="right"/>
        <w:rPr>
          <w:rFonts w:ascii="Century" w:cs="Century" w:eastAsia="Century" w:hAnsi="Century"/>
          <w:b w:val="0"/>
          <w:i w:val="0"/>
          <w:smallCaps w:val="0"/>
          <w:strike w:val="0"/>
          <w:color w:val="000000"/>
          <w:sz w:val="40"/>
          <w:szCs w:val="40"/>
          <w:u w:val="single"/>
          <w:shd w:fill="auto" w:val="clear"/>
          <w:vertAlign w:val="baseline"/>
        </w:rPr>
      </w:pPr>
      <w:r w:rsidDel="00000000" w:rsidR="00000000" w:rsidRPr="00000000">
        <w:rPr>
          <w:rFonts w:ascii="Century" w:cs="Century" w:eastAsia="Century" w:hAnsi="Century"/>
          <w:b w:val="0"/>
          <w:i w:val="0"/>
          <w:smallCaps w:val="0"/>
          <w:strike w:val="0"/>
          <w:color w:val="000000"/>
          <w:sz w:val="40"/>
          <w:szCs w:val="40"/>
          <w:u w:val="single"/>
          <w:shd w:fill="auto" w:val="clear"/>
          <w:vertAlign w:val="baseline"/>
          <w:rtl w:val="0"/>
        </w:rPr>
        <w:t xml:space="preserve">FICHA 2</w:t>
      </w:r>
    </w:p>
    <w:tbl>
      <w:tblPr>
        <w:tblStyle w:val="Table34"/>
        <w:tblW w:w="8903.100280761719" w:type="dxa"/>
        <w:jc w:val="left"/>
        <w:tblInd w:w="759.499816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5.10009765625"/>
        <w:gridCol w:w="284.000244140625"/>
        <w:gridCol w:w="1724.3997192382812"/>
        <w:gridCol w:w="376.0003662109375"/>
        <w:gridCol w:w="472.5994873046875"/>
        <w:gridCol w:w="208.00048828125"/>
        <w:gridCol w:w="151.99951171875"/>
        <w:gridCol w:w="1524.4000244140625"/>
        <w:gridCol w:w="640"/>
        <w:gridCol w:w="372.0001220703125"/>
        <w:gridCol w:w="336.5997314453125"/>
        <w:gridCol w:w="408.00048828125"/>
        <w:tblGridChange w:id="0">
          <w:tblGrid>
            <w:gridCol w:w="2405.10009765625"/>
            <w:gridCol w:w="284.000244140625"/>
            <w:gridCol w:w="1724.3997192382812"/>
            <w:gridCol w:w="376.0003662109375"/>
            <w:gridCol w:w="472.5994873046875"/>
            <w:gridCol w:w="208.00048828125"/>
            <w:gridCol w:w="151.99951171875"/>
            <w:gridCol w:w="1524.4000244140625"/>
            <w:gridCol w:w="640"/>
            <w:gridCol w:w="372.0001220703125"/>
            <w:gridCol w:w="336.5997314453125"/>
            <w:gridCol w:w="408.00048828125"/>
          </w:tblGrid>
        </w:tblGridChange>
      </w:tblGrid>
      <w:tr>
        <w:trPr>
          <w:cantSplit w:val="0"/>
          <w:trHeight w:val="267.84912109375" w:hRule="atLeast"/>
          <w:tblHeader w:val="0"/>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PROGRAMA MINIMIZACIÓN Y CONTROL DE VERTIMIENTOS </w:t>
            </w:r>
          </w:p>
        </w:tc>
      </w:tr>
      <w:tr>
        <w:trPr>
          <w:cantSplit w:val="0"/>
          <w:trHeight w:val="756.551513671875" w:hRule="atLeast"/>
          <w:tblHeader w:val="0"/>
        </w:trPr>
        <w:tc>
          <w:tcPr>
            <w:gridSpan w:val="6"/>
            <w:vMerge w:val="restart"/>
            <w:shd w:fill="auto" w:val="clear"/>
            <w:tcMar>
              <w:top w:w="100.0" w:type="dxa"/>
              <w:left w:w="100.0" w:type="dxa"/>
              <w:bottom w:w="100.0" w:type="dxa"/>
              <w:right w:w="100.0" w:type="dxa"/>
            </w:tcMar>
            <w:vAlign w:val="top"/>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1200561523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Descripción de la cantidad y calidad de los vertimientos. </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198486328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Objetivo:</w:t>
            </w:r>
          </w:p>
        </w:tc>
      </w:tr>
      <w:tr>
        <w:trPr>
          <w:cantSplit w:val="0"/>
          <w:trHeight w:val="560"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6030273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Meta:</w:t>
            </w:r>
          </w:p>
        </w:tc>
      </w:tr>
      <w:tr>
        <w:trPr>
          <w:cantSplit w:val="0"/>
          <w:trHeight w:val="664.000244140625"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6015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Indicador de gestión ambiental:</w:t>
            </w:r>
          </w:p>
        </w:tc>
      </w:tr>
      <w:tr>
        <w:trPr>
          <w:cantSplit w:val="0"/>
          <w:trHeight w:val="672.9498291015625"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6015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Indicador de desempeño ambiental:</w:t>
            </w:r>
          </w:p>
        </w:tc>
      </w:tr>
      <w:tr>
        <w:trPr>
          <w:cantSplit w:val="0"/>
          <w:trHeight w:val="303.3380126953125" w:hRule="atLeast"/>
          <w:tblHeader w:val="0"/>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Buenas prácticas </w:t>
            </w:r>
          </w:p>
        </w:tc>
      </w:tr>
      <w:tr>
        <w:trPr>
          <w:cantSplit w:val="0"/>
          <w:trHeight w:val="26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Estrategia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Área donde se aplicará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m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Indicador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Responsable</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2.3992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4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7.3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8.2916259765625" w:hRule="atLeast"/>
          <w:tblHeader w:val="0"/>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Medidas de control </w:t>
            </w:r>
          </w:p>
        </w:tc>
      </w:tr>
      <w:tr>
        <w:trPr>
          <w:cantSplit w:val="0"/>
          <w:trHeight w:val="292.374877929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Sistema de tratamiento </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Unidades operativas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w:t>
            </w:r>
          </w:p>
        </w:tc>
      </w:tr>
      <w:tr>
        <w:trPr>
          <w:cantSplit w:val="0"/>
          <w:trHeight w:val="280.599365234375"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87.80090332031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84.1992187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83.801269531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87.42553710937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36.7724609375" w:hRule="atLeast"/>
          <w:tblHeader w:val="0"/>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Monitoreo y seguimiento </w:t>
            </w:r>
          </w:p>
        </w:tc>
      </w:tr>
      <w:tr>
        <w:trPr>
          <w:cantSplit w:val="0"/>
          <w:trHeight w:val="3544.9009704589844" w:hRule="atLeast"/>
          <w:tblHeader w:val="0"/>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70004272460938" w:right="0" w:firstLine="0"/>
              <w:jc w:val="left"/>
              <w:rPr>
                <w:rFonts w:ascii="Century" w:cs="Century" w:eastAsia="Century" w:hAnsi="Century"/>
                <w:b w:val="0"/>
                <w:i w:val="0"/>
                <w:smallCaps w:val="0"/>
                <w:strike w:val="0"/>
                <w:color w:val="000000"/>
                <w:sz w:val="18"/>
                <w:szCs w:val="18"/>
                <w:u w:val="singl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Ev</w:t>
            </w:r>
            <w:r w:rsidDel="00000000" w:rsidR="00000000" w:rsidRPr="00000000">
              <w:rPr>
                <w:rFonts w:ascii="Century" w:cs="Century" w:eastAsia="Century" w:hAnsi="Century"/>
                <w:b w:val="0"/>
                <w:i w:val="0"/>
                <w:smallCaps w:val="0"/>
                <w:strike w:val="0"/>
                <w:color w:val="000000"/>
                <w:sz w:val="18"/>
                <w:szCs w:val="18"/>
                <w:u w:val="single"/>
                <w:shd w:fill="auto" w:val="clear"/>
                <w:vertAlign w:val="baseline"/>
                <w:rtl w:val="0"/>
              </w:rPr>
              <w:t xml:space="preserve">aluación y seguimiento </w:t>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984375" w:line="236.26922607421875" w:lineRule="auto"/>
              <w:ind w:left="2678.6404418945312" w:right="234.16015625" w:hanging="1659.4802856445312"/>
              <w:jc w:val="left"/>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30"/>
                <w:szCs w:val="30"/>
                <w:u w:val="none"/>
                <w:shd w:fill="17365d" w:val="clear"/>
                <w:vertAlign w:val="subscript"/>
                <w:rtl w:val="0"/>
              </w:rPr>
              <w:t xml:space="preserve">Indicador </w:t>
            </w:r>
            <w:r w:rsidDel="00000000" w:rsidR="00000000" w:rsidRPr="00000000">
              <w:rPr>
                <w:rFonts w:ascii="Century" w:cs="Century" w:eastAsia="Century" w:hAnsi="Century"/>
                <w:b w:val="0"/>
                <w:i w:val="0"/>
                <w:smallCaps w:val="0"/>
                <w:strike w:val="0"/>
                <w:color w:val="ffffff"/>
                <w:sz w:val="30"/>
                <w:szCs w:val="30"/>
                <w:u w:val="single"/>
                <w:shd w:fill="17365d" w:val="clear"/>
                <w:vertAlign w:val="superscript"/>
                <w:rtl w:val="0"/>
              </w:rPr>
              <w:t xml:space="preserve">Tipo </w:t>
            </w: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Criterio de referencia Fuente datos Frecuencia Responsable  d g c  </w:t>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1.2881469726562" w:line="240" w:lineRule="auto"/>
              <w:ind w:left="84.64004516601562"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d: desempeño; g: gestión; comportamiento</w:t>
            </w:r>
          </w:p>
        </w:tc>
      </w:tr>
    </w:tbl>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1599731445312"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41 </w:t>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7.0001220703125" w:firstLine="0"/>
        <w:jc w:val="righ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30810546875" w:line="240" w:lineRule="auto"/>
        <w:ind w:left="0" w:right="1859.000244140625" w:firstLine="0"/>
        <w:jc w:val="right"/>
        <w:rPr>
          <w:rFonts w:ascii="Century" w:cs="Century" w:eastAsia="Century" w:hAnsi="Century"/>
          <w:b w:val="0"/>
          <w:i w:val="0"/>
          <w:smallCaps w:val="0"/>
          <w:strike w:val="0"/>
          <w:color w:val="000000"/>
          <w:sz w:val="40"/>
          <w:szCs w:val="40"/>
          <w:u w:val="none"/>
          <w:shd w:fill="auto" w:val="clear"/>
          <w:vertAlign w:val="baseline"/>
        </w:rPr>
      </w:pPr>
      <w:r w:rsidDel="00000000" w:rsidR="00000000" w:rsidRPr="00000000">
        <w:rPr>
          <w:rFonts w:ascii="Century" w:cs="Century" w:eastAsia="Century" w:hAnsi="Century"/>
          <w:b w:val="0"/>
          <w:i w:val="0"/>
          <w:smallCaps w:val="0"/>
          <w:strike w:val="0"/>
          <w:color w:val="000000"/>
          <w:sz w:val="40"/>
          <w:szCs w:val="40"/>
          <w:u w:val="single"/>
          <w:shd w:fill="auto" w:val="clear"/>
          <w:vertAlign w:val="baseline"/>
          <w:rtl w:val="0"/>
        </w:rPr>
        <w:t xml:space="preserve">FICHA 2</w:t>
      </w:r>
      <w:r w:rsidDel="00000000" w:rsidR="00000000" w:rsidRPr="00000000">
        <w:rPr>
          <w:rFonts w:ascii="Century" w:cs="Century" w:eastAsia="Century" w:hAnsi="Century"/>
          <w:b w:val="0"/>
          <w:i w:val="0"/>
          <w:smallCaps w:val="0"/>
          <w:strike w:val="0"/>
          <w:color w:val="000000"/>
          <w:sz w:val="40"/>
          <w:szCs w:val="40"/>
          <w:u w:val="none"/>
          <w:shd w:fill="auto" w:val="clear"/>
          <w:vertAlign w:val="baseline"/>
          <w:rtl w:val="0"/>
        </w:rPr>
        <w:t xml:space="preserve"> </w:t>
      </w:r>
    </w:p>
    <w:tbl>
      <w:tblPr>
        <w:tblStyle w:val="Table35"/>
        <w:tblW w:w="8903.100280761719" w:type="dxa"/>
        <w:jc w:val="left"/>
        <w:tblInd w:w="759.499816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03.100280761719"/>
        <w:tblGridChange w:id="0">
          <w:tblGrid>
            <w:gridCol w:w="8903.100280761719"/>
          </w:tblGrid>
        </w:tblGridChange>
      </w:tblGrid>
      <w:tr>
        <w:trPr>
          <w:cantSplit w:val="0"/>
          <w:trHeight w:val="279.17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PROGRAMA MINIMIZACIÓN Y CONTROL DE VERTIMIENTOS </w:t>
            </w:r>
          </w:p>
        </w:tc>
      </w:tr>
      <w:tr>
        <w:trPr>
          <w:cantSplit w:val="0"/>
          <w:trHeight w:val="240.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Plan operativo </w:t>
            </w:r>
          </w:p>
        </w:tc>
      </w:tr>
      <w:tr>
        <w:trPr>
          <w:cantSplit w:val="0"/>
          <w:trHeight w:val="2721.0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7.960205078125" w:firstLine="0"/>
              <w:jc w:val="right"/>
              <w:rPr>
                <w:rFonts w:ascii="Century" w:cs="Century" w:eastAsia="Century" w:hAnsi="Century"/>
                <w:b w:val="0"/>
                <w:i w:val="0"/>
                <w:smallCaps w:val="0"/>
                <w:strike w:val="0"/>
                <w:color w:val="ffffff"/>
                <w:sz w:val="18"/>
                <w:szCs w:val="18"/>
                <w:u w:val="singl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single"/>
                <w:shd w:fill="17365d" w:val="clear"/>
                <w:vertAlign w:val="baseline"/>
                <w:rtl w:val="0"/>
              </w:rPr>
              <w:t xml:space="preserve">Actividades Fecha inicio Recursos asingados </w:t>
            </w:r>
          </w:p>
        </w:tc>
      </w:tr>
      <w:tr>
        <w:trPr>
          <w:cantSplit w:val="0"/>
          <w:trHeight w:val="1411.8011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200622558593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OBSERVACIONES:</w:t>
            </w:r>
          </w:p>
        </w:tc>
      </w:tr>
    </w:tbl>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64.039916992187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Control documento: </w:t>
      </w:r>
    </w:p>
    <w:tbl>
      <w:tblPr>
        <w:tblStyle w:val="Table36"/>
        <w:tblW w:w="8743.100280761719" w:type="dxa"/>
        <w:jc w:val="left"/>
        <w:tblInd w:w="839.499816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6.500244140625"/>
        <w:gridCol w:w="1732.5997924804688"/>
        <w:gridCol w:w="1732.9998779296875"/>
        <w:gridCol w:w="1732.39990234375"/>
        <w:gridCol w:w="1728.6004638671875"/>
        <w:tblGridChange w:id="0">
          <w:tblGrid>
            <w:gridCol w:w="1816.500244140625"/>
            <w:gridCol w:w="1732.5997924804688"/>
            <w:gridCol w:w="1732.9998779296875"/>
            <w:gridCol w:w="1732.39990234375"/>
            <w:gridCol w:w="1728.6004638671875"/>
          </w:tblGrid>
        </w:tblGridChange>
      </w:tblGrid>
      <w:tr>
        <w:trPr>
          <w:cantSplit w:val="0"/>
          <w:trHeight w:val="2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Fecha:DD/MM/AAAA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Fecha:DD/MM/AAAA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Fecha:DD/MM/AAAA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Fecha:DD/MM/AAAA</w:t>
            </w:r>
          </w:p>
        </w:tc>
      </w:tr>
      <w:tr>
        <w:trPr>
          <w:cantSplit w:val="0"/>
          <w:trHeight w:val="28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Diligenciada por: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8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Actualizada por: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1.8798828125" w:right="0" w:firstLine="0"/>
        <w:jc w:val="left"/>
        <w:rPr>
          <w:rFonts w:ascii="Comic Sans MS" w:cs="Comic Sans MS" w:eastAsia="Comic Sans MS" w:hAnsi="Comic Sans MS"/>
          <w:b w:val="1"/>
          <w:i w:val="0"/>
          <w:smallCaps w:val="0"/>
          <w:strike w:val="0"/>
          <w:color w:val="000000"/>
          <w:sz w:val="22"/>
          <w:szCs w:val="22"/>
          <w:u w:val="none"/>
          <w:shd w:fill="auto" w:val="clear"/>
          <w:vertAlign w:val="baseline"/>
        </w:rPr>
      </w:pPr>
      <w:r w:rsidDel="00000000" w:rsidR="00000000" w:rsidRPr="00000000">
        <w:rPr>
          <w:rFonts w:ascii="Comic Sans MS" w:cs="Comic Sans MS" w:eastAsia="Comic Sans MS" w:hAnsi="Comic Sans MS"/>
          <w:b w:val="1"/>
          <w:i w:val="0"/>
          <w:smallCaps w:val="0"/>
          <w:strike w:val="0"/>
          <w:color w:val="000000"/>
          <w:sz w:val="22"/>
          <w:szCs w:val="22"/>
          <w:u w:val="none"/>
          <w:shd w:fill="auto" w:val="clear"/>
          <w:vertAlign w:val="baseline"/>
          <w:rtl w:val="0"/>
        </w:rPr>
        <w:t xml:space="preserve">PÍLDORA </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601318359375" w:line="278.6763668060303" w:lineRule="auto"/>
        <w:ind w:left="1122.4398803710938" w:right="1643.321533203125" w:hanging="350"/>
        <w:jc w:val="left"/>
        <w:rPr>
          <w:rFonts w:ascii="Comic Sans MS" w:cs="Comic Sans MS" w:eastAsia="Comic Sans MS" w:hAnsi="Comic Sans MS"/>
          <w:b w:val="0"/>
          <w:i w:val="0"/>
          <w:smallCaps w:val="0"/>
          <w:strike w:val="0"/>
          <w:color w:val="000000"/>
          <w:sz w:val="22"/>
          <w:szCs w:val="22"/>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2"/>
          <w:szCs w:val="22"/>
          <w:u w:val="none"/>
          <w:shd w:fill="auto" w:val="clear"/>
          <w:vertAlign w:val="baseline"/>
          <w:rtl w:val="0"/>
        </w:rPr>
        <w:t xml:space="preserve">1. Algunos documentos que puede consultar para identificar las opciones de  tratamiento o recuperación de aguas residuales, se pueden revisar en los enlaces: a. Guías ambientales disponibles en: </w:t>
      </w:r>
      <w:r w:rsidDel="00000000" w:rsidR="00000000" w:rsidRPr="00000000">
        <w:rPr>
          <w:rFonts w:ascii="Comic Sans MS" w:cs="Comic Sans MS" w:eastAsia="Comic Sans MS" w:hAnsi="Comic Sans MS"/>
          <w:b w:val="0"/>
          <w:i w:val="0"/>
          <w:smallCaps w:val="0"/>
          <w:strike w:val="0"/>
          <w:color w:val="0000ff"/>
          <w:sz w:val="22"/>
          <w:szCs w:val="22"/>
          <w:u w:val="single"/>
          <w:shd w:fill="auto" w:val="clear"/>
          <w:vertAlign w:val="baseline"/>
          <w:rtl w:val="0"/>
        </w:rPr>
        <w:t xml:space="preserve">http://www.siame.gov.co/?tabid=55</w:t>
      </w:r>
      <w:r w:rsidDel="00000000" w:rsidR="00000000" w:rsidRPr="00000000">
        <w:rPr>
          <w:rFonts w:ascii="Comic Sans MS" w:cs="Comic Sans MS" w:eastAsia="Comic Sans MS" w:hAnsi="Comic Sans MS"/>
          <w:b w:val="0"/>
          <w:i w:val="0"/>
          <w:smallCaps w:val="0"/>
          <w:strike w:val="0"/>
          <w:color w:val="0000ff"/>
          <w:sz w:val="22"/>
          <w:szCs w:val="22"/>
          <w:u w:val="none"/>
          <w:shd w:fill="auto" w:val="clear"/>
          <w:vertAlign w:val="baseline"/>
          <w:rtl w:val="0"/>
        </w:rPr>
        <w:t xml:space="preserve"> </w:t>
      </w:r>
      <w:r w:rsidDel="00000000" w:rsidR="00000000" w:rsidRPr="00000000">
        <w:rPr>
          <w:rFonts w:ascii="Comic Sans MS" w:cs="Comic Sans MS" w:eastAsia="Comic Sans MS" w:hAnsi="Comic Sans MS"/>
          <w:b w:val="0"/>
          <w:i w:val="0"/>
          <w:smallCaps w:val="0"/>
          <w:strike w:val="0"/>
          <w:color w:val="000000"/>
          <w:sz w:val="22"/>
          <w:szCs w:val="22"/>
          <w:u w:val="none"/>
          <w:shd w:fill="auto" w:val="clear"/>
          <w:vertAlign w:val="baseline"/>
          <w:rtl w:val="0"/>
        </w:rPr>
        <w:t xml:space="preserve">b. Documentos de interés: </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05859375" w:line="280.25147438049316" w:lineRule="auto"/>
        <w:ind w:left="1487.2200012207031" w:right="1678.619384765625" w:firstLine="0"/>
        <w:jc w:val="center"/>
        <w:rPr>
          <w:rFonts w:ascii="Comic Sans MS" w:cs="Comic Sans MS" w:eastAsia="Comic Sans MS" w:hAnsi="Comic Sans MS"/>
          <w:b w:val="0"/>
          <w:i w:val="0"/>
          <w:smallCaps w:val="0"/>
          <w:strike w:val="0"/>
          <w:color w:val="0000ff"/>
          <w:sz w:val="22"/>
          <w:szCs w:val="22"/>
          <w:u w:val="single"/>
          <w:shd w:fill="auto" w:val="clear"/>
          <w:vertAlign w:val="baseline"/>
        </w:rPr>
      </w:pPr>
      <w:r w:rsidDel="00000000" w:rsidR="00000000" w:rsidRPr="00000000">
        <w:rPr>
          <w:rFonts w:ascii="Comic Sans MS" w:cs="Comic Sans MS" w:eastAsia="Comic Sans MS" w:hAnsi="Comic Sans MS"/>
          <w:b w:val="0"/>
          <w:i w:val="0"/>
          <w:smallCaps w:val="0"/>
          <w:strike w:val="0"/>
          <w:color w:val="0000ff"/>
          <w:sz w:val="22"/>
          <w:szCs w:val="22"/>
          <w:u w:val="single"/>
          <w:shd w:fill="auto" w:val="clear"/>
          <w:vertAlign w:val="baseline"/>
          <w:rtl w:val="0"/>
        </w:rPr>
        <w:t xml:space="preserve">http://www.cdmb.gov.co/isis/boletines/bol2006/Enero/enero.htm </w:t>
      </w:r>
      <w:r w:rsidDel="00000000" w:rsidR="00000000" w:rsidRPr="00000000">
        <w:rPr>
          <w:rFonts w:ascii="Comic Sans MS" w:cs="Comic Sans MS" w:eastAsia="Comic Sans MS" w:hAnsi="Comic Sans MS"/>
          <w:b w:val="0"/>
          <w:i w:val="0"/>
          <w:smallCaps w:val="0"/>
          <w:strike w:val="0"/>
          <w:color w:val="000000"/>
          <w:sz w:val="22"/>
          <w:szCs w:val="22"/>
          <w:u w:val="none"/>
          <w:shd w:fill="auto" w:val="clear"/>
          <w:vertAlign w:val="baseline"/>
          <w:rtl w:val="0"/>
        </w:rPr>
        <w:t xml:space="preserve">c. Indicadores ambientales: </w:t>
      </w:r>
      <w:r w:rsidDel="00000000" w:rsidR="00000000" w:rsidRPr="00000000">
        <w:rPr>
          <w:rFonts w:ascii="Comic Sans MS" w:cs="Comic Sans MS" w:eastAsia="Comic Sans MS" w:hAnsi="Comic Sans MS"/>
          <w:b w:val="0"/>
          <w:i w:val="0"/>
          <w:smallCaps w:val="0"/>
          <w:strike w:val="0"/>
          <w:color w:val="0000ff"/>
          <w:sz w:val="22"/>
          <w:szCs w:val="22"/>
          <w:u w:val="single"/>
          <w:shd w:fill="auto" w:val="clear"/>
          <w:vertAlign w:val="baseline"/>
          <w:rtl w:val="0"/>
        </w:rPr>
        <w:t xml:space="preserve">http://www.ideam.gov.co/indicadores/index4.htm </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8.8629150390625" w:line="240" w:lineRule="auto"/>
        <w:ind w:left="1161.1599731445312"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42 </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7.0001220703125" w:firstLine="0"/>
        <w:jc w:val="righ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Planes de mejoramiento ambiental: Guía práctica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4.53125" w:line="276.469030380249" w:lineRule="auto"/>
        <w:ind w:left="760.5598449707031" w:right="1644.46044921875" w:firstLine="4.3000793457031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Rockwell" w:cs="Rockwell" w:eastAsia="Rockwell" w:hAnsi="Rockwell"/>
          <w:b w:val="1"/>
          <w:i w:val="0"/>
          <w:smallCaps w:val="0"/>
          <w:strike w:val="0"/>
          <w:color w:val="000000"/>
          <w:sz w:val="26"/>
          <w:szCs w:val="26"/>
          <w:u w:val="single"/>
          <w:shd w:fill="auto" w:val="clear"/>
          <w:vertAlign w:val="baseline"/>
          <w:rtl w:val="0"/>
        </w:rPr>
        <w:t xml:space="preserve">3.2 Programa de minimización y control de Emisiones atmosféricas.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Una emisión atmosférica es la descarga de una sustancia o elementos al aire, en  estado sólido, líquido o gaseoso, o en alguna combinación de éstos, proveniente de una  fuente fija o móvil</w:t>
      </w:r>
      <w:r w:rsidDel="00000000" w:rsidR="00000000" w:rsidRPr="00000000">
        <w:rPr>
          <w:rFonts w:ascii="Calibri" w:cs="Calibri" w:eastAsia="Calibri" w:hAnsi="Calibri"/>
          <w:b w:val="0"/>
          <w:i w:val="0"/>
          <w:smallCaps w:val="0"/>
          <w:strike w:val="0"/>
          <w:color w:val="000000"/>
          <w:sz w:val="23.333333333333336"/>
          <w:szCs w:val="23.333333333333336"/>
          <w:u w:val="none"/>
          <w:shd w:fill="auto" w:val="clear"/>
          <w:vertAlign w:val="superscript"/>
          <w:rtl w:val="0"/>
        </w:rPr>
        <w:t xml:space="preserve">25</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El programa de minimización y control de vertimientos tiene  como finalidad la definición de las estrategias requeridas para reducir la cantidad y  mejorar la calidad de las emisiones generadas por la organización y dispuestas en el  aire. </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40625" w:line="276.5566062927246" w:lineRule="auto"/>
        <w:ind w:left="767.2598266601562" w:right="2428.399658203125" w:hanging="2.39990234375"/>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20: Identifique los equipos o elementos que originan las emisiones  atmosféricas.  </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61962890625" w:line="239.9040412902832" w:lineRule="auto"/>
        <w:ind w:left="760.7798767089844" w:right="1643.9208984375" w:hanging="6.6000366210937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A partir del diagrama de proceso elaborado en el pasó 5, establezca las actividades en  las que se generan emisiones atmosféricas como salida. Recuerde que las emisiones  pueden ser: ruido, vapores, gases, partículas o calor. Luego, señale en un plano los  equipos que generan estas emisiones y los ductos por los cuales son evacuadas. </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3477783203125" w:line="247.7516269683838" w:lineRule="auto"/>
        <w:ind w:left="758.3598327636719" w:right="1641.4599609375" w:firstLine="6.5000915527343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21: Evalué las características de las emisiones atmosféricas.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Las características de las emisiones atmosféricas se evalúan a partir de lo definido en  la normativa ambiental. En cuanto a gases y partículas provenientes de procesos  productivos o procesos de combustión, la resolución 909 de 2008 establece los métodos  validos para la determinación de las concentración y tasas de emisión de las  sustancias reglamentadas. La resolución 627 de 2006, establece los procedimientos y  los equipos requeridos para la evaluación de ruido. </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94115447998" w:lineRule="auto"/>
        <w:ind w:left="760.7798767089844" w:right="1639.3798828125" w:firstLine="9.01992797851562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Existen laboratorios autorizados para la caracterización de aguas residuales. La lista  de laboratorios acreditados está disponible en la página del IDEAM, en el enlace </w:t>
      </w:r>
      <w:r w:rsidDel="00000000" w:rsidR="00000000" w:rsidRPr="00000000">
        <w:rPr>
          <w:rFonts w:ascii="Century" w:cs="Century" w:eastAsia="Century" w:hAnsi="Century"/>
          <w:b w:val="0"/>
          <w:i w:val="0"/>
          <w:smallCaps w:val="0"/>
          <w:strike w:val="0"/>
          <w:color w:val="000000"/>
          <w:sz w:val="22"/>
          <w:szCs w:val="22"/>
          <w:u w:val="single"/>
          <w:shd w:fill="auto" w:val="clear"/>
          <w:vertAlign w:val="baseline"/>
          <w:rtl w:val="0"/>
        </w:rPr>
        <w:t xml:space="preserve">Lista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2"/>
          <w:szCs w:val="22"/>
          <w:u w:val="single"/>
          <w:shd w:fill="auto" w:val="clear"/>
          <w:vertAlign w:val="baseline"/>
          <w:rtl w:val="0"/>
        </w:rPr>
        <w:t xml:space="preserve">laboratorios aceptados aire y suelos</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y disponible en:  </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484130859375" w:line="479.80793952941895" w:lineRule="auto"/>
        <w:ind w:left="1889.3600463867188" w:right="2837.7203369140625" w:hanging="1129.2401123046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ff"/>
          <w:sz w:val="22"/>
          <w:szCs w:val="22"/>
          <w:u w:val="single"/>
          <w:shd w:fill="auto" w:val="clear"/>
          <w:vertAlign w:val="baseline"/>
          <w:rtl w:val="0"/>
        </w:rPr>
        <w:t xml:space="preserve">http://www.ideam.gov.co:8080/temas/calidad/calidad.shtml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(Ver Figura 6) </w:t>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Figura 6 Acceso al listado de laboratorios acreditados Noviembre 2008. IDEAM </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60107421875" w:line="201.26867294311523" w:lineRule="auto"/>
        <w:ind w:left="755.4998779296875" w:right="1920" w:firstLine="444.1000366210937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Pr>
        <w:drawing>
          <wp:inline distB="19050" distT="19050" distL="19050" distR="19050">
            <wp:extent cx="2094865" cy="375920"/>
            <wp:effectExtent b="0" l="0" r="0" t="0"/>
            <wp:docPr id="11"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2094865" cy="37592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18"/>
          <w:szCs w:val="18"/>
          <w:u w:val="none"/>
          <w:shd w:fill="auto" w:val="clear"/>
          <w:vertAlign w:val="baseline"/>
        </w:rPr>
        <w:drawing>
          <wp:inline distB="19050" distT="19050" distL="19050" distR="19050">
            <wp:extent cx="3504184" cy="2400300"/>
            <wp:effectExtent b="0" l="0" r="0" t="0"/>
            <wp:docPr id="5"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3504184" cy="2400300"/>
                    </a:xfrm>
                    <a:prstGeom prst="rect"/>
                    <a:ln/>
                  </pic:spPr>
                </pic:pic>
              </a:graphicData>
            </a:graphic>
          </wp:inline>
        </w:drawing>
      </w:r>
      <w:r w:rsidDel="00000000" w:rsidR="00000000" w:rsidRPr="00000000">
        <w:rPr>
          <w:rFonts w:ascii="Century" w:cs="Century" w:eastAsia="Century" w:hAnsi="Century"/>
          <w:b w:val="0"/>
          <w:i w:val="0"/>
          <w:smallCaps w:val="0"/>
          <w:strike w:val="1"/>
          <w:color w:val="000000"/>
          <w:sz w:val="18"/>
          <w:szCs w:val="18"/>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7.777777777777782"/>
          <w:szCs w:val="27.777777777777782"/>
          <w:u w:val="none"/>
          <w:shd w:fill="auto" w:val="clear"/>
          <w:vertAlign w:val="superscript"/>
          <w:rtl w:val="0"/>
        </w:rPr>
        <w:t xml:space="preserve">25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COLOMBIA. Ministerio de Medio Ambiente. Decreto 948 de 1995.</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5848388671875" w:line="240" w:lineRule="auto"/>
        <w:ind w:left="1161.1599731445312"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43 </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7.0001220703125" w:firstLine="0"/>
        <w:jc w:val="righ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53125" w:line="241.05491638183594" w:lineRule="auto"/>
        <w:ind w:left="764.7398376464844" w:right="1639.31884765625" w:hanging="10.5599975585937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Asimismo, el IDEAM definió los aspectos básicos para el desarrollo del monitoreo y la  evaluación de emisiones atmosféricas, en el documento: PROTOCOLO PARA EL  CONTROL Y VIGILANCIA DE EMISIONES ATMOSFÉRICAS, el cual se encuentra  disponible en el enlace: </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2919921875" w:line="483.8063049316406" w:lineRule="auto"/>
        <w:ind w:left="755.4998779296875" w:right="3134.0802001953125" w:firstLine="4.620056152343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ff"/>
          <w:sz w:val="22"/>
          <w:szCs w:val="22"/>
          <w:u w:val="single"/>
          <w:shd w:fill="auto" w:val="clear"/>
          <w:vertAlign w:val="baseline"/>
          <w:rtl w:val="0"/>
        </w:rPr>
        <w:t xml:space="preserve">http://www.ideam.gov.co:8080/biblio/paginaabierta/Protocolo_fuentes.pdf </w:t>
      </w:r>
      <w:r w:rsidDel="00000000" w:rsidR="00000000" w:rsidRPr="00000000">
        <w:rPr>
          <w:rFonts w:ascii="Century" w:cs="Century" w:eastAsia="Century" w:hAnsi="Century"/>
          <w:b w:val="0"/>
          <w:i w:val="0"/>
          <w:smallCaps w:val="0"/>
          <w:strike w:val="0"/>
          <w:color w:val="0000ff"/>
          <w:sz w:val="22"/>
          <w:szCs w:val="22"/>
          <w:u w:val="single"/>
          <w:shd w:fill="auto" w:val="clear"/>
          <w:vertAlign w:val="baseline"/>
        </w:rPr>
        <w:drawing>
          <wp:inline distB="19050" distT="19050" distL="19050" distR="19050">
            <wp:extent cx="127000" cy="170180"/>
            <wp:effectExtent b="0" l="0" r="0" t="0"/>
            <wp:docPr id="7"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127000" cy="17018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Diligencie el Cuadro 15 con la información recopilada. </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4.420166015625" w:right="0" w:firstLine="0"/>
        <w:jc w:val="left"/>
        <w:rPr>
          <w:rFonts w:ascii="Century" w:cs="Century" w:eastAsia="Century" w:hAnsi="Century"/>
          <w:b w:val="0"/>
          <w:i w:val="0"/>
          <w:smallCaps w:val="0"/>
          <w:strike w:val="0"/>
          <w:color w:val="000000"/>
          <w:sz w:val="18"/>
          <w:szCs w:val="18"/>
          <w:u w:val="singl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single"/>
          <w:shd w:fill="auto" w:val="clear"/>
          <w:vertAlign w:val="baseline"/>
          <w:rtl w:val="0"/>
        </w:rPr>
        <w:t xml:space="preserve">Cuadro 15 Registro de los resultados de evaluación de la emisión (Ejemplo) </w:t>
      </w:r>
    </w:p>
    <w:tbl>
      <w:tblPr>
        <w:tblStyle w:val="Table37"/>
        <w:tblW w:w="7225.999755859375" w:type="dxa"/>
        <w:jc w:val="left"/>
        <w:tblInd w:w="1492.0001220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9998168945312"/>
        <w:gridCol w:w="1780.5999755859375"/>
        <w:gridCol w:w="772.4002075195312"/>
        <w:gridCol w:w="1560.5999755859375"/>
        <w:gridCol w:w="2240.3997802734375"/>
        <w:tblGridChange w:id="0">
          <w:tblGrid>
            <w:gridCol w:w="871.9998168945312"/>
            <w:gridCol w:w="1780.5999755859375"/>
            <w:gridCol w:w="772.4002075195312"/>
            <w:gridCol w:w="1560.5999755859375"/>
            <w:gridCol w:w="2240.3997802734375"/>
          </w:tblGrid>
        </w:tblGridChange>
      </w:tblGrid>
      <w:tr>
        <w:trPr>
          <w:cantSplit w:val="0"/>
          <w:trHeight w:val="244.70336914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Fecha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Fuente de emisión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Evaluación de la emisión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Anexos de la evaluación </w:t>
            </w:r>
          </w:p>
        </w:tc>
      </w:tr>
      <w:tr>
        <w:trPr>
          <w:cantSplit w:val="0"/>
          <w:trHeight w:val="284.3127441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SI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NO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tl w:val="0"/>
              </w:rPr>
            </w:r>
          </w:p>
        </w:tc>
      </w:tr>
      <w:tr>
        <w:trPr>
          <w:cantSplit w:val="0"/>
          <w:trHeight w:val="27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30/10/08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Caldera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Resultados Aire 01</w:t>
            </w:r>
          </w:p>
        </w:tc>
      </w:tr>
    </w:tbl>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38983726501465" w:lineRule="auto"/>
        <w:ind w:left="767.2598266601562" w:right="1637.39990234375" w:hanging="2.39990234375"/>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22: Compare los resultados de la caracterización con la normativa  ambiental.  </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06396484375" w:line="239.90368366241455" w:lineRule="auto"/>
        <w:ind w:left="766.9398498535156" w:right="1653.4814453125" w:firstLine="3.7400817871093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Con base en el marco normativo construido en el paso 2, identifique los parámetros  que su organización incumple en cuanto a las características de la emisión. </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48828125" w:line="248.5433864593506" w:lineRule="auto"/>
        <w:ind w:left="762.0999145507812" w:right="1652.158203125" w:firstLine="2.7600097656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23: Identifique oportunidades de minimización de emisiones.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La minimización de emisiones atmosféricas hace referencia a la reducción la tasa de  contaminantes dispuestos en el aire en un período determinado. La generación de  emisiones tiene una amplia relación con el consumo de combustibles y con la eficiencia  de los sistemas de combustión. Algunas prácticas para su minimización se relacionan  en el Cuadro 16.</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2.117919921875" w:line="240" w:lineRule="auto"/>
        <w:ind w:left="1161.1599731445312" w:right="0" w:firstLine="0"/>
        <w:jc w:val="left"/>
        <w:rPr>
          <w:rFonts w:ascii="Calibri" w:cs="Calibri" w:eastAsia="Calibri" w:hAnsi="Calibri"/>
          <w:b w:val="1"/>
          <w:i w:val="0"/>
          <w:smallCaps w:val="0"/>
          <w:strike w:val="0"/>
          <w:color w:val="4f81bd"/>
          <w:sz w:val="32"/>
          <w:szCs w:val="32"/>
          <w:u w:val="none"/>
          <w:shd w:fill="auto" w:val="clear"/>
          <w:vertAlign w:val="baseline"/>
        </w:rPr>
        <w:sectPr>
          <w:type w:val="continuous"/>
          <w:pgSz w:h="15840" w:w="12240" w:orient="portrait"/>
          <w:pgMar w:bottom="1060.5000305175781" w:top="316.600341796875" w:left="945" w:right="0" w:header="0" w:footer="720"/>
          <w:cols w:equalWidth="0" w:num="1">
            <w:col w:space="0" w:w="11295"/>
          </w:cols>
        </w:sect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44 </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Planes de mejoramiento ambiental: Guía práctica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131103515625" w:line="199.9200010299682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Cuadro 16 Buenas prácticas en sectores productivos </w:t>
      </w:r>
    </w:p>
    <w:tbl>
      <w:tblPr>
        <w:tblStyle w:val="Table38"/>
        <w:tblW w:w="12831.10076904296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2.5003051757812"/>
        <w:gridCol w:w="2552.5994873046875"/>
        <w:gridCol w:w="8506.0009765625"/>
        <w:tblGridChange w:id="0">
          <w:tblGrid>
            <w:gridCol w:w="1772.5003051757812"/>
            <w:gridCol w:w="2552.5994873046875"/>
            <w:gridCol w:w="8506.0009765625"/>
          </w:tblGrid>
        </w:tblGridChange>
      </w:tblGrid>
      <w:tr>
        <w:trPr>
          <w:cantSplit w:val="0"/>
          <w:trHeight w:val="223.3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Práctica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Actividades </w:t>
            </w:r>
          </w:p>
        </w:tc>
      </w:tr>
      <w:tr>
        <w:trPr>
          <w:cantSplit w:val="0"/>
          <w:trHeight w:val="87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85.54000854492188" w:right="119.20013427734375" w:firstLine="2.880096435546875"/>
              <w:jc w:val="left"/>
              <w:rPr>
                <w:rFonts w:ascii="Century" w:cs="Century" w:eastAsia="Century" w:hAnsi="Century"/>
                <w:b w:val="0"/>
                <w:i w:val="0"/>
                <w:smallCaps w:val="0"/>
                <w:strike w:val="0"/>
                <w:color w:val="000000"/>
                <w:sz w:val="20"/>
                <w:szCs w:val="20"/>
                <w:u w:val="none"/>
                <w:shd w:fill="auto" w:val="clear"/>
                <w:vertAlign w:val="superscript"/>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Control del caudal  de aire</w:t>
            </w:r>
            <w:r w:rsidDel="00000000" w:rsidR="00000000" w:rsidRPr="00000000">
              <w:rPr>
                <w:rFonts w:ascii="Century" w:cs="Century" w:eastAsia="Century" w:hAnsi="Century"/>
                <w:b w:val="0"/>
                <w:i w:val="0"/>
                <w:smallCaps w:val="0"/>
                <w:strike w:val="0"/>
                <w:color w:val="000000"/>
                <w:sz w:val="20"/>
                <w:szCs w:val="20"/>
                <w:u w:val="none"/>
                <w:shd w:fill="auto" w:val="clear"/>
                <w:vertAlign w:val="superscript"/>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96976470947" w:lineRule="auto"/>
              <w:ind w:left="81.400146484375" w:right="15.33935546875" w:firstLine="6.30004882812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Es necesario un exceso de  aire para que la combustión  sea completa y no se  produzcan inquemados.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81.2005615234375" w:right="72.882080078125" w:firstLine="6.66015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En los sistemas de combustión, no deben permitirse diferencias de temperaturas entre la salida de chimenea y el proceso en sí, superiores a los 150° C. </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39.9044132232666" w:lineRule="auto"/>
              <w:ind w:left="85.340576171875" w:right="22.081298828125" w:firstLine="2.5201416015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El exceso de aire puede estar entre el 10% y el 1.400%, dependiendo de la sofisticación del sistema  de control de combustión, el objetivo del proceso y el tipo de combustible utilizado.</w:t>
            </w:r>
          </w:p>
        </w:tc>
      </w:tr>
      <w:tr>
        <w:trPr>
          <w:cantSplit w:val="0"/>
          <w:trHeight w:val="2176.9989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42010498046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Control de la  </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7470703125" w:line="240" w:lineRule="auto"/>
              <w:ind w:left="84.82009887695312"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mezcla en el  </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974609375" w:line="240" w:lineRule="auto"/>
              <w:ind w:left="85.360107421875" w:right="0" w:firstLine="0"/>
              <w:jc w:val="left"/>
              <w:rPr>
                <w:rFonts w:ascii="Century" w:cs="Century" w:eastAsia="Century" w:hAnsi="Century"/>
                <w:b w:val="0"/>
                <w:i w:val="0"/>
                <w:smallCaps w:val="0"/>
                <w:strike w:val="0"/>
                <w:color w:val="000000"/>
                <w:sz w:val="20"/>
                <w:szCs w:val="20"/>
                <w:u w:val="none"/>
                <w:shd w:fill="auto" w:val="clear"/>
                <w:vertAlign w:val="superscript"/>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quemador</w:t>
            </w:r>
            <w:r w:rsidDel="00000000" w:rsidR="00000000" w:rsidRPr="00000000">
              <w:rPr>
                <w:rFonts w:ascii="Century" w:cs="Century" w:eastAsia="Century" w:hAnsi="Century"/>
                <w:b w:val="0"/>
                <w:i w:val="0"/>
                <w:smallCaps w:val="0"/>
                <w:strike w:val="0"/>
                <w:color w:val="000000"/>
                <w:sz w:val="20"/>
                <w:szCs w:val="20"/>
                <w:u w:val="none"/>
                <w:shd w:fill="auto" w:val="clear"/>
                <w:vertAlign w:val="superscript"/>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7184600830078" w:lineRule="auto"/>
              <w:ind w:left="80.50018310546875" w:right="13.9599609375" w:firstLine="7.2000122070312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El quemador debe poseer un  margen de operación para  distintos niveles de  requerimientos de energía,  además de responder a ciclos  de control automático de  encendido y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860717773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-Revisar y limpiar periódicamente boquillas de quemadores y/o parrillas. </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05221366882324" w:lineRule="auto"/>
              <w:ind w:left="79.5806884765625" w:right="14.07958984375" w:firstLine="8.280029296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-Utilizar la temperatura y presión de atomización (datos suministrados por el fabricante) acorde con  la viscosidad del líquido en caso de trabajar con un combustible en este estado. - No sobrepasar la temperatura de atomización, ya que esto ocasiona un mayor consumo energético  y en consecuencia mayores costos en el consumo de combustible. </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107421875" w:line="241.38493537902832" w:lineRule="auto"/>
              <w:ind w:left="81.2005615234375" w:right="22.481689453125" w:firstLine="6.66015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-Evaluar que la relación aire-combustible se pueda controlar consistentemente. -Utilizar el fluido de atomización adecuado para aquellos quemadores que así lo requieren. -Mantener el rango de presión del combustible en los valores recomendados por el fabricante en el  caso de combustibles gaseosos. </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09033203125" w:line="240" w:lineRule="auto"/>
              <w:ind w:left="87.860717773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-Precalentar el aire de combustión con el calor residual de los humos.</w:t>
            </w:r>
          </w:p>
        </w:tc>
      </w:tr>
      <w:tr>
        <w:trPr>
          <w:cantSplit w:val="0"/>
          <w:trHeight w:val="768.0010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42010498046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Control del  </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81.39999389648438" w:right="0" w:firstLine="0"/>
              <w:jc w:val="left"/>
              <w:rPr>
                <w:rFonts w:ascii="Century" w:cs="Century" w:eastAsia="Century" w:hAnsi="Century"/>
                <w:b w:val="0"/>
                <w:i w:val="0"/>
                <w:smallCaps w:val="0"/>
                <w:strike w:val="0"/>
                <w:color w:val="000000"/>
                <w:sz w:val="20"/>
                <w:szCs w:val="20"/>
                <w:u w:val="none"/>
                <w:shd w:fill="auto" w:val="clear"/>
                <w:vertAlign w:val="superscript"/>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combustible</w:t>
            </w:r>
            <w:r w:rsidDel="00000000" w:rsidR="00000000" w:rsidRPr="00000000">
              <w:rPr>
                <w:rFonts w:ascii="Century" w:cs="Century" w:eastAsia="Century" w:hAnsi="Century"/>
                <w:b w:val="0"/>
                <w:i w:val="0"/>
                <w:smallCaps w:val="0"/>
                <w:strike w:val="0"/>
                <w:color w:val="000000"/>
                <w:sz w:val="20"/>
                <w:szCs w:val="20"/>
                <w:u w:val="none"/>
                <w:shd w:fill="auto" w:val="clear"/>
                <w:vertAlign w:val="superscript"/>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84.8199462890625" w:right="15.679931640625" w:firstLine="0.360107421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Garantizar un combustible  de características apropiadas.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84.6209716796875" w:right="24.3017578125" w:firstLine="3.23974609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-Solicitar al proveedor ficha técnica y análisis fisicoquímico del combustible suministrado. - Garantizar una adecuada atomización del combustible, en el caso de que este sea líquido, y un  adecuado tamaño de partícula, si se trabaja con un combustible sólido (carbón).</w:t>
            </w:r>
          </w:p>
        </w:tc>
      </w:tr>
      <w:tr>
        <w:trPr>
          <w:cantSplit w:val="0"/>
          <w:trHeight w:val="3749.599304199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0"/>
                <w:szCs w:val="20"/>
                <w:u w:val="none"/>
                <w:shd w:fill="auto" w:val="clear"/>
                <w:vertAlign w:val="superscript"/>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Control operativo</w:t>
            </w:r>
            <w:r w:rsidDel="00000000" w:rsidR="00000000" w:rsidRPr="00000000">
              <w:rPr>
                <w:rFonts w:ascii="Century" w:cs="Century" w:eastAsia="Century" w:hAnsi="Century"/>
                <w:b w:val="0"/>
                <w:i w:val="0"/>
                <w:smallCaps w:val="0"/>
                <w:strike w:val="0"/>
                <w:color w:val="000000"/>
                <w:sz w:val="20"/>
                <w:szCs w:val="20"/>
                <w:u w:val="none"/>
                <w:shd w:fill="auto" w:val="clear"/>
                <w:vertAlign w:val="superscript"/>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79.77996826171875" w:right="16.0595703125" w:firstLine="3.2400512695312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Prácticas operativas que  hacen de la combustión un  proceso más eficiente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860717773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-Limpiar las superficies de intercambio de calor periódicamente. </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44132232666" w:lineRule="auto"/>
              <w:ind w:left="87.8607177734375" w:right="1467.060546875"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-Controlar los aumentos progresivos en la temperatura de humos y gases de escape. -Realizar deshollinamiento periódico a los sistemas de combustión. </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109619140625" w:line="239.68239784240723" w:lineRule="auto"/>
              <w:ind w:left="81.2005615234375" w:right="18.380126953125" w:firstLine="6.66015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-Revisar los sistemas de control tales como termómetros y manómetros, ya que su descalibración  puede llegar a afectar ostensiblemente el desarrollo del proceso. </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786865234375" w:line="239.79307651519775" w:lineRule="auto"/>
              <w:ind w:left="84.6209716796875" w:right="78.14453125" w:firstLine="3.23974609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-No permitir concentraciones de monóxido de carbono superiores a 400 mg/L en los gases de escape. -Atomizar los líquidos a la presión recomendada y/o mediante la utilización de fluidos, con el fin de acercar el proceso a la combustión completa. </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5166015625" w:line="240" w:lineRule="auto"/>
              <w:ind w:left="87.860717773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-Vigilar y evaluar periódicamente la coloración de la llama. </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005126953125" w:line="240.23709297180176" w:lineRule="auto"/>
              <w:ind w:left="83.360595703125" w:right="16.480712890625" w:firstLine="4.500122070312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Regular el tiro de la chimenea, mediante la utilización de un dámper. Es importante anotar que  excesos de aire en la chimenea pueden causar el arrastre de material particulado y su posterior  emisión a la atmósfera. </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23291015625" w:line="239.90405559539795" w:lineRule="auto"/>
              <w:ind w:left="81.2005615234375" w:right="22.841796875" w:firstLine="6.66015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Drenar periódicamente el agua que pueda almacenarse en los tanques de almacenamiento de  combustible. </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190185546875" w:line="239.9037265777588" w:lineRule="auto"/>
              <w:ind w:left="81.2005615234375" w:right="23.23974609375" w:firstLine="6.66015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Manejar registros generales del proceso de combustión, en los que se incluyan, entre otros  parámetros, presión, temperatura de aire y combustible. </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26806640625" w:line="240" w:lineRule="auto"/>
              <w:ind w:left="87.860717773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Realizar el calentamiento y alimentación en contracorriente.</w:t>
            </w:r>
          </w:p>
        </w:tc>
      </w:tr>
    </w:tbl>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1"/>
          <w:color w:val="000000"/>
          <w:sz w:val="18"/>
          <w:szCs w:val="18"/>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7.777777777777782"/>
          <w:szCs w:val="27.777777777777782"/>
          <w:u w:val="none"/>
          <w:shd w:fill="auto" w:val="clear"/>
          <w:vertAlign w:val="superscript"/>
          <w:rtl w:val="0"/>
        </w:rPr>
        <w:t xml:space="preserve">26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ACERCAR. Manual de combustión. Bogotá D.C., 2004</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87896728515625" w:line="199.92000102996826" w:lineRule="auto"/>
        <w:ind w:left="0"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45 </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tbl>
      <w:tblPr>
        <w:tblStyle w:val="Table39"/>
        <w:tblW w:w="12831.10076904296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2.5003051757812"/>
        <w:gridCol w:w="2552.5994873046875"/>
        <w:gridCol w:w="8506.0009765625"/>
        <w:tblGridChange w:id="0">
          <w:tblGrid>
            <w:gridCol w:w="1772.5003051757812"/>
            <w:gridCol w:w="2552.5994873046875"/>
            <w:gridCol w:w="8506.0009765625"/>
          </w:tblGrid>
        </w:tblGridChange>
      </w:tblGrid>
      <w:tr>
        <w:trPr>
          <w:cantSplit w:val="0"/>
          <w:trHeight w:val="222.882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Práctica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Actividades </w:t>
            </w:r>
          </w:p>
        </w:tc>
      </w:tr>
      <w:tr>
        <w:trPr>
          <w:cantSplit w:val="0"/>
          <w:trHeight w:val="444.40063476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50003051757812"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Reducción de  </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99169921875" w:line="240" w:lineRule="auto"/>
              <w:ind w:left="83.5600280761718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emisiones  </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83.56002807617188" w:right="0" w:firstLine="0"/>
              <w:jc w:val="left"/>
              <w:rPr>
                <w:rFonts w:ascii="Century" w:cs="Century" w:eastAsia="Century" w:hAnsi="Century"/>
                <w:b w:val="0"/>
                <w:i w:val="0"/>
                <w:smallCaps w:val="0"/>
                <w:strike w:val="0"/>
                <w:color w:val="000000"/>
                <w:sz w:val="20"/>
                <w:szCs w:val="20"/>
                <w:u w:val="none"/>
                <w:shd w:fill="auto" w:val="clear"/>
                <w:vertAlign w:val="superscript"/>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evaporátivas</w:t>
            </w:r>
            <w:r w:rsidDel="00000000" w:rsidR="00000000" w:rsidRPr="00000000">
              <w:rPr>
                <w:rFonts w:ascii="Century" w:cs="Century" w:eastAsia="Century" w:hAnsi="Century"/>
                <w:b w:val="0"/>
                <w:i w:val="0"/>
                <w:smallCaps w:val="0"/>
                <w:strike w:val="0"/>
                <w:color w:val="000000"/>
                <w:sz w:val="20"/>
                <w:szCs w:val="20"/>
                <w:u w:val="none"/>
                <w:shd w:fill="auto" w:val="clear"/>
                <w:vertAlign w:val="superscript"/>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42010498046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Controlar la evaporación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56994438171387" w:lineRule="auto"/>
              <w:ind w:left="81.2005615234375" w:right="23.260498046875" w:firstLine="6.66015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Instalar válvulas de conservación para los depósitos que contengan productos volátiles ya que  previenen la evaporación.</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7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Sustitución de materiales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4132232666" w:lineRule="auto"/>
              <w:ind w:left="87.8607177734375" w:right="1461.622314453125"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Reemplazar materia primas basada en solventes, por productos con bases acuosas. - Usar productos con aplicación en seco y cuya presentación sea solida (polvos).</w:t>
            </w:r>
          </w:p>
        </w:tc>
      </w:tr>
      <w:tr>
        <w:trPr>
          <w:cantSplit w:val="0"/>
          <w:trHeight w:val="174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42010498046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Control de  </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83.5600280761718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emisiones  </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033203125" w:line="240" w:lineRule="auto"/>
              <w:ind w:left="84.82009887695312" w:right="0" w:firstLine="0"/>
              <w:jc w:val="left"/>
              <w:rPr>
                <w:rFonts w:ascii="Century" w:cs="Century" w:eastAsia="Century" w:hAnsi="Century"/>
                <w:b w:val="0"/>
                <w:i w:val="0"/>
                <w:smallCaps w:val="0"/>
                <w:strike w:val="0"/>
                <w:color w:val="000000"/>
                <w:sz w:val="20"/>
                <w:szCs w:val="20"/>
                <w:u w:val="none"/>
                <w:shd w:fill="auto" w:val="clear"/>
                <w:vertAlign w:val="superscript"/>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auditivas</w:t>
            </w:r>
            <w:r w:rsidDel="00000000" w:rsidR="00000000" w:rsidRPr="00000000">
              <w:rPr>
                <w:rFonts w:ascii="Century" w:cs="Century" w:eastAsia="Century" w:hAnsi="Century"/>
                <w:b w:val="0"/>
                <w:i w:val="0"/>
                <w:smallCaps w:val="0"/>
                <w:strike w:val="0"/>
                <w:color w:val="000000"/>
                <w:sz w:val="20"/>
                <w:szCs w:val="20"/>
                <w:u w:val="none"/>
                <w:shd w:fill="auto" w:val="clear"/>
                <w:vertAlign w:val="superscript"/>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34775733947754" w:lineRule="auto"/>
              <w:ind w:left="80.32012939453125" w:right="15.819091796875" w:hanging="1.260070800781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Minimización de la  intensidad sonora.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860717773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Hacer ajuste electromecánico de los equipos industriales. </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44132232666" w:lineRule="auto"/>
              <w:ind w:left="84.6209716796875" w:right="23.58154296875" w:firstLine="3.23974609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-Cambiar la rutina en las actividades productivas; por ejemplo, cambiar acciones de impacto por  acciones de doblado. </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34775733947754" w:lineRule="auto"/>
              <w:ind w:left="81.2005615234375" w:right="14.720458984375" w:firstLine="6.66015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-Especificar los niveles máximos permitidos para equipos y procesos industriales en la etapa de  compra. </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95166015625" w:line="239.7929048538208" w:lineRule="auto"/>
              <w:ind w:left="80.120849609375" w:right="23.12255859375" w:firstLine="7.739868164062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Adecuar los aislamientos, control de vibración, uso de sistemas de amortiguación, modificación de  la distribución de masas y rigidez para evitar la resonancia, reducción de la velocidad de fluidos y  turbulencia y reducción de las áreas de superficies vibrantes.</w:t>
            </w:r>
          </w:p>
        </w:tc>
      </w:tr>
    </w:tbl>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1"/>
          <w:color w:val="000000"/>
          <w:sz w:val="18"/>
          <w:szCs w:val="1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6.6666661368476"/>
          <w:szCs w:val="36.6666661368476"/>
          <w:u w:val="none"/>
          <w:shd w:fill="auto" w:val="clear"/>
          <w:vertAlign w:val="superscript"/>
          <w:rtl w:val="0"/>
        </w:rPr>
        <w:t xml:space="preserve">27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CONAMA. Guía para el control y prevención de la contaminación industrial. Industria elaboradora de pinturas. Santiago de Chile, 1998.</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92626953125" w:line="199.92000102996826" w:lineRule="auto"/>
        <w:ind w:left="0" w:right="0" w:firstLine="0"/>
        <w:jc w:val="left"/>
        <w:rPr>
          <w:rFonts w:ascii="Calibri" w:cs="Calibri" w:eastAsia="Calibri" w:hAnsi="Calibri"/>
          <w:b w:val="1"/>
          <w:i w:val="0"/>
          <w:smallCaps w:val="0"/>
          <w:strike w:val="0"/>
          <w:color w:val="4f81bd"/>
          <w:sz w:val="32"/>
          <w:szCs w:val="32"/>
          <w:u w:val="none"/>
          <w:shd w:fill="auto" w:val="clear"/>
          <w:vertAlign w:val="baseline"/>
        </w:rPr>
        <w:sectPr>
          <w:type w:val="continuous"/>
          <w:pgSz w:h="15840" w:w="12240" w:orient="portrait"/>
          <w:pgMar w:bottom="1060.5000305175781" w:top="316.600341796875" w:left="1440" w:right="1440" w:header="0" w:footer="720"/>
          <w:cols w:equalWidth="0" w:num="1">
            <w:col w:space="0" w:w="9360"/>
          </w:cols>
        </w:sect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46 </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7.0001220703125" w:firstLine="0"/>
        <w:jc w:val="righ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Planes de mejoramiento ambiental: Guía práctica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4.53125" w:line="260.7651901245117" w:lineRule="auto"/>
        <w:ind w:left="762.9798889160156" w:right="1651.28173828125" w:firstLine="1.8800354003906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24: Establezca practicas para la minimización de emisiones.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Defina las prácticas que su organización va a adoptar para la minimización de las  emisiones atmosféricas. Registre la información propuesta en el Cuadro 17. </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89111328125" w:line="239.9042272567749" w:lineRule="auto"/>
        <w:ind w:left="767.5999450683594" w:right="1648.9404296875" w:firstLine="3.0799865722656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Caso de estudio: En la empresa Metalmecánico Don Lucho S.A., se plantearon las  siguientes actividades. </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348876953125" w:line="244.34666633605957" w:lineRule="auto"/>
        <w:ind w:left="919.9198913574219" w:right="1803.699951171875" w:firstLine="0"/>
        <w:jc w:val="center"/>
        <w:rPr>
          <w:rFonts w:ascii="Century" w:cs="Century" w:eastAsia="Century" w:hAnsi="Century"/>
          <w:b w:val="0"/>
          <w:i w:val="0"/>
          <w:smallCaps w:val="0"/>
          <w:strike w:val="0"/>
          <w:color w:val="000000"/>
          <w:sz w:val="18"/>
          <w:szCs w:val="18"/>
          <w:u w:val="singl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Cuadro 17 Definición de buenas prácticas para la minimización de las emisiones atmosféricas (Caso de  </w:t>
      </w:r>
      <w:r w:rsidDel="00000000" w:rsidR="00000000" w:rsidRPr="00000000">
        <w:rPr>
          <w:rFonts w:ascii="Century" w:cs="Century" w:eastAsia="Century" w:hAnsi="Century"/>
          <w:b w:val="0"/>
          <w:i w:val="0"/>
          <w:smallCaps w:val="0"/>
          <w:strike w:val="0"/>
          <w:color w:val="000000"/>
          <w:sz w:val="18"/>
          <w:szCs w:val="18"/>
          <w:u w:val="single"/>
          <w:shd w:fill="auto" w:val="clear"/>
          <w:vertAlign w:val="baseline"/>
          <w:rtl w:val="0"/>
        </w:rPr>
        <w:t xml:space="preserve">estudio). </w:t>
      </w:r>
    </w:p>
    <w:tbl>
      <w:tblPr>
        <w:tblStyle w:val="Table40"/>
        <w:tblW w:w="9011.100463867188" w:type="dxa"/>
        <w:jc w:val="left"/>
        <w:tblInd w:w="775.4998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6.500244140625"/>
        <w:gridCol w:w="1428.4002685546875"/>
        <w:gridCol w:w="332.5994873046875"/>
        <w:gridCol w:w="336.0003662109375"/>
        <w:gridCol w:w="315.999755859375"/>
        <w:gridCol w:w="2136.5997314453125"/>
        <w:gridCol w:w="2385.0006103515625"/>
        <w:tblGridChange w:id="0">
          <w:tblGrid>
            <w:gridCol w:w="2076.500244140625"/>
            <w:gridCol w:w="1428.4002685546875"/>
            <w:gridCol w:w="332.5994873046875"/>
            <w:gridCol w:w="336.0003662109375"/>
            <w:gridCol w:w="315.999755859375"/>
            <w:gridCol w:w="2136.5997314453125"/>
            <w:gridCol w:w="2385.0006103515625"/>
          </w:tblGrid>
        </w:tblGridChange>
      </w:tblGrid>
      <w:tr>
        <w:trPr>
          <w:cantSplit w:val="0"/>
          <w:trHeight w:val="458.697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Buena práctica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31.519775390625" w:right="74.8602294921875"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Área donde se  aplicará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Tareas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Responsables </w:t>
            </w:r>
          </w:p>
        </w:tc>
      </w:tr>
      <w:tr>
        <w:trPr>
          <w:cantSplit w:val="0"/>
          <w:trHeight w:val="3473.0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50003051757812"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Reducción de  </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83.5600280761718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emisiones  </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13671875" w:line="240" w:lineRule="auto"/>
              <w:ind w:left="83.5600280761718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evaporátivas  </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974609375" w:line="240" w:lineRule="auto"/>
              <w:ind w:left="87.5199890136718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(Sustitución de  </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401611328125" w:line="240" w:lineRule="auto"/>
              <w:ind w:left="84.82009887695312"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materiales)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2801513671875"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Acabado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1507759094238" w:lineRule="auto"/>
              <w:ind w:left="81.3995361328125" w:right="15.6195068359375" w:firstLine="3.4204101562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 Identificar los  productos e insumos  que utiliza la  organización y que  contienen solventes. </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85400390625" w:line="240.88139533996582" w:lineRule="auto"/>
              <w:ind w:left="77.4395751953125" w:right="15.8001708984375" w:firstLine="0"/>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b. Identificar productos  en el mercado que sean  base acuosa y con los  que se obtengan  resultados similares o  mejores. </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89306640625" w:line="239.90405559539795" w:lineRule="auto"/>
              <w:ind w:left="80.31982421875" w:right="15.4400634765625" w:firstLine="1.079711914062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 Adquirir productos  identificados y  reemplazar la materia  prima basada en  solventes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1004638671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Jefe de compras </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9407958984375" w:line="240" w:lineRule="auto"/>
              <w:ind w:left="79.100341796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Jefe de compras </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0.5401611328125" w:line="240" w:lineRule="auto"/>
              <w:ind w:left="79.100341796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Jefe de compras</w:t>
            </w:r>
          </w:p>
        </w:tc>
      </w:tr>
    </w:tbl>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0.2998352050781"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 corto plazo; m: mediano plazo; l: largo plazo</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8795166015625" w:line="240" w:lineRule="auto"/>
        <w:ind w:left="764.8599243164062" w:right="0" w:firstLine="0"/>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25: Identifique necesidades de control de emisiones.  </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208251953125" w:line="239.9402904510498" w:lineRule="auto"/>
        <w:ind w:left="760.7798767089844" w:right="1641.380615234375" w:firstLine="9.90005493164062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Con los resultados del paso 22, establezca los sistemas de control de emisiones  necesarios para dar cumplimiento a los estándares requeridos en la normativa  ambiental aplicable. En el Cuadro 18 se presentan las principales características de  los equipos de control de emisiones y de los beneficios que pueden obtenerse tras su  implementación. Cabe aclarar que los costos de implementación están sujetos a las  especificaciones constructivas, la capacidad del sistema y la disponibilidad tecnológica. </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147216796875" w:line="240" w:lineRule="auto"/>
        <w:ind w:left="3361.0202026367188" w:right="0" w:firstLine="0"/>
        <w:jc w:val="left"/>
        <w:rPr>
          <w:rFonts w:ascii="Century" w:cs="Century" w:eastAsia="Century" w:hAnsi="Century"/>
          <w:b w:val="0"/>
          <w:i w:val="0"/>
          <w:smallCaps w:val="0"/>
          <w:strike w:val="0"/>
          <w:color w:val="000000"/>
          <w:sz w:val="18"/>
          <w:szCs w:val="18"/>
          <w:u w:val="singl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single"/>
          <w:shd w:fill="auto" w:val="clear"/>
          <w:vertAlign w:val="baseline"/>
          <w:rtl w:val="0"/>
        </w:rPr>
        <w:t xml:space="preserve">Cuadro 18 Sistemas de control de emisiones</w:t>
      </w:r>
    </w:p>
    <w:tbl>
      <w:tblPr>
        <w:tblStyle w:val="Table41"/>
        <w:tblW w:w="9299.100189208984" w:type="dxa"/>
        <w:jc w:val="left"/>
        <w:tblInd w:w="843.4999084472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2.5001525878906"/>
        <w:gridCol w:w="2836.9998168945312"/>
        <w:gridCol w:w="4709.6002197265625"/>
        <w:tblGridChange w:id="0">
          <w:tblGrid>
            <w:gridCol w:w="1752.5001525878906"/>
            <w:gridCol w:w="2836.9998168945312"/>
            <w:gridCol w:w="4709.6002197265625"/>
          </w:tblGrid>
        </w:tblGridChange>
      </w:tblGrid>
      <w:tr>
        <w:trPr>
          <w:cantSplit w:val="0"/>
          <w:trHeight w:val="218.75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Equipo de control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Aplicabilidad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Descripción </w:t>
            </w:r>
          </w:p>
        </w:tc>
      </w:tr>
      <w:tr>
        <w:trPr>
          <w:cantSplit w:val="0"/>
          <w:trHeight w:val="876.0000610351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41995239257812"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Ciclones  </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81.39984130859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convencionales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500244140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Remoción de partículas  </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39.9037265777588" w:lineRule="auto"/>
              <w:ind w:left="91.80023193359375" w:right="264.439697265625" w:hanging="10.980224609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abrasivas de tamaño mayor a  10 micras o partículas  </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226806640625" w:line="240" w:lineRule="auto"/>
              <w:ind w:left="81.9000244140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suspendidas totales.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77.39990234375" w:right="20.059814453125" w:firstLine="6.3000488281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Sedimentación de partículas por fuerzas inerciales,  centrifugas y la aceleración de la gravedad. </w:t>
            </w:r>
          </w:p>
        </w:tc>
      </w:tr>
      <w:tr>
        <w:trPr>
          <w:cantSplit w:val="0"/>
          <w:trHeight w:val="876.3998413085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3599548339843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Filtros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500244140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Remoción de materia  </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00268554687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particulado menor a 10 micras.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5207061767578" w:lineRule="auto"/>
              <w:ind w:left="76.500244140625" w:right="19.520263671875" w:firstLine="7.91992187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Consiste en hacer pasar un flujo de aire a través de  una superficie (material resistente) en el cual son  retenidas las partículas y luego removidas mediante  elementos mecánicos.</w:t>
            </w:r>
          </w:p>
        </w:tc>
      </w:tr>
      <w:tr>
        <w:trPr>
          <w:cantSplit w:val="0"/>
          <w:trHeight w:val="656.1001586914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79895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Lavadores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500244140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Remoción de material  </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9898681640625" w:line="240.01524925231934" w:lineRule="auto"/>
              <w:ind w:left="81.54022216796875" w:right="26.5594482421875" w:hanging="4.1400146484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particulado menor a 10 micras y  de gases ácidos.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84848022460938" w:lineRule="auto"/>
              <w:ind w:left="76.500244140625" w:right="14.959716796875" w:firstLine="1.079711914062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Los contaminantes son removidos principalmente a  través de la impactación, intercepción, difusión o  absorción de los contaminantes en el líquido de </w:t>
            </w:r>
          </w:p>
        </w:tc>
      </w:tr>
    </w:tbl>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1599731445312"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47 </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7.0001220703125" w:firstLine="0"/>
        <w:jc w:val="righ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tbl>
      <w:tblPr>
        <w:tblStyle w:val="Table42"/>
        <w:tblW w:w="9299.100189208984" w:type="dxa"/>
        <w:jc w:val="left"/>
        <w:tblInd w:w="843.4999084472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2.5001525878906"/>
        <w:gridCol w:w="2836.9998168945312"/>
        <w:gridCol w:w="4709.6002197265625"/>
        <w:tblGridChange w:id="0">
          <w:tblGrid>
            <w:gridCol w:w="1752.5001525878906"/>
            <w:gridCol w:w="2836.9998168945312"/>
            <w:gridCol w:w="4709.6002197265625"/>
          </w:tblGrid>
        </w:tblGridChange>
      </w:tblGrid>
      <w:tr>
        <w:trPr>
          <w:cantSplit w:val="0"/>
          <w:trHeight w:val="222.882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Equipo de control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Aplicabilidad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Descripción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780029296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humectación.</w:t>
            </w:r>
          </w:p>
        </w:tc>
      </w:tr>
      <w:tr>
        <w:trPr>
          <w:cantSplit w:val="0"/>
          <w:trHeight w:val="872.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198669433593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Precipitadores  </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052734375" w:line="240" w:lineRule="auto"/>
              <w:ind w:left="83.55987548828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electrostáticos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500244140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Remoción de materia  </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052734375" w:line="240" w:lineRule="auto"/>
              <w:ind w:left="77.4002075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particulado menor a 10 micras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12608528137207" w:lineRule="auto"/>
              <w:ind w:left="75.780029296875" w:right="18.9794921875" w:firstLine="7.91992187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Sistema de placas cargadas eléctricamente, que  forman un campo electromagnético a través del cual se  hace pasar el flujo gaseoso, con el fin de recolectar las  partículas presentes.</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4998779296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Reducción  </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catalítica selectiva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79.38018798828125" w:right="276.6796875" w:hanging="2.87994384765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Remoción de concentración de NOx en las emisiones.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77.39990234375" w:right="463.22021484375" w:firstLine="6.3000488281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Equipo de control cuyo principio activo es la  conversión de NOx a través de la aplicación de un  agente reductor y un catalizador</w:t>
            </w:r>
          </w:p>
        </w:tc>
      </w:tr>
      <w:tr>
        <w:trPr>
          <w:cantSplit w:val="0"/>
          <w:trHeight w:val="1092.3986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0398864746093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Torres de  </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84.8199462890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absorción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83.70025634765625" w:right="224.8394775390625" w:hanging="7.200012207031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Remoción de concentración de  SOx en las emisiones.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1490592956543" w:lineRule="auto"/>
              <w:ind w:left="76.3201904296875" w:right="72.36083984375" w:firstLine="7.3797607421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Sistema de recuperación de sustancias presentes en la  emisión, a partir de la retención de ésta en una fase  liquida (agua, aceites minerales, hidrocarburos),  presente en un material solido dispuesto en una torre  compacta.</w:t>
            </w:r>
          </w:p>
        </w:tc>
      </w:tr>
      <w:tr>
        <w:trPr>
          <w:cantSplit w:val="0"/>
          <w:trHeight w:val="87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9198913574218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Adsorción con  </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81.39984130859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carbón activado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508556365967" w:lineRule="auto"/>
              <w:ind w:left="81.719970703125" w:right="584.89990234375" w:hanging="5.2197265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Remoción de Compuestos  Orgánicos Volátiles (COV)</w:t>
            </w:r>
          </w:p>
        </w:tc>
        <w:tc>
          <w:tcPr>
            <w:shd w:fill="auto" w:val="clear"/>
            <w:tcMar>
              <w:top w:w="100.0" w:type="dxa"/>
              <w:left w:w="100.0" w:type="dxa"/>
              <w:bottom w:w="100.0" w:type="dxa"/>
              <w:right w:w="100.0" w:type="dxa"/>
            </w:tcMar>
            <w:vAlign w:val="top"/>
          </w:tcPr>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68502044678" w:lineRule="auto"/>
              <w:ind w:left="74.3402099609375" w:right="258.919677734375" w:firstLine="2.1600341796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Retención de sustancias volátiles en los poros del  material carbón activado. Requiere la instalación de  campanas de extracción y conductos que dirijan los  volátiles hacia los filtros.</w:t>
            </w:r>
          </w:p>
        </w:tc>
      </w:tr>
    </w:tbl>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3.2481336593628" w:lineRule="auto"/>
        <w:ind w:left="758.85986328125" w:right="1657.640380859375" w:firstLine="4.96002197265625"/>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FUENTE: EPA. Hojas técnicas de tecnologías control de contaminación del aire. [On line] Disponible en:  http://www.epa.gov/ttn/catc/cica/atech_e.html </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0035400390625" w:line="260.93896865844727" w:lineRule="auto"/>
        <w:ind w:left="762.9798889160156" w:right="1653.4814453125" w:firstLine="1.8800354003906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27: Establezca estrategias para el control de emisiones.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Defina las estrategias que su organización va a adoptar para el control de las  emisiones. Registre la información solicitada en el cuadro 19. </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5.4998779296875"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9521484375" w:line="239.9042272567749" w:lineRule="auto"/>
        <w:ind w:left="767.5999450683594" w:right="1648.9404296875" w:firstLine="3.0799865722656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Caso de estudio: En la empresa Metalmecánico Don Lucho S.A., se plantearon las  siguientes actividades. </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47900390625" w:line="240" w:lineRule="auto"/>
        <w:ind w:left="1079.8199462890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w:t>
      </w:r>
      <w:r w:rsidDel="00000000" w:rsidR="00000000" w:rsidRPr="00000000">
        <w:rPr>
          <w:rFonts w:ascii="Century" w:cs="Century" w:eastAsia="Century" w:hAnsi="Century"/>
          <w:b w:val="0"/>
          <w:i w:val="0"/>
          <w:smallCaps w:val="0"/>
          <w:strike w:val="0"/>
          <w:color w:val="000000"/>
          <w:sz w:val="18"/>
          <w:szCs w:val="18"/>
          <w:u w:val="single"/>
          <w:shd w:fill="auto" w:val="clear"/>
          <w:vertAlign w:val="baseline"/>
          <w:rtl w:val="0"/>
        </w:rPr>
        <w:t xml:space="preserve">uadro 19 Definición de estrategias para el control de las emisiones atmosféricas (Caso de </w:t>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w:t>
      </w:r>
      <w:r w:rsidDel="00000000" w:rsidR="00000000" w:rsidRPr="00000000">
        <w:rPr>
          <w:rFonts w:ascii="Century" w:cs="Century" w:eastAsia="Century" w:hAnsi="Century"/>
          <w:b w:val="0"/>
          <w:i w:val="0"/>
          <w:smallCaps w:val="0"/>
          <w:strike w:val="0"/>
          <w:color w:val="000000"/>
          <w:sz w:val="18"/>
          <w:szCs w:val="18"/>
          <w:u w:val="single"/>
          <w:shd w:fill="auto" w:val="clear"/>
          <w:vertAlign w:val="baseline"/>
          <w:rtl w:val="0"/>
        </w:rPr>
        <w:t xml:space="preserve">studio)</w:t>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w:t>
      </w:r>
    </w:p>
    <w:tbl>
      <w:tblPr>
        <w:tblStyle w:val="Table43"/>
        <w:tblW w:w="8098.999481201172" w:type="dxa"/>
        <w:jc w:val="left"/>
        <w:tblInd w:w="1123.6000061035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9999084472656"/>
        <w:gridCol w:w="5185.400085449219"/>
        <w:gridCol w:w="275.999755859375"/>
        <w:gridCol w:w="335.999755859375"/>
        <w:gridCol w:w="260.5999755859375"/>
        <w:tblGridChange w:id="0">
          <w:tblGrid>
            <w:gridCol w:w="2040.9999084472656"/>
            <w:gridCol w:w="5185.400085449219"/>
            <w:gridCol w:w="275.999755859375"/>
            <w:gridCol w:w="335.999755859375"/>
            <w:gridCol w:w="260.5999755859375"/>
          </w:tblGrid>
        </w:tblGridChange>
      </w:tblGrid>
      <w:tr>
        <w:trPr>
          <w:cantSplit w:val="0"/>
          <w:trHeight w:val="219.271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Equipo de control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l </w:t>
            </w:r>
          </w:p>
        </w:tc>
      </w:tr>
      <w:tr>
        <w:trPr>
          <w:cantSplit w:val="0"/>
          <w:trHeight w:val="863.8006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34666633605957" w:lineRule="auto"/>
              <w:ind w:left="84.61990356445312" w:right="152.4200439453125" w:hanging="9.900054931640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Adsorción con carbón  activado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01470375061035" w:lineRule="auto"/>
              <w:ind w:left="74.3402099609375" w:right="26.77978515625" w:firstLine="9.36004638671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Equipo compuesto por campanas de extracción y una batería  de filtros , cuyo objetivo es la retención de sustancias  volátiles en los poros del material carbón activado.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x</w:t>
            </w:r>
          </w:p>
        </w:tc>
      </w:tr>
    </w:tbl>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0.2998352050781"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 corto plazo; m: mediano plazo; l: largo plazo</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2799072265625" w:line="240" w:lineRule="auto"/>
        <w:ind w:left="755.499877929687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1983642578125" w:line="276.5558624267578" w:lineRule="auto"/>
        <w:ind w:left="767.2598266601562" w:right="1729.339599609375" w:hanging="2.39990234375"/>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28: Establezca el programa de evaluación y seguimiento a los objetivos y  metas propuestas.  </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431884765625" w:line="239.90394115447998" w:lineRule="auto"/>
        <w:ind w:left="762.0999145507812" w:right="1643.140869140625" w:firstLine="1.53991699218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Identifique los objetivos, metas, indicadores y defina el sistema de indicadores del  programa, aplicando el cuadro 9 relacionado en el paso 7.  </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3482666015625" w:line="261.025972366333" w:lineRule="auto"/>
        <w:ind w:left="766.9398498535156" w:right="1645.361328125" w:hanging="2.0799255371093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29: Diligencie el formato 3: Programa de control de emisiones.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Con base en la información recolectada en los pasos 20 al 18, diligencie el formato 2 o  Ficha del programa de vertimientos.</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401794433594" w:line="240" w:lineRule="auto"/>
        <w:ind w:left="1161.1599731445312"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48 </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7.0001220703125" w:firstLine="0"/>
        <w:jc w:val="righ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8.5302734375" w:line="240" w:lineRule="auto"/>
        <w:ind w:left="2328.3200073242188"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Formato 3 Ficha Programa minimización y control de emisiones atmosféricas </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40478515625" w:line="240" w:lineRule="auto"/>
        <w:ind w:left="0" w:right="1876.400146484375" w:firstLine="0"/>
        <w:jc w:val="right"/>
        <w:rPr>
          <w:rFonts w:ascii="Century" w:cs="Century" w:eastAsia="Century" w:hAnsi="Century"/>
          <w:b w:val="0"/>
          <w:i w:val="0"/>
          <w:smallCaps w:val="0"/>
          <w:strike w:val="0"/>
          <w:color w:val="000000"/>
          <w:sz w:val="40"/>
          <w:szCs w:val="40"/>
          <w:u w:val="single"/>
          <w:shd w:fill="auto" w:val="clear"/>
          <w:vertAlign w:val="baseline"/>
        </w:rPr>
      </w:pPr>
      <w:r w:rsidDel="00000000" w:rsidR="00000000" w:rsidRPr="00000000">
        <w:rPr>
          <w:rFonts w:ascii="Century" w:cs="Century" w:eastAsia="Century" w:hAnsi="Century"/>
          <w:b w:val="0"/>
          <w:i w:val="0"/>
          <w:smallCaps w:val="0"/>
          <w:strike w:val="0"/>
          <w:color w:val="000000"/>
          <w:sz w:val="40"/>
          <w:szCs w:val="40"/>
          <w:u w:val="single"/>
          <w:shd w:fill="auto" w:val="clear"/>
          <w:vertAlign w:val="baseline"/>
          <w:rtl w:val="0"/>
        </w:rPr>
        <w:t xml:space="preserve">FICHA 3</w:t>
      </w:r>
    </w:p>
    <w:tbl>
      <w:tblPr>
        <w:tblStyle w:val="Table44"/>
        <w:tblW w:w="8903.100280761719" w:type="dxa"/>
        <w:jc w:val="left"/>
        <w:tblInd w:w="759.499816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5.10009765625"/>
        <w:gridCol w:w="284.000244140625"/>
        <w:gridCol w:w="1724.3997192382812"/>
        <w:gridCol w:w="376.0003662109375"/>
        <w:gridCol w:w="472.5994873046875"/>
        <w:gridCol w:w="208.00048828125"/>
        <w:gridCol w:w="151.99951171875"/>
        <w:gridCol w:w="1524.4000244140625"/>
        <w:gridCol w:w="640"/>
        <w:gridCol w:w="372.0001220703125"/>
        <w:gridCol w:w="336.5997314453125"/>
        <w:gridCol w:w="408.00048828125"/>
        <w:tblGridChange w:id="0">
          <w:tblGrid>
            <w:gridCol w:w="2405.10009765625"/>
            <w:gridCol w:w="284.000244140625"/>
            <w:gridCol w:w="1724.3997192382812"/>
            <w:gridCol w:w="376.0003662109375"/>
            <w:gridCol w:w="472.5994873046875"/>
            <w:gridCol w:w="208.00048828125"/>
            <w:gridCol w:w="151.99951171875"/>
            <w:gridCol w:w="1524.4000244140625"/>
            <w:gridCol w:w="640"/>
            <w:gridCol w:w="372.0001220703125"/>
            <w:gridCol w:w="336.5997314453125"/>
            <w:gridCol w:w="408.00048828125"/>
          </w:tblGrid>
        </w:tblGridChange>
      </w:tblGrid>
      <w:tr>
        <w:trPr>
          <w:cantSplit w:val="0"/>
          <w:trHeight w:val="268.402099609375" w:hRule="atLeast"/>
          <w:tblHeader w:val="0"/>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PROGRAMA MINIMIZACIÓN Y CONTROL DE EMISIONES ATMOSFÉRICAS </w:t>
            </w:r>
          </w:p>
        </w:tc>
      </w:tr>
      <w:tr>
        <w:trPr>
          <w:cantSplit w:val="0"/>
          <w:trHeight w:val="755.99853515625" w:hRule="atLeast"/>
          <w:tblHeader w:val="0"/>
        </w:trPr>
        <w:tc>
          <w:tcPr>
            <w:gridSpan w:val="6"/>
            <w:vMerge w:val="restart"/>
            <w:shd w:fill="auto" w:val="clear"/>
            <w:tcMar>
              <w:top w:w="100.0" w:type="dxa"/>
              <w:left w:w="100.0" w:type="dxa"/>
              <w:bottom w:w="100.0" w:type="dxa"/>
              <w:right w:w="100.0" w:type="dxa"/>
            </w:tcMar>
            <w:vAlign w:val="top"/>
          </w:tcPr>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85.54000854492188" w:right="70.560302734375" w:hanging="3.4199523925781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Descripción de las características de las emisiones atmosféricas  de su proceso productivo.</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198486328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Objetivo:</w:t>
            </w:r>
          </w:p>
        </w:tc>
      </w:tr>
      <w:tr>
        <w:trPr>
          <w:cantSplit w:val="0"/>
          <w:trHeight w:val="560"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6030273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Meta:</w:t>
            </w:r>
          </w:p>
        </w:tc>
      </w:tr>
      <w:tr>
        <w:trPr>
          <w:cantSplit w:val="0"/>
          <w:trHeight w:val="664.3994140625"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6015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Indicador de gestión ambiental:</w:t>
            </w:r>
          </w:p>
        </w:tc>
      </w:tr>
      <w:tr>
        <w:trPr>
          <w:cantSplit w:val="0"/>
          <w:trHeight w:val="672.650146484375"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6015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Indicador de desempeño ambiental:</w:t>
            </w:r>
          </w:p>
        </w:tc>
      </w:tr>
      <w:tr>
        <w:trPr>
          <w:cantSplit w:val="0"/>
          <w:trHeight w:val="303.236083984375" w:hRule="atLeast"/>
          <w:tblHeader w:val="0"/>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Buenas prácticas </w:t>
            </w:r>
          </w:p>
        </w:tc>
      </w:tr>
      <w:tr>
        <w:trPr>
          <w:cantSplit w:val="0"/>
          <w:trHeight w:val="260.31433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Estrategia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Área donde se aplicará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m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Indicador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Responsables</w:t>
            </w:r>
          </w:p>
        </w:tc>
      </w:tr>
      <w:tr>
        <w:trPr>
          <w:cantSplit w:val="0"/>
          <w:trHeight w:val="379.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2.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4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7.33337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8.416748046875" w:hRule="atLeast"/>
          <w:tblHeader w:val="0"/>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Medidas de control </w:t>
            </w:r>
          </w:p>
        </w:tc>
      </w:tr>
      <w:tr>
        <w:trPr>
          <w:cantSplit w:val="0"/>
          <w:trHeight w:val="29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Equipo de control </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w:t>
            </w:r>
          </w:p>
        </w:tc>
      </w:tr>
      <w:tr>
        <w:trPr>
          <w:cantSplit w:val="0"/>
          <w:trHeight w:val="483.860473632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36.6400146484375" w:hRule="atLeast"/>
          <w:tblHeader w:val="0"/>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Monitoreo y seguimiento </w:t>
            </w:r>
          </w:p>
        </w:tc>
      </w:tr>
      <w:tr>
        <w:trPr>
          <w:cantSplit w:val="0"/>
          <w:trHeight w:val="2280.4995727539062" w:hRule="atLeast"/>
          <w:tblHeader w:val="0"/>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70004272460938" w:right="0" w:firstLine="0"/>
              <w:jc w:val="left"/>
              <w:rPr>
                <w:rFonts w:ascii="Century" w:cs="Century" w:eastAsia="Century" w:hAnsi="Century"/>
                <w:b w:val="0"/>
                <w:i w:val="0"/>
                <w:smallCaps w:val="0"/>
                <w:strike w:val="0"/>
                <w:color w:val="000000"/>
                <w:sz w:val="18"/>
                <w:szCs w:val="18"/>
                <w:u w:val="singl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Ev</w:t>
            </w:r>
            <w:r w:rsidDel="00000000" w:rsidR="00000000" w:rsidRPr="00000000">
              <w:rPr>
                <w:rFonts w:ascii="Century" w:cs="Century" w:eastAsia="Century" w:hAnsi="Century"/>
                <w:b w:val="0"/>
                <w:i w:val="0"/>
                <w:smallCaps w:val="0"/>
                <w:strike w:val="0"/>
                <w:color w:val="000000"/>
                <w:sz w:val="18"/>
                <w:szCs w:val="18"/>
                <w:u w:val="single"/>
                <w:shd w:fill="auto" w:val="clear"/>
                <w:vertAlign w:val="baseline"/>
                <w:rtl w:val="0"/>
              </w:rPr>
              <w:t xml:space="preserve">aluación y seguimiento buenas prácticas  </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39404296875" w:line="235.88092803955078" w:lineRule="auto"/>
              <w:ind w:left="2678.6404418945312" w:right="234.16015625" w:hanging="1659.4802856445312"/>
              <w:jc w:val="left"/>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30"/>
                <w:szCs w:val="30"/>
                <w:u w:val="none"/>
                <w:shd w:fill="17365d" w:val="clear"/>
                <w:vertAlign w:val="subscript"/>
                <w:rtl w:val="0"/>
              </w:rPr>
              <w:t xml:space="preserve">Indicador </w:t>
            </w:r>
            <w:r w:rsidDel="00000000" w:rsidR="00000000" w:rsidRPr="00000000">
              <w:rPr>
                <w:rFonts w:ascii="Century" w:cs="Century" w:eastAsia="Century" w:hAnsi="Century"/>
                <w:b w:val="0"/>
                <w:i w:val="0"/>
                <w:smallCaps w:val="0"/>
                <w:strike w:val="0"/>
                <w:color w:val="ffffff"/>
                <w:sz w:val="30"/>
                <w:szCs w:val="30"/>
                <w:u w:val="single"/>
                <w:shd w:fill="17365d" w:val="clear"/>
                <w:vertAlign w:val="superscript"/>
                <w:rtl w:val="0"/>
              </w:rPr>
              <w:t xml:space="preserve">Tipo </w:t>
            </w: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Criterio de referencia Fuente datos Frecuencia Responsable  d g c  </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1.2872314453125" w:line="240" w:lineRule="auto"/>
              <w:ind w:left="84.64004516601562"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d: desempeño; g: gestión; comportamiento</w:t>
            </w:r>
          </w:p>
        </w:tc>
      </w:tr>
      <w:tr>
        <w:trPr>
          <w:cantSplit w:val="0"/>
          <w:trHeight w:val="233.99993896484375" w:hRule="atLeast"/>
          <w:tblHeader w:val="0"/>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Plan operativo </w:t>
            </w:r>
          </w:p>
        </w:tc>
      </w:tr>
      <w:tr>
        <w:trPr>
          <w:cantSplit w:val="0"/>
          <w:trHeight w:val="1678.5993957519531" w:hRule="atLeast"/>
          <w:tblHeader w:val="0"/>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7.960205078125" w:firstLine="0"/>
              <w:jc w:val="right"/>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Actividades Fecha inicio Recursos asingados </w:t>
            </w:r>
          </w:p>
        </w:tc>
      </w:tr>
    </w:tbl>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1599731445312"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49 </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7.0001220703125" w:firstLine="0"/>
        <w:jc w:val="righ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30810546875" w:line="240" w:lineRule="auto"/>
        <w:ind w:left="0" w:right="1858.00048828125" w:firstLine="0"/>
        <w:jc w:val="right"/>
        <w:rPr>
          <w:rFonts w:ascii="Century" w:cs="Century" w:eastAsia="Century" w:hAnsi="Century"/>
          <w:b w:val="0"/>
          <w:i w:val="0"/>
          <w:smallCaps w:val="0"/>
          <w:strike w:val="0"/>
          <w:color w:val="000000"/>
          <w:sz w:val="40"/>
          <w:szCs w:val="40"/>
          <w:u w:val="none"/>
          <w:shd w:fill="auto" w:val="clear"/>
          <w:vertAlign w:val="baseline"/>
        </w:rPr>
      </w:pPr>
      <w:r w:rsidDel="00000000" w:rsidR="00000000" w:rsidRPr="00000000">
        <w:rPr>
          <w:rFonts w:ascii="Century" w:cs="Century" w:eastAsia="Century" w:hAnsi="Century"/>
          <w:b w:val="0"/>
          <w:i w:val="0"/>
          <w:smallCaps w:val="0"/>
          <w:strike w:val="0"/>
          <w:color w:val="000000"/>
          <w:sz w:val="40"/>
          <w:szCs w:val="40"/>
          <w:u w:val="single"/>
          <w:shd w:fill="auto" w:val="clear"/>
          <w:vertAlign w:val="baseline"/>
          <w:rtl w:val="0"/>
        </w:rPr>
        <w:t xml:space="preserve">FICHA 3</w:t>
      </w:r>
      <w:r w:rsidDel="00000000" w:rsidR="00000000" w:rsidRPr="00000000">
        <w:rPr>
          <w:rFonts w:ascii="Century" w:cs="Century" w:eastAsia="Century" w:hAnsi="Century"/>
          <w:b w:val="0"/>
          <w:i w:val="0"/>
          <w:smallCaps w:val="0"/>
          <w:strike w:val="0"/>
          <w:color w:val="000000"/>
          <w:sz w:val="40"/>
          <w:szCs w:val="40"/>
          <w:u w:val="none"/>
          <w:shd w:fill="auto" w:val="clear"/>
          <w:vertAlign w:val="baseline"/>
          <w:rtl w:val="0"/>
        </w:rPr>
        <w:t xml:space="preserve"> </w:t>
      </w:r>
    </w:p>
    <w:tbl>
      <w:tblPr>
        <w:tblStyle w:val="Table45"/>
        <w:tblW w:w="8898.600769042969" w:type="dxa"/>
        <w:jc w:val="left"/>
        <w:tblInd w:w="759.499816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98.600769042969"/>
        <w:tblGridChange w:id="0">
          <w:tblGrid>
            <w:gridCol w:w="8898.600769042969"/>
          </w:tblGrid>
        </w:tblGridChange>
      </w:tblGrid>
      <w:tr>
        <w:trPr>
          <w:cantSplit w:val="0"/>
          <w:trHeight w:val="264.0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PROGRAMA MINIMIZACIÓN Y CONTROL DE EMISIONES ATMOSFÉRICAS </w:t>
            </w:r>
          </w:p>
        </w:tc>
      </w:tr>
      <w:tr>
        <w:trPr>
          <w:cantSplit w:val="0"/>
          <w:trHeight w:val="1424.4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200622558593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OBSERVACIONES:</w:t>
            </w:r>
          </w:p>
        </w:tc>
      </w:tr>
    </w:tbl>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64.039916992187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Control documento:</w:t>
      </w:r>
    </w:p>
    <w:tbl>
      <w:tblPr>
        <w:tblStyle w:val="Table46"/>
        <w:tblW w:w="8743.100280761719" w:type="dxa"/>
        <w:jc w:val="left"/>
        <w:tblInd w:w="839.499816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6.500244140625"/>
        <w:gridCol w:w="1732.5997924804688"/>
        <w:gridCol w:w="1732.9998779296875"/>
        <w:gridCol w:w="1732.39990234375"/>
        <w:gridCol w:w="1728.6004638671875"/>
        <w:tblGridChange w:id="0">
          <w:tblGrid>
            <w:gridCol w:w="1816.500244140625"/>
            <w:gridCol w:w="1732.5997924804688"/>
            <w:gridCol w:w="1732.9998779296875"/>
            <w:gridCol w:w="1732.39990234375"/>
            <w:gridCol w:w="1728.6004638671875"/>
          </w:tblGrid>
        </w:tblGridChange>
      </w:tblGrid>
      <w:tr>
        <w:trPr>
          <w:cantSplit w:val="0"/>
          <w:trHeight w:val="23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Fecha:DD/MM/AAAA </w:t>
            </w:r>
          </w:p>
        </w:tc>
        <w:tc>
          <w:tcPr>
            <w:shd w:fill="auto" w:val="clear"/>
            <w:tcMar>
              <w:top w:w="100.0" w:type="dxa"/>
              <w:left w:w="100.0" w:type="dxa"/>
              <w:bottom w:w="100.0" w:type="dxa"/>
              <w:right w:w="100.0" w:type="dxa"/>
            </w:tcMar>
            <w:vAlign w:val="top"/>
          </w:tcPr>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Fecha:DD/MM/AAAA </w:t>
            </w:r>
          </w:p>
        </w:tc>
        <w:tc>
          <w:tcPr>
            <w:shd w:fill="auto" w:val="clear"/>
            <w:tcMar>
              <w:top w:w="100.0" w:type="dxa"/>
              <w:left w:w="100.0" w:type="dxa"/>
              <w:bottom w:w="100.0" w:type="dxa"/>
              <w:right w:w="100.0" w:type="dxa"/>
            </w:tcMar>
            <w:vAlign w:val="top"/>
          </w:tcPr>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Fecha:DD/MM/AAAA </w:t>
            </w:r>
          </w:p>
        </w:tc>
        <w:tc>
          <w:tcPr>
            <w:shd w:fill="auto" w:val="clear"/>
            <w:tcMar>
              <w:top w:w="100.0" w:type="dxa"/>
              <w:left w:w="100.0" w:type="dxa"/>
              <w:bottom w:w="100.0" w:type="dxa"/>
              <w:right w:w="100.0" w:type="dxa"/>
            </w:tcMar>
            <w:vAlign w:val="top"/>
          </w:tcPr>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Fecha:DD/MM/AAAA</w:t>
            </w:r>
          </w:p>
        </w:tc>
      </w:tr>
      <w:tr>
        <w:trPr>
          <w:cantSplit w:val="0"/>
          <w:trHeight w:val="28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Diligenciada por:</w:t>
            </w:r>
          </w:p>
        </w:tc>
        <w:tc>
          <w:tcPr>
            <w:shd w:fill="auto" w:val="clear"/>
            <w:tcMar>
              <w:top w:w="100.0" w:type="dxa"/>
              <w:left w:w="100.0" w:type="dxa"/>
              <w:bottom w:w="100.0" w:type="dxa"/>
              <w:right w:w="100.0" w:type="dxa"/>
            </w:tcMar>
            <w:vAlign w:val="top"/>
          </w:tcPr>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8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Actualizada por: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0.4399108886719"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50 </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7.0001220703125" w:firstLine="0"/>
        <w:jc w:val="righ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330810546875" w:line="248.58418464660645" w:lineRule="auto"/>
        <w:ind w:left="760.9999084472656" w:right="1642.48046875" w:firstLine="3.8600158691406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Rockwell" w:cs="Rockwell" w:eastAsia="Rockwell" w:hAnsi="Rockwell"/>
          <w:b w:val="1"/>
          <w:i w:val="0"/>
          <w:smallCaps w:val="0"/>
          <w:strike w:val="0"/>
          <w:color w:val="000000"/>
          <w:sz w:val="26"/>
          <w:szCs w:val="26"/>
          <w:u w:val="single"/>
          <w:shd w:fill="auto" w:val="clear"/>
          <w:vertAlign w:val="baseline"/>
          <w:rtl w:val="0"/>
        </w:rPr>
        <w:t xml:space="preserve">3.3. Programa de gestión integral de residuos peligrosos.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Un residuo peligroso es aquel residuo o desecho que por sus características corrosivas,  reactivas, explosivas, tóxicas, inflamables, infecciosas o radiactivas puede causar  riesgo o daño a la salud humana y al ambiente. Así mismo, se consideran residuo o  desecho peligroso los envases, empaques y embalajes que hayan estado en contacto con  ellos</w:t>
      </w:r>
      <w:r w:rsidDel="00000000" w:rsidR="00000000" w:rsidRPr="00000000">
        <w:rPr>
          <w:rFonts w:ascii="Century" w:cs="Century" w:eastAsia="Century" w:hAnsi="Century"/>
          <w:b w:val="0"/>
          <w:i w:val="0"/>
          <w:smallCaps w:val="0"/>
          <w:strike w:val="0"/>
          <w:color w:val="000000"/>
          <w:sz w:val="23.333333333333336"/>
          <w:szCs w:val="23.333333333333336"/>
          <w:u w:val="none"/>
          <w:shd w:fill="auto" w:val="clear"/>
          <w:vertAlign w:val="superscript"/>
          <w:rtl w:val="0"/>
        </w:rPr>
        <w:t xml:space="preserve">28</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El programa de gestión integral de residuos peligrosos tiene como finalidad  definir las estrategias para prevención, minimización, gestión interna, gestión externa  de los residuos peligrosos generados por la organización. </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31201171875" w:line="261.0257148742676" w:lineRule="auto"/>
        <w:ind w:left="754.1798400878906" w:right="1650.521240234375" w:firstLine="10.6800842285156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30: Identifique las fuentes de generación de residuos peligrosos.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A partir del diagrama de proceso elaborado en el pasó 5, establezca las actividades en  las que se obtienen residuos sólidos o líquidos como salida. </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2272567749" w:lineRule="auto"/>
        <w:ind w:left="762.0999145507812" w:right="1651.4990234375" w:firstLine="7.699890136718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Empleando los anexos I, II y III del Decreto 4741 de 2005, identifique sí están  clasificados como peligrosos. </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3477783203125" w:line="276.55609130859375" w:lineRule="auto"/>
        <w:ind w:left="767.2598266601562" w:right="1635.400390625" w:hanging="2.39990234375"/>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31: Clasifique los residuos peligrosos de acuerdo con la normativa  ambiental.  </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632080078125" w:line="240.94902992248535" w:lineRule="auto"/>
        <w:ind w:left="760.9999084472656" w:right="1640.560302734375" w:firstLine="1.32003784179687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Los Anexos I, II y III son herramientas para la clasificación de los residuos peligrosos  de acuerdo al proceso o actividad que se generan, la corriente o el contenido de  sustancias peligrosas o por sus características de peligrosidad (CRETIP),  respectivamente. Consulte los anexos en mención y clasifique los residuos  asignándoles los códigos respectivos, de acuerdo con el procedimiento a continuación:  </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0380859375" w:line="239.90368366241455" w:lineRule="auto"/>
        <w:ind w:left="1192.8399658203125" w:right="1647.48046875" w:hanging="358.5600280761719"/>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a. Consulte los listados de los anexos I y II del Decreto y verifique si los residuos se  están contemplados allí. </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86328125" w:line="240.08588790893555" w:lineRule="auto"/>
        <w:ind w:left="1188.2200622558594" w:right="1642.960205078125" w:hanging="362.96020507812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b. Si no es posible catalogarlos a partir de los dos primeros anexos, revise el anexo III  y clasifique los residuos de acuerdo a su peligrosidad. Puede utilizar las hojas de  seguridad como un insumo para el proceso de clasificación.  </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1396484375" w:line="240.81273078918457" w:lineRule="auto"/>
        <w:ind w:left="754.1798400878906" w:right="1639.09912109375" w:firstLine="15.61996459960937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En el documento LINEAMIENTOS PARA LA CONSTRUCCIÓN DEL PLAN DE  GESTIÓN INTEGRAL DE RESIDUOS PELIGROSOS, elaborado por el Ministerio de  Ambiente, Vivienda y Desarrollo Territorial, define en el anexo F el listado algunas  actividades generadoras de residuos peligrosos según código CIIU. En el Cuadro 20 se  presenta un ejemplo de la lista relacionada. </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11480712890625" w:line="240" w:lineRule="auto"/>
        <w:ind w:left="1183.8200378417969" w:right="0" w:firstLine="0"/>
        <w:jc w:val="left"/>
        <w:rPr>
          <w:rFonts w:ascii="Century" w:cs="Century" w:eastAsia="Century" w:hAnsi="Century"/>
          <w:b w:val="0"/>
          <w:i w:val="0"/>
          <w:smallCaps w:val="0"/>
          <w:strike w:val="0"/>
          <w:color w:val="000000"/>
          <w:sz w:val="18"/>
          <w:szCs w:val="18"/>
          <w:u w:val="singl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single"/>
          <w:shd w:fill="auto" w:val="clear"/>
          <w:vertAlign w:val="baseline"/>
          <w:rtl w:val="0"/>
        </w:rPr>
        <w:t xml:space="preserve">Cuadro 20 Listado de algunas actividades generadoras de residuos peligrosos según código CIIU </w:t>
      </w:r>
    </w:p>
    <w:tbl>
      <w:tblPr>
        <w:tblStyle w:val="Table47"/>
        <w:tblW w:w="8779.100494384766" w:type="dxa"/>
        <w:jc w:val="left"/>
        <w:tblInd w:w="807.499847412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24.5002746582031"/>
        <w:gridCol w:w="3240.999755859375"/>
        <w:gridCol w:w="4013.6004638671875"/>
        <w:tblGridChange w:id="0">
          <w:tblGrid>
            <w:gridCol w:w="1524.5002746582031"/>
            <w:gridCol w:w="3240.999755859375"/>
            <w:gridCol w:w="4013.6004638671875"/>
          </w:tblGrid>
        </w:tblGridChange>
      </w:tblGrid>
      <w:tr>
        <w:trPr>
          <w:cantSplit w:val="0"/>
          <w:trHeight w:val="520.0152587890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77331733703613" w:lineRule="auto"/>
              <w:ind w:left="1823.4202575683594" w:right="1386.56005859375" w:hanging="1591.0002136230469"/>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Código CIIU ACTIVIDAD RESPEL  </w:t>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Agricultura, ganadería, caza y silvicultura 9División 01 y 02)</w:t>
            </w:r>
          </w:p>
        </w:tc>
      </w:tr>
      <w:tr>
        <w:trPr>
          <w:cantSplit w:val="0"/>
          <w:trHeight w:val="1248.0014038085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A011 </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A012 </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A013 </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82.919921875" w:right="184.9200439453125"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AGRICULTURA, GANADERÍA Y  SILVICULTURA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46.920166015625" w:right="292.78076171875" w:firstLine="8.0999755859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Plaguicidas y envases vacios contaminados Aceites y disolventes orgánicos usados. Residuos de agroquímicos</w:t>
            </w:r>
          </w:p>
        </w:tc>
      </w:tr>
    </w:tbl>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5698127746582" w:lineRule="auto"/>
        <w:ind w:left="760.7798767089844" w:right="1650.421142578125" w:firstLine="9.0199279785156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En el Cuadro 21 se presenta un ejemplo de clasificación de residuos peligrosos para la  industria de metales. </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82928466796875" w:line="240" w:lineRule="auto"/>
        <w:ind w:left="755.499877929687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1"/>
          <w:color w:val="000000"/>
          <w:sz w:val="22"/>
          <w:szCs w:val="22"/>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7.777777777777782"/>
          <w:szCs w:val="27.777777777777782"/>
          <w:u w:val="none"/>
          <w:shd w:fill="auto" w:val="clear"/>
          <w:vertAlign w:val="superscript"/>
          <w:rtl w:val="0"/>
        </w:rPr>
        <w:t xml:space="preserve">28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COLOMBIA. Ministerio de Ambiente, Vivienda y Desarrollo Territorial. Decreto 4741 de 2005.</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87896728515625" w:line="240" w:lineRule="auto"/>
        <w:ind w:left="1170.4399108886719"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51 </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7.0001220703125" w:firstLine="0"/>
        <w:jc w:val="righ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53125" w:line="240" w:lineRule="auto"/>
        <w:ind w:left="2680.4202270507812"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Cuadro 21 Clasificación residuos peligrosos anexos I, II y III </w:t>
      </w:r>
    </w:p>
    <w:tbl>
      <w:tblPr>
        <w:tblStyle w:val="Table48"/>
        <w:tblW w:w="8795.10025024414" w:type="dxa"/>
        <w:jc w:val="left"/>
        <w:tblInd w:w="807.499847412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69.1001892089844"/>
        <w:gridCol w:w="1808.3999633789062"/>
        <w:gridCol w:w="1672.9998779296875"/>
        <w:gridCol w:w="2044.6002197265625"/>
        <w:tblGridChange w:id="0">
          <w:tblGrid>
            <w:gridCol w:w="3269.1001892089844"/>
            <w:gridCol w:w="1808.3999633789062"/>
            <w:gridCol w:w="1672.9998779296875"/>
            <w:gridCol w:w="2044.6002197265625"/>
          </w:tblGrid>
        </w:tblGridChange>
      </w:tblGrid>
      <w:tr>
        <w:trPr>
          <w:cantSplit w:val="0"/>
          <w:trHeight w:val="534.886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22"/>
                <w:szCs w:val="22"/>
                <w:u w:val="none"/>
                <w:shd w:fill="17365d" w:val="clear"/>
                <w:vertAlign w:val="baseline"/>
              </w:rPr>
            </w:pPr>
            <w:r w:rsidDel="00000000" w:rsidR="00000000" w:rsidRPr="00000000">
              <w:rPr>
                <w:rFonts w:ascii="Century" w:cs="Century" w:eastAsia="Century" w:hAnsi="Century"/>
                <w:b w:val="0"/>
                <w:i w:val="0"/>
                <w:smallCaps w:val="0"/>
                <w:strike w:val="0"/>
                <w:color w:val="ffffff"/>
                <w:sz w:val="22"/>
                <w:szCs w:val="22"/>
                <w:u w:val="none"/>
                <w:shd w:fill="17365d" w:val="clear"/>
                <w:vertAlign w:val="baseline"/>
                <w:rtl w:val="0"/>
              </w:rPr>
              <w:t xml:space="preserve">Residuo identificado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22"/>
                <w:szCs w:val="22"/>
                <w:u w:val="none"/>
                <w:shd w:fill="17365d" w:val="clear"/>
                <w:vertAlign w:val="baseline"/>
              </w:rPr>
            </w:pPr>
            <w:r w:rsidDel="00000000" w:rsidR="00000000" w:rsidRPr="00000000">
              <w:rPr>
                <w:rFonts w:ascii="Century" w:cs="Century" w:eastAsia="Century" w:hAnsi="Century"/>
                <w:b w:val="0"/>
                <w:i w:val="0"/>
                <w:smallCaps w:val="0"/>
                <w:strike w:val="0"/>
                <w:color w:val="ffffff"/>
                <w:sz w:val="22"/>
                <w:szCs w:val="22"/>
                <w:u w:val="none"/>
                <w:shd w:fill="17365d" w:val="clear"/>
                <w:vertAlign w:val="baseline"/>
                <w:rtl w:val="0"/>
              </w:rPr>
              <w:t xml:space="preserve">Clasificación  </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7421875" w:line="240" w:lineRule="auto"/>
              <w:ind w:left="0" w:right="0" w:firstLine="0"/>
              <w:jc w:val="center"/>
              <w:rPr>
                <w:rFonts w:ascii="Century" w:cs="Century" w:eastAsia="Century" w:hAnsi="Century"/>
                <w:b w:val="0"/>
                <w:i w:val="0"/>
                <w:smallCaps w:val="0"/>
                <w:strike w:val="0"/>
                <w:color w:val="ffffff"/>
                <w:sz w:val="22"/>
                <w:szCs w:val="22"/>
                <w:u w:val="none"/>
                <w:shd w:fill="17365d" w:val="clear"/>
                <w:vertAlign w:val="baseline"/>
              </w:rPr>
            </w:pPr>
            <w:r w:rsidDel="00000000" w:rsidR="00000000" w:rsidRPr="00000000">
              <w:rPr>
                <w:rFonts w:ascii="Century" w:cs="Century" w:eastAsia="Century" w:hAnsi="Century"/>
                <w:b w:val="0"/>
                <w:i w:val="0"/>
                <w:smallCaps w:val="0"/>
                <w:strike w:val="0"/>
                <w:color w:val="ffffff"/>
                <w:sz w:val="22"/>
                <w:szCs w:val="22"/>
                <w:u w:val="none"/>
                <w:shd w:fill="17365d" w:val="clear"/>
                <w:vertAlign w:val="baseline"/>
                <w:rtl w:val="0"/>
              </w:rPr>
              <w:t xml:space="preserve">Anexo I</w:t>
            </w:r>
          </w:p>
        </w:tc>
        <w:tc>
          <w:tcPr>
            <w:shd w:fill="auto" w:val="clear"/>
            <w:tcMar>
              <w:top w:w="100.0" w:type="dxa"/>
              <w:left w:w="100.0" w:type="dxa"/>
              <w:bottom w:w="100.0" w:type="dxa"/>
              <w:right w:w="100.0" w:type="dxa"/>
            </w:tcMar>
            <w:vAlign w:val="top"/>
          </w:tcPr>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2272567749" w:lineRule="auto"/>
              <w:ind w:left="203.5797119140625" w:right="128.740234375" w:firstLine="0"/>
              <w:jc w:val="center"/>
              <w:rPr>
                <w:rFonts w:ascii="Century" w:cs="Century" w:eastAsia="Century" w:hAnsi="Century"/>
                <w:b w:val="0"/>
                <w:i w:val="0"/>
                <w:smallCaps w:val="0"/>
                <w:strike w:val="0"/>
                <w:color w:val="ffffff"/>
                <w:sz w:val="22"/>
                <w:szCs w:val="22"/>
                <w:u w:val="none"/>
                <w:shd w:fill="17365d" w:val="clear"/>
                <w:vertAlign w:val="baseline"/>
              </w:rPr>
            </w:pPr>
            <w:r w:rsidDel="00000000" w:rsidR="00000000" w:rsidRPr="00000000">
              <w:rPr>
                <w:rFonts w:ascii="Century" w:cs="Century" w:eastAsia="Century" w:hAnsi="Century"/>
                <w:b w:val="0"/>
                <w:i w:val="0"/>
                <w:smallCaps w:val="0"/>
                <w:strike w:val="0"/>
                <w:color w:val="ffffff"/>
                <w:sz w:val="22"/>
                <w:szCs w:val="22"/>
                <w:u w:val="none"/>
                <w:shd w:fill="17365d" w:val="clear"/>
                <w:vertAlign w:val="baseline"/>
                <w:rtl w:val="0"/>
              </w:rPr>
              <w:t xml:space="preserve">Clasificación  Anexo II</w:t>
            </w:r>
          </w:p>
        </w:tc>
        <w:tc>
          <w:tcPr>
            <w:shd w:fill="auto" w:val="clear"/>
            <w:tcMar>
              <w:top w:w="100.0" w:type="dxa"/>
              <w:left w:w="100.0" w:type="dxa"/>
              <w:bottom w:w="100.0" w:type="dxa"/>
              <w:right w:w="100.0" w:type="dxa"/>
            </w:tcMar>
            <w:vAlign w:val="top"/>
          </w:tcPr>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8.740234375" w:firstLine="0"/>
              <w:jc w:val="right"/>
              <w:rPr>
                <w:rFonts w:ascii="Century" w:cs="Century" w:eastAsia="Century" w:hAnsi="Century"/>
                <w:b w:val="0"/>
                <w:i w:val="0"/>
                <w:smallCaps w:val="0"/>
                <w:strike w:val="0"/>
                <w:color w:val="ffffff"/>
                <w:sz w:val="22"/>
                <w:szCs w:val="22"/>
                <w:u w:val="none"/>
                <w:shd w:fill="17365d" w:val="clear"/>
                <w:vertAlign w:val="baseline"/>
              </w:rPr>
            </w:pPr>
            <w:r w:rsidDel="00000000" w:rsidR="00000000" w:rsidRPr="00000000">
              <w:rPr>
                <w:rFonts w:ascii="Century" w:cs="Century" w:eastAsia="Century" w:hAnsi="Century"/>
                <w:b w:val="0"/>
                <w:i w:val="0"/>
                <w:smallCaps w:val="0"/>
                <w:strike w:val="0"/>
                <w:color w:val="ffffff"/>
                <w:sz w:val="22"/>
                <w:szCs w:val="22"/>
                <w:u w:val="none"/>
                <w:shd w:fill="17365d" w:val="clear"/>
                <w:vertAlign w:val="baseline"/>
                <w:rtl w:val="0"/>
              </w:rPr>
              <w:t xml:space="preserve">Clasificación  </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7421875" w:line="240" w:lineRule="auto"/>
              <w:ind w:left="0" w:right="0" w:firstLine="0"/>
              <w:jc w:val="center"/>
              <w:rPr>
                <w:rFonts w:ascii="Century" w:cs="Century" w:eastAsia="Century" w:hAnsi="Century"/>
                <w:b w:val="0"/>
                <w:i w:val="0"/>
                <w:smallCaps w:val="0"/>
                <w:strike w:val="0"/>
                <w:color w:val="ffffff"/>
                <w:sz w:val="22"/>
                <w:szCs w:val="22"/>
                <w:u w:val="none"/>
                <w:shd w:fill="17365d" w:val="clear"/>
                <w:vertAlign w:val="baseline"/>
              </w:rPr>
            </w:pPr>
            <w:r w:rsidDel="00000000" w:rsidR="00000000" w:rsidRPr="00000000">
              <w:rPr>
                <w:rFonts w:ascii="Century" w:cs="Century" w:eastAsia="Century" w:hAnsi="Century"/>
                <w:b w:val="0"/>
                <w:i w:val="0"/>
                <w:smallCaps w:val="0"/>
                <w:strike w:val="0"/>
                <w:color w:val="ffffff"/>
                <w:sz w:val="22"/>
                <w:szCs w:val="22"/>
                <w:u w:val="none"/>
                <w:shd w:fill="17365d" w:val="clear"/>
                <w:vertAlign w:val="baseline"/>
                <w:rtl w:val="0"/>
              </w:rPr>
              <w:t xml:space="preserve">CRETIP</w:t>
            </w:r>
          </w:p>
        </w:tc>
      </w:tr>
      <w:tr>
        <w:trPr>
          <w:cantSplit w:val="0"/>
          <w:trHeight w:val="340.4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22"/>
                <w:szCs w:val="22"/>
                <w:u w:val="none"/>
                <w:shd w:fill="17365d"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22"/>
                <w:szCs w:val="22"/>
                <w:u w:val="none"/>
                <w:shd w:fill="17365d"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22"/>
                <w:szCs w:val="22"/>
                <w:u w:val="none"/>
                <w:shd w:fill="17365d"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22"/>
                <w:szCs w:val="22"/>
                <w:u w:val="none"/>
                <w:shd w:fill="17365d" w:val="clear"/>
                <w:vertAlign w:val="baseline"/>
              </w:rPr>
            </w:pPr>
            <w:r w:rsidDel="00000000" w:rsidR="00000000" w:rsidRPr="00000000">
              <w:rPr>
                <w:rtl w:val="0"/>
              </w:rPr>
            </w:r>
          </w:p>
        </w:tc>
      </w:tr>
    </w:tbl>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2.50377655029297" w:lineRule="auto"/>
        <w:ind w:left="764.0798950195312" w:right="1642.18017578125" w:firstLine="0.7800292968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32: Cuantifique los residuos peligrosos generados mensualmente.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Pese los residuos peligrosos de forma tal que obtenga la cantidad mensual de cada tipo  de residuo peligroso identificado. Para esto se recomienda: </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2272567749" w:lineRule="auto"/>
        <w:ind w:left="1482.60009765625" w:right="1651.181640625" w:hanging="356.4201354980469"/>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a. Destine un área para el almacenamiento de los recipientes de los residuos  peligrosos. </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677734375" w:line="239.85857963562012" w:lineRule="auto"/>
        <w:ind w:left="1117.1598815917969" w:right="1645.1416015625" w:hanging="4.8400878906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b. Asigne un responsable para el pesaje diario de los residuos almacenados. c. Diligencie un formato de registro, donde especifique las cantidades y tipos de  residuos sólidos generados diariamente. Se sugiere utilizar el formato definido  en el Anexo B del documento Lineamientos para la construcción del Plan de  Gestión Integral de Residuos Peligrosos.  </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9033203125" w:line="240.90353965759277" w:lineRule="auto"/>
        <w:ind w:left="1482.60009765625" w:right="1639.46044921875" w:hanging="355.540161132812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d. La cuantificación debe conllevar al establecimiento de un valor promedio  mensual de los residuos peligrosos generados en la organización. Éste valor se  construye calculando la media móvil de residuos generados a partir del sexto  mes de seguimiento. Es importante reportar las cantidades de los residuos  peligrosos que han sido almacenados temporalmente.  </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12744140625" w:line="239.9042272567749" w:lineRule="auto"/>
        <w:ind w:left="1124.639892578125" w:right="1649.21875"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 Posteriormente se promedian los resultados de la media móvil, con el fin de que  la organización se clasifique como pequeño, mediano o gran generador. </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3480224609375" w:line="277.0553684234619" w:lineRule="auto"/>
        <w:ind w:left="762.6998901367188" w:right="1643.64013671875" w:firstLine="2.1600341796875"/>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33: Clasifique su organización de acuerdo a la cantidad de residuos  peligros generados.  </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651611328125" w:line="240.08502960205078" w:lineRule="auto"/>
        <w:ind w:left="762.9798889160156" w:right="1654.583740234375" w:hanging="1.759948730468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Una vez calculado el valor promedio de generación de residuos peligrosos, clasifique la  organización en pequeño, mediano o gran generador, de acuerdo con el cuadro 23. </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822998046875" w:line="240" w:lineRule="auto"/>
        <w:ind w:left="3405.0201416015625" w:right="0" w:firstLine="0"/>
        <w:jc w:val="left"/>
        <w:rPr>
          <w:rFonts w:ascii="Century" w:cs="Century" w:eastAsia="Century" w:hAnsi="Century"/>
          <w:b w:val="0"/>
          <w:i w:val="0"/>
          <w:smallCaps w:val="0"/>
          <w:strike w:val="0"/>
          <w:color w:val="000000"/>
          <w:sz w:val="18"/>
          <w:szCs w:val="18"/>
          <w:u w:val="singl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single"/>
          <w:shd w:fill="auto" w:val="clear"/>
          <w:vertAlign w:val="baseline"/>
          <w:rtl w:val="0"/>
        </w:rPr>
        <w:t xml:space="preserve">Cuadro 22</w:t>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18"/>
          <w:szCs w:val="18"/>
          <w:u w:val="single"/>
          <w:shd w:fill="auto" w:val="clear"/>
          <w:vertAlign w:val="baseline"/>
          <w:rtl w:val="0"/>
        </w:rPr>
        <w:t xml:space="preserve">Clases de generadores de respel </w:t>
      </w:r>
    </w:p>
    <w:tbl>
      <w:tblPr>
        <w:tblStyle w:val="Table49"/>
        <w:tblW w:w="6285.999450683594" w:type="dxa"/>
        <w:jc w:val="left"/>
        <w:tblInd w:w="2028.0001831054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4.5993041992188"/>
        <w:gridCol w:w="4061.400146484375"/>
        <w:tblGridChange w:id="0">
          <w:tblGrid>
            <w:gridCol w:w="2224.5993041992188"/>
            <w:gridCol w:w="4061.400146484375"/>
          </w:tblGrid>
        </w:tblGridChange>
      </w:tblGrid>
      <w:tr>
        <w:trPr>
          <w:cantSplit w:val="0"/>
          <w:trHeight w:val="29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8394775390625" w:firstLine="0"/>
              <w:jc w:val="right"/>
              <w:rPr>
                <w:rFonts w:ascii="Century" w:cs="Century" w:eastAsia="Century" w:hAnsi="Century"/>
                <w:b w:val="0"/>
                <w:i w:val="0"/>
                <w:smallCaps w:val="0"/>
                <w:strike w:val="0"/>
                <w:color w:val="ffffff"/>
                <w:sz w:val="22"/>
                <w:szCs w:val="22"/>
                <w:u w:val="none"/>
                <w:shd w:fill="17365d" w:val="clear"/>
                <w:vertAlign w:val="baseline"/>
              </w:rPr>
            </w:pPr>
            <w:r w:rsidDel="00000000" w:rsidR="00000000" w:rsidRPr="00000000">
              <w:rPr>
                <w:rFonts w:ascii="Century" w:cs="Century" w:eastAsia="Century" w:hAnsi="Century"/>
                <w:b w:val="0"/>
                <w:i w:val="0"/>
                <w:smallCaps w:val="0"/>
                <w:strike w:val="0"/>
                <w:color w:val="ffffff"/>
                <w:sz w:val="22"/>
                <w:szCs w:val="22"/>
                <w:u w:val="none"/>
                <w:shd w:fill="17365d" w:val="clear"/>
                <w:vertAlign w:val="baseline"/>
                <w:rtl w:val="0"/>
              </w:rPr>
              <w:t xml:space="preserve">Clase de generador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8397216796875" w:firstLine="0"/>
              <w:jc w:val="right"/>
              <w:rPr>
                <w:rFonts w:ascii="Century" w:cs="Century" w:eastAsia="Century" w:hAnsi="Century"/>
                <w:b w:val="0"/>
                <w:i w:val="0"/>
                <w:smallCaps w:val="0"/>
                <w:strike w:val="0"/>
                <w:color w:val="ffffff"/>
                <w:sz w:val="22"/>
                <w:szCs w:val="22"/>
                <w:u w:val="none"/>
                <w:shd w:fill="17365d" w:val="clear"/>
                <w:vertAlign w:val="baseline"/>
              </w:rPr>
            </w:pPr>
            <w:r w:rsidDel="00000000" w:rsidR="00000000" w:rsidRPr="00000000">
              <w:rPr>
                <w:rFonts w:ascii="Century" w:cs="Century" w:eastAsia="Century" w:hAnsi="Century"/>
                <w:b w:val="0"/>
                <w:i w:val="0"/>
                <w:smallCaps w:val="0"/>
                <w:strike w:val="0"/>
                <w:color w:val="ffffff"/>
                <w:sz w:val="22"/>
                <w:szCs w:val="22"/>
                <w:u w:val="none"/>
                <w:shd w:fill="17365d" w:val="clear"/>
                <w:vertAlign w:val="baseline"/>
                <w:rtl w:val="0"/>
              </w:rPr>
              <w:t xml:space="preserve">Cantidad de Respel generados kg/mes </w:t>
            </w:r>
          </w:p>
        </w:tc>
      </w:tr>
      <w:tr>
        <w:trPr>
          <w:cantSplit w:val="0"/>
          <w:trHeight w:val="287.123413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No aplica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Menor a 10</w:t>
            </w:r>
          </w:p>
        </w:tc>
      </w:tr>
      <w:tr>
        <w:trPr>
          <w:cantSplit w:val="0"/>
          <w:trHeight w:val="276.3998413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Pequeño </w:t>
            </w:r>
          </w:p>
        </w:tc>
        <w:tc>
          <w:tcPr>
            <w:shd w:fill="auto" w:val="clear"/>
            <w:tcMar>
              <w:top w:w="100.0" w:type="dxa"/>
              <w:left w:w="100.0" w:type="dxa"/>
              <w:bottom w:w="100.0" w:type="dxa"/>
              <w:right w:w="100.0" w:type="dxa"/>
            </w:tcMar>
            <w:vAlign w:val="top"/>
          </w:tcPr>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Entre 10 y 100</w:t>
            </w:r>
          </w:p>
        </w:tc>
      </w:tr>
      <w:tr>
        <w:trPr>
          <w:cantSplit w:val="0"/>
          <w:trHeight w:val="27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Mediano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Entre 100 y 1000</w:t>
            </w:r>
          </w:p>
        </w:tc>
      </w:tr>
      <w:tr>
        <w:trPr>
          <w:cantSplit w:val="0"/>
          <w:trHeight w:val="272.0013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Grande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Mayor a 1000</w:t>
            </w:r>
          </w:p>
        </w:tc>
      </w:tr>
    </w:tbl>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54382705688477" w:lineRule="auto"/>
        <w:ind w:left="760.9999084472656" w:right="1641.4599609375" w:firstLine="3.8600158691406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34: Evalúe la gestión actual de los residuos peligrosos.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La gestión integral de residuos peligrosos involucra diferentes etapas como son:  generación y separación, acondicionamiento, tratamiento, almacenamiento,  transporte, gestión externa</w:t>
      </w:r>
      <w:r w:rsidDel="00000000" w:rsidR="00000000" w:rsidRPr="00000000">
        <w:rPr>
          <w:rFonts w:ascii="Century" w:cs="Century" w:eastAsia="Century" w:hAnsi="Century"/>
          <w:b w:val="0"/>
          <w:i w:val="0"/>
          <w:smallCaps w:val="0"/>
          <w:strike w:val="0"/>
          <w:color w:val="000000"/>
          <w:sz w:val="23.333333333333336"/>
          <w:szCs w:val="23.333333333333336"/>
          <w:u w:val="none"/>
          <w:shd w:fill="auto" w:val="clear"/>
          <w:vertAlign w:val="superscript"/>
          <w:rtl w:val="0"/>
        </w:rPr>
        <w:t xml:space="preserve">29</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 Describa las acciones que la organización desarrolla  actualmente para la gestión de los residuos identificados. Utilice el cuadro 24. </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60272216796875" w:line="215.53067207336426" w:lineRule="auto"/>
        <w:ind w:left="763.0198669433594" w:right="1657.640380859375" w:hanging="7.519989013671875"/>
        <w:jc w:val="both"/>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1"/>
          <w:color w:val="000000"/>
          <w:sz w:val="22"/>
          <w:szCs w:val="22"/>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7.777777777777782"/>
          <w:szCs w:val="27.777777777777782"/>
          <w:u w:val="none"/>
          <w:shd w:fill="auto" w:val="clear"/>
          <w:vertAlign w:val="superscript"/>
          <w:rtl w:val="0"/>
        </w:rPr>
        <w:t xml:space="preserve">29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ROBAYO, C. Ponencia: Lineamientos para la elaboración del diagnóstico del pgirespel a cargo de generadores.,  Cámara de Comercio de Bogotá, Corporación Ambiental Empresarial. Capacitación en Respel, Bogotá, Noviembre  2008.</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66217041015625" w:line="240" w:lineRule="auto"/>
        <w:ind w:left="1170.4399108886719"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52 </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7.0001220703125" w:firstLine="0"/>
        <w:jc w:val="righ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53125" w:line="239.9031114578247" w:lineRule="auto"/>
        <w:ind w:left="760.7798767089844" w:right="1650.020751953125" w:firstLine="9.9000549316406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Caso de estudio: Don José evalúo la gestión de los residuos peligrosos y encontró la  información que se relaciona a continuación </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349365234375" w:line="240" w:lineRule="auto"/>
        <w:ind w:left="2504.420166015625" w:right="0" w:firstLine="0"/>
        <w:jc w:val="left"/>
        <w:rPr>
          <w:rFonts w:ascii="Century" w:cs="Century" w:eastAsia="Century" w:hAnsi="Century"/>
          <w:b w:val="0"/>
          <w:i w:val="0"/>
          <w:smallCaps w:val="0"/>
          <w:strike w:val="0"/>
          <w:color w:val="000000"/>
          <w:sz w:val="18"/>
          <w:szCs w:val="18"/>
          <w:u w:val="singl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single"/>
          <w:shd w:fill="auto" w:val="clear"/>
          <w:vertAlign w:val="baseline"/>
          <w:rtl w:val="0"/>
        </w:rPr>
        <w:t xml:space="preserve">Cuadro 23 Diagnóstico de gestión integral de residuos peligrosos </w:t>
      </w:r>
    </w:p>
    <w:tbl>
      <w:tblPr>
        <w:tblStyle w:val="Table50"/>
        <w:tblW w:w="8679.100189208984" w:type="dxa"/>
        <w:jc w:val="left"/>
        <w:tblInd w:w="723.4999084472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1.1000061035156"/>
        <w:gridCol w:w="5698.000183105469"/>
        <w:tblGridChange w:id="0">
          <w:tblGrid>
            <w:gridCol w:w="2981.1000061035156"/>
            <w:gridCol w:w="5698.000183105469"/>
          </w:tblGrid>
        </w:tblGridChange>
      </w:tblGrid>
      <w:tr>
        <w:trPr>
          <w:cantSplit w:val="0"/>
          <w:trHeight w:val="267.525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03.43994140625" w:firstLine="0"/>
              <w:jc w:val="right"/>
              <w:rPr>
                <w:rFonts w:ascii="Century" w:cs="Century" w:eastAsia="Century" w:hAnsi="Century"/>
                <w:b w:val="0"/>
                <w:i w:val="0"/>
                <w:smallCaps w:val="0"/>
                <w:strike w:val="0"/>
                <w:color w:val="ffffff"/>
                <w:sz w:val="22"/>
                <w:szCs w:val="22"/>
                <w:u w:val="none"/>
                <w:shd w:fill="17365d" w:val="clear"/>
                <w:vertAlign w:val="baseline"/>
              </w:rPr>
            </w:pPr>
            <w:r w:rsidDel="00000000" w:rsidR="00000000" w:rsidRPr="00000000">
              <w:rPr>
                <w:rFonts w:ascii="Century" w:cs="Century" w:eastAsia="Century" w:hAnsi="Century"/>
                <w:b w:val="0"/>
                <w:i w:val="0"/>
                <w:smallCaps w:val="0"/>
                <w:strike w:val="0"/>
                <w:color w:val="ffffff"/>
                <w:sz w:val="22"/>
                <w:szCs w:val="22"/>
                <w:u w:val="none"/>
                <w:shd w:fill="17365d" w:val="clear"/>
                <w:vertAlign w:val="baseline"/>
                <w:rtl w:val="0"/>
              </w:rPr>
              <w:t xml:space="preserve">Etapa </w:t>
            </w:r>
          </w:p>
        </w:tc>
        <w:tc>
          <w:tcPr>
            <w:shd w:fill="auto" w:val="clear"/>
            <w:tcMar>
              <w:top w:w="100.0" w:type="dxa"/>
              <w:left w:w="100.0" w:type="dxa"/>
              <w:bottom w:w="100.0" w:type="dxa"/>
              <w:right w:w="100.0" w:type="dxa"/>
            </w:tcMar>
            <w:vAlign w:val="top"/>
          </w:tcPr>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76.0400390625" w:firstLine="0"/>
              <w:jc w:val="right"/>
              <w:rPr>
                <w:rFonts w:ascii="Century" w:cs="Century" w:eastAsia="Century" w:hAnsi="Century"/>
                <w:b w:val="0"/>
                <w:i w:val="0"/>
                <w:smallCaps w:val="0"/>
                <w:strike w:val="0"/>
                <w:color w:val="ffffff"/>
                <w:sz w:val="22"/>
                <w:szCs w:val="22"/>
                <w:u w:val="none"/>
                <w:shd w:fill="17365d" w:val="clear"/>
                <w:vertAlign w:val="baseline"/>
              </w:rPr>
            </w:pPr>
            <w:r w:rsidDel="00000000" w:rsidR="00000000" w:rsidRPr="00000000">
              <w:rPr>
                <w:rFonts w:ascii="Century" w:cs="Century" w:eastAsia="Century" w:hAnsi="Century"/>
                <w:b w:val="0"/>
                <w:i w:val="0"/>
                <w:smallCaps w:val="0"/>
                <w:strike w:val="0"/>
                <w:color w:val="ffffff"/>
                <w:sz w:val="22"/>
                <w:szCs w:val="22"/>
                <w:u w:val="none"/>
                <w:shd w:fill="17365d" w:val="clear"/>
                <w:vertAlign w:val="baseline"/>
                <w:rtl w:val="0"/>
              </w:rPr>
              <w:t xml:space="preserve">Descripción </w:t>
            </w:r>
          </w:p>
        </w:tc>
      </w:tr>
      <w:tr>
        <w:trPr>
          <w:cantSplit w:val="0"/>
          <w:trHeight w:val="1864.5983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21987915039062"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Generación y separación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1114578247" w:lineRule="auto"/>
              <w:ind w:left="82.40020751953125" w:right="15.72021484375" w:firstLine="7.699890136718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Se generan residuos sólidos comunes (ordinarios) y  peligrosos.  </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86328125" w:line="239.9042272567749" w:lineRule="auto"/>
              <w:ind w:left="82.40020751953125" w:right="16.160888671875" w:hanging="0.44006347656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Todos se mezclan y se entregan a la empresa de aseo,  para que sean dispuestos. </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86328125" w:line="241.99356079101562" w:lineRule="auto"/>
              <w:ind w:left="86.5802001953125" w:right="13.740234375" w:hanging="1.7599487304687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No hay capacitación de los operadores para evitar la  mezcla, pero tampoco se cuenta con recipientes para la  separación de los residuos generados.</w:t>
            </w:r>
          </w:p>
        </w:tc>
      </w:tr>
      <w:tr>
        <w:trPr>
          <w:cantSplit w:val="0"/>
          <w:trHeight w:val="540.00183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67990112304688"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Acondicionamiento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8614540100098" w:lineRule="auto"/>
              <w:ind w:left="82.40020751953125" w:right="469.580078125" w:hanging="0.8801269531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Únicamente se depositan en bolsas y se presentan  para la recolección.</w:t>
            </w:r>
          </w:p>
        </w:tc>
      </w:tr>
      <w:tr>
        <w:trPr>
          <w:cantSplit w:val="0"/>
          <w:trHeight w:val="535.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159912109375"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Tratamiento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8614540100098" w:lineRule="auto"/>
              <w:ind w:left="82.40020751953125" w:right="303.9398193359375" w:firstLine="2.42004394531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No hay tratamiento en la organización, ni se cuenta  con otra organización que lo realice.</w:t>
            </w:r>
          </w:p>
        </w:tc>
      </w:tr>
      <w:tr>
        <w:trPr>
          <w:cantSplit w:val="0"/>
          <w:trHeight w:val="804.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67990112304688"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Almacenamiento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94115447998" w:lineRule="auto"/>
              <w:ind w:left="82.40020751953125" w:right="281.4794921875" w:firstLine="0.220031738281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La organización cuenta con un espacio para el  almacenamiento de los residuos sólidos, en conjunto  con las materias primas del proceso productivo</w:t>
            </w:r>
          </w:p>
        </w:tc>
      </w:tr>
      <w:tr>
        <w:trPr>
          <w:cantSplit w:val="0"/>
          <w:trHeight w:val="2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159912109375"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Transporte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10009765625"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El transporte lo realiza la empresa de aseo.</w:t>
            </w:r>
          </w:p>
        </w:tc>
      </w:tr>
      <w:tr>
        <w:trPr>
          <w:cantSplit w:val="0"/>
          <w:trHeight w:val="27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21987915039062"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Gestión Externa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82025146484375"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No hay gestión externa.</w:t>
            </w:r>
          </w:p>
        </w:tc>
      </w:tr>
    </w:tbl>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55609130859375" w:lineRule="auto"/>
        <w:ind w:left="762.6998901367188" w:right="1643.160400390625" w:firstLine="2.1600341796875"/>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35: Establezca las acciones para la gestión integral de residuos  peligrosos.  </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634033203125" w:line="240.73994636535645" w:lineRule="auto"/>
        <w:ind w:left="760.7798767089844" w:right="1641.4794921875" w:firstLine="1.54006958007812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La normativa ambiental define como etapas para la gestión integral de residuos  peligrosos: Prevención y minimización, manejo interno, manejo externo y plan de  contingencia. A continuación se describen los aspectos que se deben incluir al realizar  el análisis de cada etapa. La información se extrajo del documento Lineamientos para  la construcción del Plan de Gestión Integral de Residuos Peligrosos, relacionado  previamente.  </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382080078125" w:line="240" w:lineRule="auto"/>
        <w:ind w:left="2532.42004394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Cuadro 24 Etapas de la Gestión Integral de Residuos Peligrosos</w:t>
      </w:r>
    </w:p>
    <w:tbl>
      <w:tblPr>
        <w:tblStyle w:val="Table51"/>
        <w:tblW w:w="8983.100280761719" w:type="dxa"/>
        <w:jc w:val="left"/>
        <w:tblInd w:w="679.499816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6.500244140625"/>
        <w:gridCol w:w="7166.600036621094"/>
        <w:tblGridChange w:id="0">
          <w:tblGrid>
            <w:gridCol w:w="1816.500244140625"/>
            <w:gridCol w:w="7166.600036621094"/>
          </w:tblGrid>
        </w:tblGridChange>
      </w:tblGrid>
      <w:tr>
        <w:trPr>
          <w:cantSplit w:val="0"/>
          <w:trHeight w:val="399.40124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Etapa de GIRS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Descripción </w:t>
            </w:r>
          </w:p>
        </w:tc>
      </w:tr>
      <w:tr>
        <w:trPr>
          <w:cantSplit w:val="0"/>
          <w:trHeight w:val="2184.598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Prevención y  </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minimización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11632823944092" w:lineRule="auto"/>
              <w:ind w:left="288.13995361328125" w:right="18.140869140625" w:hanging="216.1398315429687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Pr>
              <w:drawing>
                <wp:inline distB="19050" distT="19050" distL="19050" distR="19050">
                  <wp:extent cx="127000" cy="139700"/>
                  <wp:effectExtent b="0" l="0" r="0" t="0"/>
                  <wp:docPr id="15"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127000" cy="13970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Evitar la generación de residuos, a través de la eliminación de las sustancias  peligrosas empleadas como materias primas en la producción de bienes, la  fabricación de los productos que usualmente las contienen, reducir la intensidad  del consumo de materiales y energía. </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9752197265625" w:line="226.32323741912842" w:lineRule="auto"/>
              <w:ind w:left="288.13995361328125" w:right="19.901123046875" w:hanging="216.1398315429687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Pr>
              <w:drawing>
                <wp:inline distB="19050" distT="19050" distL="19050" distR="19050">
                  <wp:extent cx="127000" cy="139700"/>
                  <wp:effectExtent b="0" l="0" r="0" t="0"/>
                  <wp:docPr id="17"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127000" cy="13970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Adoptar medidas organizativas, operativas y tecnológicas que permitan disminuir  la cantidad y peligrosidad de los Respel generados, basándose en dos aspectos  fundamentales como son la reducción en la fuente o en el origen y el reciclaje, la  reutilización, la recuperación o la regeneración de subproductos.  </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089599609375" w:line="203.55485916137695" w:lineRule="auto"/>
              <w:ind w:left="293.3599853515625" w:right="19.678955078125" w:hanging="221.359863281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Pr>
              <w:drawing>
                <wp:inline distB="19050" distT="19050" distL="19050" distR="19050">
                  <wp:extent cx="127000" cy="139700"/>
                  <wp:effectExtent b="0" l="0" r="0" t="0"/>
                  <wp:docPr id="13"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127000" cy="13970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Adoptar buenas prácticas y demás acciones de producción más limpia como las  que se relacionan en el Cuadro 25.</w:t>
            </w:r>
          </w:p>
        </w:tc>
      </w:tr>
    </w:tbl>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0.4399108886719"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53 </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7.0001220703125" w:firstLine="0"/>
        <w:jc w:val="righ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3125" w:line="240" w:lineRule="auto"/>
        <w:ind w:left="1708.4201049804688" w:right="0" w:firstLine="0"/>
        <w:jc w:val="left"/>
        <w:rPr>
          <w:rFonts w:ascii="Century" w:cs="Century" w:eastAsia="Century" w:hAnsi="Century"/>
          <w:b w:val="0"/>
          <w:i w:val="0"/>
          <w:smallCaps w:val="0"/>
          <w:strike w:val="0"/>
          <w:color w:val="000000"/>
          <w:sz w:val="12"/>
          <w:szCs w:val="12"/>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Cuadro 25 Conceptos fundamentales para la prevención y minimización de Respel</w:t>
      </w:r>
      <w:r w:rsidDel="00000000" w:rsidR="00000000" w:rsidRPr="00000000">
        <w:rPr>
          <w:rFonts w:ascii="Century" w:cs="Century" w:eastAsia="Century" w:hAnsi="Century"/>
          <w:b w:val="0"/>
          <w:i w:val="0"/>
          <w:smallCaps w:val="0"/>
          <w:strike w:val="0"/>
          <w:color w:val="000000"/>
          <w:sz w:val="20"/>
          <w:szCs w:val="20"/>
          <w:u w:val="none"/>
          <w:shd w:fill="auto" w:val="clear"/>
          <w:vertAlign w:val="superscript"/>
          <w:rtl w:val="0"/>
        </w:rPr>
        <w:t xml:space="preserve">30</w:t>
      </w:r>
      <w:r w:rsidDel="00000000" w:rsidR="00000000" w:rsidRPr="00000000">
        <w:rPr>
          <w:rFonts w:ascii="Century" w:cs="Century" w:eastAsia="Century" w:hAnsi="Century"/>
          <w:b w:val="0"/>
          <w:i w:val="0"/>
          <w:smallCaps w:val="0"/>
          <w:strike w:val="0"/>
          <w:color w:val="000000"/>
          <w:sz w:val="12"/>
          <w:szCs w:val="12"/>
          <w:u w:val="none"/>
          <w:shd w:fill="auto" w:val="clear"/>
          <w:vertAlign w:val="baseline"/>
          <w:rtl w:val="0"/>
        </w:rPr>
        <w:t xml:space="preserve"> </w:t>
      </w:r>
    </w:p>
    <w:tbl>
      <w:tblPr>
        <w:tblStyle w:val="Table52"/>
        <w:tblW w:w="8483.200225830078" w:type="dxa"/>
        <w:jc w:val="left"/>
        <w:tblInd w:w="1179.39987182617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6001281738281"/>
        <w:gridCol w:w="2997.125244140625"/>
        <w:gridCol w:w="3701.474609375"/>
        <w:gridCol w:w="404.000244140625"/>
        <w:tblGridChange w:id="0">
          <w:tblGrid>
            <w:gridCol w:w="1380.6001281738281"/>
            <w:gridCol w:w="2997.125244140625"/>
            <w:gridCol w:w="3701.474609375"/>
            <w:gridCol w:w="404.000244140625"/>
          </w:tblGrid>
        </w:tblGridChange>
      </w:tblGrid>
      <w:tr>
        <w:trPr>
          <w:cantSplit w:val="0"/>
          <w:trHeight w:val="277.082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2"/>
                <w:szCs w:val="12"/>
                <w:u w:val="none"/>
                <w:shd w:fill="auto" w:val="clear"/>
                <w:vertAlign w:val="baseline"/>
              </w:rPr>
            </w:pPr>
            <w:r w:rsidDel="00000000" w:rsidR="00000000" w:rsidRPr="00000000">
              <w:rPr>
                <w:rFonts w:ascii="Century" w:cs="Century" w:eastAsia="Century" w:hAnsi="Century"/>
                <w:b w:val="0"/>
                <w:i w:val="0"/>
                <w:smallCaps w:val="0"/>
                <w:strike w:val="0"/>
                <w:color w:val="000000"/>
                <w:sz w:val="12"/>
                <w:szCs w:val="1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4.0850830078125" w:firstLine="0"/>
              <w:jc w:val="right"/>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Concepto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06.56005859375" w:firstLine="0"/>
              <w:jc w:val="right"/>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Ejemplos </w:t>
            </w:r>
          </w:p>
        </w:tc>
      </w:tr>
      <w:tr>
        <w:trPr>
          <w:cantSplit w:val="0"/>
          <w:trHeight w:val="3066.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Buenas  </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prácticas  </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53861618041992" w:lineRule="auto"/>
              <w:ind w:left="79.77996826171875" w:right="14.68505859375" w:firstLine="8.6401367187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Corresponden a actuaciones  sencillas del generador,  tendientes a reducir pérdidas sistemáticas o accidentales, sin  exigir mayores inversiones (sin  hacer cambios en tecnología o  materias primas), contribuyendo  a importantes ahorros </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525390625" w:line="239.9037265777588" w:lineRule="auto"/>
              <w:ind w:left="81.400146484375" w:right="63.265380859375" w:firstLine="2.1600341796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económicos, y aumento de la productividad.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966178894043" w:lineRule="auto"/>
              <w:ind w:left="71.875" w:right="14.6197509765625" w:firstLine="216.4996337890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Revisar periódicamente uniones o  juntas de maquinas para evitar fugas. </w:t>
            </w:r>
            <w:r w:rsidDel="00000000" w:rsidR="00000000" w:rsidRPr="00000000">
              <w:rPr>
                <w:rFonts w:ascii="Century" w:cs="Century" w:eastAsia="Century" w:hAnsi="Century"/>
                <w:b w:val="0"/>
                <w:i w:val="0"/>
                <w:smallCaps w:val="0"/>
                <w:strike w:val="0"/>
                <w:color w:val="000000"/>
                <w:sz w:val="18"/>
                <w:szCs w:val="18"/>
                <w:u w:val="none"/>
                <w:shd w:fill="auto" w:val="clear"/>
                <w:vertAlign w:val="baseline"/>
              </w:rPr>
              <w:drawing>
                <wp:inline distB="19050" distT="19050" distL="19050" distR="19050">
                  <wp:extent cx="127000" cy="139700"/>
                  <wp:effectExtent b="0" l="0" r="0" t="0"/>
                  <wp:docPr id="14"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127000" cy="13970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Comprar la cantidad de materiales  estrictamente necesaria para cada  etapa de producción, evitando que  sobren materiales. </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375" w:line="203.55511665344238" w:lineRule="auto"/>
              <w:ind w:left="289.2742919921875" w:right="17.940673828125" w:hanging="217.3992919921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Pr>
              <w:drawing>
                <wp:inline distB="19050" distT="19050" distL="19050" distR="19050">
                  <wp:extent cx="127000" cy="139700"/>
                  <wp:effectExtent b="0" l="0" r="0" t="0"/>
                  <wp:docPr id="19"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127000" cy="13970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Reducir el número de envases  parcialmente llenos. </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69921875" w:line="203.91788005828857" w:lineRule="auto"/>
              <w:ind w:left="289.814453125" w:right="17.9400634765625" w:hanging="217.9394531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Pr>
              <w:drawing>
                <wp:inline distB="19050" distT="19050" distL="19050" distR="19050">
                  <wp:extent cx="127000" cy="139700"/>
                  <wp:effectExtent b="0" l="0" r="0" t="0"/>
                  <wp:docPr id="20"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127000" cy="13970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Capacitar a operarios conforme a cada  necesidad. </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3515625" w:line="226.11698627471924" w:lineRule="auto"/>
              <w:ind w:left="289.2742919921875" w:right="17.220458984375" w:hanging="217.399291992187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Pr>
              <w:drawing>
                <wp:inline distB="19050" distT="19050" distL="19050" distR="19050">
                  <wp:extent cx="127000" cy="139700"/>
                  <wp:effectExtent b="0" l="0" r="0" t="0"/>
                  <wp:docPr id="23"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127000" cy="13970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Utilizar los productos más antiguos  dentro del almacenamiento,  especialmente las sustancias químicas  peligrosas.</w:t>
            </w:r>
          </w:p>
        </w:tc>
        <w:tc>
          <w:tcPr>
            <w:shd w:fill="auto" w:val="clear"/>
            <w:tcMar>
              <w:top w:w="100.0" w:type="dxa"/>
              <w:left w:w="100.0" w:type="dxa"/>
              <w:bottom w:w="100.0" w:type="dxa"/>
              <w:right w:w="100.0" w:type="dxa"/>
            </w:tcMar>
            <w:vAlign w:val="top"/>
          </w:tcPr>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110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Cambios o  </w:t>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97460937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mejoras  </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12608528137207" w:lineRule="auto"/>
              <w:ind w:left="169.2401123046875" w:right="109.96002197265625"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Tecnológicas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9823913574" w:lineRule="auto"/>
              <w:ind w:left="79.77996826171875" w:right="15.50537109375" w:hanging="4.8599243164062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Adecuación de equipos existentes  y/o adquisición de nuevos equipos  con el fin de evitar pérdidas  sistemáticas y generación de  residuos.</w:t>
            </w:r>
          </w:p>
        </w:tc>
        <w:tc>
          <w:tcPr>
            <w:shd w:fill="auto" w:val="clear"/>
            <w:tcMar>
              <w:top w:w="100.0" w:type="dxa"/>
              <w:left w:w="100.0" w:type="dxa"/>
              <w:bottom w:w="100.0" w:type="dxa"/>
              <w:right w:w="100.0" w:type="dxa"/>
            </w:tcMar>
            <w:vAlign w:val="top"/>
          </w:tcPr>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73706340789795" w:lineRule="auto"/>
              <w:ind w:left="288.3746337890625" w:right="19.920654296875" w:hanging="216.4996337890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Pr>
              <w:drawing>
                <wp:inline distB="19050" distT="19050" distL="19050" distR="19050">
                  <wp:extent cx="127000" cy="139700"/>
                  <wp:effectExtent b="0" l="0" r="0" t="0"/>
                  <wp:docPr id="28"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127000" cy="13970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Usar luz UV en lugar de biocidas en las  torres de enfriamiento. </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0078125" w:line="220.0120496749878" w:lineRule="auto"/>
              <w:ind w:left="288.0145263671875" w:right="15.75927734375" w:hanging="216.139526367187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Pr>
              <w:drawing>
                <wp:inline distB="19050" distT="19050" distL="19050" distR="19050">
                  <wp:extent cx="127000" cy="139700"/>
                  <wp:effectExtent b="0" l="0" r="0" t="0"/>
                  <wp:docPr id="29"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127000" cy="13970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Uso de automatismos para precisar  formulaciones y evitar pérdidas que  configuren la presencia de Respel.</w:t>
            </w:r>
          </w:p>
        </w:tc>
        <w:tc>
          <w:tcPr>
            <w:shd w:fill="auto" w:val="clear"/>
            <w:tcMar>
              <w:top w:w="100.0" w:type="dxa"/>
              <w:left w:w="100.0" w:type="dxa"/>
              <w:bottom w:w="100.0" w:type="dxa"/>
              <w:right w:w="100.0" w:type="dxa"/>
            </w:tcMar>
            <w:vAlign w:val="top"/>
          </w:tcPr>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1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Cambio de  </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materias  </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primas e  </w:t>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Insumos  </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9823913574" w:lineRule="auto"/>
              <w:ind w:left="81.400146484375" w:right="15.164794921875" w:firstLine="7.0199584960937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Consiste en reemplazar algunas  materias primas o insumos (que  contienen sustancias peligrosas),  por otras ambientalmente  amigables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55457305908203" w:lineRule="auto"/>
              <w:ind w:left="293.414306640625" w:right="15.7196044921875" w:hanging="221.539306640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Pr>
              <w:drawing>
                <wp:inline distB="19050" distT="19050" distL="19050" distR="19050">
                  <wp:extent cx="127000" cy="139700"/>
                  <wp:effectExtent b="0" l="0" r="0" t="0"/>
                  <wp:docPr id="26"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127000" cy="13970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Cambiar el uso de tintas de base  disolvente por base acuosa. </w:t>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212890625" w:line="221.9113254547119" w:lineRule="auto"/>
              <w:ind w:left="71.875" w:right="19.200439453125"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Pr>
              <w:drawing>
                <wp:inline distB="19050" distT="19050" distL="19050" distR="19050">
                  <wp:extent cx="127000" cy="139700"/>
                  <wp:effectExtent b="0" l="0" r="0" t="0"/>
                  <wp:docPr id="27"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127000" cy="13970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Eliminar el uso de catalizadores tóxicos. Evitar el uso de filtros desechables en  operaciones de limpieza y filtración.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1756.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45.72006225585938" w:right="83.24005126953125"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Optimización  productos y  </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2963867187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Empaques  </w:t>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85.5401611328125" w:right="18.265380859375" w:hanging="2.5201416015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Productos con menores contenidos  de </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12608528137207" w:lineRule="auto"/>
              <w:ind w:left="81.400146484375" w:right="16.2451171875" w:firstLine="4.499816894531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sustancias peligrosas y empaques ambientalmente amigables que  garanticen la perduración de los  productos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9119997024536" w:lineRule="auto"/>
              <w:ind w:left="289.2742919921875" w:right="17.39990234375" w:hanging="217.399291992187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Pr>
              <w:drawing>
                <wp:inline distB="19050" distT="19050" distL="19050" distR="19050">
                  <wp:extent cx="127000" cy="139700"/>
                  <wp:effectExtent b="0" l="0" r="0" t="0"/>
                  <wp:docPr id="32"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127000" cy="13970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Desarrollar productos que requieran  menos materias primas de carácter  peligroso. </w:t>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399658203125" w:line="203.91896724700928" w:lineRule="auto"/>
              <w:ind w:left="287.6544189453125" w:right="18.1201171875" w:hanging="215.77941894531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Pr>
              <w:drawing>
                <wp:inline distB="19050" distT="19050" distL="19050" distR="19050">
                  <wp:extent cx="127000" cy="139700"/>
                  <wp:effectExtent b="0" l="0" r="0" t="0"/>
                  <wp:docPr id="33" name="image33.png"/>
                  <a:graphic>
                    <a:graphicData uri="http://schemas.openxmlformats.org/drawingml/2006/picture">
                      <pic:pic>
                        <pic:nvPicPr>
                          <pic:cNvPr id="0" name="image33.png"/>
                          <pic:cNvPicPr preferRelativeResize="0"/>
                        </pic:nvPicPr>
                        <pic:blipFill>
                          <a:blip r:embed="rId52"/>
                          <a:srcRect b="0" l="0" r="0" t="0"/>
                          <a:stretch>
                            <a:fillRect/>
                          </a:stretch>
                        </pic:blipFill>
                        <pic:spPr>
                          <a:xfrm>
                            <a:off x="0" y="0"/>
                            <a:ext cx="127000" cy="13970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Desarrollar productos de mayor calidad  y durabilidad. </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3740234375" w:line="221.9113254547119" w:lineRule="auto"/>
              <w:ind w:left="288.5546875" w:right="17.9595947265625" w:hanging="216.6796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Pr>
              <w:drawing>
                <wp:inline distB="19050" distT="19050" distL="19050" distR="19050">
                  <wp:extent cx="127000" cy="139700"/>
                  <wp:effectExtent b="0" l="0" r="0" t="0"/>
                  <wp:docPr id="30" name="image30.png"/>
                  <a:graphic>
                    <a:graphicData uri="http://schemas.openxmlformats.org/drawingml/2006/picture">
                      <pic:pic>
                        <pic:nvPicPr>
                          <pic:cNvPr id="0" name="image30.png"/>
                          <pic:cNvPicPr preferRelativeResize="0"/>
                        </pic:nvPicPr>
                        <pic:blipFill>
                          <a:blip r:embed="rId53"/>
                          <a:srcRect b="0" l="0" r="0" t="0"/>
                          <a:stretch>
                            <a:fillRect/>
                          </a:stretch>
                        </pic:blipFill>
                        <pic:spPr>
                          <a:xfrm>
                            <a:off x="0" y="0"/>
                            <a:ext cx="127000" cy="13970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Reducir volumen de los empaques. Utilizar menores cantidades de tintas  de impresión en los empaques.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887.9995727539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827268600464" w:lineRule="auto"/>
              <w:ind w:left="148.70010375976562" w:right="89.96002197265625"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Reutilización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679931640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Utilización de los Respel</w:t>
            </w:r>
          </w:p>
        </w:tc>
        <w:tc>
          <w:tcPr>
            <w:shd w:fill="auto" w:val="clear"/>
            <w:tcMar>
              <w:top w:w="100.0" w:type="dxa"/>
              <w:left w:w="100.0" w:type="dxa"/>
              <w:bottom w:w="100.0" w:type="dxa"/>
              <w:right w:w="100.0" w:type="dxa"/>
            </w:tcMar>
            <w:vAlign w:val="top"/>
          </w:tcPr>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Pr>
              <w:drawing>
                <wp:inline distB="19050" distT="19050" distL="19050" distR="19050">
                  <wp:extent cx="127000" cy="139700"/>
                  <wp:effectExtent b="0" l="0" r="0" t="0"/>
                  <wp:docPr id="31" name="image31.png"/>
                  <a:graphic>
                    <a:graphicData uri="http://schemas.openxmlformats.org/drawingml/2006/picture">
                      <pic:pic>
                        <pic:nvPicPr>
                          <pic:cNvPr id="0" name="image31.png"/>
                          <pic:cNvPicPr preferRelativeResize="0"/>
                        </pic:nvPicPr>
                        <pic:blipFill>
                          <a:blip r:embed="rId54"/>
                          <a:srcRect b="0" l="0" r="0" t="0"/>
                          <a:stretch>
                            <a:fillRect/>
                          </a:stretch>
                        </pic:blipFill>
                        <pic:spPr>
                          <a:xfrm>
                            <a:off x="0" y="0"/>
                            <a:ext cx="127000" cy="13970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Reutilizar Solventes. </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3746337890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Reutilizar enjuagues. </w:t>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40185546875" w:line="239.6827268600464" w:lineRule="auto"/>
              <w:ind w:left="288.194580078125" w:right="18.30078125" w:firstLine="7.3797607421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Segregar y reutilizar disolventes para  la limpieza</w:t>
            </w:r>
          </w:p>
        </w:tc>
        <w:tc>
          <w:tcPr>
            <w:shd w:fill="auto" w:val="clear"/>
            <w:tcMar>
              <w:top w:w="100.0" w:type="dxa"/>
              <w:left w:w="100.0" w:type="dxa"/>
              <w:bottom w:w="100.0" w:type="dxa"/>
              <w:right w:w="100.0" w:type="dxa"/>
            </w:tcMar>
            <w:vAlign w:val="top"/>
          </w:tcPr>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109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Regeneración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1507759094238" w:lineRule="auto"/>
              <w:ind w:left="81.400146484375" w:right="14.205322265625" w:firstLine="7.0199584960937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Conjunto de operaciones que  permiten devolverle completa o  parcialmente a los residuos, las  características iniciales antes de  ser desechados.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1164426803589" w:lineRule="auto"/>
              <w:ind w:left="288.3746337890625" w:right="18.1207275390625" w:hanging="216.499633789062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Pr>
              <w:drawing>
                <wp:inline distB="19050" distT="19050" distL="19050" distR="19050">
                  <wp:extent cx="127000" cy="139700"/>
                  <wp:effectExtent b="0" l="0" r="0" t="0"/>
                  <wp:docPr id="34" name="image34.png"/>
                  <a:graphic>
                    <a:graphicData uri="http://schemas.openxmlformats.org/drawingml/2006/picture">
                      <pic:pic>
                        <pic:nvPicPr>
                          <pic:cNvPr id="0" name="image34.png"/>
                          <pic:cNvPicPr preferRelativeResize="0"/>
                        </pic:nvPicPr>
                        <pic:blipFill>
                          <a:blip r:embed="rId55"/>
                          <a:srcRect b="0" l="0" r="0" t="0"/>
                          <a:stretch>
                            <a:fillRect/>
                          </a:stretch>
                        </pic:blipFill>
                        <pic:spPr>
                          <a:xfrm>
                            <a:off x="0" y="0"/>
                            <a:ext cx="127000" cy="13970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Regeneración de residuos líquidos de  enjuague de una fase a través de  tratamientos físicos o químicos para ser  utilizados en enjuagues de otras fases.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1096.0000610351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5559539795" w:lineRule="auto"/>
              <w:ind w:left="136.50009155273438" w:right="74.41986083984375"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Recuperación  de residuos  </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96976470947" w:lineRule="auto"/>
              <w:ind w:left="80.32012939453125" w:right="120.4248046875" w:hanging="5.40008544921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Acondicionamiento de los Respel  a través de pretratamientos para  incorporarlos nuevamente a los  procesos y procedimientos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55485916137695" w:lineRule="auto"/>
              <w:ind w:left="289.2742919921875" w:right="50.340576171875" w:hanging="217.3992919921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Pr>
              <w:drawing>
                <wp:inline distB="19050" distT="19050" distL="19050" distR="19050">
                  <wp:extent cx="127000" cy="139700"/>
                  <wp:effectExtent b="0" l="0" r="0" t="0"/>
                  <wp:docPr id="35" name="image35.png"/>
                  <a:graphic>
                    <a:graphicData uri="http://schemas.openxmlformats.org/drawingml/2006/picture">
                      <pic:pic>
                        <pic:nvPicPr>
                          <pic:cNvPr id="0" name="image35.png"/>
                          <pic:cNvPicPr preferRelativeResize="0"/>
                        </pic:nvPicPr>
                        <pic:blipFill>
                          <a:blip r:embed="rId56"/>
                          <a:srcRect b="0" l="0" r="0" t="0"/>
                          <a:stretch>
                            <a:fillRect/>
                          </a:stretch>
                        </pic:blipFill>
                        <pic:spPr>
                          <a:xfrm>
                            <a:off x="0" y="0"/>
                            <a:ext cx="127000" cy="13970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Usar sistema de recuperación con vapor  para disolventes. </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8212890625" w:line="219.9119997024536" w:lineRule="auto"/>
              <w:ind w:left="288.7347412109375" w:right="594.68017578125" w:hanging="216.859741210937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Pr>
              <w:drawing>
                <wp:inline distB="19050" distT="19050" distL="19050" distR="19050">
                  <wp:extent cx="127000" cy="139700"/>
                  <wp:effectExtent b="0" l="0" r="0" t="0"/>
                  <wp:docPr id="36" name="image36.png"/>
                  <a:graphic>
                    <a:graphicData uri="http://schemas.openxmlformats.org/drawingml/2006/picture">
                      <pic:pic>
                        <pic:nvPicPr>
                          <pic:cNvPr id="0" name="image36.png"/>
                          <pic:cNvPicPr preferRelativeResize="0"/>
                        </pic:nvPicPr>
                        <pic:blipFill>
                          <a:blip r:embed="rId57"/>
                          <a:srcRect b="0" l="0" r="0" t="0"/>
                          <a:stretch>
                            <a:fillRect/>
                          </a:stretch>
                        </pic:blipFill>
                        <pic:spPr>
                          <a:xfrm>
                            <a:off x="0" y="0"/>
                            <a:ext cx="127000" cy="13970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Recuperar baños desengrasantes  alcalinos mediante un sistema de  ultrafiltración.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5.4998779296875" w:right="0" w:firstLine="0"/>
        <w:jc w:val="left"/>
        <w:rPr>
          <w:rFonts w:ascii="Century" w:cs="Century" w:eastAsia="Century" w:hAnsi="Century"/>
          <w:b w:val="0"/>
          <w:i w:val="0"/>
          <w:smallCaps w:val="0"/>
          <w:strike w:val="1"/>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1"/>
          <w:color w:val="000000"/>
          <w:sz w:val="18"/>
          <w:szCs w:val="18"/>
          <w:u w:val="none"/>
          <w:shd w:fill="auto" w:val="clear"/>
          <w:vertAlign w:val="baseline"/>
          <w:rtl w:val="0"/>
        </w:rPr>
        <w:t xml:space="preserve">  </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6009521484375" w:line="239.90389823913574" w:lineRule="auto"/>
        <w:ind w:left="765.0398254394531" w:right="1659.04052734375" w:hanging="1.49993896484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20"/>
          <w:szCs w:val="20"/>
          <w:u w:val="none"/>
          <w:shd w:fill="auto" w:val="clear"/>
          <w:vertAlign w:val="superscript"/>
          <w:rtl w:val="0"/>
        </w:rPr>
        <w:t xml:space="preserve">30</w:t>
      </w:r>
      <w:r w:rsidDel="00000000" w:rsidR="00000000" w:rsidRPr="00000000">
        <w:rPr>
          <w:rFonts w:ascii="Century" w:cs="Century" w:eastAsia="Century" w:hAnsi="Century"/>
          <w:b w:val="0"/>
          <w:i w:val="0"/>
          <w:smallCaps w:val="0"/>
          <w:strike w:val="0"/>
          <w:color w:val="000000"/>
          <w:sz w:val="12"/>
          <w:szCs w:val="12"/>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Ministerio de Ambiente, Vivienda y Desarrollo Territorial. Lineamientos para la construcción del Plan  de Gestión Integral de Residuos Peligrosos. Bogotá, 2008.</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120849609375" w:line="240" w:lineRule="auto"/>
        <w:ind w:left="1170.4399108886719"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54 </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7.0001220703125" w:firstLine="0"/>
        <w:jc w:val="righ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0.330810546875" w:line="240" w:lineRule="auto"/>
        <w:ind w:left="1900.4202270507812"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Cuadro 25 Etapas de la Gestión Integral de Residuos Peligrosos. Continuación. </w:t>
      </w:r>
    </w:p>
    <w:tbl>
      <w:tblPr>
        <w:tblStyle w:val="Table53"/>
        <w:tblW w:w="8983.100280761719" w:type="dxa"/>
        <w:jc w:val="left"/>
        <w:tblInd w:w="679.499816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6.500244140625"/>
        <w:gridCol w:w="7166.600036621094"/>
        <w:tblGridChange w:id="0">
          <w:tblGrid>
            <w:gridCol w:w="1816.500244140625"/>
            <w:gridCol w:w="7166.600036621094"/>
          </w:tblGrid>
        </w:tblGridChange>
      </w:tblGrid>
      <w:tr>
        <w:trPr>
          <w:cantSplit w:val="0"/>
          <w:trHeight w:val="260.4577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Etapa de GIRS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Descripción </w:t>
            </w:r>
          </w:p>
        </w:tc>
      </w:tr>
      <w:tr>
        <w:trPr>
          <w:cantSplit w:val="0"/>
          <w:trHeight w:val="912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Manejo interno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21217823028564" w:lineRule="auto"/>
              <w:ind w:left="292.64007568359375" w:right="23.099365234375" w:hanging="220.6399536132812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Pr>
              <w:drawing>
                <wp:inline distB="19050" distT="19050" distL="19050" distR="19050">
                  <wp:extent cx="127000" cy="139700"/>
                  <wp:effectExtent b="0" l="0" r="0" t="0"/>
                  <wp:docPr id="39" name="image39.png"/>
                  <a:graphic>
                    <a:graphicData uri="http://schemas.openxmlformats.org/drawingml/2006/picture">
                      <pic:pic>
                        <pic:nvPicPr>
                          <pic:cNvPr id="0" name="image39.png"/>
                          <pic:cNvPicPr preferRelativeResize="0"/>
                        </pic:nvPicPr>
                        <pic:blipFill>
                          <a:blip r:embed="rId58"/>
                          <a:srcRect b="0" l="0" r="0" t="0"/>
                          <a:stretch>
                            <a:fillRect/>
                          </a:stretch>
                        </pic:blipFill>
                        <pic:spPr>
                          <a:xfrm>
                            <a:off x="0" y="0"/>
                            <a:ext cx="127000" cy="13970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Depositar los residuos peligrosos en envases o contenedores apropiados de  acuerdo a su estado físico, sus características de peligrosidad, el volumen  generado y tomando en consideración su compatibilidad con otros residuos. </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89111328125" w:line="203.55511665344238" w:lineRule="auto"/>
              <w:ind w:left="180" w:right="639.3011474609375" w:hanging="107.9998779296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Pr>
              <w:drawing>
                <wp:inline distB="19050" distT="19050" distL="19050" distR="19050">
                  <wp:extent cx="127000" cy="139700"/>
                  <wp:effectExtent b="0" l="0" r="0" t="0"/>
                  <wp:docPr id="40" name="image40.png"/>
                  <a:graphic>
                    <a:graphicData uri="http://schemas.openxmlformats.org/drawingml/2006/picture">
                      <pic:pic>
                        <pic:nvPicPr>
                          <pic:cNvPr id="0" name="image40.png"/>
                          <pic:cNvPicPr preferRelativeResize="0"/>
                        </pic:nvPicPr>
                        <pic:blipFill>
                          <a:blip r:embed="rId59"/>
                          <a:srcRect b="0" l="0" r="0" t="0"/>
                          <a:stretch>
                            <a:fillRect/>
                          </a:stretch>
                        </pic:blipFill>
                        <pic:spPr>
                          <a:xfrm>
                            <a:off x="0" y="0"/>
                            <a:ext cx="127000" cy="13970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Definir los tipos de envases requeridos teniendo en cuenta que estos deben: • Ser en materiales compatibles con el residuo. </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7236328125" w:line="239.9037265777588" w:lineRule="auto"/>
              <w:ind w:left="513.2199096679688" w:right="892.2198486328125" w:hanging="333.21990966796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Presentar resistencia a los golpes y durabilidad en las condiciones de  manipulación. </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318359375" w:line="239.9037265777588" w:lineRule="auto"/>
              <w:ind w:left="513.2199096679688" w:right="38.560791015625" w:hanging="333.21990966796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Permitir contener los residuos en su interior sin que se originen pérdidas al ser  manipulados. </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39.9037265777588" w:lineRule="auto"/>
              <w:ind w:left="508.900146484375" w:right="73.963623046875" w:hanging="328.900146484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Tener un espesor que evite filtraciones y soporten esfuerzos a la manipulación,  traslado y transporte. </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2109375" w:line="203.735933303833" w:lineRule="auto"/>
              <w:ind w:left="445.0201416015625" w:right="26.66015625" w:hanging="373.020019531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Pr>
              <w:drawing>
                <wp:inline distB="19050" distT="19050" distL="19050" distR="19050">
                  <wp:extent cx="127000" cy="139700"/>
                  <wp:effectExtent b="0" l="0" r="0" t="0"/>
                  <wp:docPr id="37" name="image37.png"/>
                  <a:graphic>
                    <a:graphicData uri="http://schemas.openxmlformats.org/drawingml/2006/picture">
                      <pic:pic>
                        <pic:nvPicPr>
                          <pic:cNvPr id="0" name="image37.png"/>
                          <pic:cNvPicPr preferRelativeResize="0"/>
                        </pic:nvPicPr>
                        <pic:blipFill>
                          <a:blip r:embed="rId60"/>
                          <a:srcRect b="0" l="0" r="0" t="0"/>
                          <a:stretch>
                            <a:fillRect/>
                          </a:stretch>
                        </pic:blipFill>
                        <pic:spPr>
                          <a:xfrm>
                            <a:off x="0" y="0"/>
                            <a:ext cx="127000" cy="13970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Rotular teniendo en cuenta los principios establecidos en la Norma Técnica  Colombiana NTC 1692. </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02685546875" w:line="241.01463317871094" w:lineRule="auto"/>
              <w:ind w:left="436.7401123046875" w:right="17.85888671875" w:firstLine="1.9799804687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Definir y utilizar etiquetas de riesgo, que contengan información relacionada  con la identificación del residuo, los datos del generador, el código de  identificación del residuo y la naturaleza de los riesgos que representa el  residuo. El tamaño de la etiqueta será de 10 x 10 cm y deberá estar fijada  firmemente sobre el envase o el contenedor.  </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97900390625" w:line="226.3231372833252" w:lineRule="auto"/>
              <w:ind w:left="436.920166015625" w:right="20" w:hanging="364.920043945312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Pr>
              <w:drawing>
                <wp:inline distB="19050" distT="19050" distL="19050" distR="19050">
                  <wp:extent cx="127000" cy="139700"/>
                  <wp:effectExtent b="0" l="0" r="0" t="0"/>
                  <wp:docPr id="38" name="image38.png"/>
                  <a:graphic>
                    <a:graphicData uri="http://schemas.openxmlformats.org/drawingml/2006/picture">
                      <pic:pic>
                        <pic:nvPicPr>
                          <pic:cNvPr id="0" name="image38.png"/>
                          <pic:cNvPicPr preferRelativeResize="0"/>
                        </pic:nvPicPr>
                        <pic:blipFill>
                          <a:blip r:embed="rId61"/>
                          <a:srcRect b="0" l="0" r="0" t="0"/>
                          <a:stretch>
                            <a:fillRect/>
                          </a:stretch>
                        </pic:blipFill>
                        <pic:spPr>
                          <a:xfrm>
                            <a:off x="0" y="0"/>
                            <a:ext cx="127000" cy="13970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Acondicionar el sitio de almacenamiento de residuos peligrosos de acuerdo con  lo establecido en la Guías ambientales de almacenamiento y transporte por  carretera de sustancias químicas peligrosas y residuos peligrosos</w:t>
            </w:r>
            <w:r w:rsidDel="00000000" w:rsidR="00000000" w:rsidRPr="00000000">
              <w:rPr>
                <w:rFonts w:ascii="Century" w:cs="Century" w:eastAsia="Century" w:hAnsi="Century"/>
                <w:b w:val="0"/>
                <w:i w:val="0"/>
                <w:smallCaps w:val="0"/>
                <w:strike w:val="0"/>
                <w:color w:val="000000"/>
                <w:sz w:val="20"/>
                <w:szCs w:val="20"/>
                <w:u w:val="none"/>
                <w:shd w:fill="auto" w:val="clear"/>
                <w:vertAlign w:val="superscript"/>
                <w:rtl w:val="0"/>
              </w:rPr>
              <w:t xml:space="preserve">31</w:t>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teniendo en  cuenta los siguientes aspectos: </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14453125" w:line="239.9037265777588" w:lineRule="auto"/>
              <w:ind w:left="514.2999267578125" w:right="736.8402099609375" w:hanging="334.29992675781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Debe estar ubicada en un sitio de fácil acceso para el transporte y para  situaciones de emergencia.  </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962890625" w:line="239.9044132232666" w:lineRule="auto"/>
              <w:ind w:left="511.96014404296875" w:right="249.44091796875" w:hanging="331.96014404296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Los materiales de construcción no deben ser combustibles y la estructura del  edificio debe ser de concreto armado o acero.  </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4.34666633605957" w:lineRule="auto"/>
              <w:ind w:left="508.7200927734375" w:right="109.119873046875" w:hanging="328.7200927734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Debe ser impermeable para evitar infiltración de contaminantes y resistente a  las sustancias y/o residuos que se almacenen.  </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06640625" w:line="240.2369213104248" w:lineRule="auto"/>
              <w:ind w:left="180" w:right="35.400390625"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Debe ser liso sin ser resbaloso y libre de grietas que dificulten su limpieza. • Su diseño debe prever la contención del agua de limpieza, de posibles derrames  o del agua residual generada durante la extinción del fuego. </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33544921875" w:line="239.90396976470947" w:lineRule="auto"/>
              <w:ind w:left="508.179931640625" w:right="122.61962890625" w:hanging="328.1799316406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Se deben evitar drenajes abiertos en sitios de almacenamiento de sustancias y  residuos peligrosos, para prevenir la descarga a cuerpos de agua o al sistema  de alcantarillado público del agua contaminada usada para el control del fuego y de sustancias derramadas. </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15478515625" w:line="239.6827268600464" w:lineRule="auto"/>
              <w:ind w:left="513.9401245117188" w:right="934.4219970703125" w:hanging="333.94012451171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Los drenajes deben conectarse a pozos colectores para una posterior  disposición responsable del agua residual. </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776123046875" w:line="240.2372646331787" w:lineRule="auto"/>
              <w:ind w:left="508.900146484375" w:right="192.39990234375" w:hanging="328.900146484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Tener óptima ventilación natural o forzada dependiendo de las sustancias  peligrosas almacenadas y la necesidad de proveer condiciones confortables de  trabajo.  </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202392578125" w:line="239.9037265777588" w:lineRule="auto"/>
              <w:ind w:left="514.2999267578125" w:right="160.53955078125" w:hanging="334.29992675781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Ubicar las sustancias de acuerdo con las características de peligrosidad de las  sustancias y sus incompatibilidades.</w:t>
            </w:r>
          </w:p>
        </w:tc>
      </w:tr>
      <w:tr>
        <w:trPr>
          <w:cantSplit w:val="0"/>
          <w:trHeight w:val="1748.3999633789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Manejo Externo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8139533996582" w:lineRule="auto"/>
              <w:ind w:left="288.32000732421875" w:right="19.940185546875" w:firstLine="4.8599243164062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Garantizar que las actividades de manejo externo se realice con empresas o  instalaciones que cuenten con las licencias, permisos y autorizaciones o demás  instrumentos de control y manejo ambiental a que haya lugar, de conformidad  con la normatividad vigente. La Secretaria Distrital de Ambiente ha identificado  las empresas autorizados para la gestión externa de los respel. LA información se  encuentra en el enlace: </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882080078125" w:line="235.46147346496582" w:lineRule="auto"/>
              <w:ind w:left="72.0001220703125" w:right="22.54150390625" w:firstLine="215.77972412109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ff"/>
                <w:sz w:val="18"/>
                <w:szCs w:val="18"/>
                <w:u w:val="single"/>
                <w:shd w:fill="auto" w:val="clear"/>
                <w:vertAlign w:val="baseline"/>
                <w:rtl w:val="0"/>
              </w:rPr>
              <w:t xml:space="preserve">http://www.secretariadeambiente.gov.co/sda/libreria/pdf/EMRESPEL%202008.pdf </w:t>
            </w:r>
            <w:r w:rsidDel="00000000" w:rsidR="00000000" w:rsidRPr="00000000">
              <w:rPr>
                <w:rFonts w:ascii="Century" w:cs="Century" w:eastAsia="Century" w:hAnsi="Century"/>
                <w:b w:val="0"/>
                <w:i w:val="0"/>
                <w:smallCaps w:val="0"/>
                <w:strike w:val="0"/>
                <w:color w:val="0000ff"/>
                <w:sz w:val="18"/>
                <w:szCs w:val="18"/>
                <w:u w:val="single"/>
                <w:shd w:fill="auto" w:val="clear"/>
                <w:vertAlign w:val="baseline"/>
              </w:rPr>
              <w:drawing>
                <wp:inline distB="19050" distT="19050" distL="19050" distR="19050">
                  <wp:extent cx="127000" cy="139700"/>
                  <wp:effectExtent b="0" l="0" r="0" t="0"/>
                  <wp:docPr id="46" name="image46.png"/>
                  <a:graphic>
                    <a:graphicData uri="http://schemas.openxmlformats.org/drawingml/2006/picture">
                      <pic:pic>
                        <pic:nvPicPr>
                          <pic:cNvPr id="0" name="image46.png"/>
                          <pic:cNvPicPr preferRelativeResize="0"/>
                        </pic:nvPicPr>
                        <pic:blipFill>
                          <a:blip r:embed="rId62"/>
                          <a:srcRect b="0" l="0" r="0" t="0"/>
                          <a:stretch>
                            <a:fillRect/>
                          </a:stretch>
                        </pic:blipFill>
                        <pic:spPr>
                          <a:xfrm>
                            <a:off x="0" y="0"/>
                            <a:ext cx="127000" cy="13970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Presentar para cada uno de los residuos generados, toda la información </w:t>
            </w:r>
          </w:p>
        </w:tc>
      </w:tr>
    </w:tbl>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2.52254962921143" w:lineRule="auto"/>
        <w:ind w:left="760.2998352050781" w:right="1655.919189453125" w:hanging="4.799957275390625"/>
        <w:jc w:val="left"/>
        <w:rPr>
          <w:rFonts w:ascii="Century" w:cs="Century" w:eastAsia="Century" w:hAnsi="Century"/>
          <w:b w:val="0"/>
          <w:i w:val="0"/>
          <w:smallCaps w:val="0"/>
          <w:strike w:val="0"/>
          <w:color w:val="000000"/>
          <w:sz w:val="16.426959991455078"/>
          <w:szCs w:val="16.426959991455078"/>
          <w:u w:val="none"/>
          <w:shd w:fill="auto" w:val="clear"/>
          <w:vertAlign w:val="baseline"/>
        </w:rPr>
      </w:pPr>
      <w:r w:rsidDel="00000000" w:rsidR="00000000" w:rsidRPr="00000000">
        <w:rPr>
          <w:rFonts w:ascii="Century" w:cs="Century" w:eastAsia="Century" w:hAnsi="Century"/>
          <w:b w:val="0"/>
          <w:i w:val="0"/>
          <w:smallCaps w:val="0"/>
          <w:strike w:val="1"/>
          <w:color w:val="000000"/>
          <w:sz w:val="18"/>
          <w:szCs w:val="18"/>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7.777777777777782"/>
          <w:szCs w:val="27.777777777777782"/>
          <w:u w:val="none"/>
          <w:shd w:fill="auto" w:val="clear"/>
          <w:vertAlign w:val="superscript"/>
          <w:rtl w:val="0"/>
        </w:rPr>
        <w:t xml:space="preserve">31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Ministerio de Ambiente, Vivienda y Desarrollo Territorial. Guías ambientales de almacenamiento y transporte por  carretera de sustancias químicas peligrosas y residuos peligrosos. </w:t>
      </w:r>
      <w:r w:rsidDel="00000000" w:rsidR="00000000" w:rsidRPr="00000000">
        <w:rPr>
          <w:rFonts w:ascii="Century" w:cs="Century" w:eastAsia="Century" w:hAnsi="Century"/>
          <w:b w:val="0"/>
          <w:i w:val="0"/>
          <w:smallCaps w:val="0"/>
          <w:strike w:val="0"/>
          <w:color w:val="000000"/>
          <w:sz w:val="16.426959991455078"/>
          <w:szCs w:val="16.426959991455078"/>
          <w:u w:val="none"/>
          <w:shd w:fill="auto" w:val="clear"/>
          <w:vertAlign w:val="baseline"/>
          <w:rtl w:val="0"/>
        </w:rPr>
        <w:t xml:space="preserve">s.f.</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90057373046875" w:line="240" w:lineRule="auto"/>
        <w:ind w:left="1170.4399108886719"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55 </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7.0001220703125" w:firstLine="0"/>
        <w:jc w:val="righ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tbl>
      <w:tblPr>
        <w:tblStyle w:val="Table54"/>
        <w:tblW w:w="8983.100280761719" w:type="dxa"/>
        <w:jc w:val="left"/>
        <w:tblInd w:w="679.499816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6.500244140625"/>
        <w:gridCol w:w="7166.600036621094"/>
        <w:tblGridChange w:id="0">
          <w:tblGrid>
            <w:gridCol w:w="1816.500244140625"/>
            <w:gridCol w:w="7166.600036621094"/>
          </w:tblGrid>
        </w:tblGridChange>
      </w:tblGrid>
      <w:tr>
        <w:trPr>
          <w:cantSplit w:val="0"/>
          <w:trHeight w:val="260.612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Etapa de GIRS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Descripción </w:t>
            </w:r>
          </w:p>
        </w:tc>
      </w:tr>
      <w:tr>
        <w:trPr>
          <w:cantSplit w:val="0"/>
          <w:trHeight w:val="1317.5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8.50006103515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relacionada con su manejo externo, indicando: </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013671875" w:line="239.90508556365967" w:lineRule="auto"/>
              <w:ind w:left="180" w:right="1390.90087890625"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Clasificación y descripción del residuo (corriente Y, corriente A) • Cantidad </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0546875" w:line="240" w:lineRule="auto"/>
              <w:ind w:left="18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Tipo de proceso o actividad a la que será sometido el residuo </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052734375" w:line="240" w:lineRule="auto"/>
              <w:ind w:left="18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Nombre o razón social del receptor </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8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Empresa transportadora</w:t>
            </w:r>
          </w:p>
        </w:tc>
      </w:tr>
      <w:tr>
        <w:trPr>
          <w:cantSplit w:val="0"/>
          <w:trHeight w:val="174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Plan de  </w:t>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contingencia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55511665344238" w:lineRule="auto"/>
              <w:ind w:left="289.4000244140625" w:right="27.30224609375" w:hanging="217.39990234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Pr>
              <w:drawing>
                <wp:inline distB="19050" distT="19050" distL="19050" distR="19050">
                  <wp:extent cx="127000" cy="139700"/>
                  <wp:effectExtent b="0" l="0" r="0" t="0"/>
                  <wp:docPr id="48" name="image48.png"/>
                  <a:graphic>
                    <a:graphicData uri="http://schemas.openxmlformats.org/drawingml/2006/picture">
                      <pic:pic>
                        <pic:nvPicPr>
                          <pic:cNvPr id="0" name="image48.png"/>
                          <pic:cNvPicPr preferRelativeResize="0"/>
                        </pic:nvPicPr>
                        <pic:blipFill>
                          <a:blip r:embed="rId63"/>
                          <a:srcRect b="0" l="0" r="0" t="0"/>
                          <a:stretch>
                            <a:fillRect/>
                          </a:stretch>
                        </pic:blipFill>
                        <pic:spPr>
                          <a:xfrm>
                            <a:off x="0" y="0"/>
                            <a:ext cx="127000" cy="13970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Definir las actividades requeridas para atender accidente o eventualidades que se  presente relacionado con la gestión y/o manejo de los residuos. </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69921875" w:line="203.55511665344238" w:lineRule="auto"/>
              <w:ind w:left="290.11993408203125" w:right="21.920166015625" w:hanging="218.11981201171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Pr>
              <w:drawing>
                <wp:inline distB="19050" distT="19050" distL="19050" distR="19050">
                  <wp:extent cx="127000" cy="139700"/>
                  <wp:effectExtent b="0" l="0" r="0" t="0"/>
                  <wp:docPr id="42" name="image42.png"/>
                  <a:graphic>
                    <a:graphicData uri="http://schemas.openxmlformats.org/drawingml/2006/picture">
                      <pic:pic>
                        <pic:nvPicPr>
                          <pic:cNvPr id="0" name="image42.png"/>
                          <pic:cNvPicPr preferRelativeResize="0"/>
                        </pic:nvPicPr>
                        <pic:blipFill>
                          <a:blip r:embed="rId64"/>
                          <a:srcRect b="0" l="0" r="0" t="0"/>
                          <a:stretch>
                            <a:fillRect/>
                          </a:stretch>
                        </pic:blipFill>
                        <pic:spPr>
                          <a:xfrm>
                            <a:off x="0" y="0"/>
                            <a:ext cx="127000" cy="13970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Capacitar al personal relacionado con la gestión de residuos peligrosos de la  organización. </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669921875" w:line="226.25432968139648" w:lineRule="auto"/>
              <w:ind w:left="288.32000732421875" w:right="19.959716796875" w:hanging="216.31988525390625"/>
              <w:jc w:val="both"/>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Pr>
              <w:drawing>
                <wp:inline distB="19050" distT="19050" distL="19050" distR="19050">
                  <wp:extent cx="127000" cy="139700"/>
                  <wp:effectExtent b="0" l="0" r="0" t="0"/>
                  <wp:docPr id="44" name="image44.png"/>
                  <a:graphic>
                    <a:graphicData uri="http://schemas.openxmlformats.org/drawingml/2006/picture">
                      <pic:pic>
                        <pic:nvPicPr>
                          <pic:cNvPr id="0" name="image44.png"/>
                          <pic:cNvPicPr preferRelativeResize="0"/>
                        </pic:nvPicPr>
                        <pic:blipFill>
                          <a:blip r:embed="rId65"/>
                          <a:srcRect b="0" l="0" r="0" t="0"/>
                          <a:stretch>
                            <a:fillRect/>
                          </a:stretch>
                        </pic:blipFill>
                        <pic:spPr>
                          <a:xfrm>
                            <a:off x="0" y="0"/>
                            <a:ext cx="127000" cy="13970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Para la elaboración de Planes de Contingencia, el generador debe seguir los  lineamientos del Decreto 321 de 1999, por el cual se adopta el Plan Nacional de  Contingencia contra Derrames de Hidrocarburos, Derivados y Sustancias Nocivas  en aguas Marinas, Fluviales y Lacustres.</w:t>
            </w:r>
          </w:p>
        </w:tc>
      </w:tr>
    </w:tbl>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5556049346924" w:lineRule="auto"/>
        <w:ind w:left="764.8599243164062" w:right="1979.000244140625" w:firstLine="0"/>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36: Diligencie el formato 4: Programa de Gestión Integral de Residuos  Peligrosos.  </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48193359375" w:line="239.72173690795898" w:lineRule="auto"/>
        <w:ind w:left="766.9398498535156" w:right="1639.239501953125" w:firstLine="3.7400817871093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Con base en la información recolectada en los pasos 20 al 18, diligencie el formato 4 o  Ficha del programa de gestión integral de residuos peligrosos. </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9.615478515625" w:line="240" w:lineRule="auto"/>
        <w:ind w:left="1170.4399108886719"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56 </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7.0001220703125" w:firstLine="0"/>
        <w:jc w:val="righ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53125" w:line="240" w:lineRule="auto"/>
        <w:ind w:left="2441.3601684570312"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Formato 4 Ficha Programa gestión integral de residuos peligrosos </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39501953125" w:line="240" w:lineRule="auto"/>
        <w:ind w:left="0" w:right="1870.400390625" w:firstLine="0"/>
        <w:jc w:val="right"/>
        <w:rPr>
          <w:rFonts w:ascii="Century" w:cs="Century" w:eastAsia="Century" w:hAnsi="Century"/>
          <w:b w:val="0"/>
          <w:i w:val="0"/>
          <w:smallCaps w:val="0"/>
          <w:strike w:val="0"/>
          <w:color w:val="000000"/>
          <w:sz w:val="40"/>
          <w:szCs w:val="40"/>
          <w:u w:val="single"/>
          <w:shd w:fill="auto" w:val="clear"/>
          <w:vertAlign w:val="baseline"/>
        </w:rPr>
      </w:pPr>
      <w:r w:rsidDel="00000000" w:rsidR="00000000" w:rsidRPr="00000000">
        <w:rPr>
          <w:rFonts w:ascii="Century" w:cs="Century" w:eastAsia="Century" w:hAnsi="Century"/>
          <w:b w:val="0"/>
          <w:i w:val="0"/>
          <w:smallCaps w:val="0"/>
          <w:strike w:val="0"/>
          <w:color w:val="000000"/>
          <w:sz w:val="40"/>
          <w:szCs w:val="40"/>
          <w:u w:val="single"/>
          <w:shd w:fill="auto" w:val="clear"/>
          <w:vertAlign w:val="baseline"/>
          <w:rtl w:val="0"/>
        </w:rPr>
        <w:t xml:space="preserve">FICHA 4</w:t>
      </w:r>
    </w:p>
    <w:tbl>
      <w:tblPr>
        <w:tblStyle w:val="Table55"/>
        <w:tblW w:w="8903.100280761719" w:type="dxa"/>
        <w:jc w:val="left"/>
        <w:tblInd w:w="759.499816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5.10009765625"/>
        <w:gridCol w:w="284.000244140625"/>
        <w:gridCol w:w="1724.3997192382812"/>
        <w:gridCol w:w="376.0003662109375"/>
        <w:gridCol w:w="472.5994873046875"/>
        <w:gridCol w:w="208.00048828125"/>
        <w:gridCol w:w="151.99951171875"/>
        <w:gridCol w:w="752.0001220703125"/>
        <w:gridCol w:w="772.39990234375"/>
        <w:gridCol w:w="640"/>
        <w:gridCol w:w="372.0001220703125"/>
        <w:gridCol w:w="336.5997314453125"/>
        <w:gridCol w:w="408.00048828125"/>
        <w:tblGridChange w:id="0">
          <w:tblGrid>
            <w:gridCol w:w="2405.10009765625"/>
            <w:gridCol w:w="284.000244140625"/>
            <w:gridCol w:w="1724.3997192382812"/>
            <w:gridCol w:w="376.0003662109375"/>
            <w:gridCol w:w="472.5994873046875"/>
            <w:gridCol w:w="208.00048828125"/>
            <w:gridCol w:w="151.99951171875"/>
            <w:gridCol w:w="752.0001220703125"/>
            <w:gridCol w:w="772.39990234375"/>
            <w:gridCol w:w="640"/>
            <w:gridCol w:w="372.0001220703125"/>
            <w:gridCol w:w="336.5997314453125"/>
            <w:gridCol w:w="408.00048828125"/>
          </w:tblGrid>
        </w:tblGridChange>
      </w:tblGrid>
      <w:tr>
        <w:trPr>
          <w:cantSplit w:val="0"/>
          <w:trHeight w:val="267.950439453125" w:hRule="atLeast"/>
          <w:tblHeader w:val="0"/>
        </w:trPr>
        <w:tc>
          <w:tcPr>
            <w:gridSpan w:val="13"/>
            <w:shd w:fill="auto" w:val="clear"/>
            <w:tcMar>
              <w:top w:w="100.0" w:type="dxa"/>
              <w:left w:w="100.0" w:type="dxa"/>
              <w:bottom w:w="100.0" w:type="dxa"/>
              <w:right w:w="100.0" w:type="dxa"/>
            </w:tcMar>
            <w:vAlign w:val="top"/>
          </w:tcPr>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PROGRAMA GESTIÓN INTEGRAL DE RESIDUOS PELIGROSOS </w:t>
            </w:r>
          </w:p>
        </w:tc>
      </w:tr>
      <w:tr>
        <w:trPr>
          <w:cantSplit w:val="0"/>
          <w:trHeight w:val="756.4501953125" w:hRule="atLeast"/>
          <w:tblHeader w:val="0"/>
        </w:trPr>
        <w:tc>
          <w:tcPr>
            <w:gridSpan w:val="6"/>
            <w:vMerge w:val="restart"/>
            <w:shd w:fill="auto" w:val="clear"/>
            <w:tcMar>
              <w:top w:w="100.0" w:type="dxa"/>
              <w:left w:w="100.0" w:type="dxa"/>
              <w:bottom w:w="100.0" w:type="dxa"/>
              <w:right w:w="100.0" w:type="dxa"/>
            </w:tcMar>
            <w:vAlign w:val="top"/>
          </w:tcPr>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57080268859863" w:lineRule="auto"/>
              <w:ind w:left="84.64004516601562" w:right="428.7799072265625" w:hanging="2.519989013671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Descripción de las características de los residuos peligrosos  generados en su organización.</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198486328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Objetivo:</w:t>
            </w:r>
          </w:p>
        </w:tc>
      </w:tr>
      <w:tr>
        <w:trPr>
          <w:cantSplit w:val="0"/>
          <w:trHeight w:val="560"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6030273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Meta:</w:t>
            </w:r>
          </w:p>
        </w:tc>
      </w:tr>
      <w:tr>
        <w:trPr>
          <w:cantSplit w:val="0"/>
          <w:trHeight w:val="663.9990234375"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6015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Indicador de gestión ambiental:</w:t>
            </w:r>
          </w:p>
        </w:tc>
      </w:tr>
      <w:tr>
        <w:trPr>
          <w:cantSplit w:val="0"/>
          <w:trHeight w:val="673.06396484375"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6015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Indicador de desempeño ambiental:</w:t>
            </w:r>
          </w:p>
        </w:tc>
      </w:tr>
      <w:tr>
        <w:trPr>
          <w:cantSplit w:val="0"/>
          <w:trHeight w:val="303.22265625" w:hRule="atLeast"/>
          <w:tblHeader w:val="0"/>
        </w:trPr>
        <w:tc>
          <w:tcPr>
            <w:gridSpan w:val="13"/>
            <w:shd w:fill="auto" w:val="clear"/>
            <w:tcMar>
              <w:top w:w="100.0" w:type="dxa"/>
              <w:left w:w="100.0" w:type="dxa"/>
              <w:bottom w:w="100.0" w:type="dxa"/>
              <w:right w:w="100.0" w:type="dxa"/>
            </w:tcMar>
            <w:vAlign w:val="top"/>
          </w:tcPr>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Buenas prácticas </w:t>
            </w:r>
          </w:p>
        </w:tc>
      </w:tr>
      <w:tr>
        <w:trPr>
          <w:cantSplit w:val="0"/>
          <w:trHeight w:val="260.31433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Estrategia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Área donde se aplicará </w:t>
            </w:r>
          </w:p>
        </w:tc>
        <w:tc>
          <w:tcPr>
            <w:shd w:fill="auto" w:val="clear"/>
            <w:tcMar>
              <w:top w:w="100.0" w:type="dxa"/>
              <w:left w:w="100.0" w:type="dxa"/>
              <w:bottom w:w="100.0" w:type="dxa"/>
              <w:right w:w="100.0" w:type="dxa"/>
            </w:tcMar>
            <w:vAlign w:val="top"/>
          </w:tcPr>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m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l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Indicador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Responsables</w:t>
            </w:r>
          </w:p>
        </w:tc>
      </w:tr>
      <w:tr>
        <w:trPr>
          <w:cantSplit w:val="0"/>
          <w:trHeight w:val="379.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2.200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48.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7.33337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8.4796142578125" w:hRule="atLeast"/>
          <w:tblHeader w:val="0"/>
        </w:trPr>
        <w:tc>
          <w:tcPr>
            <w:gridSpan w:val="13"/>
            <w:shd w:fill="auto" w:val="clear"/>
            <w:tcMar>
              <w:top w:w="100.0" w:type="dxa"/>
              <w:left w:w="100.0" w:type="dxa"/>
              <w:bottom w:w="100.0" w:type="dxa"/>
              <w:right w:w="100.0" w:type="dxa"/>
            </w:tcMar>
            <w:vAlign w:val="top"/>
          </w:tcPr>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Prevención y mitigación </w:t>
            </w:r>
          </w:p>
        </w:tc>
      </w:tr>
      <w:tr>
        <w:trPr>
          <w:cantSplit w:val="0"/>
          <w:trHeight w:val="292.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Actividades </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Descripción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Indicador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l</w:t>
            </w:r>
          </w:p>
        </w:tc>
      </w:tr>
      <w:tr>
        <w:trPr>
          <w:cantSplit w:val="0"/>
          <w:trHeight w:val="484.5989990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85.20385742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38.475341796875" w:hRule="atLeast"/>
          <w:tblHeader w:val="0"/>
        </w:trPr>
        <w:tc>
          <w:tcPr>
            <w:gridSpan w:val="13"/>
            <w:shd w:fill="auto" w:val="clear"/>
            <w:tcMar>
              <w:top w:w="100.0" w:type="dxa"/>
              <w:left w:w="100.0" w:type="dxa"/>
              <w:bottom w:w="100.0" w:type="dxa"/>
              <w:right w:w="100.0" w:type="dxa"/>
            </w:tcMar>
            <w:vAlign w:val="top"/>
          </w:tcPr>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Manejo interno seguro </w:t>
            </w:r>
          </w:p>
        </w:tc>
      </w:tr>
      <w:tr>
        <w:trPr>
          <w:cantSplit w:val="0"/>
          <w:trHeight w:val="296.3208007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Actividades </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Descripción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Indicador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l</w:t>
            </w:r>
          </w:p>
        </w:tc>
      </w:tr>
      <w:tr>
        <w:trPr>
          <w:cantSplit w:val="0"/>
          <w:trHeight w:val="483.801879882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83.4341430664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41.03912353515625" w:hRule="atLeast"/>
          <w:tblHeader w:val="0"/>
        </w:trPr>
        <w:tc>
          <w:tcPr>
            <w:gridSpan w:val="13"/>
            <w:shd w:fill="auto" w:val="clear"/>
            <w:tcMar>
              <w:top w:w="100.0" w:type="dxa"/>
              <w:left w:w="100.0" w:type="dxa"/>
              <w:bottom w:w="100.0" w:type="dxa"/>
              <w:right w:w="100.0" w:type="dxa"/>
            </w:tcMar>
            <w:vAlign w:val="top"/>
          </w:tcPr>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Manejo externo </w:t>
            </w:r>
          </w:p>
        </w:tc>
      </w:tr>
      <w:tr>
        <w:trPr>
          <w:cantSplit w:val="0"/>
          <w:trHeight w:val="296.124877929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Actividades </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Descripción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Indicador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l</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89.296264648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38.580322265625" w:hRule="atLeast"/>
          <w:tblHeader w:val="0"/>
        </w:trPr>
        <w:tc>
          <w:tcPr>
            <w:gridSpan w:val="13"/>
            <w:shd w:fill="auto" w:val="clear"/>
            <w:tcMar>
              <w:top w:w="100.0" w:type="dxa"/>
              <w:left w:w="100.0" w:type="dxa"/>
              <w:bottom w:w="100.0" w:type="dxa"/>
              <w:right w:w="100.0" w:type="dxa"/>
            </w:tcMar>
            <w:vAlign w:val="top"/>
          </w:tcPr>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Medidas de control </w:t>
            </w:r>
          </w:p>
        </w:tc>
      </w:tr>
      <w:tr>
        <w:trPr>
          <w:cantSplit w:val="0"/>
          <w:trHeight w:val="296.52465820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Actividades </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Descripción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Indicador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l</w:t>
            </w:r>
          </w:p>
        </w:tc>
      </w:tr>
      <w:tr>
        <w:trPr>
          <w:cantSplit w:val="0"/>
          <w:trHeight w:val="960.1002502441406"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0.4399108886719"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57 </w:t>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7.0001220703125" w:firstLine="0"/>
        <w:jc w:val="righ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30810546875" w:line="240" w:lineRule="auto"/>
        <w:ind w:left="0" w:right="1858.00048828125" w:firstLine="0"/>
        <w:jc w:val="right"/>
        <w:rPr>
          <w:rFonts w:ascii="Century" w:cs="Century" w:eastAsia="Century" w:hAnsi="Century"/>
          <w:b w:val="0"/>
          <w:i w:val="0"/>
          <w:smallCaps w:val="0"/>
          <w:strike w:val="0"/>
          <w:color w:val="000000"/>
          <w:sz w:val="40"/>
          <w:szCs w:val="40"/>
          <w:u w:val="none"/>
          <w:shd w:fill="auto" w:val="clear"/>
          <w:vertAlign w:val="baseline"/>
        </w:rPr>
      </w:pPr>
      <w:r w:rsidDel="00000000" w:rsidR="00000000" w:rsidRPr="00000000">
        <w:rPr>
          <w:rFonts w:ascii="Century" w:cs="Century" w:eastAsia="Century" w:hAnsi="Century"/>
          <w:b w:val="0"/>
          <w:i w:val="0"/>
          <w:smallCaps w:val="0"/>
          <w:strike w:val="0"/>
          <w:color w:val="000000"/>
          <w:sz w:val="40"/>
          <w:szCs w:val="40"/>
          <w:u w:val="single"/>
          <w:shd w:fill="auto" w:val="clear"/>
          <w:vertAlign w:val="baseline"/>
          <w:rtl w:val="0"/>
        </w:rPr>
        <w:t xml:space="preserve">FICHA 4</w:t>
      </w:r>
      <w:r w:rsidDel="00000000" w:rsidR="00000000" w:rsidRPr="00000000">
        <w:rPr>
          <w:rFonts w:ascii="Century" w:cs="Century" w:eastAsia="Century" w:hAnsi="Century"/>
          <w:b w:val="0"/>
          <w:i w:val="0"/>
          <w:smallCaps w:val="0"/>
          <w:strike w:val="0"/>
          <w:color w:val="000000"/>
          <w:sz w:val="40"/>
          <w:szCs w:val="40"/>
          <w:u w:val="none"/>
          <w:shd w:fill="auto" w:val="clear"/>
          <w:vertAlign w:val="baseline"/>
          <w:rtl w:val="0"/>
        </w:rPr>
        <w:t xml:space="preserve"> </w:t>
      </w:r>
    </w:p>
    <w:tbl>
      <w:tblPr>
        <w:tblStyle w:val="Table56"/>
        <w:tblW w:w="8902.819519042969" w:type="dxa"/>
        <w:jc w:val="left"/>
        <w:tblInd w:w="759.499816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02.819519042969"/>
        <w:tblGridChange w:id="0">
          <w:tblGrid>
            <w:gridCol w:w="8902.819519042969"/>
          </w:tblGrid>
        </w:tblGridChange>
      </w:tblGrid>
      <w:tr>
        <w:trPr>
          <w:cantSplit w:val="0"/>
          <w:trHeight w:val="279.17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PROGRAMA GESTIÓN INTEGRAL DE RESIDUOS PELIGROSOS </w:t>
            </w:r>
          </w:p>
        </w:tc>
      </w:tr>
      <w:tr>
        <w:trPr>
          <w:cantSplit w:val="0"/>
          <w:trHeight w:val="240.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Monitoreo y seguimiento </w:t>
            </w:r>
          </w:p>
        </w:tc>
      </w:tr>
      <w:tr>
        <w:trPr>
          <w:cantSplit w:val="0"/>
          <w:trHeight w:val="4880.4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70004272460938" w:right="0" w:firstLine="0"/>
              <w:jc w:val="left"/>
              <w:rPr>
                <w:rFonts w:ascii="Century" w:cs="Century" w:eastAsia="Century" w:hAnsi="Century"/>
                <w:b w:val="0"/>
                <w:i w:val="0"/>
                <w:smallCaps w:val="0"/>
                <w:strike w:val="0"/>
                <w:color w:val="000000"/>
                <w:sz w:val="18"/>
                <w:szCs w:val="18"/>
                <w:u w:val="singl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Ev</w:t>
            </w:r>
            <w:r w:rsidDel="00000000" w:rsidR="00000000" w:rsidRPr="00000000">
              <w:rPr>
                <w:rFonts w:ascii="Century" w:cs="Century" w:eastAsia="Century" w:hAnsi="Century"/>
                <w:b w:val="0"/>
                <w:i w:val="0"/>
                <w:smallCaps w:val="0"/>
                <w:strike w:val="0"/>
                <w:color w:val="000000"/>
                <w:sz w:val="18"/>
                <w:szCs w:val="18"/>
                <w:u w:val="single"/>
                <w:shd w:fill="auto" w:val="clear"/>
                <w:vertAlign w:val="baseline"/>
                <w:rtl w:val="0"/>
              </w:rPr>
              <w:t xml:space="preserve">aluación y seguimiento buenas prácticas  </w:t>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404296875" w:line="235.86082935333252" w:lineRule="auto"/>
              <w:ind w:left="2678.6404418945312" w:right="233.87939453125" w:hanging="1659.4802856445312"/>
              <w:jc w:val="left"/>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30"/>
                <w:szCs w:val="30"/>
                <w:u w:val="none"/>
                <w:shd w:fill="17365d" w:val="clear"/>
                <w:vertAlign w:val="subscript"/>
                <w:rtl w:val="0"/>
              </w:rPr>
              <w:t xml:space="preserve">Indicador </w:t>
            </w:r>
            <w:r w:rsidDel="00000000" w:rsidR="00000000" w:rsidRPr="00000000">
              <w:rPr>
                <w:rFonts w:ascii="Century" w:cs="Century" w:eastAsia="Century" w:hAnsi="Century"/>
                <w:b w:val="0"/>
                <w:i w:val="0"/>
                <w:smallCaps w:val="0"/>
                <w:strike w:val="0"/>
                <w:color w:val="ffffff"/>
                <w:sz w:val="30"/>
                <w:szCs w:val="30"/>
                <w:u w:val="single"/>
                <w:shd w:fill="17365d" w:val="clear"/>
                <w:vertAlign w:val="superscript"/>
                <w:rtl w:val="0"/>
              </w:rPr>
              <w:t xml:space="preserve">Tipo </w:t>
            </w: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Criterio de referencia Fuente datos Frecuencia Responsable  d g c  </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88720703125" w:line="240" w:lineRule="auto"/>
              <w:ind w:left="292.0001220703125"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Fonts w:ascii="Century" w:cs="Century" w:eastAsia="Century" w:hAnsi="Century"/>
                <w:b w:val="0"/>
                <w:i w:val="0"/>
                <w:smallCaps w:val="0"/>
                <w:strike w:val="0"/>
                <w:color w:val="ffffff"/>
                <w:sz w:val="18"/>
                <w:szCs w:val="18"/>
                <w:u w:val="none"/>
                <w:shd w:fill="auto" w:val="clear"/>
                <w:vertAlign w:val="baseline"/>
                <w:rtl w:val="0"/>
              </w:rPr>
              <w:t xml:space="preserve">  </w:t>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0.33935546875" w:line="240" w:lineRule="auto"/>
              <w:ind w:left="84.64004516601562"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d: desempeño; g: gestión; comportamiento </w:t>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91796875" w:line="240" w:lineRule="auto"/>
              <w:ind w:left="87.70004272460938" w:right="0" w:firstLine="0"/>
              <w:jc w:val="left"/>
              <w:rPr>
                <w:rFonts w:ascii="Century" w:cs="Century" w:eastAsia="Century" w:hAnsi="Century"/>
                <w:b w:val="0"/>
                <w:i w:val="0"/>
                <w:smallCaps w:val="0"/>
                <w:strike w:val="0"/>
                <w:color w:val="000000"/>
                <w:sz w:val="18"/>
                <w:szCs w:val="18"/>
                <w:u w:val="singl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Ev</w:t>
            </w:r>
            <w:r w:rsidDel="00000000" w:rsidR="00000000" w:rsidRPr="00000000">
              <w:rPr>
                <w:rFonts w:ascii="Century" w:cs="Century" w:eastAsia="Century" w:hAnsi="Century"/>
                <w:b w:val="0"/>
                <w:i w:val="0"/>
                <w:smallCaps w:val="0"/>
                <w:strike w:val="0"/>
                <w:color w:val="000000"/>
                <w:sz w:val="18"/>
                <w:szCs w:val="18"/>
                <w:u w:val="single"/>
                <w:shd w:fill="auto" w:val="clear"/>
                <w:vertAlign w:val="baseline"/>
                <w:rtl w:val="0"/>
              </w:rPr>
              <w:t xml:space="preserve">aluación y seguimiento medidas de control </w:t>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0625" w:line="235.7682180404663" w:lineRule="auto"/>
              <w:ind w:left="2678.6404418945312" w:right="233.87939453125" w:hanging="1659.4802856445312"/>
              <w:jc w:val="left"/>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30"/>
                <w:szCs w:val="30"/>
                <w:u w:val="none"/>
                <w:shd w:fill="17365d" w:val="clear"/>
                <w:vertAlign w:val="subscript"/>
                <w:rtl w:val="0"/>
              </w:rPr>
              <w:t xml:space="preserve">Indicador </w:t>
            </w:r>
            <w:r w:rsidDel="00000000" w:rsidR="00000000" w:rsidRPr="00000000">
              <w:rPr>
                <w:rFonts w:ascii="Century" w:cs="Century" w:eastAsia="Century" w:hAnsi="Century"/>
                <w:b w:val="0"/>
                <w:i w:val="0"/>
                <w:smallCaps w:val="0"/>
                <w:strike w:val="0"/>
                <w:color w:val="ffffff"/>
                <w:sz w:val="30"/>
                <w:szCs w:val="30"/>
                <w:u w:val="single"/>
                <w:shd w:fill="17365d" w:val="clear"/>
                <w:vertAlign w:val="superscript"/>
                <w:rtl w:val="0"/>
              </w:rPr>
              <w:t xml:space="preserve">Tipo </w:t>
            </w: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Criterio de referencia Fuente datos Frecuencia Responsable  d g c  </w:t>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54736328125" w:line="240" w:lineRule="auto"/>
              <w:ind w:left="292.0001220703125"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Fonts w:ascii="Century" w:cs="Century" w:eastAsia="Century" w:hAnsi="Century"/>
                <w:b w:val="0"/>
                <w:i w:val="0"/>
                <w:smallCaps w:val="0"/>
                <w:strike w:val="0"/>
                <w:color w:val="ffffff"/>
                <w:sz w:val="18"/>
                <w:szCs w:val="18"/>
                <w:u w:val="none"/>
                <w:shd w:fill="auto" w:val="clear"/>
                <w:vertAlign w:val="baseline"/>
                <w:rtl w:val="0"/>
              </w:rPr>
              <w:t xml:space="preserve">  </w:t>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33984375" w:line="240" w:lineRule="auto"/>
              <w:ind w:left="84.64004516601562"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d: desempeño; g: gestión; comportamiento</w:t>
            </w:r>
          </w:p>
        </w:tc>
      </w:tr>
      <w:tr>
        <w:trPr>
          <w:cantSplit w:val="0"/>
          <w:trHeight w:val="232.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Plan operativo </w:t>
            </w:r>
          </w:p>
        </w:tc>
      </w:tr>
      <w:tr>
        <w:trPr>
          <w:cantSplit w:val="0"/>
          <w:trHeight w:val="2724.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7.679443359375" w:firstLine="0"/>
              <w:jc w:val="right"/>
              <w:rPr>
                <w:rFonts w:ascii="Century" w:cs="Century" w:eastAsia="Century" w:hAnsi="Century"/>
                <w:b w:val="0"/>
                <w:i w:val="0"/>
                <w:smallCaps w:val="0"/>
                <w:strike w:val="0"/>
                <w:color w:val="ffffff"/>
                <w:sz w:val="18"/>
                <w:szCs w:val="18"/>
                <w:u w:val="singl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single"/>
                <w:shd w:fill="17365d" w:val="clear"/>
                <w:vertAlign w:val="baseline"/>
                <w:rtl w:val="0"/>
              </w:rPr>
              <w:t xml:space="preserve">Actividades Fecha inicio Recursos asingados </w:t>
            </w:r>
          </w:p>
        </w:tc>
      </w:tr>
      <w:tr>
        <w:trPr>
          <w:cantSplit w:val="0"/>
          <w:trHeight w:val="1408.4011840820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200622558593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OBSERVACIONES:</w:t>
            </w:r>
          </w:p>
        </w:tc>
      </w:tr>
    </w:tbl>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64.039916992187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Control documento:</w:t>
      </w:r>
    </w:p>
    <w:tbl>
      <w:tblPr>
        <w:tblStyle w:val="Table57"/>
        <w:tblW w:w="8743.100280761719" w:type="dxa"/>
        <w:jc w:val="left"/>
        <w:tblInd w:w="839.499816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6.500244140625"/>
        <w:gridCol w:w="1732.5997924804688"/>
        <w:gridCol w:w="1732.9998779296875"/>
        <w:gridCol w:w="1732.39990234375"/>
        <w:gridCol w:w="1728.6004638671875"/>
        <w:tblGridChange w:id="0">
          <w:tblGrid>
            <w:gridCol w:w="1816.500244140625"/>
            <w:gridCol w:w="1732.5997924804688"/>
            <w:gridCol w:w="1732.9998779296875"/>
            <w:gridCol w:w="1732.39990234375"/>
            <w:gridCol w:w="1728.6004638671875"/>
          </w:tblGrid>
        </w:tblGridChange>
      </w:tblGrid>
      <w:tr>
        <w:trPr>
          <w:cantSplit w:val="0"/>
          <w:trHeight w:val="23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Fecha:DD/MM/AAAA </w:t>
            </w:r>
          </w:p>
        </w:tc>
        <w:tc>
          <w:tcPr>
            <w:shd w:fill="auto" w:val="clear"/>
            <w:tcMar>
              <w:top w:w="100.0" w:type="dxa"/>
              <w:left w:w="100.0" w:type="dxa"/>
              <w:bottom w:w="100.0" w:type="dxa"/>
              <w:right w:w="100.0" w:type="dxa"/>
            </w:tcMar>
            <w:vAlign w:val="top"/>
          </w:tcPr>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Fecha:DD/MM/AAAA </w:t>
            </w:r>
          </w:p>
        </w:tc>
        <w:tc>
          <w:tcPr>
            <w:shd w:fill="auto" w:val="clear"/>
            <w:tcMar>
              <w:top w:w="100.0" w:type="dxa"/>
              <w:left w:w="100.0" w:type="dxa"/>
              <w:bottom w:w="100.0" w:type="dxa"/>
              <w:right w:w="100.0" w:type="dxa"/>
            </w:tcMar>
            <w:vAlign w:val="top"/>
          </w:tcPr>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Fecha:DD/MM/AAAA </w:t>
            </w:r>
          </w:p>
        </w:tc>
        <w:tc>
          <w:tcPr>
            <w:shd w:fill="auto" w:val="clear"/>
            <w:tcMar>
              <w:top w:w="100.0" w:type="dxa"/>
              <w:left w:w="100.0" w:type="dxa"/>
              <w:bottom w:w="100.0" w:type="dxa"/>
              <w:right w:w="100.0" w:type="dxa"/>
            </w:tcMar>
            <w:vAlign w:val="top"/>
          </w:tcPr>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Fecha:DD/MM/AAAA</w:t>
            </w:r>
          </w:p>
        </w:tc>
      </w:tr>
      <w:tr>
        <w:trPr>
          <w:cantSplit w:val="0"/>
          <w:trHeight w:val="284.59869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Diligenciada por:</w:t>
            </w:r>
          </w:p>
        </w:tc>
        <w:tc>
          <w:tcPr>
            <w:shd w:fill="auto" w:val="clear"/>
            <w:tcMar>
              <w:top w:w="100.0" w:type="dxa"/>
              <w:left w:w="100.0" w:type="dxa"/>
              <w:bottom w:w="100.0" w:type="dxa"/>
              <w:right w:w="100.0" w:type="dxa"/>
            </w:tcMar>
            <w:vAlign w:val="top"/>
          </w:tcPr>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83.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Actualizada por: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0.4399108886719"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58 </w:t>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7.0001220703125" w:firstLine="0"/>
        <w:jc w:val="righ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330810546875" w:line="240" w:lineRule="auto"/>
        <w:ind w:left="764.8599243164062" w:right="0" w:firstLine="0"/>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37: Diligencie el formato del plan de Acción.  </w:t>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19189453125" w:line="241.2974739074707" w:lineRule="auto"/>
        <w:ind w:left="760.9999084472656" w:right="1639.44091796875" w:firstLine="9.68002319335937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Con la información propuesta en cada uno de los programas, diligencie el formato 1:  Ficha Plan de Acción Ambiental, la cual servirá como documento de consulta de las  actividades propuestas, los objetivos y metas, el plan operativo, los responsables y  recursos asignados por la organización. </w:t>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070556640625" w:line="250.56650161743164" w:lineRule="auto"/>
        <w:ind w:left="762.0999145507812" w:right="1639.840087890625" w:firstLine="2.7600097656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38: Establezca el plan de capacitación del plan de Acción ambiental.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El plan de capacitación debe consolidar las estrategias de divulgación y entrenamiento  que se desarrollaran en la organización, en la búsqueda de la formación de personas  comprometidas con la ejecución del plan de Acción y con el cumplimiento de la  normativa ambiental aplicable.  </w:t>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2272567749" w:lineRule="auto"/>
        <w:ind w:left="834.2799377441406" w:right="2346.8798828125" w:hanging="64.48013305664062"/>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El plan de capacitación debe contar con los aspectos relacionados a continuación: a. Identificación de necesidades de capacitación. </w:t>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86328125" w:line="241.05488777160645" w:lineRule="auto"/>
        <w:ind w:left="825.2598571777344" w:right="1647.059326171875" w:hanging="4.8400878906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b. Actividades programadas para la satisfacción de las necesidades identificadas. c. Objetivo, meta e indicadores de seguimiento a las actividades de capacitación. d. Diseño de herramientas para la evaluación de las actividades y el impacto que  tuvieron sobre las personas asistentes.  </w:t>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35302734375" w:line="240" w:lineRule="auto"/>
        <w:ind w:left="832.7398681640625"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 Asignación de recursos para la ejecución de las actividades. </w:t>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659912109375" w:line="276.5556049346924" w:lineRule="auto"/>
        <w:ind w:left="767.2598266601562" w:right="1633.87939453125" w:hanging="2.39990234375"/>
        <w:jc w:val="left"/>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tl w:val="0"/>
        </w:rPr>
        <w:t xml:space="preserve">PASO 40: Consolide el sistema de seguimiento y evaluación del plan de Acción  ambiental de su organización.  </w:t>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3642578125" w:line="239.9042272567749" w:lineRule="auto"/>
        <w:ind w:left="766.2799072265625" w:right="1653.040771484375" w:firstLine="0.6599426269531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Finalmente, organice una matriz con los indicadores formulados en los pasos  anteriores. En el Cuadro 26 se presenta un modelo de matriz e indicadores. </w:t>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748046875" w:line="240" w:lineRule="auto"/>
        <w:ind w:left="2668.4201049804688" w:right="0" w:firstLine="0"/>
        <w:jc w:val="left"/>
        <w:rPr>
          <w:rFonts w:ascii="Century" w:cs="Century" w:eastAsia="Century" w:hAnsi="Century"/>
          <w:b w:val="0"/>
          <w:i w:val="0"/>
          <w:smallCaps w:val="0"/>
          <w:strike w:val="0"/>
          <w:color w:val="000000"/>
          <w:sz w:val="18"/>
          <w:szCs w:val="18"/>
          <w:u w:val="singl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single"/>
          <w:shd w:fill="auto" w:val="clear"/>
          <w:vertAlign w:val="baseline"/>
          <w:rtl w:val="0"/>
        </w:rPr>
        <w:t xml:space="preserve">Cuadro 26 Sistema de indicadores Plan de Acción Ambiental</w:t>
      </w:r>
    </w:p>
    <w:tbl>
      <w:tblPr>
        <w:tblStyle w:val="Table58"/>
        <w:tblW w:w="8819.100189208984" w:type="dxa"/>
        <w:jc w:val="left"/>
        <w:tblInd w:w="763.4999084472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8.5002136230469"/>
        <w:gridCol w:w="3300.999755859375"/>
        <w:gridCol w:w="240"/>
        <w:gridCol w:w="240"/>
        <w:gridCol w:w="224.000244140625"/>
        <w:gridCol w:w="632.60009765625"/>
        <w:gridCol w:w="635.799560546875"/>
        <w:gridCol w:w="632.60009765625"/>
        <w:gridCol w:w="635.999755859375"/>
        <w:gridCol w:w="664.000244140625"/>
        <w:gridCol w:w="644.6002197265625"/>
        <w:tblGridChange w:id="0">
          <w:tblGrid>
            <w:gridCol w:w="968.5002136230469"/>
            <w:gridCol w:w="3300.999755859375"/>
            <w:gridCol w:w="240"/>
            <w:gridCol w:w="240"/>
            <w:gridCol w:w="224.000244140625"/>
            <w:gridCol w:w="632.60009765625"/>
            <w:gridCol w:w="635.799560546875"/>
            <w:gridCol w:w="632.60009765625"/>
            <w:gridCol w:w="635.999755859375"/>
            <w:gridCol w:w="664.000244140625"/>
            <w:gridCol w:w="644.6002197265625"/>
          </w:tblGrid>
        </w:tblGridChange>
      </w:tblGrid>
      <w:tr>
        <w:trPr>
          <w:cantSplit w:val="0"/>
          <w:trHeight w:val="226.4782714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Programa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Indicador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Tipo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4.1400146484375" w:firstLine="0"/>
              <w:jc w:val="righ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Fonts w:ascii="Century" w:cs="Century" w:eastAsia="Century" w:hAnsi="Century"/>
                <w:b w:val="0"/>
                <w:i w:val="0"/>
                <w:smallCaps w:val="0"/>
                <w:strike w:val="0"/>
                <w:color w:val="ffffff"/>
                <w:sz w:val="18"/>
                <w:szCs w:val="18"/>
                <w:u w:val="none"/>
                <w:shd w:fill="auto" w:val="clear"/>
                <w:vertAlign w:val="baseline"/>
                <w:rtl w:val="0"/>
              </w:rPr>
              <w:t xml:space="preserve">Mes 1 </w:t>
            </w: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Mes 2 </w:t>
            </w:r>
            <w:r w:rsidDel="00000000" w:rsidR="00000000" w:rsidRPr="00000000">
              <w:rPr>
                <w:rFonts w:ascii="Century" w:cs="Century" w:eastAsia="Century" w:hAnsi="Century"/>
                <w:b w:val="0"/>
                <w:i w:val="0"/>
                <w:smallCaps w:val="0"/>
                <w:strike w:val="0"/>
                <w:color w:val="ffffff"/>
                <w:sz w:val="18"/>
                <w:szCs w:val="18"/>
                <w:u w:val="none"/>
                <w:shd w:fill="auto" w:val="clear"/>
                <w:vertAlign w:val="baseline"/>
                <w:rtl w:val="0"/>
              </w:rPr>
              <w:t xml:space="preserve">Mes 3 Mes 4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Mes…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Mes n </w:t>
            </w:r>
          </w:p>
        </w:tc>
      </w:tr>
      <w:tr>
        <w:trPr>
          <w:cantSplit w:val="0"/>
          <w:trHeight w:val="344.255371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Fonts w:ascii="Century" w:cs="Century" w:eastAsia="Century" w:hAnsi="Century"/>
                <w:b w:val="0"/>
                <w:i w:val="0"/>
                <w:smallCaps w:val="0"/>
                <w:strike w:val="0"/>
                <w:color w:val="ffffff"/>
                <w:sz w:val="18"/>
                <w:szCs w:val="18"/>
                <w:u w:val="none"/>
                <w:shd w:fill="auto" w:val="clear"/>
                <w:vertAlign w:val="baseline"/>
                <w:rtl w:val="0"/>
              </w:rPr>
              <w:t xml:space="preserve">d </w:t>
            </w: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g </w:t>
            </w:r>
            <w:r w:rsidDel="00000000" w:rsidR="00000000" w:rsidRPr="00000000">
              <w:rPr>
                <w:rFonts w:ascii="Century" w:cs="Century" w:eastAsia="Century" w:hAnsi="Century"/>
                <w:b w:val="0"/>
                <w:i w:val="0"/>
                <w:smallCaps w:val="0"/>
                <w:strike w:val="0"/>
                <w:color w:val="ffffff"/>
                <w:sz w:val="18"/>
                <w:szCs w:val="18"/>
                <w:u w:val="none"/>
                <w:shd w:fill="auto" w:val="clear"/>
                <w:vertAlign w:val="baselin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r>
      <w:tr>
        <w:trPr>
          <w:cantSplit w:val="0"/>
          <w:trHeight w:val="3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r>
      <w:tr>
        <w:trPr>
          <w:cantSplit w:val="0"/>
          <w:trHeight w:val="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r>
      <w:tr>
        <w:trPr>
          <w:cantSplit w:val="0"/>
          <w:trHeight w:val="311.801452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0.4399108886719"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59 </w:t>
      </w:r>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7.0001220703125" w:firstLine="0"/>
        <w:jc w:val="righ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330322265625" w:line="240" w:lineRule="auto"/>
        <w:ind w:left="763.6198425292969" w:right="0" w:firstLine="0"/>
        <w:jc w:val="left"/>
        <w:rPr>
          <w:rFonts w:ascii="Rockwell" w:cs="Rockwell" w:eastAsia="Rockwell" w:hAnsi="Rockwell"/>
          <w:b w:val="0"/>
          <w:i w:val="0"/>
          <w:smallCaps w:val="0"/>
          <w:strike w:val="0"/>
          <w:color w:val="000000"/>
          <w:sz w:val="28"/>
          <w:szCs w:val="28"/>
          <w:u w:val="single"/>
          <w:shd w:fill="auto" w:val="clear"/>
          <w:vertAlign w:val="baseline"/>
        </w:rPr>
      </w:pPr>
      <w:r w:rsidDel="00000000" w:rsidR="00000000" w:rsidRPr="00000000">
        <w:rPr>
          <w:rFonts w:ascii="Rockwell" w:cs="Rockwell" w:eastAsia="Rockwell" w:hAnsi="Rockwell"/>
          <w:b w:val="0"/>
          <w:i w:val="0"/>
          <w:smallCaps w:val="0"/>
          <w:strike w:val="0"/>
          <w:color w:val="000000"/>
          <w:sz w:val="28"/>
          <w:szCs w:val="28"/>
          <w:u w:val="none"/>
          <w:shd w:fill="auto" w:val="clear"/>
          <w:vertAlign w:val="baseline"/>
          <w:rtl w:val="0"/>
        </w:rPr>
        <w:t xml:space="preserve">4. </w:t>
      </w:r>
      <w:r w:rsidDel="00000000" w:rsidR="00000000" w:rsidRPr="00000000">
        <w:rPr>
          <w:rFonts w:ascii="Rockwell" w:cs="Rockwell" w:eastAsia="Rockwell" w:hAnsi="Rockwell"/>
          <w:b w:val="0"/>
          <w:i w:val="0"/>
          <w:smallCaps w:val="0"/>
          <w:strike w:val="0"/>
          <w:color w:val="000000"/>
          <w:sz w:val="28"/>
          <w:szCs w:val="28"/>
          <w:u w:val="single"/>
          <w:shd w:fill="auto" w:val="clear"/>
          <w:vertAlign w:val="baseline"/>
          <w:rtl w:val="0"/>
        </w:rPr>
        <w:t xml:space="preserve">REFERENCIAS BIBLIOGRÁFICAS </w:t>
      </w:r>
    </w:p>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23974609375" w:line="239.9042272567749" w:lineRule="auto"/>
        <w:ind w:left="1120.0199890136719" w:right="1641.619873046875" w:hanging="5.940093994140625"/>
        <w:jc w:val="left"/>
        <w:rPr>
          <w:rFonts w:ascii="Century" w:cs="Century" w:eastAsia="Century" w:hAnsi="Century"/>
          <w:b w:val="0"/>
          <w:i w:val="0"/>
          <w:smallCaps w:val="0"/>
          <w:strike w:val="0"/>
          <w:color w:val="0000ff"/>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ACERCAR. Guía buenas prácticas para el sector alimentos. [On line] En:  </w:t>
      </w:r>
      <w:r w:rsidDel="00000000" w:rsidR="00000000" w:rsidRPr="00000000">
        <w:rPr>
          <w:rFonts w:ascii="Century" w:cs="Century" w:eastAsia="Century" w:hAnsi="Century"/>
          <w:b w:val="0"/>
          <w:i w:val="0"/>
          <w:smallCaps w:val="0"/>
          <w:strike w:val="0"/>
          <w:color w:val="0000ff"/>
          <w:sz w:val="22"/>
          <w:szCs w:val="22"/>
          <w:u w:val="single"/>
          <w:shd w:fill="auto" w:val="clear"/>
          <w:vertAlign w:val="baseline"/>
          <w:rtl w:val="0"/>
        </w:rPr>
        <w:t xml:space="preserve">http://www.siame.gov.co/?tabid=55 </w:t>
      </w:r>
      <w:r w:rsidDel="00000000" w:rsidR="00000000" w:rsidRPr="00000000">
        <w:rPr>
          <w:rFonts w:ascii="Century" w:cs="Century" w:eastAsia="Century" w:hAnsi="Century"/>
          <w:b w:val="0"/>
          <w:i w:val="0"/>
          <w:smallCaps w:val="0"/>
          <w:strike w:val="0"/>
          <w:color w:val="0000ff"/>
          <w:sz w:val="22"/>
          <w:szCs w:val="22"/>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152400" cy="170180"/>
            <wp:effectExtent b="0" l="0" r="0" t="0"/>
            <wp:wrapSquare wrapText="right" distB="19050" distT="19050" distL="19050" distR="19050"/>
            <wp:docPr id="55" name="image56.png"/>
            <a:graphic>
              <a:graphicData uri="http://schemas.openxmlformats.org/drawingml/2006/picture">
                <pic:pic>
                  <pic:nvPicPr>
                    <pic:cNvPr id="0" name="image56.png"/>
                    <pic:cNvPicPr preferRelativeResize="0"/>
                  </pic:nvPicPr>
                  <pic:blipFill>
                    <a:blip r:embed="rId66"/>
                    <a:srcRect b="0" l="0" r="0" t="0"/>
                    <a:stretch>
                      <a:fillRect/>
                    </a:stretch>
                  </pic:blipFill>
                  <pic:spPr>
                    <a:xfrm>
                      <a:off x="0" y="0"/>
                      <a:ext cx="152400" cy="170180"/>
                    </a:xfrm>
                    <a:prstGeom prst="rect"/>
                    <a:ln/>
                  </pic:spPr>
                </pic:pic>
              </a:graphicData>
            </a:graphic>
          </wp:anchor>
        </w:drawing>
      </w:r>
    </w:p>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9462890625" w:line="240" w:lineRule="auto"/>
        <w:ind w:left="1114.0798950195312"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ACERCAR. Manual de combustión. Bogotá D.C., 2004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152400" cy="170180"/>
            <wp:effectExtent b="0" l="0" r="0" t="0"/>
            <wp:wrapSquare wrapText="right" distB="19050" distT="19050" distL="19050" distR="19050"/>
            <wp:docPr id="53" name="image53.png"/>
            <a:graphic>
              <a:graphicData uri="http://schemas.openxmlformats.org/drawingml/2006/picture">
                <pic:pic>
                  <pic:nvPicPr>
                    <pic:cNvPr id="0" name="image53.png"/>
                    <pic:cNvPicPr preferRelativeResize="0"/>
                  </pic:nvPicPr>
                  <pic:blipFill>
                    <a:blip r:embed="rId67"/>
                    <a:srcRect b="0" l="0" r="0" t="0"/>
                    <a:stretch>
                      <a:fillRect/>
                    </a:stretch>
                  </pic:blipFill>
                  <pic:spPr>
                    <a:xfrm>
                      <a:off x="0" y="0"/>
                      <a:ext cx="152400" cy="170180"/>
                    </a:xfrm>
                    <a:prstGeom prst="rect"/>
                    <a:ln/>
                  </pic:spPr>
                </pic:pic>
              </a:graphicData>
            </a:graphic>
          </wp:anchor>
        </w:drawing>
      </w:r>
    </w:p>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9765625" w:line="242.3272705078125" w:lineRule="auto"/>
        <w:ind w:left="1114.0798950195312" w:right="1642.060546875"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ACERCAR. Manual industria artes gráficas. [On line]. En:  </w:t>
      </w:r>
      <w:r w:rsidDel="00000000" w:rsidR="00000000" w:rsidRPr="00000000">
        <w:rPr>
          <w:rFonts w:ascii="Century" w:cs="Century" w:eastAsia="Century" w:hAnsi="Century"/>
          <w:b w:val="0"/>
          <w:i w:val="0"/>
          <w:smallCaps w:val="0"/>
          <w:strike w:val="0"/>
          <w:color w:val="0000ff"/>
          <w:sz w:val="22"/>
          <w:szCs w:val="22"/>
          <w:u w:val="single"/>
          <w:shd w:fill="auto" w:val="clear"/>
          <w:vertAlign w:val="baseline"/>
          <w:rtl w:val="0"/>
        </w:rPr>
        <w:t xml:space="preserve">http://www.acercar.org.co/industria/manuales/agraficas/03ambiental.pdf </w:t>
      </w:r>
      <w:r w:rsidDel="00000000" w:rsidR="00000000" w:rsidRPr="00000000">
        <w:rPr>
          <w:rFonts w:ascii="Century" w:cs="Century" w:eastAsia="Century" w:hAnsi="Century"/>
          <w:b w:val="0"/>
          <w:i w:val="0"/>
          <w:smallCaps w:val="0"/>
          <w:strike w:val="0"/>
          <w:color w:val="0000ff"/>
          <w:sz w:val="22"/>
          <w:szCs w:val="22"/>
          <w:u w:val="none"/>
          <w:shd w:fill="auto" w:val="clear"/>
          <w:vertAlign w:val="baseline"/>
          <w:rtl w:val="0"/>
        </w:rPr>
        <w:t xml:space="preserve">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ACERCAR. Oportunidades de producción más limpia en el sector de cárnicos. Guía  para empresarios. 2006.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152400" cy="170180"/>
            <wp:effectExtent b="0" l="0" r="0" t="0"/>
            <wp:wrapSquare wrapText="right" distB="19050" distT="19050" distL="19050" distR="19050"/>
            <wp:docPr id="54" name="image55.png"/>
            <a:graphic>
              <a:graphicData uri="http://schemas.openxmlformats.org/drawingml/2006/picture">
                <pic:pic>
                  <pic:nvPicPr>
                    <pic:cNvPr id="0" name="image55.png"/>
                    <pic:cNvPicPr preferRelativeResize="0"/>
                  </pic:nvPicPr>
                  <pic:blipFill>
                    <a:blip r:embed="rId68"/>
                    <a:srcRect b="0" l="0" r="0" t="0"/>
                    <a:stretch>
                      <a:fillRect/>
                    </a:stretch>
                  </pic:blipFill>
                  <pic:spPr>
                    <a:xfrm>
                      <a:off x="0" y="0"/>
                      <a:ext cx="152400" cy="17018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359410</wp:posOffset>
            </wp:positionV>
            <wp:extent cx="152400" cy="170180"/>
            <wp:effectExtent b="0" l="0" r="0" t="0"/>
            <wp:wrapSquare wrapText="right" distB="19050" distT="19050" distL="19050" distR="19050"/>
            <wp:docPr id="60" name="image61.png"/>
            <a:graphic>
              <a:graphicData uri="http://schemas.openxmlformats.org/drawingml/2006/picture">
                <pic:pic>
                  <pic:nvPicPr>
                    <pic:cNvPr id="0" name="image61.png"/>
                    <pic:cNvPicPr preferRelativeResize="0"/>
                  </pic:nvPicPr>
                  <pic:blipFill>
                    <a:blip r:embed="rId69"/>
                    <a:srcRect b="0" l="0" r="0" t="0"/>
                    <a:stretch>
                      <a:fillRect/>
                    </a:stretch>
                  </pic:blipFill>
                  <pic:spPr>
                    <a:xfrm>
                      <a:off x="0" y="0"/>
                      <a:ext cx="152400" cy="170180"/>
                    </a:xfrm>
                    <a:prstGeom prst="rect"/>
                    <a:ln/>
                  </pic:spPr>
                </pic:pic>
              </a:graphicData>
            </a:graphic>
          </wp:anchor>
        </w:drawing>
      </w:r>
    </w:p>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27197265625" w:line="239.9042272567749" w:lineRule="auto"/>
        <w:ind w:left="1126.1799621582031" w:right="1649.539794921875" w:hanging="12.10006713867187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ACERCAR. Oportunidades de producción más limpia en el sector de  metalmecánica. Guía para empresarios. 2006.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152400" cy="170180"/>
            <wp:effectExtent b="0" l="0" r="0" t="0"/>
            <wp:wrapSquare wrapText="right" distB="19050" distT="19050" distL="19050" distR="19050"/>
            <wp:docPr id="62" name="image63.png"/>
            <a:graphic>
              <a:graphicData uri="http://schemas.openxmlformats.org/drawingml/2006/picture">
                <pic:pic>
                  <pic:nvPicPr>
                    <pic:cNvPr id="0" name="image63.png"/>
                    <pic:cNvPicPr preferRelativeResize="0"/>
                  </pic:nvPicPr>
                  <pic:blipFill>
                    <a:blip r:embed="rId70"/>
                    <a:srcRect b="0" l="0" r="0" t="0"/>
                    <a:stretch>
                      <a:fillRect/>
                    </a:stretch>
                  </pic:blipFill>
                  <pic:spPr>
                    <a:xfrm>
                      <a:off x="0" y="0"/>
                      <a:ext cx="152400" cy="170180"/>
                    </a:xfrm>
                    <a:prstGeom prst="rect"/>
                    <a:ln/>
                  </pic:spPr>
                </pic:pic>
              </a:graphicData>
            </a:graphic>
          </wp:anchor>
        </w:drawing>
      </w:r>
    </w:p>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765625" w:line="240.2669620513916" w:lineRule="auto"/>
        <w:ind w:left="1126.1799621582031" w:right="1651.741943359375" w:firstLine="4.40002441406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CAR. CAE. Cámara de Comercio de Bogotá. Cartilla ambiental para el subsector  avícola. Bogotá D.C., diciembre 2006.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152400" cy="170180"/>
            <wp:effectExtent b="0" l="0" r="0" t="0"/>
            <wp:wrapSquare wrapText="right" distB="19050" distT="19050" distL="19050" distR="19050"/>
            <wp:docPr id="57" name="image58.png"/>
            <a:graphic>
              <a:graphicData uri="http://schemas.openxmlformats.org/drawingml/2006/picture">
                <pic:pic>
                  <pic:nvPicPr>
                    <pic:cNvPr id="0" name="image58.png"/>
                    <pic:cNvPicPr preferRelativeResize="0"/>
                  </pic:nvPicPr>
                  <pic:blipFill>
                    <a:blip r:embed="rId71"/>
                    <a:srcRect b="0" l="0" r="0" t="0"/>
                    <a:stretch>
                      <a:fillRect/>
                    </a:stretch>
                  </pic:blipFill>
                  <pic:spPr>
                    <a:xfrm>
                      <a:off x="0" y="0"/>
                      <a:ext cx="152400" cy="170180"/>
                    </a:xfrm>
                    <a:prstGeom prst="rect"/>
                    <a:ln/>
                  </pic:spPr>
                </pic:pic>
              </a:graphicData>
            </a:graphic>
          </wp:anchor>
        </w:drawing>
      </w:r>
    </w:p>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15625" w:line="243.53934288024902" w:lineRule="auto"/>
        <w:ind w:left="1120.679931640625" w:right="1651.741943359375" w:firstLine="9.9000549316406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CAR. CAE. Cámara de Comercio de Bogotá. Cartilla ambiental para el subsector  lácteo. Bogotá D.C., diciembre 2006.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19176</wp:posOffset>
            </wp:positionV>
            <wp:extent cx="152400" cy="170180"/>
            <wp:effectExtent b="0" l="0" r="0" t="0"/>
            <wp:wrapSquare wrapText="right" distB="19050" distT="19050" distL="19050" distR="19050"/>
            <wp:docPr id="59" name="image60.png"/>
            <a:graphic>
              <a:graphicData uri="http://schemas.openxmlformats.org/drawingml/2006/picture">
                <pic:pic>
                  <pic:nvPicPr>
                    <pic:cNvPr id="0" name="image60.png"/>
                    <pic:cNvPicPr preferRelativeResize="0"/>
                  </pic:nvPicPr>
                  <pic:blipFill>
                    <a:blip r:embed="rId72"/>
                    <a:srcRect b="0" l="0" r="0" t="0"/>
                    <a:stretch>
                      <a:fillRect/>
                    </a:stretch>
                  </pic:blipFill>
                  <pic:spPr>
                    <a:xfrm>
                      <a:off x="0" y="0"/>
                      <a:ext cx="152400" cy="170180"/>
                    </a:xfrm>
                    <a:prstGeom prst="rect"/>
                    <a:ln/>
                  </pic:spPr>
                </pic:pic>
              </a:graphicData>
            </a:graphic>
          </wp:anchor>
        </w:drawing>
      </w:r>
    </w:p>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357421875" w:line="239.90368366241455" w:lineRule="auto"/>
        <w:ind w:left="1124.639892578125" w:right="1654.599609375" w:firstLine="5.9400939941406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CEPAL. Metodología del marco lógico para la planificación, el seguimiento y la  evaluación de proyectos y programas. Santiago de Chile, 2005.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152400" cy="170180"/>
            <wp:effectExtent b="0" l="0" r="0" t="0"/>
            <wp:wrapSquare wrapText="right" distB="19050" distT="19050" distL="19050" distR="19050"/>
            <wp:docPr id="67" name="image68.png"/>
            <a:graphic>
              <a:graphicData uri="http://schemas.openxmlformats.org/drawingml/2006/picture">
                <pic:pic>
                  <pic:nvPicPr>
                    <pic:cNvPr id="0" name="image68.png"/>
                    <pic:cNvPicPr preferRelativeResize="0"/>
                  </pic:nvPicPr>
                  <pic:blipFill>
                    <a:blip r:embed="rId73"/>
                    <a:srcRect b="0" l="0" r="0" t="0"/>
                    <a:stretch>
                      <a:fillRect/>
                    </a:stretch>
                  </pic:blipFill>
                  <pic:spPr>
                    <a:xfrm>
                      <a:off x="0" y="0"/>
                      <a:ext cx="152400" cy="170180"/>
                    </a:xfrm>
                    <a:prstGeom prst="rect"/>
                    <a:ln/>
                  </pic:spPr>
                </pic:pic>
              </a:graphicData>
            </a:graphic>
          </wp:anchor>
        </w:drawing>
      </w:r>
    </w:p>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82666015625" w:line="242.76660919189453" w:lineRule="auto"/>
        <w:ind w:left="1121.5599060058594" w:right="1642.320556640625" w:firstLine="9.020080566406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COLOMBIA. MINISTERIO DE AGRICULTURA. Decreto 1594 de 1984. COLOMBIA. MINISTERIO DE AMBIENTE, VIVIENDA Y DESARROLLO  TERRITORIAL. Política Nacional de Producción Más Limpia. Bogotá D.C., 1997. COLOMBIA. MINISTERIO DE AMBIENTE, VIVIENDA Y DESARROLLO  TERRITORIAL. Decreto 4741 de 2005.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152400" cy="170180"/>
            <wp:effectExtent b="0" l="0" r="0" t="0"/>
            <wp:wrapSquare wrapText="right" distB="19050" distT="19050" distL="19050" distR="19050"/>
            <wp:docPr id="69" name="image70.png"/>
            <a:graphic>
              <a:graphicData uri="http://schemas.openxmlformats.org/drawingml/2006/picture">
                <pic:pic>
                  <pic:nvPicPr>
                    <pic:cNvPr id="0" name="image70.png"/>
                    <pic:cNvPicPr preferRelativeResize="0"/>
                  </pic:nvPicPr>
                  <pic:blipFill>
                    <a:blip r:embed="rId74"/>
                    <a:srcRect b="0" l="0" r="0" t="0"/>
                    <a:stretch>
                      <a:fillRect/>
                    </a:stretch>
                  </pic:blipFill>
                  <pic:spPr>
                    <a:xfrm>
                      <a:off x="0" y="0"/>
                      <a:ext cx="152400" cy="17018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189230</wp:posOffset>
            </wp:positionV>
            <wp:extent cx="152400" cy="170180"/>
            <wp:effectExtent b="0" l="0" r="0" t="0"/>
            <wp:wrapSquare wrapText="right" distB="19050" distT="19050" distL="19050" distR="19050"/>
            <wp:docPr id="64" name="image65.png"/>
            <a:graphic>
              <a:graphicData uri="http://schemas.openxmlformats.org/drawingml/2006/picture">
                <pic:pic>
                  <pic:nvPicPr>
                    <pic:cNvPr id="0" name="image65.png"/>
                    <pic:cNvPicPr preferRelativeResize="0"/>
                  </pic:nvPicPr>
                  <pic:blipFill>
                    <a:blip r:embed="rId75"/>
                    <a:srcRect b="0" l="0" r="0" t="0"/>
                    <a:stretch>
                      <a:fillRect/>
                    </a:stretch>
                  </pic:blipFill>
                  <pic:spPr>
                    <a:xfrm>
                      <a:off x="0" y="0"/>
                      <a:ext cx="152400" cy="17018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529971</wp:posOffset>
            </wp:positionV>
            <wp:extent cx="152400" cy="170180"/>
            <wp:effectExtent b="0" l="0" r="0" t="0"/>
            <wp:wrapSquare wrapText="right" distB="19050" distT="19050" distL="19050" distR="19050"/>
            <wp:docPr id="3" name="image3.png"/>
            <a:graphic>
              <a:graphicData uri="http://schemas.openxmlformats.org/drawingml/2006/picture">
                <pic:pic>
                  <pic:nvPicPr>
                    <pic:cNvPr id="0" name="image3.png"/>
                    <pic:cNvPicPr preferRelativeResize="0"/>
                  </pic:nvPicPr>
                  <pic:blipFill>
                    <a:blip r:embed="rId76"/>
                    <a:srcRect b="0" l="0" r="0" t="0"/>
                    <a:stretch>
                      <a:fillRect/>
                    </a:stretch>
                  </pic:blipFill>
                  <pic:spPr>
                    <a:xfrm>
                      <a:off x="0" y="0"/>
                      <a:ext cx="152400" cy="170180"/>
                    </a:xfrm>
                    <a:prstGeom prst="rect"/>
                    <a:ln/>
                  </pic:spPr>
                </pic:pic>
              </a:graphicData>
            </a:graphic>
          </wp:anchor>
        </w:drawing>
      </w:r>
    </w:p>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37548828125" w:line="239.90394115447998" w:lineRule="auto"/>
        <w:ind w:left="1120.8999633789062" w:right="1648.87939453125" w:firstLine="9.68002319335937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COLOMBIA. MINISTERIO DE AMBIENTE, VIVIENDA Y DESARROLLO  TERRITORIAL. Lineamientos para la construcción del Plan de Gestión Integral de  Residuos Peligrosos. Bogotá, 2008.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152400" cy="170180"/>
            <wp:effectExtent b="0" l="0" r="0" t="0"/>
            <wp:wrapSquare wrapText="right" distB="19050" distT="19050" distL="19050" distR="19050"/>
            <wp:docPr id="4" name="image4.png"/>
            <a:graphic>
              <a:graphicData uri="http://schemas.openxmlformats.org/drawingml/2006/picture">
                <pic:pic>
                  <pic:nvPicPr>
                    <pic:cNvPr id="0" name="image4.png"/>
                    <pic:cNvPicPr preferRelativeResize="0"/>
                  </pic:nvPicPr>
                  <pic:blipFill>
                    <a:blip r:embed="rId77"/>
                    <a:srcRect b="0" l="0" r="0" t="0"/>
                    <a:stretch>
                      <a:fillRect/>
                    </a:stretch>
                  </pic:blipFill>
                  <pic:spPr>
                    <a:xfrm>
                      <a:off x="0" y="0"/>
                      <a:ext cx="152400" cy="170180"/>
                    </a:xfrm>
                    <a:prstGeom prst="rect"/>
                    <a:ln/>
                  </pic:spPr>
                </pic:pic>
              </a:graphicData>
            </a:graphic>
          </wp:anchor>
        </w:drawing>
      </w:r>
    </w:p>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765625" w:line="237.50900745391846" w:lineRule="auto"/>
        <w:ind w:left="1121.5599060058594" w:right="1648.87939453125" w:firstLine="9.02008056640625"/>
        <w:jc w:val="both"/>
        <w:rPr>
          <w:rFonts w:ascii="Century" w:cs="Century" w:eastAsia="Century" w:hAnsi="Century"/>
          <w:b w:val="0"/>
          <w:i w:val="0"/>
          <w:smallCaps w:val="0"/>
          <w:strike w:val="0"/>
          <w:color w:val="000000"/>
          <w:sz w:val="22.58707046508789"/>
          <w:szCs w:val="22.58707046508789"/>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COLOMBIA. MINISTERIO DE AMBIENTE, VIVIENDA Y DESARROLLO  TERRITORIAL. Guías ambientales de almacenamiento y transporte por carretera  de sustancias químicas peligrosas y residuos peligrosos. </w:t>
      </w:r>
      <w:r w:rsidDel="00000000" w:rsidR="00000000" w:rsidRPr="00000000">
        <w:rPr>
          <w:rFonts w:ascii="Century" w:cs="Century" w:eastAsia="Century" w:hAnsi="Century"/>
          <w:b w:val="0"/>
          <w:i w:val="0"/>
          <w:smallCaps w:val="0"/>
          <w:strike w:val="0"/>
          <w:color w:val="000000"/>
          <w:sz w:val="22.58707046508789"/>
          <w:szCs w:val="22.58707046508789"/>
          <w:u w:val="none"/>
          <w:shd w:fill="auto" w:val="clear"/>
          <w:vertAlign w:val="baseline"/>
          <w:rtl w:val="0"/>
        </w:rPr>
        <w:t xml:space="preserve">s.f.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152400" cy="170180"/>
            <wp:effectExtent b="0" l="0" r="0" t="0"/>
            <wp:wrapSquare wrapText="right" distB="19050" distT="19050" distL="19050" distR="19050"/>
            <wp:docPr id="1" name="image1.png"/>
            <a:graphic>
              <a:graphicData uri="http://schemas.openxmlformats.org/drawingml/2006/picture">
                <pic:pic>
                  <pic:nvPicPr>
                    <pic:cNvPr id="0" name="image1.png"/>
                    <pic:cNvPicPr preferRelativeResize="0"/>
                  </pic:nvPicPr>
                  <pic:blipFill>
                    <a:blip r:embed="rId78"/>
                    <a:srcRect b="0" l="0" r="0" t="0"/>
                    <a:stretch>
                      <a:fillRect/>
                    </a:stretch>
                  </pic:blipFill>
                  <pic:spPr>
                    <a:xfrm>
                      <a:off x="0" y="0"/>
                      <a:ext cx="152400" cy="170180"/>
                    </a:xfrm>
                    <a:prstGeom prst="rect"/>
                    <a:ln/>
                  </pic:spPr>
                </pic:pic>
              </a:graphicData>
            </a:graphic>
          </wp:anchor>
        </w:drawing>
      </w:r>
    </w:p>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375" w:line="217.94567584991455" w:lineRule="auto"/>
        <w:ind w:left="1123.5398864746094" w:right="1651.959228515625" w:hanging="368.0400085449219"/>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58707046508789"/>
          <w:szCs w:val="22.58707046508789"/>
          <w:u w:val="none"/>
          <w:shd w:fill="auto" w:val="clear"/>
          <w:vertAlign w:val="baseline"/>
        </w:rPr>
        <w:drawing>
          <wp:inline distB="19050" distT="19050" distL="19050" distR="19050">
            <wp:extent cx="152400" cy="170180"/>
            <wp:effectExtent b="0" l="0" r="0" t="0"/>
            <wp:docPr id="2" name="image2.png"/>
            <a:graphic>
              <a:graphicData uri="http://schemas.openxmlformats.org/drawingml/2006/picture">
                <pic:pic>
                  <pic:nvPicPr>
                    <pic:cNvPr id="0" name="image2.png"/>
                    <pic:cNvPicPr preferRelativeResize="0"/>
                  </pic:nvPicPr>
                  <pic:blipFill>
                    <a:blip r:embed="rId79"/>
                    <a:srcRect b="0" l="0" r="0" t="0"/>
                    <a:stretch>
                      <a:fillRect/>
                    </a:stretch>
                  </pic:blipFill>
                  <pic:spPr>
                    <a:xfrm>
                      <a:off x="0" y="0"/>
                      <a:ext cx="152400" cy="17018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COLOMBIA. MINISTERIO DE MEDIO AMBIENTE. Decreto 948 de 1995. CONAMA. Guía para el control y prevención de la contaminación industrial.  Industria elaboradora de pinturas. Santiago de Chile, 1998.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189357</wp:posOffset>
            </wp:positionV>
            <wp:extent cx="152400" cy="170180"/>
            <wp:effectExtent b="0" l="0" r="0" t="0"/>
            <wp:wrapSquare wrapText="right" distB="19050" distT="19050" distL="19050" distR="19050"/>
            <wp:docPr id="10" name="image10.png"/>
            <a:graphic>
              <a:graphicData uri="http://schemas.openxmlformats.org/drawingml/2006/picture">
                <pic:pic>
                  <pic:nvPicPr>
                    <pic:cNvPr id="0" name="image10.png"/>
                    <pic:cNvPicPr preferRelativeResize="0"/>
                  </pic:nvPicPr>
                  <pic:blipFill>
                    <a:blip r:embed="rId80"/>
                    <a:srcRect b="0" l="0" r="0" t="0"/>
                    <a:stretch>
                      <a:fillRect/>
                    </a:stretch>
                  </pic:blipFill>
                  <pic:spPr>
                    <a:xfrm>
                      <a:off x="0" y="0"/>
                      <a:ext cx="152400" cy="170180"/>
                    </a:xfrm>
                    <a:prstGeom prst="rect"/>
                    <a:ln/>
                  </pic:spPr>
                </pic:pic>
              </a:graphicData>
            </a:graphic>
          </wp:anchor>
        </w:drawing>
      </w:r>
    </w:p>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74072265625" w:line="239.99462127685547" w:lineRule="auto"/>
        <w:ind w:left="1126.619873046875" w:right="1644.560546875" w:hanging="3.7399291992187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DEPARTAMENTO TÉCNICO ADMINISTRATIVO DE MEDIO AMBIENTE  (DAMA). Oportunidades de producción más limpia en el Sector de Metalmecánica.  Guía para empresarios. Disponible en: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19177</wp:posOffset>
            </wp:positionV>
            <wp:extent cx="152400" cy="170180"/>
            <wp:effectExtent b="0" l="0" r="0" t="0"/>
            <wp:wrapSquare wrapText="right" distB="19050" distT="19050" distL="19050" distR="19050"/>
            <wp:docPr id="12" name="image12.png"/>
            <a:graphic>
              <a:graphicData uri="http://schemas.openxmlformats.org/drawingml/2006/picture">
                <pic:pic>
                  <pic:nvPicPr>
                    <pic:cNvPr id="0" name="image12.png"/>
                    <pic:cNvPicPr preferRelativeResize="0"/>
                  </pic:nvPicPr>
                  <pic:blipFill>
                    <a:blip r:embed="rId81"/>
                    <a:srcRect b="0" l="0" r="0" t="0"/>
                    <a:stretch>
                      <a:fillRect/>
                    </a:stretch>
                  </pic:blipFill>
                  <pic:spPr>
                    <a:xfrm>
                      <a:off x="0" y="0"/>
                      <a:ext cx="152400" cy="170180"/>
                    </a:xfrm>
                    <a:prstGeom prst="rect"/>
                    <a:ln/>
                  </pic:spPr>
                </pic:pic>
              </a:graphicData>
            </a:graphic>
          </wp:anchor>
        </w:drawing>
      </w:r>
    </w:p>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50390625" w:line="243.53879928588867" w:lineRule="auto"/>
        <w:ind w:left="1126.1799621582031" w:right="1764.342041015625" w:hanging="6.15997314453125"/>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http://www.acercar.org.co/industria/biblioteca/documentos/manuales/metalmecanic a.pdf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152400" cy="170180"/>
            <wp:effectExtent b="0" l="0" r="0" t="0"/>
            <wp:wrapSquare wrapText="right" distB="19050" distT="19050" distL="19050" distR="19050"/>
            <wp:docPr id="6" name="image6.png"/>
            <a:graphic>
              <a:graphicData uri="http://schemas.openxmlformats.org/drawingml/2006/picture">
                <pic:pic>
                  <pic:nvPicPr>
                    <pic:cNvPr id="0" name="image6.png"/>
                    <pic:cNvPicPr preferRelativeResize="0"/>
                  </pic:nvPicPr>
                  <pic:blipFill>
                    <a:blip r:embed="rId82"/>
                    <a:srcRect b="0" l="0" r="0" t="0"/>
                    <a:stretch>
                      <a:fillRect/>
                    </a:stretch>
                  </pic:blipFill>
                  <pic:spPr>
                    <a:xfrm>
                      <a:off x="0" y="0"/>
                      <a:ext cx="152400" cy="170180"/>
                    </a:xfrm>
                    <a:prstGeom prst="rect"/>
                    <a:ln/>
                  </pic:spPr>
                </pic:pic>
              </a:graphicData>
            </a:graphic>
          </wp:anchor>
        </w:drawing>
      </w:r>
    </w:p>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357421875" w:line="239.90394115447998" w:lineRule="auto"/>
        <w:ind w:left="1120.0199890136719" w:right="1641.300048828125" w:firstLine="6.599884033203125"/>
        <w:jc w:val="left"/>
        <w:rPr>
          <w:rFonts w:ascii="Century" w:cs="Century" w:eastAsia="Century" w:hAnsi="Century"/>
          <w:b w:val="0"/>
          <w:i w:val="0"/>
          <w:smallCaps w:val="0"/>
          <w:strike w:val="0"/>
          <w:color w:val="0000ff"/>
          <w:sz w:val="22"/>
          <w:szCs w:val="22"/>
          <w:u w:val="singl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GENERAC. Los mapas mentales como herramienta de empresa. [On line]  Disponible en:  </w:t>
      </w:r>
      <w:r w:rsidDel="00000000" w:rsidR="00000000" w:rsidRPr="00000000">
        <w:rPr>
          <w:rFonts w:ascii="Century" w:cs="Century" w:eastAsia="Century" w:hAnsi="Century"/>
          <w:b w:val="0"/>
          <w:i w:val="0"/>
          <w:smallCaps w:val="0"/>
          <w:strike w:val="0"/>
          <w:color w:val="0000ff"/>
          <w:sz w:val="22"/>
          <w:szCs w:val="22"/>
          <w:u w:val="single"/>
          <w:shd w:fill="auto" w:val="clear"/>
          <w:vertAlign w:val="baseline"/>
          <w:rtl w:val="0"/>
        </w:rPr>
        <w:t xml:space="preserve">http://www.recursosparapymes.com/tienda/index.php?target=products&amp;product_id =15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152400" cy="170180"/>
            <wp:effectExtent b="0" l="0" r="0" t="0"/>
            <wp:wrapSquare wrapText="right" distB="19050" distT="19050" distL="19050" distR="19050"/>
            <wp:docPr id="8" name="image8.png"/>
            <a:graphic>
              <a:graphicData uri="http://schemas.openxmlformats.org/drawingml/2006/picture">
                <pic:pic>
                  <pic:nvPicPr>
                    <pic:cNvPr id="0" name="image8.png"/>
                    <pic:cNvPicPr preferRelativeResize="0"/>
                  </pic:nvPicPr>
                  <pic:blipFill>
                    <a:blip r:embed="rId83"/>
                    <a:srcRect b="0" l="0" r="0" t="0"/>
                    <a:stretch>
                      <a:fillRect/>
                    </a:stretch>
                  </pic:blipFill>
                  <pic:spPr>
                    <a:xfrm>
                      <a:off x="0" y="0"/>
                      <a:ext cx="152400" cy="170180"/>
                    </a:xfrm>
                    <a:prstGeom prst="rect"/>
                    <a:ln/>
                  </pic:spPr>
                </pic:pic>
              </a:graphicData>
            </a:graphic>
          </wp:anchor>
        </w:drawing>
      </w:r>
    </w:p>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82666015625" w:line="227.1972370147705" w:lineRule="auto"/>
        <w:ind w:left="755.4998779296875" w:right="1642.900390625" w:firstLine="368.0400085449219"/>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IDEAM. Desempeño ambiental de la tecnología en la industria colombiana.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Pr>
        <w:drawing>
          <wp:inline distB="19050" distT="19050" distL="19050" distR="19050">
            <wp:extent cx="152400" cy="170180"/>
            <wp:effectExtent b="0" l="0" r="0" t="0"/>
            <wp:docPr id="16" name="image16.png"/>
            <a:graphic>
              <a:graphicData uri="http://schemas.openxmlformats.org/drawingml/2006/picture">
                <pic:pic>
                  <pic:nvPicPr>
                    <pic:cNvPr id="0" name="image16.png"/>
                    <pic:cNvPicPr preferRelativeResize="0"/>
                  </pic:nvPicPr>
                  <pic:blipFill>
                    <a:blip r:embed="rId84"/>
                    <a:srcRect b="0" l="0" r="0" t="0"/>
                    <a:stretch>
                      <a:fillRect/>
                    </a:stretch>
                  </pic:blipFill>
                  <pic:spPr>
                    <a:xfrm>
                      <a:off x="0" y="0"/>
                      <a:ext cx="152400" cy="17018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IHOBE. Indicadores Medioambientales para la Empresa. Munich, 1999. [On line]  Disponible en: </w:t>
      </w:r>
      <w:r w:rsidDel="00000000" w:rsidR="00000000" w:rsidRPr="00000000">
        <w:rPr>
          <w:rFonts w:ascii="Century" w:cs="Century" w:eastAsia="Century" w:hAnsi="Century"/>
          <w:b w:val="0"/>
          <w:i w:val="0"/>
          <w:smallCaps w:val="0"/>
          <w:strike w:val="0"/>
          <w:color w:val="0000ff"/>
          <w:sz w:val="22"/>
          <w:szCs w:val="22"/>
          <w:u w:val="single"/>
          <w:shd w:fill="auto" w:val="clear"/>
          <w:vertAlign w:val="baseline"/>
          <w:rtl w:val="0"/>
        </w:rPr>
        <w:t xml:space="preserve">http://www.ecoiurislapagina.com/biblio/dinteres/pdf/indicavasc.pdf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NTC ISO 14004. Versión 2004.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152400" cy="170180"/>
            <wp:effectExtent b="0" l="0" r="0" t="0"/>
            <wp:wrapSquare wrapText="right" distB="19050" distT="19050" distL="19050" distR="19050"/>
            <wp:docPr id="18" name="image18.png"/>
            <a:graphic>
              <a:graphicData uri="http://schemas.openxmlformats.org/drawingml/2006/picture">
                <pic:pic>
                  <pic:nvPicPr>
                    <pic:cNvPr id="0" name="image18.png"/>
                    <pic:cNvPicPr preferRelativeResize="0"/>
                  </pic:nvPicPr>
                  <pic:blipFill>
                    <a:blip r:embed="rId85"/>
                    <a:srcRect b="0" l="0" r="0" t="0"/>
                    <a:stretch>
                      <a:fillRect/>
                    </a:stretch>
                  </pic:blipFill>
                  <pic:spPr>
                    <a:xfrm>
                      <a:off x="0" y="0"/>
                      <a:ext cx="152400" cy="17018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529971</wp:posOffset>
            </wp:positionV>
            <wp:extent cx="152400" cy="170180"/>
            <wp:effectExtent b="0" l="0" r="0" t="0"/>
            <wp:wrapSquare wrapText="right" distB="19050" distT="19050" distL="19050" distR="19050"/>
            <wp:docPr id="21" name="image21.png"/>
            <a:graphic>
              <a:graphicData uri="http://schemas.openxmlformats.org/drawingml/2006/picture">
                <pic:pic>
                  <pic:nvPicPr>
                    <pic:cNvPr id="0" name="image21.png"/>
                    <pic:cNvPicPr preferRelativeResize="0"/>
                  </pic:nvPicPr>
                  <pic:blipFill>
                    <a:blip r:embed="rId86"/>
                    <a:srcRect b="0" l="0" r="0" t="0"/>
                    <a:stretch>
                      <a:fillRect/>
                    </a:stretch>
                  </pic:blipFill>
                  <pic:spPr>
                    <a:xfrm>
                      <a:off x="0" y="0"/>
                      <a:ext cx="152400" cy="170180"/>
                    </a:xfrm>
                    <a:prstGeom prst="rect"/>
                    <a:ln/>
                  </pic:spPr>
                </pic:pic>
              </a:graphicData>
            </a:graphic>
          </wp:anchor>
        </w:drawing>
      </w:r>
    </w:p>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771728515625" w:line="240" w:lineRule="auto"/>
        <w:ind w:left="755.4998779296875"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Pr>
        <w:drawing>
          <wp:inline distB="19050" distT="19050" distL="19050" distR="19050">
            <wp:extent cx="152400" cy="170180"/>
            <wp:effectExtent b="0" l="0" r="0" t="0"/>
            <wp:docPr id="24" name="image24.png"/>
            <a:graphic>
              <a:graphicData uri="http://schemas.openxmlformats.org/drawingml/2006/picture">
                <pic:pic>
                  <pic:nvPicPr>
                    <pic:cNvPr id="0" name="image24.png"/>
                    <pic:cNvPicPr preferRelativeResize="0"/>
                  </pic:nvPicPr>
                  <pic:blipFill>
                    <a:blip r:embed="rId87"/>
                    <a:srcRect b="0" l="0" r="0" t="0"/>
                    <a:stretch>
                      <a:fillRect/>
                    </a:stretch>
                  </pic:blipFill>
                  <pic:spPr>
                    <a:xfrm>
                      <a:off x="0" y="0"/>
                      <a:ext cx="152400" cy="170180"/>
                    </a:xfrm>
                    <a:prstGeom prst="rect"/>
                    <a:ln/>
                  </pic:spPr>
                </pic:pic>
              </a:graphicData>
            </a:graphic>
          </wp:inline>
        </w:drawing>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NTC ISO 14031 Versión 2004.</w:t>
      </w:r>
    </w:p>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1106262207031" w:line="240" w:lineRule="auto"/>
        <w:ind w:left="1168.5198974609375"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60 </w:t>
      </w:r>
    </w:p>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7.0001220703125" w:firstLine="0"/>
        <w:jc w:val="righ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5302734375" w:line="241.63084030151367" w:lineRule="auto"/>
        <w:ind w:left="1120.679931640625" w:right="1651.52099609375" w:firstLine="3.30001831054687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PROYECTO GAP. Cómo llevar a cabo un diagnóstico ambiental para la  identificación y aprovechamiento de oportunidades de producción más limpia en  las pyme. s.f.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18924</wp:posOffset>
            </wp:positionV>
            <wp:extent cx="152400" cy="170180"/>
            <wp:effectExtent b="0" l="0" r="0" t="0"/>
            <wp:wrapSquare wrapText="right" distB="19050" distT="19050" distL="19050" distR="19050"/>
            <wp:docPr id="25" name="image25.png"/>
            <a:graphic>
              <a:graphicData uri="http://schemas.openxmlformats.org/drawingml/2006/picture">
                <pic:pic>
                  <pic:nvPicPr>
                    <pic:cNvPr id="0" name="image25.png"/>
                    <pic:cNvPicPr preferRelativeResize="0"/>
                  </pic:nvPicPr>
                  <pic:blipFill>
                    <a:blip r:embed="rId88"/>
                    <a:srcRect b="0" l="0" r="0" t="0"/>
                    <a:stretch>
                      <a:fillRect/>
                    </a:stretch>
                  </pic:blipFill>
                  <pic:spPr>
                    <a:xfrm>
                      <a:off x="0" y="0"/>
                      <a:ext cx="152400" cy="170180"/>
                    </a:xfrm>
                    <a:prstGeom prst="rect"/>
                    <a:ln/>
                  </pic:spPr>
                </pic:pic>
              </a:graphicData>
            </a:graphic>
          </wp:anchor>
        </w:drawing>
      </w:r>
    </w:p>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4599609375" w:line="240.08614540100098" w:lineRule="auto"/>
        <w:ind w:left="1114.0798950195312" w:right="1651.058349609375" w:firstLine="6.820068359375"/>
        <w:jc w:val="both"/>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ROBAYO, C. Ponencia: Lineamientos para la elaboración del diagnóstico del  pgirespel a cargo de generadores. Cámara de Comercio de Bogotá, Corporación  Ambiental Empresarial. Capacitación en Respel, , Bogotá, Noviembre 2008.</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18924</wp:posOffset>
            </wp:positionV>
            <wp:extent cx="152400" cy="170180"/>
            <wp:effectExtent b="0" l="0" r="0" t="0"/>
            <wp:wrapSquare wrapText="right" distB="19050" distT="19050" distL="19050" distR="19050"/>
            <wp:docPr id="22" name="image22.png"/>
            <a:graphic>
              <a:graphicData uri="http://schemas.openxmlformats.org/drawingml/2006/picture">
                <pic:pic>
                  <pic:nvPicPr>
                    <pic:cNvPr id="0" name="image22.png"/>
                    <pic:cNvPicPr preferRelativeResize="0"/>
                  </pic:nvPicPr>
                  <pic:blipFill>
                    <a:blip r:embed="rId89"/>
                    <a:srcRect b="0" l="0" r="0" t="0"/>
                    <a:stretch>
                      <a:fillRect/>
                    </a:stretch>
                  </pic:blipFill>
                  <pic:spPr>
                    <a:xfrm>
                      <a:off x="0" y="0"/>
                      <a:ext cx="152400" cy="170180"/>
                    </a:xfrm>
                    <a:prstGeom prst="rect"/>
                    <a:ln/>
                  </pic:spPr>
                </pic:pic>
              </a:graphicData>
            </a:graphic>
          </wp:anchor>
        </w:drawing>
      </w:r>
    </w:p>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05.68115234375" w:line="240" w:lineRule="auto"/>
        <w:ind w:left="1168.5198974609375"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61 </w:t>
      </w:r>
    </w:p>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7.0001220703125" w:firstLine="0"/>
        <w:jc w:val="righ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330322265625" w:line="240" w:lineRule="auto"/>
        <w:ind w:left="765.579833984375" w:right="0" w:firstLine="0"/>
        <w:jc w:val="left"/>
        <w:rPr>
          <w:rFonts w:ascii="Rockwell" w:cs="Rockwell" w:eastAsia="Rockwell" w:hAnsi="Rockwell"/>
          <w:b w:val="0"/>
          <w:i w:val="0"/>
          <w:smallCaps w:val="0"/>
          <w:strike w:val="0"/>
          <w:color w:val="000000"/>
          <w:sz w:val="28"/>
          <w:szCs w:val="28"/>
          <w:u w:val="none"/>
          <w:shd w:fill="auto" w:val="clear"/>
          <w:vertAlign w:val="baseline"/>
        </w:rPr>
      </w:pPr>
      <w:r w:rsidDel="00000000" w:rsidR="00000000" w:rsidRPr="00000000">
        <w:rPr>
          <w:rFonts w:ascii="Rockwell" w:cs="Rockwell" w:eastAsia="Rockwell" w:hAnsi="Rockwell"/>
          <w:b w:val="0"/>
          <w:i w:val="0"/>
          <w:smallCaps w:val="0"/>
          <w:strike w:val="0"/>
          <w:color w:val="000000"/>
          <w:sz w:val="28"/>
          <w:szCs w:val="28"/>
          <w:u w:val="none"/>
          <w:shd w:fill="auto" w:val="clear"/>
          <w:vertAlign w:val="baseline"/>
          <w:rtl w:val="0"/>
        </w:rPr>
        <w:t xml:space="preserve">5. A</w:t>
      </w:r>
      <w:r w:rsidDel="00000000" w:rsidR="00000000" w:rsidRPr="00000000">
        <w:rPr>
          <w:rFonts w:ascii="Rockwell" w:cs="Rockwell" w:eastAsia="Rockwell" w:hAnsi="Rockwell"/>
          <w:b w:val="0"/>
          <w:i w:val="0"/>
          <w:smallCaps w:val="0"/>
          <w:strike w:val="0"/>
          <w:color w:val="000000"/>
          <w:sz w:val="28"/>
          <w:szCs w:val="28"/>
          <w:u w:val="single"/>
          <w:shd w:fill="auto" w:val="clear"/>
          <w:vertAlign w:val="baseline"/>
          <w:rtl w:val="0"/>
        </w:rPr>
        <w:t xml:space="preserve">NEXOS</w:t>
      </w:r>
      <w:r w:rsidDel="00000000" w:rsidR="00000000" w:rsidRPr="00000000">
        <w:rPr>
          <w:rFonts w:ascii="Rockwell" w:cs="Rockwell" w:eastAsia="Rockwell" w:hAnsi="Rockwell"/>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439697265625" w:line="469.024715423584" w:lineRule="auto"/>
        <w:ind w:left="754.1798400878906" w:right="1708.85986328125"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Anexo 1 Plan de Acción ambiental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Anexo 2 Ficha Programa Minimización y control de vertimientos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Anexo 3 Ficha Programa minimización y control de emisiones atmosféricas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 </w:t>
      </w: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Anexo 4 Ficha Programa gestión integral de residuos peligrosos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......................................68</w:t>
      </w:r>
    </w:p>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35.8203125" w:line="240" w:lineRule="auto"/>
        <w:ind w:left="1168.5198974609375"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62 </w:t>
      </w:r>
    </w:p>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7.0001220703125" w:firstLine="0"/>
        <w:jc w:val="righ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53125" w:line="240" w:lineRule="auto"/>
        <w:ind w:left="3755.520019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Anexo 1 Plan de Acción ambiental </w:t>
      </w:r>
    </w:p>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739501953125" w:line="240" w:lineRule="auto"/>
        <w:ind w:left="0" w:right="1858.00048828125" w:firstLine="0"/>
        <w:jc w:val="right"/>
        <w:rPr>
          <w:rFonts w:ascii="Century" w:cs="Century" w:eastAsia="Century" w:hAnsi="Century"/>
          <w:b w:val="0"/>
          <w:i w:val="0"/>
          <w:smallCaps w:val="0"/>
          <w:strike w:val="0"/>
          <w:color w:val="000000"/>
          <w:sz w:val="40"/>
          <w:szCs w:val="40"/>
          <w:u w:val="none"/>
          <w:shd w:fill="auto" w:val="clear"/>
          <w:vertAlign w:val="baseline"/>
        </w:rPr>
      </w:pPr>
      <w:r w:rsidDel="00000000" w:rsidR="00000000" w:rsidRPr="00000000">
        <w:rPr>
          <w:rFonts w:ascii="Century" w:cs="Century" w:eastAsia="Century" w:hAnsi="Century"/>
          <w:b w:val="0"/>
          <w:i w:val="0"/>
          <w:smallCaps w:val="0"/>
          <w:strike w:val="0"/>
          <w:color w:val="000000"/>
          <w:sz w:val="40"/>
          <w:szCs w:val="40"/>
          <w:u w:val="single"/>
          <w:shd w:fill="auto" w:val="clear"/>
          <w:vertAlign w:val="baseline"/>
          <w:rtl w:val="0"/>
        </w:rPr>
        <w:t xml:space="preserve">FICHA 1</w:t>
      </w:r>
      <w:r w:rsidDel="00000000" w:rsidR="00000000" w:rsidRPr="00000000">
        <w:rPr>
          <w:rFonts w:ascii="Century" w:cs="Century" w:eastAsia="Century" w:hAnsi="Century"/>
          <w:b w:val="0"/>
          <w:i w:val="0"/>
          <w:smallCaps w:val="0"/>
          <w:strike w:val="0"/>
          <w:color w:val="000000"/>
          <w:sz w:val="40"/>
          <w:szCs w:val="40"/>
          <w:u w:val="none"/>
          <w:shd w:fill="auto" w:val="clear"/>
          <w:vertAlign w:val="baseline"/>
          <w:rtl w:val="0"/>
        </w:rPr>
        <w:t xml:space="preserve"> </w:t>
      </w:r>
    </w:p>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400146484375" w:line="240" w:lineRule="auto"/>
        <w:ind w:left="4059.6200561523438" w:right="0" w:firstLine="0"/>
        <w:jc w:val="left"/>
        <w:rPr>
          <w:rFonts w:ascii="Century" w:cs="Century" w:eastAsia="Century" w:hAnsi="Century"/>
          <w:b w:val="0"/>
          <w:i w:val="0"/>
          <w:smallCaps w:val="0"/>
          <w:strike w:val="0"/>
          <w:color w:val="ffffff"/>
          <w:sz w:val="18"/>
          <w:szCs w:val="18"/>
          <w:u w:val="singl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single"/>
          <w:shd w:fill="17365d" w:val="clear"/>
          <w:vertAlign w:val="baseline"/>
          <w:rtl w:val="0"/>
        </w:rPr>
        <w:t xml:space="preserve">PLAN DE ACCIÓN AMBIENTAL  </w:t>
      </w:r>
    </w:p>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3984375" w:line="240" w:lineRule="auto"/>
        <w:ind w:left="867.2998046875" w:right="0" w:firstLine="0"/>
        <w:jc w:val="left"/>
        <w:rPr>
          <w:rFonts w:ascii="Century" w:cs="Century" w:eastAsia="Century" w:hAnsi="Century"/>
          <w:b w:val="0"/>
          <w:i w:val="0"/>
          <w:smallCaps w:val="0"/>
          <w:strike w:val="0"/>
          <w:color w:val="ffffff"/>
          <w:sz w:val="18"/>
          <w:szCs w:val="18"/>
          <w:u w:val="none"/>
          <w:shd w:fill="auto" w:val="clear"/>
          <w:vertAlign w:val="baseline"/>
        </w:rPr>
      </w:pPr>
      <w:r w:rsidDel="00000000" w:rsidR="00000000" w:rsidRPr="00000000">
        <w:rPr>
          <w:rFonts w:ascii="Century" w:cs="Century" w:eastAsia="Century" w:hAnsi="Century"/>
          <w:b w:val="0"/>
          <w:i w:val="0"/>
          <w:smallCaps w:val="0"/>
          <w:strike w:val="0"/>
          <w:color w:val="ffffff"/>
          <w:sz w:val="18"/>
          <w:szCs w:val="18"/>
          <w:u w:val="none"/>
          <w:shd w:fill="auto" w:val="clear"/>
          <w:vertAlign w:val="baseline"/>
          <w:rtl w:val="0"/>
        </w:rPr>
        <w:t xml:space="preserve">1. INFORMACIÓN DE LA ORGANIZACIÓN  </w:t>
      </w:r>
    </w:p>
    <w:tbl>
      <w:tblPr>
        <w:tblStyle w:val="Table59"/>
        <w:tblW w:w="9391.100158691406" w:type="dxa"/>
        <w:jc w:val="left"/>
        <w:tblInd w:w="771.4999389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1.100158691406"/>
        <w:tblGridChange w:id="0">
          <w:tblGrid>
            <w:gridCol w:w="9391.100158691406"/>
          </w:tblGrid>
        </w:tblGridChange>
      </w:tblGrid>
      <w:tr>
        <w:trPr>
          <w:cantSplit w:val="0"/>
          <w:trHeight w:val="14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0148048400879" w:lineRule="auto"/>
              <w:ind w:left="80.4998779296875" w:right="1463.160400390625" w:hanging="1.080017089843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Razón social: _____________________________ __________________________________________ NIT: _</w:t>
            </w:r>
            <w:r w:rsidDel="00000000" w:rsidR="00000000" w:rsidRPr="00000000">
              <w:rPr>
                <w:rFonts w:ascii="Century" w:cs="Century" w:eastAsia="Century" w:hAnsi="Century"/>
                <w:b w:val="0"/>
                <w:i w:val="0"/>
                <w:smallCaps w:val="0"/>
                <w:strike w:val="0"/>
                <w:color w:val="000000"/>
                <w:sz w:val="18"/>
                <w:szCs w:val="18"/>
                <w:u w:val="single"/>
                <w:shd w:fill="auto" w:val="clear"/>
                <w:vertAlign w:val="baseline"/>
                <w:rtl w:val="0"/>
              </w:rPr>
              <w:t xml:space="preserve"> _</w:t>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_______________________________________________________________ Dirección: _</w:t>
            </w:r>
            <w:r w:rsidDel="00000000" w:rsidR="00000000" w:rsidRPr="00000000">
              <w:rPr>
                <w:rFonts w:ascii="Century" w:cs="Century" w:eastAsia="Century" w:hAnsi="Century"/>
                <w:b w:val="0"/>
                <w:i w:val="0"/>
                <w:smallCaps w:val="0"/>
                <w:strike w:val="0"/>
                <w:color w:val="000000"/>
                <w:sz w:val="18"/>
                <w:szCs w:val="18"/>
                <w:u w:val="single"/>
                <w:shd w:fill="auto" w:val="clear"/>
                <w:vertAlign w:val="baseline"/>
                <w:rtl w:val="0"/>
              </w:rPr>
              <w:t xml:space="preserve"> _</w:t>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_______________ Teléfono:__</w:t>
            </w:r>
            <w:r w:rsidDel="00000000" w:rsidR="00000000" w:rsidRPr="00000000">
              <w:rPr>
                <w:rFonts w:ascii="Century" w:cs="Century" w:eastAsia="Century" w:hAnsi="Century"/>
                <w:b w:val="0"/>
                <w:i w:val="0"/>
                <w:smallCaps w:val="0"/>
                <w:strike w:val="0"/>
                <w:color w:val="000000"/>
                <w:sz w:val="18"/>
                <w:szCs w:val="18"/>
                <w:u w:val="single"/>
                <w:shd w:fill="auto" w:val="clear"/>
                <w:vertAlign w:val="baseline"/>
                <w:rtl w:val="0"/>
              </w:rPr>
              <w:t xml:space="preserve"> _</w:t>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_________________ Email: _______________________________ Página web: _</w:t>
            </w:r>
            <w:r w:rsidDel="00000000" w:rsidR="00000000" w:rsidRPr="00000000">
              <w:rPr>
                <w:rFonts w:ascii="Century" w:cs="Century" w:eastAsia="Century" w:hAnsi="Century"/>
                <w:b w:val="0"/>
                <w:i w:val="0"/>
                <w:smallCaps w:val="0"/>
                <w:strike w:val="0"/>
                <w:color w:val="000000"/>
                <w:sz w:val="18"/>
                <w:szCs w:val="18"/>
                <w:u w:val="single"/>
                <w:shd w:fill="auto" w:val="clear"/>
                <w:vertAlign w:val="baseline"/>
                <w:rtl w:val="0"/>
              </w:rPr>
              <w:t xml:space="preserve">________________________ </w:t>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Localidad: _______________________________ UPZ: _________________________________</w:t>
            </w:r>
          </w:p>
        </w:tc>
      </w:tr>
    </w:tbl>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5.9597778320312"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2. GENERALIDADES  </w:t>
      </w:r>
    </w:p>
    <w:tbl>
      <w:tblPr>
        <w:tblStyle w:val="Table60"/>
        <w:tblW w:w="9391.100158691406" w:type="dxa"/>
        <w:jc w:val="left"/>
        <w:tblInd w:w="771.4999389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7.500305175781"/>
        <w:gridCol w:w="4693.599853515625"/>
        <w:tblGridChange w:id="0">
          <w:tblGrid>
            <w:gridCol w:w="4697.500305175781"/>
            <w:gridCol w:w="4693.599853515625"/>
          </w:tblGrid>
        </w:tblGridChange>
      </w:tblGrid>
      <w:tr>
        <w:trPr>
          <w:cantSplit w:val="0"/>
          <w:trHeight w:val="812.399291992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1990966796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Objetivo general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059814453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Meta </w:t>
            </w:r>
          </w:p>
        </w:tc>
      </w:tr>
      <w:tr>
        <w:trPr>
          <w:cantSplit w:val="0"/>
          <w:trHeight w:val="652.20031738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65966796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Indicador </w:t>
            </w:r>
          </w:p>
        </w:tc>
      </w:tr>
    </w:tbl>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9.5597839355469" w:right="0" w:firstLine="0"/>
        <w:jc w:val="left"/>
        <w:rPr>
          <w:rFonts w:ascii="Century" w:cs="Century" w:eastAsia="Century" w:hAnsi="Century"/>
          <w:b w:val="0"/>
          <w:i w:val="0"/>
          <w:smallCaps w:val="0"/>
          <w:strike w:val="0"/>
          <w:color w:val="000000"/>
          <w:sz w:val="18"/>
          <w:szCs w:val="18"/>
          <w:u w:val="singl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single"/>
          <w:shd w:fill="auto" w:val="clear"/>
          <w:vertAlign w:val="baseline"/>
          <w:rtl w:val="0"/>
        </w:rPr>
        <w:t xml:space="preserve">3. PROGRAMAS DEL PLAN DE ACCIÓN  </w:t>
      </w:r>
    </w:p>
    <w:tbl>
      <w:tblPr>
        <w:tblStyle w:val="Table61"/>
        <w:tblW w:w="9391.100158691406" w:type="dxa"/>
        <w:jc w:val="left"/>
        <w:tblInd w:w="771.4999389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1.1001586914062"/>
        <w:gridCol w:w="2097.0001220703125"/>
        <w:gridCol w:w="2096.3995361328125"/>
        <w:gridCol w:w="2096.600341796875"/>
        <w:tblGridChange w:id="0">
          <w:tblGrid>
            <w:gridCol w:w="3101.1001586914062"/>
            <w:gridCol w:w="2097.0001220703125"/>
            <w:gridCol w:w="2096.3995361328125"/>
            <w:gridCol w:w="2096.600341796875"/>
          </w:tblGrid>
        </w:tblGridChange>
      </w:tblGrid>
      <w:tr>
        <w:trPr>
          <w:cantSplit w:val="0"/>
          <w:trHeight w:val="218.75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Programa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Objetivo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Meta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Indicador</w:t>
            </w:r>
          </w:p>
        </w:tc>
      </w:tr>
      <w:tr>
        <w:trPr>
          <w:cantSplit w:val="0"/>
          <w:trHeight w:val="444.39880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599060058593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Minimización y control de  </w:t>
            </w:r>
          </w:p>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97216796875" w:line="240" w:lineRule="auto"/>
              <w:ind w:left="75.4598999023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Vertimientos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4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599060058593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Minimización y control de  </w:t>
            </w:r>
          </w:p>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87.69989013671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Emisiones atmosféricas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4132232666" w:lineRule="auto"/>
              <w:ind w:left="81.39984130859375" w:right="569.3603515625" w:firstLine="3.7800598144531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Gestión Integral de Residuos  peligrosos (Respel)</w:t>
            </w:r>
          </w:p>
        </w:tc>
        <w:tc>
          <w:tcPr>
            <w:shd w:fill="auto" w:val="clear"/>
            <w:tcMar>
              <w:top w:w="100.0" w:type="dxa"/>
              <w:left w:w="100.0" w:type="dxa"/>
              <w:bottom w:w="100.0" w:type="dxa"/>
              <w:right w:w="100.0" w:type="dxa"/>
            </w:tcMar>
            <w:vAlign w:val="top"/>
          </w:tcPr>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039794921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4. PLAN DE CONTINGENCIA  </w:t>
      </w:r>
    </w:p>
    <w:tbl>
      <w:tblPr>
        <w:tblStyle w:val="Table62"/>
        <w:tblW w:w="9391.100158691406" w:type="dxa"/>
        <w:jc w:val="left"/>
        <w:tblInd w:w="771.4999389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1.1001586914062"/>
        <w:gridCol w:w="6210"/>
        <w:tblGridChange w:id="0">
          <w:tblGrid>
            <w:gridCol w:w="3181.1001586914062"/>
            <w:gridCol w:w="6210"/>
          </w:tblGrid>
        </w:tblGridChange>
      </w:tblGrid>
      <w:tr>
        <w:trPr>
          <w:cantSplit w:val="0"/>
          <w:trHeight w:val="222.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Programa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Descripción de actividades</w:t>
            </w:r>
          </w:p>
        </w:tc>
      </w:tr>
      <w:tr>
        <w:trPr>
          <w:cantSplit w:val="0"/>
          <w:trHeight w:val="516.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599060058593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Minimización y control de  </w:t>
            </w:r>
          </w:p>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99169921875" w:line="240" w:lineRule="auto"/>
              <w:ind w:left="75.4598999023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Vertimientos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599060058593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Minimización y control de  </w:t>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0966796875" w:line="240" w:lineRule="auto"/>
              <w:ind w:left="87.69989013671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Emisiones atmosféricas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2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799011230468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Gestión Integral de Respel</w:t>
            </w:r>
          </w:p>
        </w:tc>
        <w:tc>
          <w:tcPr>
            <w:shd w:fill="auto" w:val="clear"/>
            <w:tcMar>
              <w:top w:w="100.0" w:type="dxa"/>
              <w:left w:w="100.0" w:type="dxa"/>
              <w:bottom w:w="100.0" w:type="dxa"/>
              <w:right w:w="100.0" w:type="dxa"/>
            </w:tcMar>
            <w:vAlign w:val="top"/>
          </w:tcPr>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099792480468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5. RECURSOS  </w:t>
      </w:r>
    </w:p>
    <w:tbl>
      <w:tblPr>
        <w:tblStyle w:val="Table63"/>
        <w:tblW w:w="9391.100158691406" w:type="dxa"/>
        <w:jc w:val="left"/>
        <w:tblInd w:w="771.4999389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1.1001586914062"/>
        <w:gridCol w:w="2097.0001220703125"/>
        <w:gridCol w:w="2096.3995361328125"/>
        <w:gridCol w:w="2096.600341796875"/>
        <w:tblGridChange w:id="0">
          <w:tblGrid>
            <w:gridCol w:w="3101.1001586914062"/>
            <w:gridCol w:w="2097.0001220703125"/>
            <w:gridCol w:w="2096.3995361328125"/>
            <w:gridCol w:w="2096.600341796875"/>
          </w:tblGrid>
        </w:tblGridChange>
      </w:tblGrid>
      <w:tr>
        <w:trPr>
          <w:cantSplit w:val="0"/>
          <w:trHeight w:val="222.9406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Programa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Corto plazo </w:t>
            </w:r>
          </w:p>
        </w:tc>
        <w:tc>
          <w:tcPr>
            <w:shd w:fill="auto" w:val="clear"/>
            <w:tcMar>
              <w:top w:w="100.0" w:type="dxa"/>
              <w:left w:w="100.0" w:type="dxa"/>
              <w:bottom w:w="100.0" w:type="dxa"/>
              <w:right w:w="100.0" w:type="dxa"/>
            </w:tcMar>
            <w:vAlign w:val="top"/>
          </w:tcPr>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Mediano plazo </w:t>
            </w:r>
          </w:p>
        </w:tc>
        <w:tc>
          <w:tcPr>
            <w:shd w:fill="auto" w:val="clear"/>
            <w:tcMar>
              <w:top w:w="100.0" w:type="dxa"/>
              <w:left w:w="100.0" w:type="dxa"/>
              <w:bottom w:w="100.0" w:type="dxa"/>
              <w:right w:w="100.0" w:type="dxa"/>
            </w:tcMar>
            <w:vAlign w:val="top"/>
          </w:tcPr>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Largo plazo</w:t>
            </w:r>
          </w:p>
        </w:tc>
      </w:tr>
      <w:tr>
        <w:trPr>
          <w:cantSplit w:val="0"/>
          <w:trHeight w:val="443.801574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599060058593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Minimización y control de  </w:t>
            </w:r>
          </w:p>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40185546875" w:line="240" w:lineRule="auto"/>
              <w:ind w:left="75.4598999023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Vertimientos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40.59875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599060058593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Minimización y control de  </w:t>
            </w:r>
          </w:p>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99169921875" w:line="240" w:lineRule="auto"/>
              <w:ind w:left="87.69989013671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Emisiones atmosféricas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12.0013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799011230468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Gestión Integral de Respel</w:t>
            </w:r>
          </w:p>
        </w:tc>
        <w:tc>
          <w:tcPr>
            <w:shd w:fill="auto" w:val="clear"/>
            <w:tcMar>
              <w:top w:w="100.0" w:type="dxa"/>
              <w:left w:w="100.0" w:type="dxa"/>
              <w:bottom w:w="100.0" w:type="dxa"/>
              <w:right w:w="100.0" w:type="dxa"/>
            </w:tcMar>
            <w:vAlign w:val="top"/>
          </w:tcPr>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23.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198669433593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Plan de contingencia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7598571777344" w:right="0" w:firstLine="0"/>
        <w:jc w:val="left"/>
        <w:rPr>
          <w:rFonts w:ascii="Century" w:cs="Century" w:eastAsia="Century" w:hAnsi="Century"/>
          <w:b w:val="0"/>
          <w:i w:val="0"/>
          <w:smallCaps w:val="0"/>
          <w:strike w:val="0"/>
          <w:color w:val="000000"/>
          <w:sz w:val="18"/>
          <w:szCs w:val="18"/>
          <w:u w:val="singl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single"/>
          <w:shd w:fill="auto" w:val="clear"/>
          <w:vertAlign w:val="baseline"/>
          <w:rtl w:val="0"/>
        </w:rPr>
        <w:t xml:space="preserve">6. RESPONSABLES </w:t>
      </w:r>
    </w:p>
    <w:tbl>
      <w:tblPr>
        <w:tblStyle w:val="Table64"/>
        <w:tblW w:w="9391.100158691406" w:type="dxa"/>
        <w:jc w:val="left"/>
        <w:tblInd w:w="771.4999389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1.1001586914062"/>
        <w:gridCol w:w="2097.0001220703125"/>
        <w:gridCol w:w="2096.3995361328125"/>
        <w:gridCol w:w="2096.600341796875"/>
        <w:tblGridChange w:id="0">
          <w:tblGrid>
            <w:gridCol w:w="3101.1001586914062"/>
            <w:gridCol w:w="2097.0001220703125"/>
            <w:gridCol w:w="2096.3995361328125"/>
            <w:gridCol w:w="2096.600341796875"/>
          </w:tblGrid>
        </w:tblGridChange>
      </w:tblGrid>
      <w:tr>
        <w:trPr>
          <w:cantSplit w:val="0"/>
          <w:trHeight w:val="222.6889038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Programa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Responsable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Cargo </w:t>
            </w:r>
          </w:p>
        </w:tc>
        <w:tc>
          <w:tcPr>
            <w:shd w:fill="auto" w:val="clear"/>
            <w:tcMar>
              <w:top w:w="100.0" w:type="dxa"/>
              <w:left w:w="100.0" w:type="dxa"/>
              <w:bottom w:w="100.0" w:type="dxa"/>
              <w:right w:w="100.0" w:type="dxa"/>
            </w:tcMar>
            <w:vAlign w:val="top"/>
          </w:tcPr>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Área</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599060058593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Minimización y control de  </w:t>
            </w:r>
          </w:p>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75.4598999023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Vertimientos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44.59869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599060058593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Minimización y control de  </w:t>
            </w:r>
          </w:p>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97216796875" w:line="240" w:lineRule="auto"/>
              <w:ind w:left="87.69989013671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Emisiones atmosféricas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07.80120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799011230468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Gestión Integral de Respel</w:t>
            </w:r>
          </w:p>
        </w:tc>
        <w:tc>
          <w:tcPr>
            <w:shd w:fill="auto" w:val="clear"/>
            <w:tcMar>
              <w:top w:w="100.0" w:type="dxa"/>
              <w:left w:w="100.0" w:type="dxa"/>
              <w:bottom w:w="100.0" w:type="dxa"/>
              <w:right w:w="100.0" w:type="dxa"/>
            </w:tcMar>
            <w:vAlign w:val="top"/>
          </w:tcPr>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28.19900512695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198669433593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Plan de contingencia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5198974609375"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63 </w:t>
      </w:r>
    </w:p>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7.0001220703125" w:firstLine="0"/>
        <w:jc w:val="righ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8.5302734375" w:line="240" w:lineRule="auto"/>
        <w:ind w:left="2746.92016601562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Anexo 2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Ficha Programa Minimización y control de vertimientos </w:t>
      </w:r>
    </w:p>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74072265625" w:line="240" w:lineRule="auto"/>
        <w:ind w:left="0" w:right="1881.400146484375" w:firstLine="0"/>
        <w:jc w:val="right"/>
        <w:rPr>
          <w:rFonts w:ascii="Century" w:cs="Century" w:eastAsia="Century" w:hAnsi="Century"/>
          <w:b w:val="0"/>
          <w:i w:val="0"/>
          <w:smallCaps w:val="0"/>
          <w:strike w:val="0"/>
          <w:color w:val="000000"/>
          <w:sz w:val="40"/>
          <w:szCs w:val="40"/>
          <w:u w:val="single"/>
          <w:shd w:fill="auto" w:val="clear"/>
          <w:vertAlign w:val="baseline"/>
        </w:rPr>
      </w:pPr>
      <w:r w:rsidDel="00000000" w:rsidR="00000000" w:rsidRPr="00000000">
        <w:rPr>
          <w:rFonts w:ascii="Century" w:cs="Century" w:eastAsia="Century" w:hAnsi="Century"/>
          <w:b w:val="0"/>
          <w:i w:val="0"/>
          <w:smallCaps w:val="0"/>
          <w:strike w:val="0"/>
          <w:color w:val="000000"/>
          <w:sz w:val="40"/>
          <w:szCs w:val="40"/>
          <w:u w:val="single"/>
          <w:shd w:fill="auto" w:val="clear"/>
          <w:vertAlign w:val="baseline"/>
          <w:rtl w:val="0"/>
        </w:rPr>
        <w:t xml:space="preserve">FICHA 2</w:t>
      </w:r>
    </w:p>
    <w:tbl>
      <w:tblPr>
        <w:tblStyle w:val="Table65"/>
        <w:tblW w:w="8903.100280761719" w:type="dxa"/>
        <w:jc w:val="left"/>
        <w:tblInd w:w="759.499816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5.10009765625"/>
        <w:gridCol w:w="284.000244140625"/>
        <w:gridCol w:w="1724.3997192382812"/>
        <w:gridCol w:w="376.0003662109375"/>
        <w:gridCol w:w="472.5994873046875"/>
        <w:gridCol w:w="208.00048828125"/>
        <w:gridCol w:w="151.99951171875"/>
        <w:gridCol w:w="1524.4000244140625"/>
        <w:gridCol w:w="640"/>
        <w:gridCol w:w="372.0001220703125"/>
        <w:gridCol w:w="336.5997314453125"/>
        <w:gridCol w:w="408.00048828125"/>
        <w:tblGridChange w:id="0">
          <w:tblGrid>
            <w:gridCol w:w="2405.10009765625"/>
            <w:gridCol w:w="284.000244140625"/>
            <w:gridCol w:w="1724.3997192382812"/>
            <w:gridCol w:w="376.0003662109375"/>
            <w:gridCol w:w="472.5994873046875"/>
            <w:gridCol w:w="208.00048828125"/>
            <w:gridCol w:w="151.99951171875"/>
            <w:gridCol w:w="1524.4000244140625"/>
            <w:gridCol w:w="640"/>
            <w:gridCol w:w="372.0001220703125"/>
            <w:gridCol w:w="336.5997314453125"/>
            <w:gridCol w:w="408.00048828125"/>
          </w:tblGrid>
        </w:tblGridChange>
      </w:tblGrid>
      <w:tr>
        <w:trPr>
          <w:cantSplit w:val="0"/>
          <w:trHeight w:val="268.499755859375" w:hRule="atLeast"/>
          <w:tblHeader w:val="0"/>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PROGRAMA MINIMIZACIÓN Y CONTROL DE VERTIMIENTOS </w:t>
            </w:r>
          </w:p>
        </w:tc>
      </w:tr>
      <w:tr>
        <w:trPr>
          <w:cantSplit w:val="0"/>
          <w:trHeight w:val="755.99853515625" w:hRule="atLeast"/>
          <w:tblHeader w:val="0"/>
        </w:trPr>
        <w:tc>
          <w:tcPr>
            <w:gridSpan w:val="6"/>
            <w:vMerge w:val="restart"/>
            <w:shd w:fill="auto" w:val="clear"/>
            <w:tcMar>
              <w:top w:w="100.0" w:type="dxa"/>
              <w:left w:w="100.0" w:type="dxa"/>
              <w:bottom w:w="100.0" w:type="dxa"/>
              <w:right w:w="100.0" w:type="dxa"/>
            </w:tcMar>
            <w:vAlign w:val="top"/>
          </w:tcPr>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1200561523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Descripción de la cantidad y calidad de los vertimientos. </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198486328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Objetivo:</w:t>
            </w:r>
          </w:p>
        </w:tc>
      </w:tr>
      <w:tr>
        <w:trPr>
          <w:cantSplit w:val="0"/>
          <w:trHeight w:val="560"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6030273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Meta:</w:t>
            </w:r>
          </w:p>
        </w:tc>
      </w:tr>
      <w:tr>
        <w:trPr>
          <w:cantSplit w:val="0"/>
          <w:trHeight w:val="664.600830078125"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6015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Indicador de gestión ambiental:</w:t>
            </w:r>
          </w:p>
        </w:tc>
      </w:tr>
      <w:tr>
        <w:trPr>
          <w:cantSplit w:val="0"/>
          <w:trHeight w:val="672.48779296875"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6015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Indicador de desempeño ambiental:</w:t>
            </w:r>
          </w:p>
        </w:tc>
      </w:tr>
      <w:tr>
        <w:trPr>
          <w:cantSplit w:val="0"/>
          <w:trHeight w:val="303.001708984375" w:hRule="atLeast"/>
          <w:tblHeader w:val="0"/>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Buenas prácticas </w:t>
            </w:r>
          </w:p>
        </w:tc>
      </w:tr>
      <w:tr>
        <w:trPr>
          <w:cantSplit w:val="0"/>
          <w:trHeight w:val="264.51110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Estrategia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Área donde se aplicará </w:t>
            </w:r>
          </w:p>
        </w:tc>
        <w:tc>
          <w:tcPr>
            <w:shd w:fill="auto" w:val="clear"/>
            <w:tcMar>
              <w:top w:w="100.0" w:type="dxa"/>
              <w:left w:w="100.0" w:type="dxa"/>
              <w:bottom w:w="100.0" w:type="dxa"/>
              <w:right w:w="100.0" w:type="dxa"/>
            </w:tcMar>
            <w:vAlign w:val="top"/>
          </w:tcPr>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m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Tareas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Responsables</w:t>
            </w:r>
          </w:p>
        </w:tc>
      </w:tr>
      <w:tr>
        <w:trPr>
          <w:cantSplit w:val="0"/>
          <w:trHeight w:val="37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0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4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7.33337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8.41552734375" w:hRule="atLeast"/>
          <w:tblHeader w:val="0"/>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Medidas de control </w:t>
            </w:r>
          </w:p>
        </w:tc>
      </w:tr>
      <w:tr>
        <w:trPr>
          <w:cantSplit w:val="0"/>
          <w:trHeight w:val="296.65161132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Sistema de tratamiento </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Unidades operativas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w:t>
            </w:r>
          </w:p>
        </w:tc>
      </w:tr>
      <w:tr>
        <w:trPr>
          <w:cantSplit w:val="0"/>
          <w:trHeight w:val="280.198974609375"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83.801269531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84.198608398437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84.000244140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91.220092773437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34.68017578125" w:hRule="atLeast"/>
          <w:tblHeader w:val="0"/>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Monitoreo y seguimiento </w:t>
            </w:r>
          </w:p>
        </w:tc>
      </w:tr>
      <w:tr>
        <w:trPr>
          <w:cantSplit w:val="0"/>
          <w:trHeight w:val="3327.0008850097656" w:hRule="atLeast"/>
          <w:tblHeader w:val="0"/>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70004272460938" w:right="0" w:firstLine="0"/>
              <w:jc w:val="left"/>
              <w:rPr>
                <w:rFonts w:ascii="Century" w:cs="Century" w:eastAsia="Century" w:hAnsi="Century"/>
                <w:b w:val="0"/>
                <w:i w:val="0"/>
                <w:smallCaps w:val="0"/>
                <w:strike w:val="0"/>
                <w:color w:val="000000"/>
                <w:sz w:val="18"/>
                <w:szCs w:val="18"/>
                <w:u w:val="singl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Ev</w:t>
            </w:r>
            <w:r w:rsidDel="00000000" w:rsidR="00000000" w:rsidRPr="00000000">
              <w:rPr>
                <w:rFonts w:ascii="Century" w:cs="Century" w:eastAsia="Century" w:hAnsi="Century"/>
                <w:b w:val="0"/>
                <w:i w:val="0"/>
                <w:smallCaps w:val="0"/>
                <w:strike w:val="0"/>
                <w:color w:val="000000"/>
                <w:sz w:val="18"/>
                <w:szCs w:val="18"/>
                <w:u w:val="single"/>
                <w:shd w:fill="auto" w:val="clear"/>
                <w:vertAlign w:val="baseline"/>
                <w:rtl w:val="0"/>
              </w:rPr>
              <w:t xml:space="preserve">aluación y seguimiento buenas prácticas  </w:t>
            </w:r>
          </w:p>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3975830078125" w:line="1123.490982055664" w:lineRule="auto"/>
              <w:ind w:left="84.64004516601562" w:right="283.43994140625" w:firstLine="934.5201110839844"/>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ffffff"/>
                <w:sz w:val="30"/>
                <w:szCs w:val="30"/>
                <w:u w:val="none"/>
                <w:shd w:fill="17365d" w:val="clear"/>
                <w:vertAlign w:val="subscript"/>
                <w:rtl w:val="0"/>
              </w:rPr>
              <w:t xml:space="preserve">Indicador</w:t>
            </w:r>
            <w:r w:rsidDel="00000000" w:rsidR="00000000" w:rsidRPr="00000000">
              <w:rPr>
                <w:rFonts w:ascii="Century" w:cs="Century" w:eastAsia="Century" w:hAnsi="Century"/>
                <w:b w:val="0"/>
                <w:i w:val="0"/>
                <w:smallCaps w:val="0"/>
                <w:strike w:val="0"/>
                <w:color w:val="ffffff"/>
                <w:sz w:val="30"/>
                <w:szCs w:val="30"/>
                <w:u w:val="single"/>
                <w:shd w:fill="17365d" w:val="clear"/>
                <w:vertAlign w:val="superscript"/>
                <w:rtl w:val="0"/>
              </w:rPr>
              <w:t xml:space="preserve">Tipo</w:t>
            </w:r>
            <w:r w:rsidDel="00000000" w:rsidR="00000000" w:rsidRPr="00000000">
              <w:rPr>
                <w:rFonts w:ascii="Century" w:cs="Century" w:eastAsia="Century" w:hAnsi="Century"/>
                <w:b w:val="0"/>
                <w:i w:val="0"/>
                <w:smallCaps w:val="0"/>
                <w:strike w:val="0"/>
                <w:color w:val="ffffff"/>
                <w:sz w:val="30"/>
                <w:szCs w:val="30"/>
                <w:u w:val="none"/>
                <w:shd w:fill="17365d" w:val="clear"/>
                <w:vertAlign w:val="superscript"/>
                <w:rtl w:val="0"/>
              </w:rPr>
              <w:t xml:space="preserve">Criterio de referencia Fuente datos Frecuencia Responsable </w:t>
            </w: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d g c </w:t>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d: desempeño; g: gestión; comportamiento</w:t>
            </w:r>
          </w:p>
        </w:tc>
      </w:tr>
    </w:tbl>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5198974609375"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64 </w:t>
      </w:r>
    </w:p>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7.0001220703125" w:firstLine="0"/>
        <w:jc w:val="righ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30810546875" w:line="240" w:lineRule="auto"/>
        <w:ind w:left="0" w:right="1859.000244140625" w:firstLine="0"/>
        <w:jc w:val="right"/>
        <w:rPr>
          <w:rFonts w:ascii="Century" w:cs="Century" w:eastAsia="Century" w:hAnsi="Century"/>
          <w:b w:val="0"/>
          <w:i w:val="0"/>
          <w:smallCaps w:val="0"/>
          <w:strike w:val="0"/>
          <w:color w:val="000000"/>
          <w:sz w:val="40"/>
          <w:szCs w:val="40"/>
          <w:u w:val="none"/>
          <w:shd w:fill="auto" w:val="clear"/>
          <w:vertAlign w:val="baseline"/>
        </w:rPr>
      </w:pPr>
      <w:r w:rsidDel="00000000" w:rsidR="00000000" w:rsidRPr="00000000">
        <w:rPr>
          <w:rFonts w:ascii="Century" w:cs="Century" w:eastAsia="Century" w:hAnsi="Century"/>
          <w:b w:val="0"/>
          <w:i w:val="0"/>
          <w:smallCaps w:val="0"/>
          <w:strike w:val="0"/>
          <w:color w:val="000000"/>
          <w:sz w:val="40"/>
          <w:szCs w:val="40"/>
          <w:u w:val="single"/>
          <w:shd w:fill="auto" w:val="clear"/>
          <w:vertAlign w:val="baseline"/>
          <w:rtl w:val="0"/>
        </w:rPr>
        <w:t xml:space="preserve">FICHA 2</w:t>
      </w:r>
      <w:r w:rsidDel="00000000" w:rsidR="00000000" w:rsidRPr="00000000">
        <w:rPr>
          <w:rFonts w:ascii="Century" w:cs="Century" w:eastAsia="Century" w:hAnsi="Century"/>
          <w:b w:val="0"/>
          <w:i w:val="0"/>
          <w:smallCaps w:val="0"/>
          <w:strike w:val="0"/>
          <w:color w:val="000000"/>
          <w:sz w:val="40"/>
          <w:szCs w:val="40"/>
          <w:u w:val="none"/>
          <w:shd w:fill="auto" w:val="clear"/>
          <w:vertAlign w:val="baseline"/>
          <w:rtl w:val="0"/>
        </w:rPr>
        <w:t xml:space="preserve"> </w:t>
      </w:r>
    </w:p>
    <w:tbl>
      <w:tblPr>
        <w:tblStyle w:val="Table66"/>
        <w:tblW w:w="8903.100280761719" w:type="dxa"/>
        <w:jc w:val="left"/>
        <w:tblInd w:w="759.499816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03.100280761719"/>
        <w:tblGridChange w:id="0">
          <w:tblGrid>
            <w:gridCol w:w="8903.100280761719"/>
          </w:tblGrid>
        </w:tblGridChange>
      </w:tblGrid>
      <w:tr>
        <w:trPr>
          <w:cantSplit w:val="0"/>
          <w:trHeight w:val="264.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PROGRAMA MINIMIZACIÓN Y CONTROL DE VERTIMIENTOS </w:t>
            </w:r>
          </w:p>
        </w:tc>
      </w:tr>
      <w:tr>
        <w:trPr>
          <w:cantSplit w:val="0"/>
          <w:trHeight w:val="3467.85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70004272460938" w:right="0" w:firstLine="0"/>
              <w:jc w:val="left"/>
              <w:rPr>
                <w:rFonts w:ascii="Century" w:cs="Century" w:eastAsia="Century" w:hAnsi="Century"/>
                <w:b w:val="0"/>
                <w:i w:val="0"/>
                <w:smallCaps w:val="0"/>
                <w:strike w:val="0"/>
                <w:color w:val="000000"/>
                <w:sz w:val="18"/>
                <w:szCs w:val="18"/>
                <w:u w:val="singl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Ev</w:t>
            </w:r>
            <w:r w:rsidDel="00000000" w:rsidR="00000000" w:rsidRPr="00000000">
              <w:rPr>
                <w:rFonts w:ascii="Century" w:cs="Century" w:eastAsia="Century" w:hAnsi="Century"/>
                <w:b w:val="0"/>
                <w:i w:val="0"/>
                <w:smallCaps w:val="0"/>
                <w:strike w:val="0"/>
                <w:color w:val="000000"/>
                <w:sz w:val="18"/>
                <w:szCs w:val="18"/>
                <w:u w:val="single"/>
                <w:shd w:fill="auto" w:val="clear"/>
                <w:vertAlign w:val="baseline"/>
                <w:rtl w:val="0"/>
              </w:rPr>
              <w:t xml:space="preserve">aluación y seguimiento medidas de control </w:t>
            </w:r>
          </w:p>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404296875" w:line="993.0754852294922" w:lineRule="auto"/>
              <w:ind w:left="84.64004516601562" w:right="283.43994140625" w:firstLine="934.5201110839844"/>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ffffff"/>
                <w:sz w:val="30"/>
                <w:szCs w:val="30"/>
                <w:u w:val="none"/>
                <w:shd w:fill="17365d" w:val="clear"/>
                <w:vertAlign w:val="subscript"/>
                <w:rtl w:val="0"/>
              </w:rPr>
              <w:t xml:space="preserve">Indicador</w:t>
            </w:r>
            <w:r w:rsidDel="00000000" w:rsidR="00000000" w:rsidRPr="00000000">
              <w:rPr>
                <w:rFonts w:ascii="Century" w:cs="Century" w:eastAsia="Century" w:hAnsi="Century"/>
                <w:b w:val="0"/>
                <w:i w:val="0"/>
                <w:smallCaps w:val="0"/>
                <w:strike w:val="0"/>
                <w:color w:val="ffffff"/>
                <w:sz w:val="30"/>
                <w:szCs w:val="30"/>
                <w:u w:val="single"/>
                <w:shd w:fill="17365d" w:val="clear"/>
                <w:vertAlign w:val="superscript"/>
                <w:rtl w:val="0"/>
              </w:rPr>
              <w:t xml:space="preserve">Tipo</w:t>
            </w:r>
            <w:r w:rsidDel="00000000" w:rsidR="00000000" w:rsidRPr="00000000">
              <w:rPr>
                <w:rFonts w:ascii="Century" w:cs="Century" w:eastAsia="Century" w:hAnsi="Century"/>
                <w:b w:val="0"/>
                <w:i w:val="0"/>
                <w:smallCaps w:val="0"/>
                <w:strike w:val="0"/>
                <w:color w:val="ffffff"/>
                <w:sz w:val="30"/>
                <w:szCs w:val="30"/>
                <w:u w:val="none"/>
                <w:shd w:fill="17365d" w:val="clear"/>
                <w:vertAlign w:val="superscript"/>
                <w:rtl w:val="0"/>
              </w:rPr>
              <w:t xml:space="preserve">Criterio de referencia Fuente datos Frecuencia Responsable </w:t>
            </w: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d g c </w:t>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d: desempeño; g: gestión; comportamiento</w:t>
            </w:r>
          </w:p>
        </w:tc>
      </w:tr>
      <w:tr>
        <w:trPr>
          <w:cantSplit w:val="0"/>
          <w:trHeight w:val="233.05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Plan operativo </w:t>
            </w:r>
          </w:p>
        </w:tc>
      </w:tr>
      <w:tr>
        <w:trPr>
          <w:cantSplit w:val="0"/>
          <w:trHeight w:val="2724.8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7.960205078125" w:firstLine="0"/>
              <w:jc w:val="right"/>
              <w:rPr>
                <w:rFonts w:ascii="Century" w:cs="Century" w:eastAsia="Century" w:hAnsi="Century"/>
                <w:b w:val="0"/>
                <w:i w:val="0"/>
                <w:smallCaps w:val="0"/>
                <w:strike w:val="0"/>
                <w:color w:val="ffffff"/>
                <w:sz w:val="18"/>
                <w:szCs w:val="18"/>
                <w:u w:val="singl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single"/>
                <w:shd w:fill="17365d" w:val="clear"/>
                <w:vertAlign w:val="baseline"/>
                <w:rtl w:val="0"/>
              </w:rPr>
              <w:t xml:space="preserve">Actividades Fecha inicio Recursos asingados </w:t>
            </w:r>
          </w:p>
        </w:tc>
      </w:tr>
      <w:tr>
        <w:trPr>
          <w:cantSplit w:val="0"/>
          <w:trHeight w:val="1408.198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200622558593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OBSERVACIONES:</w:t>
            </w:r>
          </w:p>
        </w:tc>
      </w:tr>
    </w:tbl>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64.039916992187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Control documento:</w:t>
      </w:r>
    </w:p>
    <w:tbl>
      <w:tblPr>
        <w:tblStyle w:val="Table67"/>
        <w:tblW w:w="8743.100280761719" w:type="dxa"/>
        <w:jc w:val="left"/>
        <w:tblInd w:w="839.499816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6.500244140625"/>
        <w:gridCol w:w="1732.5997924804688"/>
        <w:gridCol w:w="1732.9998779296875"/>
        <w:gridCol w:w="1732.39990234375"/>
        <w:gridCol w:w="1728.6004638671875"/>
        <w:tblGridChange w:id="0">
          <w:tblGrid>
            <w:gridCol w:w="1816.500244140625"/>
            <w:gridCol w:w="1732.5997924804688"/>
            <w:gridCol w:w="1732.9998779296875"/>
            <w:gridCol w:w="1732.39990234375"/>
            <w:gridCol w:w="1728.6004638671875"/>
          </w:tblGrid>
        </w:tblGridChange>
      </w:tblGrid>
      <w:tr>
        <w:trPr>
          <w:cantSplit w:val="0"/>
          <w:trHeight w:val="23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Fecha:DD/MM/AAAA </w:t>
            </w:r>
          </w:p>
        </w:tc>
        <w:tc>
          <w:tcPr>
            <w:shd w:fill="auto" w:val="clear"/>
            <w:tcMar>
              <w:top w:w="100.0" w:type="dxa"/>
              <w:left w:w="100.0" w:type="dxa"/>
              <w:bottom w:w="100.0" w:type="dxa"/>
              <w:right w:w="100.0" w:type="dxa"/>
            </w:tcMar>
            <w:vAlign w:val="top"/>
          </w:tcPr>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Fecha:DD/MM/AAAA </w:t>
            </w:r>
          </w:p>
        </w:tc>
        <w:tc>
          <w:tcPr>
            <w:shd w:fill="auto" w:val="clear"/>
            <w:tcMar>
              <w:top w:w="100.0" w:type="dxa"/>
              <w:left w:w="100.0" w:type="dxa"/>
              <w:bottom w:w="100.0" w:type="dxa"/>
              <w:right w:w="100.0" w:type="dxa"/>
            </w:tcMar>
            <w:vAlign w:val="top"/>
          </w:tcPr>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Fecha:DD/MM/AAAA </w:t>
            </w:r>
          </w:p>
        </w:tc>
        <w:tc>
          <w:tcPr>
            <w:shd w:fill="auto" w:val="clear"/>
            <w:tcMar>
              <w:top w:w="100.0" w:type="dxa"/>
              <w:left w:w="100.0" w:type="dxa"/>
              <w:bottom w:w="100.0" w:type="dxa"/>
              <w:right w:w="100.0" w:type="dxa"/>
            </w:tcMar>
            <w:vAlign w:val="top"/>
          </w:tcPr>
          <w:p w:rsidR="00000000" w:rsidDel="00000000" w:rsidP="00000000" w:rsidRDefault="00000000" w:rsidRPr="00000000" w14:paraId="00000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Fecha:DD/MM/AAAA</w:t>
            </w:r>
          </w:p>
        </w:tc>
      </w:tr>
      <w:tr>
        <w:trPr>
          <w:cantSplit w:val="0"/>
          <w:trHeight w:val="283.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Diligenciada por:</w:t>
            </w:r>
          </w:p>
        </w:tc>
        <w:tc>
          <w:tcPr>
            <w:shd w:fill="auto" w:val="clear"/>
            <w:tcMar>
              <w:top w:w="100.0" w:type="dxa"/>
              <w:left w:w="100.0" w:type="dxa"/>
              <w:bottom w:w="100.0" w:type="dxa"/>
              <w:right w:w="100.0" w:type="dxa"/>
            </w:tcMar>
            <w:vAlign w:val="top"/>
          </w:tcPr>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8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Actualizada por: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5198974609375"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65 </w:t>
      </w:r>
    </w:p>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7.0001220703125" w:firstLine="0"/>
        <w:jc w:val="righ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53125" w:line="240" w:lineRule="auto"/>
        <w:ind w:left="2366.92016601562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Anexo 3 </w:t>
      </w: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Ficha Programa minimización y control de emisiones atmosféricas </w:t>
      </w:r>
    </w:p>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39501953125" w:line="240" w:lineRule="auto"/>
        <w:ind w:left="0" w:right="1876.400146484375" w:firstLine="0"/>
        <w:jc w:val="right"/>
        <w:rPr>
          <w:rFonts w:ascii="Century" w:cs="Century" w:eastAsia="Century" w:hAnsi="Century"/>
          <w:b w:val="0"/>
          <w:i w:val="0"/>
          <w:smallCaps w:val="0"/>
          <w:strike w:val="0"/>
          <w:color w:val="000000"/>
          <w:sz w:val="40"/>
          <w:szCs w:val="40"/>
          <w:u w:val="single"/>
          <w:shd w:fill="auto" w:val="clear"/>
          <w:vertAlign w:val="baseline"/>
        </w:rPr>
      </w:pPr>
      <w:r w:rsidDel="00000000" w:rsidR="00000000" w:rsidRPr="00000000">
        <w:rPr>
          <w:rFonts w:ascii="Century" w:cs="Century" w:eastAsia="Century" w:hAnsi="Century"/>
          <w:b w:val="0"/>
          <w:i w:val="0"/>
          <w:smallCaps w:val="0"/>
          <w:strike w:val="0"/>
          <w:color w:val="000000"/>
          <w:sz w:val="40"/>
          <w:szCs w:val="40"/>
          <w:u w:val="single"/>
          <w:shd w:fill="auto" w:val="clear"/>
          <w:vertAlign w:val="baseline"/>
          <w:rtl w:val="0"/>
        </w:rPr>
        <w:t xml:space="preserve">FICHA 3</w:t>
      </w:r>
    </w:p>
    <w:tbl>
      <w:tblPr>
        <w:tblStyle w:val="Table68"/>
        <w:tblW w:w="9131.100158691406" w:type="dxa"/>
        <w:jc w:val="left"/>
        <w:tblInd w:w="531.4999389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3.0999755859375"/>
        <w:gridCol w:w="284.000244140625"/>
        <w:gridCol w:w="1724.3997192382812"/>
        <w:gridCol w:w="376.0003662109375"/>
        <w:gridCol w:w="472.5994873046875"/>
        <w:gridCol w:w="208.00048828125"/>
        <w:gridCol w:w="151.99951171875"/>
        <w:gridCol w:w="1524.4000244140625"/>
        <w:gridCol w:w="640"/>
        <w:gridCol w:w="372.0001220703125"/>
        <w:gridCol w:w="336.5997314453125"/>
        <w:gridCol w:w="408.00048828125"/>
        <w:tblGridChange w:id="0">
          <w:tblGrid>
            <w:gridCol w:w="2633.0999755859375"/>
            <w:gridCol w:w="284.000244140625"/>
            <w:gridCol w:w="1724.3997192382812"/>
            <w:gridCol w:w="376.0003662109375"/>
            <w:gridCol w:w="472.5994873046875"/>
            <w:gridCol w:w="208.00048828125"/>
            <w:gridCol w:w="151.99951171875"/>
            <w:gridCol w:w="1524.4000244140625"/>
            <w:gridCol w:w="640"/>
            <w:gridCol w:w="372.0001220703125"/>
            <w:gridCol w:w="336.5997314453125"/>
            <w:gridCol w:w="408.00048828125"/>
          </w:tblGrid>
        </w:tblGridChange>
      </w:tblGrid>
      <w:tr>
        <w:trPr>
          <w:cantSplit w:val="0"/>
          <w:trHeight w:val="267.950439453125" w:hRule="atLeast"/>
          <w:tblHeader w:val="0"/>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PROGRAMA MINIMIZACIÓN Y CONTROL DE EMISIONES ATMOSFÉRICAS </w:t>
            </w:r>
          </w:p>
        </w:tc>
      </w:tr>
      <w:tr>
        <w:trPr>
          <w:cantSplit w:val="0"/>
          <w:trHeight w:val="756.4501953125" w:hRule="atLeast"/>
          <w:tblHeader w:val="0"/>
        </w:trPr>
        <w:tc>
          <w:tcPr>
            <w:gridSpan w:val="6"/>
            <w:vMerge w:val="restart"/>
            <w:shd w:fill="auto" w:val="clear"/>
            <w:tcMar>
              <w:top w:w="100.0" w:type="dxa"/>
              <w:left w:w="100.0" w:type="dxa"/>
              <w:bottom w:w="100.0" w:type="dxa"/>
              <w:right w:w="100.0" w:type="dxa"/>
            </w:tcMar>
            <w:vAlign w:val="top"/>
          </w:tcPr>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57080268859863" w:lineRule="auto"/>
              <w:ind w:left="85.89996337890625" w:right="60.10009765625" w:hanging="3.7800598144531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Descripción de las características de las emisiones atmosféricas de  su proceso productivo.</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198486328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Objetivo:</w:t>
            </w:r>
          </w:p>
        </w:tc>
      </w:tr>
      <w:tr>
        <w:trPr>
          <w:cantSplit w:val="0"/>
          <w:trHeight w:val="560"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6030273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Meta:</w:t>
            </w:r>
          </w:p>
        </w:tc>
      </w:tr>
      <w:tr>
        <w:trPr>
          <w:cantSplit w:val="0"/>
          <w:trHeight w:val="663.9990234375"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0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6015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Indicador de gestión ambiental:</w:t>
            </w:r>
          </w:p>
        </w:tc>
      </w:tr>
      <w:tr>
        <w:trPr>
          <w:cantSplit w:val="0"/>
          <w:trHeight w:val="673.06396484375"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6015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Indicador de desempeño ambiental:</w:t>
            </w:r>
          </w:p>
        </w:tc>
      </w:tr>
      <w:tr>
        <w:trPr>
          <w:cantSplit w:val="0"/>
          <w:trHeight w:val="303.22265625" w:hRule="atLeast"/>
          <w:tblHeader w:val="0"/>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Buenas prácticas </w:t>
            </w:r>
          </w:p>
        </w:tc>
      </w:tr>
      <w:tr>
        <w:trPr>
          <w:cantSplit w:val="0"/>
          <w:trHeight w:val="260.31433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Estrategia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Área donde se aplicará </w:t>
            </w:r>
          </w:p>
        </w:tc>
        <w:tc>
          <w:tcPr>
            <w:shd w:fill="auto" w:val="clear"/>
            <w:tcMar>
              <w:top w:w="100.0" w:type="dxa"/>
              <w:left w:w="100.0" w:type="dxa"/>
              <w:bottom w:w="100.0" w:type="dxa"/>
              <w:right w:w="100.0" w:type="dxa"/>
            </w:tcMar>
            <w:vAlign w:val="top"/>
          </w:tcPr>
          <w:p w:rsidR="00000000" w:rsidDel="00000000" w:rsidP="00000000" w:rsidRDefault="00000000" w:rsidRPr="00000000" w14:paraId="00000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m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Tareas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Responsables</w:t>
            </w:r>
          </w:p>
        </w:tc>
      </w:tr>
      <w:tr>
        <w:trPr>
          <w:cantSplit w:val="0"/>
          <w:trHeight w:val="379.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2.200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48.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7.33337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8.292236328125" w:hRule="atLeast"/>
          <w:tblHeader w:val="0"/>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Medidas de control </w:t>
            </w:r>
          </w:p>
        </w:tc>
      </w:tr>
      <w:tr>
        <w:trPr>
          <w:cantSplit w:val="0"/>
          <w:trHeight w:val="292.374877929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Equipo de control </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w:t>
            </w:r>
          </w:p>
        </w:tc>
      </w:tr>
      <w:tr>
        <w:trPr>
          <w:cantSplit w:val="0"/>
          <w:trHeight w:val="489.802856445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34.697265625" w:hRule="atLeast"/>
          <w:tblHeader w:val="0"/>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Monitoreo y seguimiento </w:t>
            </w:r>
          </w:p>
        </w:tc>
      </w:tr>
      <w:tr>
        <w:trPr>
          <w:cantSplit w:val="0"/>
          <w:trHeight w:val="4656.999359130859" w:hRule="atLeast"/>
          <w:tblHeader w:val="0"/>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69989013671875" w:right="0" w:firstLine="0"/>
              <w:jc w:val="left"/>
              <w:rPr>
                <w:rFonts w:ascii="Century" w:cs="Century" w:eastAsia="Century" w:hAnsi="Century"/>
                <w:b w:val="0"/>
                <w:i w:val="0"/>
                <w:smallCaps w:val="0"/>
                <w:strike w:val="0"/>
                <w:color w:val="000000"/>
                <w:sz w:val="18"/>
                <w:szCs w:val="18"/>
                <w:u w:val="singl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Eva</w:t>
            </w:r>
            <w:r w:rsidDel="00000000" w:rsidR="00000000" w:rsidRPr="00000000">
              <w:rPr>
                <w:rFonts w:ascii="Century" w:cs="Century" w:eastAsia="Century" w:hAnsi="Century"/>
                <w:b w:val="0"/>
                <w:i w:val="0"/>
                <w:smallCaps w:val="0"/>
                <w:strike w:val="0"/>
                <w:color w:val="000000"/>
                <w:sz w:val="18"/>
                <w:szCs w:val="18"/>
                <w:u w:val="single"/>
                <w:shd w:fill="auto" w:val="clear"/>
                <w:vertAlign w:val="baseline"/>
                <w:rtl w:val="0"/>
              </w:rPr>
              <w:t xml:space="preserve">luación y seguimiento buenas prácticas  </w:t>
            </w:r>
          </w:p>
          <w:p w:rsidR="00000000" w:rsidDel="00000000" w:rsidP="00000000" w:rsidRDefault="00000000" w:rsidRPr="00000000" w14:paraId="00000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404296875" w:line="240" w:lineRule="auto"/>
              <w:ind w:left="0" w:right="399.4403076171875" w:firstLine="0"/>
              <w:jc w:val="right"/>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30"/>
                <w:szCs w:val="30"/>
                <w:u w:val="none"/>
                <w:shd w:fill="17365d" w:val="clear"/>
                <w:vertAlign w:val="subscript"/>
                <w:rtl w:val="0"/>
              </w:rPr>
              <w:t xml:space="preserve">Indicador</w:t>
            </w:r>
            <w:r w:rsidDel="00000000" w:rsidR="00000000" w:rsidRPr="00000000">
              <w:rPr>
                <w:rFonts w:ascii="Century" w:cs="Century" w:eastAsia="Century" w:hAnsi="Century"/>
                <w:b w:val="0"/>
                <w:i w:val="0"/>
                <w:smallCaps w:val="0"/>
                <w:strike w:val="0"/>
                <w:color w:val="ffffff"/>
                <w:sz w:val="30"/>
                <w:szCs w:val="30"/>
                <w:u w:val="single"/>
                <w:shd w:fill="17365d" w:val="clear"/>
                <w:vertAlign w:val="superscript"/>
                <w:rtl w:val="0"/>
              </w:rPr>
              <w:t xml:space="preserve">Tipo</w:t>
            </w:r>
            <w:r w:rsidDel="00000000" w:rsidR="00000000" w:rsidRPr="00000000">
              <w:rPr>
                <w:rFonts w:ascii="Century" w:cs="Century" w:eastAsia="Century" w:hAnsi="Century"/>
                <w:b w:val="0"/>
                <w:i w:val="0"/>
                <w:smallCaps w:val="0"/>
                <w:strike w:val="0"/>
                <w:color w:val="ffffff"/>
                <w:sz w:val="30"/>
                <w:szCs w:val="30"/>
                <w:u w:val="none"/>
                <w:shd w:fill="17365d" w:val="clear"/>
                <w:vertAlign w:val="superscript"/>
                <w:rtl w:val="0"/>
              </w:rPr>
              <w:t xml:space="preserve">Criterio de referencia Fuente datos Frecuencia Responsable </w:t>
            </w: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d g c </w:t>
            </w:r>
          </w:p>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5429077148438" w:line="240" w:lineRule="auto"/>
              <w:ind w:left="84.639892578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d: desempeño; g: gestión; comportamiento </w:t>
            </w:r>
          </w:p>
          <w:p w:rsidR="00000000" w:rsidDel="00000000" w:rsidP="00000000" w:rsidRDefault="00000000" w:rsidRPr="00000000" w14:paraId="00000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93994140625" w:line="240" w:lineRule="auto"/>
              <w:ind w:left="87.69989013671875" w:right="0" w:firstLine="0"/>
              <w:jc w:val="left"/>
              <w:rPr>
                <w:rFonts w:ascii="Century" w:cs="Century" w:eastAsia="Century" w:hAnsi="Century"/>
                <w:b w:val="0"/>
                <w:i w:val="0"/>
                <w:smallCaps w:val="0"/>
                <w:strike w:val="0"/>
                <w:color w:val="000000"/>
                <w:sz w:val="18"/>
                <w:szCs w:val="18"/>
                <w:u w:val="singl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Eva</w:t>
            </w:r>
            <w:r w:rsidDel="00000000" w:rsidR="00000000" w:rsidRPr="00000000">
              <w:rPr>
                <w:rFonts w:ascii="Century" w:cs="Century" w:eastAsia="Century" w:hAnsi="Century"/>
                <w:b w:val="0"/>
                <w:i w:val="0"/>
                <w:smallCaps w:val="0"/>
                <w:strike w:val="0"/>
                <w:color w:val="000000"/>
                <w:sz w:val="18"/>
                <w:szCs w:val="18"/>
                <w:u w:val="single"/>
                <w:shd w:fill="auto" w:val="clear"/>
                <w:vertAlign w:val="baseline"/>
                <w:rtl w:val="0"/>
              </w:rPr>
              <w:t xml:space="preserve">luación y seguimiento medidas de control </w:t>
            </w:r>
          </w:p>
          <w:p w:rsidR="00000000" w:rsidDel="00000000" w:rsidP="00000000" w:rsidRDefault="00000000" w:rsidRPr="00000000" w14:paraId="00000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398193359375" w:line="638.939151763916" w:lineRule="auto"/>
              <w:ind w:left="84.639892578125" w:right="399.4403076171875" w:firstLine="1050.5200195312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ffffff"/>
                <w:sz w:val="30"/>
                <w:szCs w:val="30"/>
                <w:u w:val="none"/>
                <w:shd w:fill="17365d" w:val="clear"/>
                <w:vertAlign w:val="subscript"/>
                <w:rtl w:val="0"/>
              </w:rPr>
              <w:t xml:space="preserve">Indicador</w:t>
            </w:r>
            <w:r w:rsidDel="00000000" w:rsidR="00000000" w:rsidRPr="00000000">
              <w:rPr>
                <w:rFonts w:ascii="Century" w:cs="Century" w:eastAsia="Century" w:hAnsi="Century"/>
                <w:b w:val="0"/>
                <w:i w:val="0"/>
                <w:smallCaps w:val="0"/>
                <w:strike w:val="0"/>
                <w:color w:val="ffffff"/>
                <w:sz w:val="30"/>
                <w:szCs w:val="30"/>
                <w:u w:val="single"/>
                <w:shd w:fill="17365d" w:val="clear"/>
                <w:vertAlign w:val="superscript"/>
                <w:rtl w:val="0"/>
              </w:rPr>
              <w:t xml:space="preserve">Tipo</w:t>
            </w:r>
            <w:r w:rsidDel="00000000" w:rsidR="00000000" w:rsidRPr="00000000">
              <w:rPr>
                <w:rFonts w:ascii="Century" w:cs="Century" w:eastAsia="Century" w:hAnsi="Century"/>
                <w:b w:val="0"/>
                <w:i w:val="0"/>
                <w:smallCaps w:val="0"/>
                <w:strike w:val="0"/>
                <w:color w:val="ffffff"/>
                <w:sz w:val="30"/>
                <w:szCs w:val="30"/>
                <w:u w:val="none"/>
                <w:shd w:fill="17365d" w:val="clear"/>
                <w:vertAlign w:val="superscript"/>
                <w:rtl w:val="0"/>
              </w:rPr>
              <w:t xml:space="preserve">Criterio de referencia Fuente datos Frecuencia Responsable </w:t>
            </w: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d g c </w:t>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d: desempeño; g: gestión; comportamiento</w:t>
            </w:r>
          </w:p>
        </w:tc>
      </w:tr>
    </w:tbl>
    <w:p w:rsidR="00000000" w:rsidDel="00000000" w:rsidP="00000000" w:rsidRDefault="00000000" w:rsidRPr="00000000" w14:paraId="00000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5198974609375"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66 </w:t>
      </w:r>
    </w:p>
    <w:p w:rsidR="00000000" w:rsidDel="00000000" w:rsidP="00000000" w:rsidRDefault="00000000" w:rsidRPr="00000000" w14:paraId="00000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7.0001220703125" w:firstLine="0"/>
        <w:jc w:val="righ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30810546875" w:line="240" w:lineRule="auto"/>
        <w:ind w:left="0" w:right="1858.00048828125" w:firstLine="0"/>
        <w:jc w:val="right"/>
        <w:rPr>
          <w:rFonts w:ascii="Century" w:cs="Century" w:eastAsia="Century" w:hAnsi="Century"/>
          <w:b w:val="0"/>
          <w:i w:val="0"/>
          <w:smallCaps w:val="0"/>
          <w:strike w:val="0"/>
          <w:color w:val="000000"/>
          <w:sz w:val="40"/>
          <w:szCs w:val="40"/>
          <w:u w:val="none"/>
          <w:shd w:fill="auto" w:val="clear"/>
          <w:vertAlign w:val="baseline"/>
        </w:rPr>
      </w:pPr>
      <w:r w:rsidDel="00000000" w:rsidR="00000000" w:rsidRPr="00000000">
        <w:rPr>
          <w:rFonts w:ascii="Century" w:cs="Century" w:eastAsia="Century" w:hAnsi="Century"/>
          <w:b w:val="0"/>
          <w:i w:val="0"/>
          <w:smallCaps w:val="0"/>
          <w:strike w:val="0"/>
          <w:color w:val="000000"/>
          <w:sz w:val="40"/>
          <w:szCs w:val="40"/>
          <w:u w:val="single"/>
          <w:shd w:fill="auto" w:val="clear"/>
          <w:vertAlign w:val="baseline"/>
          <w:rtl w:val="0"/>
        </w:rPr>
        <w:t xml:space="preserve">FICHA 3</w:t>
      </w:r>
      <w:r w:rsidDel="00000000" w:rsidR="00000000" w:rsidRPr="00000000">
        <w:rPr>
          <w:rFonts w:ascii="Century" w:cs="Century" w:eastAsia="Century" w:hAnsi="Century"/>
          <w:b w:val="0"/>
          <w:i w:val="0"/>
          <w:smallCaps w:val="0"/>
          <w:strike w:val="0"/>
          <w:color w:val="000000"/>
          <w:sz w:val="40"/>
          <w:szCs w:val="40"/>
          <w:u w:val="none"/>
          <w:shd w:fill="auto" w:val="clear"/>
          <w:vertAlign w:val="baseline"/>
          <w:rtl w:val="0"/>
        </w:rPr>
        <w:t xml:space="preserve"> </w:t>
      </w:r>
    </w:p>
    <w:tbl>
      <w:tblPr>
        <w:tblStyle w:val="Table69"/>
        <w:tblW w:w="9131.100158691406" w:type="dxa"/>
        <w:jc w:val="left"/>
        <w:tblInd w:w="531.4999389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31.100158691406"/>
        <w:tblGridChange w:id="0">
          <w:tblGrid>
            <w:gridCol w:w="9131.100158691406"/>
          </w:tblGrid>
        </w:tblGridChange>
      </w:tblGrid>
      <w:tr>
        <w:trPr>
          <w:cantSplit w:val="0"/>
          <w:trHeight w:val="279.17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PROGRAMA MINIMIZACIÓN Y CONTROL DE EMISIONES ATMOSFÉRICAS </w:t>
            </w:r>
          </w:p>
        </w:tc>
      </w:tr>
      <w:tr>
        <w:trPr>
          <w:cantSplit w:val="0"/>
          <w:trHeight w:val="240.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Plan operativo </w:t>
            </w:r>
          </w:p>
        </w:tc>
      </w:tr>
      <w:tr>
        <w:trPr>
          <w:cantSplit w:val="0"/>
          <w:trHeight w:val="2721.0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26.56005859375" w:firstLine="0"/>
              <w:jc w:val="right"/>
              <w:rPr>
                <w:rFonts w:ascii="Century" w:cs="Century" w:eastAsia="Century" w:hAnsi="Century"/>
                <w:b w:val="0"/>
                <w:i w:val="0"/>
                <w:smallCaps w:val="0"/>
                <w:strike w:val="0"/>
                <w:color w:val="ffffff"/>
                <w:sz w:val="18"/>
                <w:szCs w:val="18"/>
                <w:u w:val="singl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single"/>
                <w:shd w:fill="17365d" w:val="clear"/>
                <w:vertAlign w:val="baseline"/>
                <w:rtl w:val="0"/>
              </w:rPr>
              <w:t xml:space="preserve">Actividades Fecha inicio Recursos asingados </w:t>
            </w:r>
          </w:p>
        </w:tc>
      </w:tr>
      <w:tr>
        <w:trPr>
          <w:cantSplit w:val="0"/>
          <w:trHeight w:val="1411.8011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19909667968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OBSERVACIONES:</w:t>
            </w:r>
          </w:p>
        </w:tc>
      </w:tr>
    </w:tbl>
    <w:p w:rsidR="00000000" w:rsidDel="00000000" w:rsidP="00000000" w:rsidRDefault="00000000" w:rsidRPr="00000000" w14:paraId="00000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51.440429687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Control documento:</w:t>
      </w:r>
    </w:p>
    <w:tbl>
      <w:tblPr>
        <w:tblStyle w:val="Table70"/>
        <w:tblW w:w="8971.100158691406" w:type="dxa"/>
        <w:jc w:val="left"/>
        <w:tblInd w:w="611.4999389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4.5001220703125"/>
        <w:gridCol w:w="1732.5997924804688"/>
        <w:gridCol w:w="1732.9998779296875"/>
        <w:gridCol w:w="1728.4002685546875"/>
        <w:gridCol w:w="1732.60009765625"/>
        <w:tblGridChange w:id="0">
          <w:tblGrid>
            <w:gridCol w:w="2044.5001220703125"/>
            <w:gridCol w:w="1732.5997924804688"/>
            <w:gridCol w:w="1732.9998779296875"/>
            <w:gridCol w:w="1728.4002685546875"/>
            <w:gridCol w:w="1732.60009765625"/>
          </w:tblGrid>
        </w:tblGridChange>
      </w:tblGrid>
      <w:tr>
        <w:trPr>
          <w:cantSplit w:val="0"/>
          <w:trHeight w:val="2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Fecha:DD/MM/AAAA </w:t>
            </w:r>
          </w:p>
        </w:tc>
        <w:tc>
          <w:tcPr>
            <w:shd w:fill="auto" w:val="clear"/>
            <w:tcMar>
              <w:top w:w="100.0" w:type="dxa"/>
              <w:left w:w="100.0" w:type="dxa"/>
              <w:bottom w:w="100.0" w:type="dxa"/>
              <w:right w:w="100.0" w:type="dxa"/>
            </w:tcMar>
            <w:vAlign w:val="top"/>
          </w:tcPr>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Fecha:DD/MM/AAAA </w:t>
            </w:r>
          </w:p>
        </w:tc>
        <w:tc>
          <w:tcPr>
            <w:shd w:fill="auto" w:val="clear"/>
            <w:tcMar>
              <w:top w:w="100.0" w:type="dxa"/>
              <w:left w:w="100.0" w:type="dxa"/>
              <w:bottom w:w="100.0" w:type="dxa"/>
              <w:right w:w="100.0" w:type="dxa"/>
            </w:tcMar>
            <w:vAlign w:val="top"/>
          </w:tcPr>
          <w:p w:rsidR="00000000" w:rsidDel="00000000" w:rsidP="00000000" w:rsidRDefault="00000000" w:rsidRPr="00000000" w14:paraId="00000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Fecha:DD/MM/AAAA </w:t>
            </w:r>
          </w:p>
        </w:tc>
        <w:tc>
          <w:tcPr>
            <w:shd w:fill="auto" w:val="clear"/>
            <w:tcMar>
              <w:top w:w="100.0" w:type="dxa"/>
              <w:left w:w="100.0" w:type="dxa"/>
              <w:bottom w:w="100.0" w:type="dxa"/>
              <w:right w:w="100.0" w:type="dxa"/>
            </w:tcMar>
            <w:vAlign w:val="top"/>
          </w:tcPr>
          <w:p w:rsidR="00000000" w:rsidDel="00000000" w:rsidP="00000000" w:rsidRDefault="00000000" w:rsidRPr="00000000" w14:paraId="00000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Fecha:DD/MM/AAAA</w:t>
            </w:r>
          </w:p>
        </w:tc>
      </w:tr>
      <w:tr>
        <w:trPr>
          <w:cantSplit w:val="0"/>
          <w:trHeight w:val="28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Diligenciada por:</w:t>
            </w:r>
          </w:p>
        </w:tc>
        <w:tc>
          <w:tcPr>
            <w:shd w:fill="auto" w:val="clear"/>
            <w:tcMar>
              <w:top w:w="100.0" w:type="dxa"/>
              <w:left w:w="100.0" w:type="dxa"/>
              <w:bottom w:w="100.0" w:type="dxa"/>
              <w:right w:w="100.0" w:type="dxa"/>
            </w:tcMar>
            <w:vAlign w:val="top"/>
          </w:tcPr>
          <w:p w:rsidR="00000000" w:rsidDel="00000000" w:rsidP="00000000" w:rsidRDefault="00000000" w:rsidRPr="00000000" w14:paraId="00000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8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Actualizada por: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5198974609375"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67 </w:t>
      </w:r>
    </w:p>
    <w:p w:rsidR="00000000" w:rsidDel="00000000" w:rsidP="00000000" w:rsidRDefault="00000000" w:rsidRPr="00000000" w14:paraId="00000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7.0001220703125" w:firstLine="0"/>
        <w:jc w:val="righ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53125" w:line="240" w:lineRule="auto"/>
        <w:ind w:left="2526.920166015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Anexo 4 Ficha Programa gestión integral de residuos peligrosos </w:t>
      </w:r>
    </w:p>
    <w:p w:rsidR="00000000" w:rsidDel="00000000" w:rsidP="00000000" w:rsidRDefault="00000000" w:rsidRPr="00000000" w14:paraId="00000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739501953125" w:line="240" w:lineRule="auto"/>
        <w:ind w:left="0" w:right="1870.400390625" w:firstLine="0"/>
        <w:jc w:val="right"/>
        <w:rPr>
          <w:rFonts w:ascii="Century" w:cs="Century" w:eastAsia="Century" w:hAnsi="Century"/>
          <w:b w:val="0"/>
          <w:i w:val="0"/>
          <w:smallCaps w:val="0"/>
          <w:strike w:val="0"/>
          <w:color w:val="000000"/>
          <w:sz w:val="40"/>
          <w:szCs w:val="40"/>
          <w:u w:val="single"/>
          <w:shd w:fill="auto" w:val="clear"/>
          <w:vertAlign w:val="baseline"/>
        </w:rPr>
      </w:pPr>
      <w:r w:rsidDel="00000000" w:rsidR="00000000" w:rsidRPr="00000000">
        <w:rPr>
          <w:rFonts w:ascii="Century" w:cs="Century" w:eastAsia="Century" w:hAnsi="Century"/>
          <w:b w:val="0"/>
          <w:i w:val="0"/>
          <w:smallCaps w:val="0"/>
          <w:strike w:val="0"/>
          <w:color w:val="000000"/>
          <w:sz w:val="40"/>
          <w:szCs w:val="40"/>
          <w:u w:val="single"/>
          <w:shd w:fill="auto" w:val="clear"/>
          <w:vertAlign w:val="baseline"/>
          <w:rtl w:val="0"/>
        </w:rPr>
        <w:t xml:space="preserve">FICHA 4</w:t>
      </w:r>
    </w:p>
    <w:tbl>
      <w:tblPr>
        <w:tblStyle w:val="Table71"/>
        <w:tblW w:w="8903.100280761719" w:type="dxa"/>
        <w:jc w:val="left"/>
        <w:tblInd w:w="759.499816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5.10009765625"/>
        <w:gridCol w:w="284.000244140625"/>
        <w:gridCol w:w="1724.3997192382812"/>
        <w:gridCol w:w="376.0003662109375"/>
        <w:gridCol w:w="472.5994873046875"/>
        <w:gridCol w:w="208.00048828125"/>
        <w:gridCol w:w="151.99951171875"/>
        <w:gridCol w:w="1524.4000244140625"/>
        <w:gridCol w:w="640"/>
        <w:gridCol w:w="372.0001220703125"/>
        <w:gridCol w:w="336.5997314453125"/>
        <w:gridCol w:w="408.00048828125"/>
        <w:tblGridChange w:id="0">
          <w:tblGrid>
            <w:gridCol w:w="2405.10009765625"/>
            <w:gridCol w:w="284.000244140625"/>
            <w:gridCol w:w="1724.3997192382812"/>
            <w:gridCol w:w="376.0003662109375"/>
            <w:gridCol w:w="472.5994873046875"/>
            <w:gridCol w:w="208.00048828125"/>
            <w:gridCol w:w="151.99951171875"/>
            <w:gridCol w:w="1524.4000244140625"/>
            <w:gridCol w:w="640"/>
            <w:gridCol w:w="372.0001220703125"/>
            <w:gridCol w:w="336.5997314453125"/>
            <w:gridCol w:w="408.00048828125"/>
          </w:tblGrid>
        </w:tblGridChange>
      </w:tblGrid>
      <w:tr>
        <w:trPr>
          <w:cantSplit w:val="0"/>
          <w:trHeight w:val="268.2763671875" w:hRule="atLeast"/>
          <w:tblHeader w:val="0"/>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PROGRAMA GESTIÓN INTEGRAL DE RESIDUOS PELIGROSOS </w:t>
            </w:r>
          </w:p>
        </w:tc>
      </w:tr>
      <w:tr>
        <w:trPr>
          <w:cantSplit w:val="0"/>
          <w:trHeight w:val="756.124267578125" w:hRule="atLeast"/>
          <w:tblHeader w:val="0"/>
        </w:trPr>
        <w:tc>
          <w:tcPr>
            <w:gridSpan w:val="6"/>
            <w:vMerge w:val="restart"/>
            <w:shd w:fill="auto" w:val="clear"/>
            <w:tcMar>
              <w:top w:w="100.0" w:type="dxa"/>
              <w:left w:w="100.0" w:type="dxa"/>
              <w:bottom w:w="100.0" w:type="dxa"/>
              <w:right w:w="100.0" w:type="dxa"/>
            </w:tcMar>
            <w:vAlign w:val="top"/>
          </w:tcPr>
          <w:p w:rsidR="00000000" w:rsidDel="00000000" w:rsidP="00000000" w:rsidRDefault="00000000" w:rsidRPr="00000000" w14:paraId="00000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84.64004516601562" w:right="432.0404052734375" w:hanging="2.519989013671875"/>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Descripción de las características de los residuos peligrosos  generados en su organización.</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71984863281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Objetivo:</w:t>
            </w:r>
          </w:p>
        </w:tc>
      </w:tr>
      <w:tr>
        <w:trPr>
          <w:cantSplit w:val="0"/>
          <w:trHeight w:val="560"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0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6030273437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Meta:</w:t>
            </w:r>
          </w:p>
        </w:tc>
      </w:tr>
      <w:tr>
        <w:trPr>
          <w:cantSplit w:val="0"/>
          <w:trHeight w:val="663.9990234375"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0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6015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Indicador de gestión ambiental:</w:t>
            </w:r>
          </w:p>
        </w:tc>
      </w:tr>
      <w:tr>
        <w:trPr>
          <w:cantSplit w:val="0"/>
          <w:trHeight w:val="673.050537109375" w:hRule="atLeast"/>
          <w:tblHeader w:val="0"/>
        </w:trPr>
        <w:tc>
          <w:tcPr>
            <w:gridSpan w:val="6"/>
            <w:vMerge w:val="continue"/>
            <w:shd w:fill="auto" w:val="clear"/>
            <w:tcMar>
              <w:top w:w="100.0" w:type="dxa"/>
              <w:left w:w="100.0" w:type="dxa"/>
              <w:bottom w:w="100.0" w:type="dxa"/>
              <w:right w:w="100.0" w:type="dxa"/>
            </w:tcMar>
            <w:vAlign w:val="top"/>
          </w:tcPr>
          <w:p w:rsidR="00000000" w:rsidDel="00000000" w:rsidP="00000000" w:rsidRDefault="00000000" w:rsidRPr="00000000" w14:paraId="00000E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6015625"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Indicador de desempeño ambiental:</w:t>
            </w:r>
          </w:p>
        </w:tc>
      </w:tr>
      <w:tr>
        <w:trPr>
          <w:cantSplit w:val="0"/>
          <w:trHeight w:val="303.236083984375" w:hRule="atLeast"/>
          <w:tblHeader w:val="0"/>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Buenas prácticas </w:t>
            </w:r>
          </w:p>
        </w:tc>
      </w:tr>
      <w:tr>
        <w:trPr>
          <w:cantSplit w:val="0"/>
          <w:trHeight w:val="260.31433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Estrategia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Área donde se aplicará </w:t>
            </w:r>
          </w:p>
        </w:tc>
        <w:tc>
          <w:tcPr>
            <w:shd w:fill="auto" w:val="clear"/>
            <w:tcMar>
              <w:top w:w="100.0" w:type="dxa"/>
              <w:left w:w="100.0" w:type="dxa"/>
              <w:bottom w:w="100.0" w:type="dxa"/>
              <w:right w:w="100.0" w:type="dxa"/>
            </w:tcMar>
            <w:vAlign w:val="top"/>
          </w:tcPr>
          <w:p w:rsidR="00000000" w:rsidDel="00000000" w:rsidP="00000000" w:rsidRDefault="00000000" w:rsidRPr="00000000" w14:paraId="00000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m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Tareas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Responsables</w:t>
            </w:r>
          </w:p>
        </w:tc>
      </w:tr>
      <w:tr>
        <w:trPr>
          <w:cantSplit w:val="0"/>
          <w:trHeight w:val="379.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2.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4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6.833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38.7921142578125" w:hRule="atLeast"/>
          <w:tblHeader w:val="0"/>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Prevención y mitigación </w:t>
            </w:r>
          </w:p>
        </w:tc>
      </w:tr>
      <w:tr>
        <w:trPr>
          <w:cantSplit w:val="0"/>
          <w:trHeight w:val="292.374877929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Equipo de control </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E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w:t>
            </w:r>
          </w:p>
        </w:tc>
      </w:tr>
      <w:tr>
        <w:trPr>
          <w:cantSplit w:val="0"/>
          <w:trHeight w:val="484.5989990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85.21118164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38.345947265625" w:hRule="atLeast"/>
          <w:tblHeader w:val="0"/>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Manejo interno seguro </w:t>
            </w:r>
          </w:p>
        </w:tc>
      </w:tr>
      <w:tr>
        <w:trPr>
          <w:cantSplit w:val="0"/>
          <w:trHeight w:val="296.244506835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Equipo de control </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w:t>
            </w:r>
          </w:p>
        </w:tc>
      </w:tr>
      <w:tr>
        <w:trPr>
          <w:cantSplit w:val="0"/>
          <w:trHeight w:val="483.99963378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85.9426879882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38.40606689453125" w:hRule="atLeast"/>
          <w:tblHeader w:val="0"/>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Manejo externo </w:t>
            </w:r>
          </w:p>
        </w:tc>
      </w:tr>
      <w:tr>
        <w:trPr>
          <w:cantSplit w:val="0"/>
          <w:trHeight w:val="29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Equipo de control </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87.3364257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41.0076904296875" w:hRule="atLeast"/>
          <w:tblHeader w:val="0"/>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Medidas de control </w:t>
            </w:r>
          </w:p>
        </w:tc>
      </w:tr>
      <w:tr>
        <w:trPr>
          <w:cantSplit w:val="0"/>
          <w:trHeight w:val="296.2573242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Equipo de control </w:t>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Fonts w:ascii="Century" w:cs="Century" w:eastAsia="Century" w:hAnsi="Century"/>
                <w:b w:val="0"/>
                <w:i w:val="0"/>
                <w:smallCaps w:val="0"/>
                <w:strike w:val="0"/>
                <w:color w:val="000000"/>
                <w:sz w:val="22"/>
                <w:szCs w:val="22"/>
                <w:u w:val="none"/>
                <w:shd w:fill="auto" w:val="clear"/>
                <w:vertAlign w:val="baseline"/>
                <w:rtl w:val="0"/>
              </w:rPr>
              <w:t xml:space="preserve">l</w:t>
            </w:r>
          </w:p>
        </w:tc>
      </w:tr>
      <w:tr>
        <w:trPr>
          <w:cantSplit w:val="0"/>
          <w:trHeight w:val="485.34301757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36.556396484375" w:hRule="atLeast"/>
          <w:tblHeader w:val="0"/>
        </w:trPr>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Monitoreo y seguimiento </w:t>
            </w:r>
          </w:p>
        </w:tc>
      </w:tr>
    </w:tbl>
    <w:p w:rsidR="00000000" w:rsidDel="00000000" w:rsidP="00000000" w:rsidRDefault="00000000" w:rsidRPr="00000000" w14:paraId="00000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5198974609375"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68 </w:t>
      </w:r>
    </w:p>
    <w:p w:rsidR="00000000" w:rsidDel="00000000" w:rsidP="00000000" w:rsidRDefault="00000000" w:rsidRPr="00000000" w14:paraId="00000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97.0001220703125" w:firstLine="0"/>
        <w:jc w:val="right"/>
        <w:rPr>
          <w:rFonts w:ascii="Book Antiqua" w:cs="Book Antiqua" w:eastAsia="Book Antiqua" w:hAnsi="Book Antiqua"/>
          <w:b w:val="1"/>
          <w:i w:val="0"/>
          <w:smallCaps w:val="0"/>
          <w:strike w:val="0"/>
          <w:color w:val="4f81bd"/>
          <w:sz w:val="20"/>
          <w:szCs w:val="20"/>
          <w:u w:val="none"/>
          <w:shd w:fill="auto" w:val="clear"/>
          <w:vertAlign w:val="baseline"/>
        </w:rPr>
      </w:pP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Guía práctica para la Gestión Ambiental Empresarial </w:t>
      </w:r>
      <w:r w:rsidDel="00000000" w:rsidR="00000000" w:rsidRPr="00000000">
        <w:rPr>
          <w:rFonts w:ascii="Book Antiqua" w:cs="Book Antiqua" w:eastAsia="Book Antiqua" w:hAnsi="Book Antiqua"/>
          <w:b w:val="1"/>
          <w:i w:val="0"/>
          <w:smallCaps w:val="0"/>
          <w:strike w:val="0"/>
          <w:color w:val="4f81bd"/>
          <w:sz w:val="20"/>
          <w:szCs w:val="20"/>
          <w:u w:val="none"/>
          <w:shd w:fill="auto" w:val="clear"/>
          <w:vertAlign w:val="baseline"/>
          <w:rtl w:val="0"/>
        </w:rPr>
        <w:t xml:space="preserve">2008 </w:t>
      </w:r>
    </w:p>
    <w:p w:rsidR="00000000" w:rsidDel="00000000" w:rsidP="00000000" w:rsidRDefault="00000000" w:rsidRPr="00000000" w14:paraId="00000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330810546875" w:line="240" w:lineRule="auto"/>
        <w:ind w:left="0" w:right="1858.00048828125" w:firstLine="0"/>
        <w:jc w:val="right"/>
        <w:rPr>
          <w:rFonts w:ascii="Century" w:cs="Century" w:eastAsia="Century" w:hAnsi="Century"/>
          <w:b w:val="0"/>
          <w:i w:val="0"/>
          <w:smallCaps w:val="0"/>
          <w:strike w:val="0"/>
          <w:color w:val="000000"/>
          <w:sz w:val="40"/>
          <w:szCs w:val="40"/>
          <w:u w:val="none"/>
          <w:shd w:fill="auto" w:val="clear"/>
          <w:vertAlign w:val="baseline"/>
        </w:rPr>
      </w:pPr>
      <w:r w:rsidDel="00000000" w:rsidR="00000000" w:rsidRPr="00000000">
        <w:rPr>
          <w:rFonts w:ascii="Century" w:cs="Century" w:eastAsia="Century" w:hAnsi="Century"/>
          <w:b w:val="0"/>
          <w:i w:val="0"/>
          <w:smallCaps w:val="0"/>
          <w:strike w:val="0"/>
          <w:color w:val="000000"/>
          <w:sz w:val="40"/>
          <w:szCs w:val="40"/>
          <w:u w:val="single"/>
          <w:shd w:fill="auto" w:val="clear"/>
          <w:vertAlign w:val="baseline"/>
          <w:rtl w:val="0"/>
        </w:rPr>
        <w:t xml:space="preserve">FICHA 4</w:t>
      </w:r>
      <w:r w:rsidDel="00000000" w:rsidR="00000000" w:rsidRPr="00000000">
        <w:rPr>
          <w:rFonts w:ascii="Century" w:cs="Century" w:eastAsia="Century" w:hAnsi="Century"/>
          <w:b w:val="0"/>
          <w:i w:val="0"/>
          <w:smallCaps w:val="0"/>
          <w:strike w:val="0"/>
          <w:color w:val="000000"/>
          <w:sz w:val="40"/>
          <w:szCs w:val="40"/>
          <w:u w:val="none"/>
          <w:shd w:fill="auto" w:val="clear"/>
          <w:vertAlign w:val="baseline"/>
          <w:rtl w:val="0"/>
        </w:rPr>
        <w:t xml:space="preserve"> </w:t>
      </w:r>
    </w:p>
    <w:tbl>
      <w:tblPr>
        <w:tblStyle w:val="Table72"/>
        <w:tblW w:w="8903.100280761719" w:type="dxa"/>
        <w:jc w:val="left"/>
        <w:tblInd w:w="759.499816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03.100280761719"/>
        <w:tblGridChange w:id="0">
          <w:tblGrid>
            <w:gridCol w:w="8903.100280761719"/>
          </w:tblGrid>
        </w:tblGridChange>
      </w:tblGrid>
      <w:tr>
        <w:trPr>
          <w:cantSplit w:val="0"/>
          <w:trHeight w:val="264.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PROGRAMA GESTIÓN INTEGRAL DE RESIDUOS PELIGROSOS </w:t>
            </w:r>
          </w:p>
        </w:tc>
      </w:tr>
      <w:tr>
        <w:trPr>
          <w:cantSplit w:val="0"/>
          <w:trHeight w:val="489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70004272460938" w:right="0" w:firstLine="0"/>
              <w:jc w:val="left"/>
              <w:rPr>
                <w:rFonts w:ascii="Century" w:cs="Century" w:eastAsia="Century" w:hAnsi="Century"/>
                <w:b w:val="0"/>
                <w:i w:val="0"/>
                <w:smallCaps w:val="0"/>
                <w:strike w:val="0"/>
                <w:color w:val="000000"/>
                <w:sz w:val="18"/>
                <w:szCs w:val="18"/>
                <w:u w:val="singl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Ev</w:t>
            </w:r>
            <w:r w:rsidDel="00000000" w:rsidR="00000000" w:rsidRPr="00000000">
              <w:rPr>
                <w:rFonts w:ascii="Century" w:cs="Century" w:eastAsia="Century" w:hAnsi="Century"/>
                <w:b w:val="0"/>
                <w:i w:val="0"/>
                <w:smallCaps w:val="0"/>
                <w:strike w:val="0"/>
                <w:color w:val="000000"/>
                <w:sz w:val="18"/>
                <w:szCs w:val="18"/>
                <w:u w:val="single"/>
                <w:shd w:fill="auto" w:val="clear"/>
                <w:vertAlign w:val="baseline"/>
                <w:rtl w:val="0"/>
              </w:rPr>
              <w:t xml:space="preserve">aluación y seguimiento buenas prácticas  </w:t>
            </w:r>
          </w:p>
          <w:p w:rsidR="00000000" w:rsidDel="00000000" w:rsidP="00000000" w:rsidRDefault="00000000" w:rsidRPr="00000000" w14:paraId="00000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41015625" w:line="240" w:lineRule="auto"/>
              <w:ind w:left="0" w:right="283.43994140625" w:firstLine="0"/>
              <w:jc w:val="right"/>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30"/>
                <w:szCs w:val="30"/>
                <w:u w:val="none"/>
                <w:shd w:fill="17365d" w:val="clear"/>
                <w:vertAlign w:val="subscript"/>
                <w:rtl w:val="0"/>
              </w:rPr>
              <w:t xml:space="preserve">Indicador</w:t>
            </w:r>
            <w:r w:rsidDel="00000000" w:rsidR="00000000" w:rsidRPr="00000000">
              <w:rPr>
                <w:rFonts w:ascii="Century" w:cs="Century" w:eastAsia="Century" w:hAnsi="Century"/>
                <w:b w:val="0"/>
                <w:i w:val="0"/>
                <w:smallCaps w:val="0"/>
                <w:strike w:val="0"/>
                <w:color w:val="ffffff"/>
                <w:sz w:val="30"/>
                <w:szCs w:val="30"/>
                <w:u w:val="single"/>
                <w:shd w:fill="17365d" w:val="clear"/>
                <w:vertAlign w:val="superscript"/>
                <w:rtl w:val="0"/>
              </w:rPr>
              <w:t xml:space="preserve">Tipo</w:t>
            </w:r>
            <w:r w:rsidDel="00000000" w:rsidR="00000000" w:rsidRPr="00000000">
              <w:rPr>
                <w:rFonts w:ascii="Century" w:cs="Century" w:eastAsia="Century" w:hAnsi="Century"/>
                <w:b w:val="0"/>
                <w:i w:val="0"/>
                <w:smallCaps w:val="0"/>
                <w:strike w:val="0"/>
                <w:color w:val="ffffff"/>
                <w:sz w:val="30"/>
                <w:szCs w:val="30"/>
                <w:u w:val="none"/>
                <w:shd w:fill="17365d" w:val="clear"/>
                <w:vertAlign w:val="superscript"/>
                <w:rtl w:val="0"/>
              </w:rPr>
              <w:t xml:space="preserve">Criterio de referencia Fuente datos Frecuencia Responsable </w:t>
            </w: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d g c </w:t>
            </w:r>
          </w:p>
          <w:p w:rsidR="00000000" w:rsidDel="00000000" w:rsidP="00000000" w:rsidRDefault="00000000" w:rsidRPr="00000000" w14:paraId="00000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5751953125" w:line="240" w:lineRule="auto"/>
              <w:ind w:left="84.64004516601562"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d: desempeño; g: gestión; comportamiento </w:t>
            </w:r>
          </w:p>
          <w:p w:rsidR="00000000" w:rsidDel="00000000" w:rsidP="00000000" w:rsidRDefault="00000000" w:rsidRPr="00000000" w14:paraId="00000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139892578125" w:line="240" w:lineRule="auto"/>
              <w:ind w:left="87.70004272460938" w:right="0" w:firstLine="0"/>
              <w:jc w:val="left"/>
              <w:rPr>
                <w:rFonts w:ascii="Century" w:cs="Century" w:eastAsia="Century" w:hAnsi="Century"/>
                <w:b w:val="0"/>
                <w:i w:val="0"/>
                <w:smallCaps w:val="0"/>
                <w:strike w:val="0"/>
                <w:color w:val="000000"/>
                <w:sz w:val="18"/>
                <w:szCs w:val="18"/>
                <w:u w:val="singl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Ev</w:t>
            </w:r>
            <w:r w:rsidDel="00000000" w:rsidR="00000000" w:rsidRPr="00000000">
              <w:rPr>
                <w:rFonts w:ascii="Century" w:cs="Century" w:eastAsia="Century" w:hAnsi="Century"/>
                <w:b w:val="0"/>
                <w:i w:val="0"/>
                <w:smallCaps w:val="0"/>
                <w:strike w:val="0"/>
                <w:color w:val="000000"/>
                <w:sz w:val="18"/>
                <w:szCs w:val="18"/>
                <w:u w:val="single"/>
                <w:shd w:fill="auto" w:val="clear"/>
                <w:vertAlign w:val="baseline"/>
                <w:rtl w:val="0"/>
              </w:rPr>
              <w:t xml:space="preserve">aluación y seguimiento medidas de control </w:t>
            </w:r>
          </w:p>
          <w:p w:rsidR="00000000" w:rsidDel="00000000" w:rsidP="00000000" w:rsidRDefault="00000000" w:rsidRPr="00000000" w14:paraId="00000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41455078125" w:line="638.9821815490723" w:lineRule="auto"/>
              <w:ind w:left="84.64004516601562" w:right="283.43994140625" w:firstLine="934.5201110839844"/>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ffffff"/>
                <w:sz w:val="30"/>
                <w:szCs w:val="30"/>
                <w:u w:val="none"/>
                <w:shd w:fill="17365d" w:val="clear"/>
                <w:vertAlign w:val="subscript"/>
                <w:rtl w:val="0"/>
              </w:rPr>
              <w:t xml:space="preserve">Indicador</w:t>
            </w:r>
            <w:r w:rsidDel="00000000" w:rsidR="00000000" w:rsidRPr="00000000">
              <w:rPr>
                <w:rFonts w:ascii="Century" w:cs="Century" w:eastAsia="Century" w:hAnsi="Century"/>
                <w:b w:val="0"/>
                <w:i w:val="0"/>
                <w:smallCaps w:val="0"/>
                <w:strike w:val="0"/>
                <w:color w:val="ffffff"/>
                <w:sz w:val="30"/>
                <w:szCs w:val="30"/>
                <w:u w:val="single"/>
                <w:shd w:fill="17365d" w:val="clear"/>
                <w:vertAlign w:val="superscript"/>
                <w:rtl w:val="0"/>
              </w:rPr>
              <w:t xml:space="preserve">Tipo</w:t>
            </w:r>
            <w:r w:rsidDel="00000000" w:rsidR="00000000" w:rsidRPr="00000000">
              <w:rPr>
                <w:rFonts w:ascii="Century" w:cs="Century" w:eastAsia="Century" w:hAnsi="Century"/>
                <w:b w:val="0"/>
                <w:i w:val="0"/>
                <w:smallCaps w:val="0"/>
                <w:strike w:val="0"/>
                <w:color w:val="ffffff"/>
                <w:sz w:val="30"/>
                <w:szCs w:val="30"/>
                <w:u w:val="none"/>
                <w:shd w:fill="17365d" w:val="clear"/>
                <w:vertAlign w:val="superscript"/>
                <w:rtl w:val="0"/>
              </w:rPr>
              <w:t xml:space="preserve">Criterio de referencia Fuente datos Frecuencia Responsable </w:t>
            </w: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d g c </w:t>
            </w: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 d: desempeño; g: gestión; comportamiento</w:t>
            </w:r>
          </w:p>
        </w:tc>
      </w:tr>
      <w:tr>
        <w:trPr>
          <w:cantSplit w:val="0"/>
          <w:trHeight w:val="2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ffffff"/>
                <w:sz w:val="18"/>
                <w:szCs w:val="18"/>
                <w:u w:val="non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none"/>
                <w:shd w:fill="17365d" w:val="clear"/>
                <w:vertAlign w:val="baseline"/>
                <w:rtl w:val="0"/>
              </w:rPr>
              <w:t xml:space="preserve">Plan operativo </w:t>
            </w:r>
          </w:p>
        </w:tc>
      </w:tr>
      <w:tr>
        <w:trPr>
          <w:cantSplit w:val="0"/>
          <w:trHeight w:val="2724.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7.960205078125" w:firstLine="0"/>
              <w:jc w:val="right"/>
              <w:rPr>
                <w:rFonts w:ascii="Century" w:cs="Century" w:eastAsia="Century" w:hAnsi="Century"/>
                <w:b w:val="0"/>
                <w:i w:val="0"/>
                <w:smallCaps w:val="0"/>
                <w:strike w:val="0"/>
                <w:color w:val="ffffff"/>
                <w:sz w:val="18"/>
                <w:szCs w:val="18"/>
                <w:u w:val="single"/>
                <w:shd w:fill="17365d" w:val="clear"/>
                <w:vertAlign w:val="baseline"/>
              </w:rPr>
            </w:pPr>
            <w:r w:rsidDel="00000000" w:rsidR="00000000" w:rsidRPr="00000000">
              <w:rPr>
                <w:rFonts w:ascii="Century" w:cs="Century" w:eastAsia="Century" w:hAnsi="Century"/>
                <w:b w:val="0"/>
                <w:i w:val="0"/>
                <w:smallCaps w:val="0"/>
                <w:strike w:val="0"/>
                <w:color w:val="ffffff"/>
                <w:sz w:val="18"/>
                <w:szCs w:val="18"/>
                <w:u w:val="single"/>
                <w:shd w:fill="17365d" w:val="clear"/>
                <w:vertAlign w:val="baseline"/>
                <w:rtl w:val="0"/>
              </w:rPr>
              <w:t xml:space="preserve">Actividades Fecha inicio Recursos asingados </w:t>
            </w:r>
          </w:p>
        </w:tc>
      </w:tr>
      <w:tr>
        <w:trPr>
          <w:cantSplit w:val="0"/>
          <w:trHeight w:val="1408.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72006225585938" w:right="0" w:firstLine="0"/>
              <w:jc w:val="left"/>
              <w:rPr>
                <w:rFonts w:ascii="Century" w:cs="Century" w:eastAsia="Century" w:hAnsi="Century"/>
                <w:b w:val="0"/>
                <w:i w:val="0"/>
                <w:smallCaps w:val="0"/>
                <w:strike w:val="0"/>
                <w:color w:val="000000"/>
                <w:sz w:val="18"/>
                <w:szCs w:val="18"/>
                <w:u w:val="none"/>
                <w:shd w:fill="auto" w:val="clear"/>
                <w:vertAlign w:val="baseline"/>
              </w:rPr>
            </w:pPr>
            <w:r w:rsidDel="00000000" w:rsidR="00000000" w:rsidRPr="00000000">
              <w:rPr>
                <w:rFonts w:ascii="Century" w:cs="Century" w:eastAsia="Century" w:hAnsi="Century"/>
                <w:b w:val="0"/>
                <w:i w:val="0"/>
                <w:smallCaps w:val="0"/>
                <w:strike w:val="0"/>
                <w:color w:val="000000"/>
                <w:sz w:val="18"/>
                <w:szCs w:val="18"/>
                <w:u w:val="none"/>
                <w:shd w:fill="auto" w:val="clear"/>
                <w:vertAlign w:val="baseline"/>
                <w:rtl w:val="0"/>
              </w:rPr>
              <w:t xml:space="preserve">OBSERVACIONES:</w:t>
            </w:r>
          </w:p>
        </w:tc>
      </w:tr>
    </w:tbl>
    <w:p w:rsidR="00000000" w:rsidDel="00000000" w:rsidP="00000000" w:rsidRDefault="00000000" w:rsidRPr="00000000" w14:paraId="00000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64.0399169921875"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Control documento:</w:t>
      </w:r>
    </w:p>
    <w:tbl>
      <w:tblPr>
        <w:tblStyle w:val="Table73"/>
        <w:tblW w:w="8743.100280761719" w:type="dxa"/>
        <w:jc w:val="left"/>
        <w:tblInd w:w="839.499816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6.500244140625"/>
        <w:gridCol w:w="1732.5997924804688"/>
        <w:gridCol w:w="1732.9998779296875"/>
        <w:gridCol w:w="1732.39990234375"/>
        <w:gridCol w:w="1728.6004638671875"/>
        <w:tblGridChange w:id="0">
          <w:tblGrid>
            <w:gridCol w:w="1816.500244140625"/>
            <w:gridCol w:w="1732.5997924804688"/>
            <w:gridCol w:w="1732.9998779296875"/>
            <w:gridCol w:w="1732.39990234375"/>
            <w:gridCol w:w="1728.6004638671875"/>
          </w:tblGrid>
        </w:tblGridChange>
      </w:tblGrid>
      <w:tr>
        <w:trPr>
          <w:cantSplit w:val="0"/>
          <w:trHeight w:val="231.998596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Fecha:DD/MM/AAAA </w:t>
            </w:r>
          </w:p>
        </w:tc>
        <w:tc>
          <w:tcPr>
            <w:shd w:fill="auto" w:val="clear"/>
            <w:tcMar>
              <w:top w:w="100.0" w:type="dxa"/>
              <w:left w:w="100.0" w:type="dxa"/>
              <w:bottom w:w="100.0" w:type="dxa"/>
              <w:right w:w="100.0" w:type="dxa"/>
            </w:tcMar>
            <w:vAlign w:val="top"/>
          </w:tcPr>
          <w:p w:rsidR="00000000" w:rsidDel="00000000" w:rsidP="00000000" w:rsidRDefault="00000000" w:rsidRPr="00000000" w14:paraId="00000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Fecha:DD/MM/AAAA </w:t>
            </w:r>
          </w:p>
        </w:tc>
        <w:tc>
          <w:tcPr>
            <w:shd w:fill="auto" w:val="clear"/>
            <w:tcMar>
              <w:top w:w="100.0" w:type="dxa"/>
              <w:left w:w="100.0" w:type="dxa"/>
              <w:bottom w:w="100.0" w:type="dxa"/>
              <w:right w:w="100.0" w:type="dxa"/>
            </w:tcMar>
            <w:vAlign w:val="top"/>
          </w:tcPr>
          <w:p w:rsidR="00000000" w:rsidDel="00000000" w:rsidP="00000000" w:rsidRDefault="00000000" w:rsidRPr="00000000" w14:paraId="00000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Fecha:DD/MM/AAAA </w:t>
            </w:r>
          </w:p>
        </w:tc>
        <w:tc>
          <w:tcPr>
            <w:shd w:fill="auto" w:val="clear"/>
            <w:tcMar>
              <w:top w:w="100.0" w:type="dxa"/>
              <w:left w:w="100.0" w:type="dxa"/>
              <w:bottom w:w="100.0" w:type="dxa"/>
              <w:right w:w="100.0" w:type="dxa"/>
            </w:tcMar>
            <w:vAlign w:val="top"/>
          </w:tcPr>
          <w:p w:rsidR="00000000" w:rsidDel="00000000" w:rsidP="00000000" w:rsidRDefault="00000000" w:rsidRPr="00000000" w14:paraId="00000F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Fecha:DD/MM/AAAA</w:t>
            </w:r>
          </w:p>
        </w:tc>
      </w:tr>
      <w:tr>
        <w:trPr>
          <w:cantSplit w:val="0"/>
          <w:trHeight w:val="28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Diligenciada por:</w:t>
            </w:r>
          </w:p>
        </w:tc>
        <w:tc>
          <w:tcPr>
            <w:shd w:fill="auto" w:val="clear"/>
            <w:tcMar>
              <w:top w:w="100.0" w:type="dxa"/>
              <w:left w:w="100.0" w:type="dxa"/>
              <w:bottom w:w="100.0" w:type="dxa"/>
              <w:right w:w="100.0" w:type="dxa"/>
            </w:tcMar>
            <w:vAlign w:val="top"/>
          </w:tcPr>
          <w:p w:rsidR="00000000" w:rsidDel="00000000" w:rsidP="00000000" w:rsidRDefault="00000000" w:rsidRPr="00000000" w14:paraId="00000F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84.59869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Actualizada por: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Fonts w:ascii="Century" w:cs="Century" w:eastAsia="Century" w:hAnsi="Century"/>
                <w:b w:val="0"/>
                <w:i w:val="0"/>
                <w:smallCaps w:val="0"/>
                <w:strike w:val="0"/>
                <w:color w:val="000000"/>
                <w:sz w:val="16"/>
                <w:szCs w:val="16"/>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w:cs="Century" w:eastAsia="Century" w:hAnsi="Century"/>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5198974609375" w:right="0" w:firstLine="0"/>
        <w:jc w:val="left"/>
        <w:rPr>
          <w:rFonts w:ascii="Calibri" w:cs="Calibri" w:eastAsia="Calibri" w:hAnsi="Calibri"/>
          <w:b w:val="1"/>
          <w:i w:val="0"/>
          <w:smallCaps w:val="0"/>
          <w:strike w:val="0"/>
          <w:color w:val="4f81bd"/>
          <w:sz w:val="32"/>
          <w:szCs w:val="32"/>
          <w:u w:val="none"/>
          <w:shd w:fill="auto" w:val="clear"/>
          <w:vertAlign w:val="baseline"/>
        </w:rPr>
      </w:pPr>
      <w:r w:rsidDel="00000000" w:rsidR="00000000" w:rsidRPr="00000000">
        <w:rPr>
          <w:rFonts w:ascii="Calibri" w:cs="Calibri" w:eastAsia="Calibri" w:hAnsi="Calibri"/>
          <w:b w:val="1"/>
          <w:i w:val="0"/>
          <w:smallCaps w:val="0"/>
          <w:strike w:val="0"/>
          <w:color w:val="4f81bd"/>
          <w:sz w:val="32"/>
          <w:szCs w:val="32"/>
          <w:u w:val="none"/>
          <w:shd w:fill="auto" w:val="clear"/>
          <w:vertAlign w:val="baseline"/>
          <w:rtl w:val="0"/>
        </w:rPr>
        <w:t xml:space="preserve">69 </w:t>
      </w:r>
    </w:p>
    <w:sectPr>
      <w:type w:val="continuous"/>
      <w:pgSz w:h="15840" w:w="12240" w:orient="portrait"/>
      <w:pgMar w:bottom="1060.5000305175781" w:top="316.600341796875" w:left="945" w:right="0" w:header="0" w:footer="720"/>
      <w:cols w:equalWidth="0" w:num="1">
        <w:col w:space="0" w:w="1129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Comic Sans MS"/>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w:font w:name="Rockwel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84" Type="http://schemas.openxmlformats.org/officeDocument/2006/relationships/image" Target="media/image16.png"/><Relationship Id="rId83" Type="http://schemas.openxmlformats.org/officeDocument/2006/relationships/image" Target="media/image8.png"/><Relationship Id="rId42" Type="http://schemas.openxmlformats.org/officeDocument/2006/relationships/image" Target="media/image13.png"/><Relationship Id="rId86" Type="http://schemas.openxmlformats.org/officeDocument/2006/relationships/image" Target="media/image21.png"/><Relationship Id="rId41" Type="http://schemas.openxmlformats.org/officeDocument/2006/relationships/image" Target="media/image17.png"/><Relationship Id="rId85" Type="http://schemas.openxmlformats.org/officeDocument/2006/relationships/image" Target="media/image18.png"/><Relationship Id="rId44" Type="http://schemas.openxmlformats.org/officeDocument/2006/relationships/image" Target="media/image19.png"/><Relationship Id="rId88" Type="http://schemas.openxmlformats.org/officeDocument/2006/relationships/image" Target="media/image25.png"/><Relationship Id="rId43" Type="http://schemas.openxmlformats.org/officeDocument/2006/relationships/image" Target="media/image14.png"/><Relationship Id="rId8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0.png"/><Relationship Id="rId89" Type="http://schemas.openxmlformats.org/officeDocument/2006/relationships/image" Target="media/image22.png"/><Relationship Id="rId80" Type="http://schemas.openxmlformats.org/officeDocument/2006/relationships/image" Target="media/image10.png"/><Relationship Id="rId82" Type="http://schemas.openxmlformats.org/officeDocument/2006/relationships/image" Target="media/image6.png"/><Relationship Id="rId81"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0.png"/><Relationship Id="rId48" Type="http://schemas.openxmlformats.org/officeDocument/2006/relationships/image" Target="media/image29.png"/><Relationship Id="rId47" Type="http://schemas.openxmlformats.org/officeDocument/2006/relationships/image" Target="media/image28.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78.png"/><Relationship Id="rId7" Type="http://schemas.openxmlformats.org/officeDocument/2006/relationships/image" Target="media/image75.png"/><Relationship Id="rId8" Type="http://schemas.openxmlformats.org/officeDocument/2006/relationships/image" Target="media/image77.png"/><Relationship Id="rId73" Type="http://schemas.openxmlformats.org/officeDocument/2006/relationships/image" Target="media/image68.png"/><Relationship Id="rId72" Type="http://schemas.openxmlformats.org/officeDocument/2006/relationships/image" Target="media/image60.png"/><Relationship Id="rId31" Type="http://schemas.openxmlformats.org/officeDocument/2006/relationships/image" Target="media/image64.png"/><Relationship Id="rId75" Type="http://schemas.openxmlformats.org/officeDocument/2006/relationships/image" Target="media/image65.png"/><Relationship Id="rId30" Type="http://schemas.openxmlformats.org/officeDocument/2006/relationships/image" Target="media/image69.png"/><Relationship Id="rId74" Type="http://schemas.openxmlformats.org/officeDocument/2006/relationships/image" Target="media/image70.png"/><Relationship Id="rId33" Type="http://schemas.openxmlformats.org/officeDocument/2006/relationships/image" Target="media/image72.png"/><Relationship Id="rId77" Type="http://schemas.openxmlformats.org/officeDocument/2006/relationships/image" Target="media/image4.png"/><Relationship Id="rId32" Type="http://schemas.openxmlformats.org/officeDocument/2006/relationships/image" Target="media/image66.png"/><Relationship Id="rId76" Type="http://schemas.openxmlformats.org/officeDocument/2006/relationships/image" Target="media/image3.png"/><Relationship Id="rId35" Type="http://schemas.openxmlformats.org/officeDocument/2006/relationships/image" Target="media/image71.png"/><Relationship Id="rId79" Type="http://schemas.openxmlformats.org/officeDocument/2006/relationships/image" Target="media/image2.png"/><Relationship Id="rId34" Type="http://schemas.openxmlformats.org/officeDocument/2006/relationships/image" Target="media/image73.png"/><Relationship Id="rId78" Type="http://schemas.openxmlformats.org/officeDocument/2006/relationships/image" Target="media/image1.png"/><Relationship Id="rId71" Type="http://schemas.openxmlformats.org/officeDocument/2006/relationships/image" Target="media/image58.png"/><Relationship Id="rId70" Type="http://schemas.openxmlformats.org/officeDocument/2006/relationships/image" Target="media/image63.png"/><Relationship Id="rId37" Type="http://schemas.openxmlformats.org/officeDocument/2006/relationships/image" Target="media/image11.png"/><Relationship Id="rId36" Type="http://schemas.openxmlformats.org/officeDocument/2006/relationships/image" Target="media/image9.png"/><Relationship Id="rId39" Type="http://schemas.openxmlformats.org/officeDocument/2006/relationships/image" Target="media/image7.png"/><Relationship Id="rId38" Type="http://schemas.openxmlformats.org/officeDocument/2006/relationships/image" Target="media/image5.png"/><Relationship Id="rId62" Type="http://schemas.openxmlformats.org/officeDocument/2006/relationships/image" Target="media/image46.png"/><Relationship Id="rId61" Type="http://schemas.openxmlformats.org/officeDocument/2006/relationships/image" Target="media/image38.png"/><Relationship Id="rId20" Type="http://schemas.openxmlformats.org/officeDocument/2006/relationships/image" Target="media/image41.png"/><Relationship Id="rId64" Type="http://schemas.openxmlformats.org/officeDocument/2006/relationships/image" Target="media/image42.png"/><Relationship Id="rId63" Type="http://schemas.openxmlformats.org/officeDocument/2006/relationships/image" Target="media/image48.png"/><Relationship Id="rId22" Type="http://schemas.openxmlformats.org/officeDocument/2006/relationships/image" Target="media/image51.png"/><Relationship Id="rId66" Type="http://schemas.openxmlformats.org/officeDocument/2006/relationships/image" Target="media/image56.png"/><Relationship Id="rId21" Type="http://schemas.openxmlformats.org/officeDocument/2006/relationships/image" Target="media/image43.png"/><Relationship Id="rId65" Type="http://schemas.openxmlformats.org/officeDocument/2006/relationships/image" Target="media/image44.png"/><Relationship Id="rId24" Type="http://schemas.openxmlformats.org/officeDocument/2006/relationships/image" Target="media/image49.png"/><Relationship Id="rId68" Type="http://schemas.openxmlformats.org/officeDocument/2006/relationships/image" Target="media/image55.png"/><Relationship Id="rId23" Type="http://schemas.openxmlformats.org/officeDocument/2006/relationships/image" Target="media/image52.png"/><Relationship Id="rId67" Type="http://schemas.openxmlformats.org/officeDocument/2006/relationships/image" Target="media/image53.png"/><Relationship Id="rId60" Type="http://schemas.openxmlformats.org/officeDocument/2006/relationships/image" Target="media/image37.png"/><Relationship Id="rId26" Type="http://schemas.openxmlformats.org/officeDocument/2006/relationships/image" Target="media/image62.png"/><Relationship Id="rId25" Type="http://schemas.openxmlformats.org/officeDocument/2006/relationships/image" Target="media/image50.png"/><Relationship Id="rId69" Type="http://schemas.openxmlformats.org/officeDocument/2006/relationships/image" Target="media/image61.png"/><Relationship Id="rId28" Type="http://schemas.openxmlformats.org/officeDocument/2006/relationships/image" Target="media/image59.png"/><Relationship Id="rId27" Type="http://schemas.openxmlformats.org/officeDocument/2006/relationships/image" Target="media/image57.png"/><Relationship Id="rId29" Type="http://schemas.openxmlformats.org/officeDocument/2006/relationships/image" Target="media/image67.png"/><Relationship Id="rId51" Type="http://schemas.openxmlformats.org/officeDocument/2006/relationships/image" Target="media/image32.png"/><Relationship Id="rId50" Type="http://schemas.openxmlformats.org/officeDocument/2006/relationships/image" Target="media/image27.png"/><Relationship Id="rId53" Type="http://schemas.openxmlformats.org/officeDocument/2006/relationships/image" Target="media/image30.png"/><Relationship Id="rId52" Type="http://schemas.openxmlformats.org/officeDocument/2006/relationships/image" Target="media/image33.png"/><Relationship Id="rId11" Type="http://schemas.openxmlformats.org/officeDocument/2006/relationships/image" Target="media/image81.png"/><Relationship Id="rId55" Type="http://schemas.openxmlformats.org/officeDocument/2006/relationships/image" Target="media/image34.png"/><Relationship Id="rId10" Type="http://schemas.openxmlformats.org/officeDocument/2006/relationships/image" Target="media/image84.png"/><Relationship Id="rId54" Type="http://schemas.openxmlformats.org/officeDocument/2006/relationships/image" Target="media/image31.png"/><Relationship Id="rId13" Type="http://schemas.openxmlformats.org/officeDocument/2006/relationships/image" Target="media/image74.png"/><Relationship Id="rId57" Type="http://schemas.openxmlformats.org/officeDocument/2006/relationships/image" Target="media/image36.png"/><Relationship Id="rId12" Type="http://schemas.openxmlformats.org/officeDocument/2006/relationships/image" Target="media/image79.png"/><Relationship Id="rId56" Type="http://schemas.openxmlformats.org/officeDocument/2006/relationships/image" Target="media/image35.png"/><Relationship Id="rId15" Type="http://schemas.openxmlformats.org/officeDocument/2006/relationships/image" Target="media/image76.png"/><Relationship Id="rId59" Type="http://schemas.openxmlformats.org/officeDocument/2006/relationships/image" Target="media/image40.png"/><Relationship Id="rId14" Type="http://schemas.openxmlformats.org/officeDocument/2006/relationships/image" Target="media/image54.png"/><Relationship Id="rId58" Type="http://schemas.openxmlformats.org/officeDocument/2006/relationships/image" Target="media/image39.png"/><Relationship Id="rId17" Type="http://schemas.openxmlformats.org/officeDocument/2006/relationships/image" Target="media/image83.png"/><Relationship Id="rId16" Type="http://schemas.openxmlformats.org/officeDocument/2006/relationships/image" Target="media/image82.png"/><Relationship Id="rId19" Type="http://schemas.openxmlformats.org/officeDocument/2006/relationships/image" Target="media/image47.png"/><Relationship Id="rId18" Type="http://schemas.openxmlformats.org/officeDocument/2006/relationships/image" Target="media/image45.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