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FE1" w:rsidRDefault="00565FE1" w:rsidP="00D31D50">
      <w:pPr>
        <w:spacing w:line="220" w:lineRule="atLeast"/>
        <w:rPr>
          <w:rFonts w:hint="eastAsia"/>
          <w:color w:val="111111"/>
          <w:sz w:val="21"/>
          <w:szCs w:val="21"/>
          <w:shd w:val="clear" w:color="auto" w:fill="FFFFFF"/>
        </w:rPr>
      </w:pPr>
    </w:p>
    <w:p w:rsidR="00565FE1" w:rsidRDefault="00565FE1" w:rsidP="00D31D50">
      <w:pPr>
        <w:spacing w:line="220" w:lineRule="atLeast"/>
        <w:rPr>
          <w:b/>
          <w:color w:val="FF0000"/>
          <w:sz w:val="32"/>
          <w:szCs w:val="32"/>
          <w:shd w:val="clear" w:color="auto" w:fill="FFFFFF"/>
        </w:rPr>
      </w:pPr>
      <w:r>
        <w:rPr>
          <w:rFonts w:hint="eastAsia"/>
          <w:color w:val="111111"/>
          <w:sz w:val="21"/>
          <w:szCs w:val="21"/>
          <w:shd w:val="clear" w:color="auto" w:fill="FFFFFF"/>
        </w:rPr>
        <w:t xml:space="preserve">                            </w:t>
      </w:r>
      <w:r w:rsidR="00764324">
        <w:rPr>
          <w:rFonts w:hint="eastAsia"/>
          <w:b/>
          <w:color w:val="FF0000"/>
          <w:sz w:val="32"/>
          <w:szCs w:val="32"/>
          <w:shd w:val="clear" w:color="auto" w:fill="FFFFFF"/>
        </w:rPr>
        <w:t>梁栋发财树秘籍</w:t>
      </w:r>
      <w:r w:rsidR="00764324">
        <w:rPr>
          <w:rFonts w:hint="eastAsia"/>
          <w:b/>
          <w:color w:val="FF0000"/>
          <w:sz w:val="32"/>
          <w:szCs w:val="32"/>
          <w:shd w:val="clear" w:color="auto" w:fill="FFFFFF"/>
        </w:rPr>
        <w:t>----</w:t>
      </w:r>
      <w:r w:rsidRPr="00565FE1">
        <w:rPr>
          <w:rFonts w:hint="eastAsia"/>
          <w:b/>
          <w:color w:val="FF0000"/>
          <w:sz w:val="32"/>
          <w:szCs w:val="32"/>
          <w:shd w:val="clear" w:color="auto" w:fill="FFFFFF"/>
        </w:rPr>
        <w:t>涨停双响炮</w:t>
      </w:r>
    </w:p>
    <w:p w:rsidR="004358AB" w:rsidRPr="00565FE1" w:rsidRDefault="00283008" w:rsidP="00565FE1">
      <w:pPr>
        <w:spacing w:line="220" w:lineRule="atLeast"/>
        <w:ind w:firstLineChars="150" w:firstLine="315"/>
        <w:rPr>
          <w:b/>
          <w:color w:val="FF0000"/>
          <w:sz w:val="32"/>
          <w:szCs w:val="32"/>
          <w:shd w:val="clear" w:color="auto" w:fill="FFFFFF"/>
        </w:rPr>
      </w:pPr>
      <w:r>
        <w:rPr>
          <w:rFonts w:hint="eastAsia"/>
          <w:color w:val="111111"/>
          <w:sz w:val="21"/>
          <w:szCs w:val="21"/>
          <w:shd w:val="clear" w:color="auto" w:fill="FFFFFF"/>
        </w:rPr>
        <w:t>我们知道股市中大幅连续大阳线拉升的股票很少见</w:t>
      </w:r>
      <w:r>
        <w:rPr>
          <w:rFonts w:hint="eastAsia"/>
          <w:color w:val="111111"/>
          <w:sz w:val="21"/>
          <w:szCs w:val="21"/>
          <w:shd w:val="clear" w:color="auto" w:fill="FFFFFF"/>
        </w:rPr>
        <w:t>,</w:t>
      </w:r>
      <w:r>
        <w:rPr>
          <w:rFonts w:hint="eastAsia"/>
          <w:color w:val="111111"/>
          <w:sz w:val="21"/>
          <w:szCs w:val="21"/>
          <w:shd w:val="clear" w:color="auto" w:fill="FFFFFF"/>
        </w:rPr>
        <w:t>更多的还是大阳线后会接连几天出现调整</w:t>
      </w:r>
      <w:r>
        <w:rPr>
          <w:rFonts w:hint="eastAsia"/>
          <w:color w:val="111111"/>
          <w:sz w:val="21"/>
          <w:szCs w:val="21"/>
          <w:shd w:val="clear" w:color="auto" w:fill="FFFFFF"/>
        </w:rPr>
        <w:t>,</w:t>
      </w:r>
      <w:r>
        <w:rPr>
          <w:rFonts w:hint="eastAsia"/>
          <w:color w:val="111111"/>
          <w:sz w:val="21"/>
          <w:szCs w:val="21"/>
          <w:shd w:val="clear" w:color="auto" w:fill="FFFFFF"/>
        </w:rPr>
        <w:t>实战中我们往往不敢在其调整时贸然下手</w:t>
      </w:r>
      <w:r>
        <w:rPr>
          <w:rFonts w:hint="eastAsia"/>
          <w:color w:val="111111"/>
          <w:sz w:val="21"/>
          <w:szCs w:val="21"/>
          <w:shd w:val="clear" w:color="auto" w:fill="FFFFFF"/>
        </w:rPr>
        <w:t>,</w:t>
      </w:r>
      <w:r>
        <w:rPr>
          <w:rFonts w:hint="eastAsia"/>
          <w:color w:val="111111"/>
          <w:sz w:val="21"/>
          <w:szCs w:val="21"/>
          <w:shd w:val="clear" w:color="auto" w:fill="FFFFFF"/>
        </w:rPr>
        <w:t>股市中谨慎永远没有错</w:t>
      </w:r>
      <w:r>
        <w:rPr>
          <w:rFonts w:hint="eastAsia"/>
          <w:color w:val="111111"/>
          <w:sz w:val="21"/>
          <w:szCs w:val="21"/>
          <w:shd w:val="clear" w:color="auto" w:fill="FFFFFF"/>
        </w:rPr>
        <w:t>,</w:t>
      </w:r>
      <w:r>
        <w:rPr>
          <w:rFonts w:hint="eastAsia"/>
          <w:color w:val="111111"/>
          <w:sz w:val="21"/>
          <w:szCs w:val="21"/>
          <w:shd w:val="clear" w:color="auto" w:fill="FFFFFF"/>
        </w:rPr>
        <w:t>这种态度无可厚非</w:t>
      </w:r>
      <w:r>
        <w:rPr>
          <w:rFonts w:hint="eastAsia"/>
          <w:color w:val="111111"/>
          <w:sz w:val="21"/>
          <w:szCs w:val="21"/>
          <w:shd w:val="clear" w:color="auto" w:fill="FFFFFF"/>
        </w:rPr>
        <w:t>,</w:t>
      </w:r>
      <w:r>
        <w:rPr>
          <w:rFonts w:hint="eastAsia"/>
          <w:color w:val="111111"/>
          <w:sz w:val="21"/>
          <w:szCs w:val="21"/>
          <w:shd w:val="clear" w:color="auto" w:fill="FFFFFF"/>
        </w:rPr>
        <w:t>谁也不知道这到底是调整还是庄家在出货</w:t>
      </w:r>
      <w:r>
        <w:rPr>
          <w:rFonts w:hint="eastAsia"/>
          <w:color w:val="111111"/>
          <w:sz w:val="21"/>
          <w:szCs w:val="21"/>
          <w:shd w:val="clear" w:color="auto" w:fill="FFFFFF"/>
        </w:rPr>
        <w:t>,</w:t>
      </w:r>
      <w:r>
        <w:rPr>
          <w:rFonts w:hint="eastAsia"/>
          <w:color w:val="111111"/>
          <w:sz w:val="21"/>
          <w:szCs w:val="21"/>
          <w:shd w:val="clear" w:color="auto" w:fill="FFFFFF"/>
        </w:rPr>
        <w:t>但是如果调整后再次出现大阳线</w:t>
      </w:r>
      <w:r>
        <w:rPr>
          <w:rFonts w:hint="eastAsia"/>
          <w:color w:val="111111"/>
          <w:sz w:val="21"/>
          <w:szCs w:val="21"/>
          <w:shd w:val="clear" w:color="auto" w:fill="FFFFFF"/>
        </w:rPr>
        <w:t>,</w:t>
      </w:r>
      <w:r>
        <w:rPr>
          <w:rFonts w:hint="eastAsia"/>
          <w:color w:val="111111"/>
          <w:sz w:val="21"/>
          <w:szCs w:val="21"/>
          <w:shd w:val="clear" w:color="auto" w:fill="FFFFFF"/>
        </w:rPr>
        <w:t>这就反证了前几日是洗盘而非出货</w:t>
      </w:r>
      <w:r>
        <w:rPr>
          <w:rFonts w:hint="eastAsia"/>
          <w:color w:val="111111"/>
          <w:sz w:val="21"/>
          <w:szCs w:val="21"/>
          <w:shd w:val="clear" w:color="auto" w:fill="FFFFFF"/>
        </w:rPr>
        <w:t>,</w:t>
      </w:r>
      <w:r>
        <w:rPr>
          <w:rFonts w:hint="eastAsia"/>
          <w:color w:val="111111"/>
          <w:sz w:val="21"/>
          <w:szCs w:val="21"/>
          <w:shd w:val="clear" w:color="auto" w:fill="FFFFFF"/>
        </w:rPr>
        <w:t>后市必然看涨</w:t>
      </w:r>
      <w:r>
        <w:rPr>
          <w:rFonts w:hint="eastAsia"/>
          <w:color w:val="111111"/>
          <w:sz w:val="21"/>
          <w:szCs w:val="21"/>
          <w:shd w:val="clear" w:color="auto" w:fill="FFFFFF"/>
        </w:rPr>
        <w:t>,</w:t>
      </w:r>
      <w:r>
        <w:rPr>
          <w:rFonts w:hint="eastAsia"/>
          <w:color w:val="111111"/>
          <w:sz w:val="21"/>
          <w:szCs w:val="21"/>
          <w:shd w:val="clear" w:color="auto" w:fill="FFFFFF"/>
        </w:rPr>
        <w:t>既然看涨临盘时就可以大胆介入</w:t>
      </w:r>
      <w:r w:rsidR="00211D9F">
        <w:rPr>
          <w:rFonts w:hint="eastAsia"/>
          <w:color w:val="111111"/>
          <w:sz w:val="21"/>
          <w:szCs w:val="21"/>
          <w:shd w:val="clear" w:color="auto" w:fill="FFFFFF"/>
        </w:rPr>
        <w:t>,</w:t>
      </w:r>
      <w:r>
        <w:rPr>
          <w:rFonts w:hint="eastAsia"/>
          <w:color w:val="111111"/>
          <w:sz w:val="21"/>
          <w:szCs w:val="21"/>
          <w:shd w:val="clear" w:color="auto" w:fill="FFFFFF"/>
        </w:rPr>
        <w:t>看下面的实战范例。</w:t>
      </w:r>
    </w:p>
    <w:p w:rsidR="00283008" w:rsidRDefault="00565FE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421957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08" w:rsidRPr="00764324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000753,漳州发展,在</w:t>
      </w:r>
      <w:r w:rsidR="00764324">
        <w:rPr>
          <w:rFonts w:hint="eastAsia"/>
          <w:color w:val="111111"/>
          <w:sz w:val="21"/>
          <w:szCs w:val="21"/>
        </w:rPr>
        <w:t>2010年</w:t>
      </w:r>
      <w:r>
        <w:rPr>
          <w:rFonts w:hint="eastAsia"/>
          <w:color w:val="111111"/>
          <w:sz w:val="21"/>
          <w:szCs w:val="21"/>
        </w:rPr>
        <w:t>2月8号出现了涨停之后接连四天都是小K线,而且基本将涨停K线的成果腐蚀殆尽,实盘中由于大盘系统不稳,我们很难对这几根小K线定性,到底是洗盘还是出货谁也拿不准,但是在涨停后调整的第五天又出现了另一涨停K线,这就是将主力的狐狸尾盘暴漏了出来,这证明了那四根小K线是主力的挖坑洗盘动作,既然是挖坑洗盘后市则必然看涨,哪个主力都不会耗费了时间又投入了资金后再自己套自己,所以第二根涨停K线出现时临盘就可大胆介入,这样前后两根大阳K线就像多方进攻的组合炮,</w:t>
      </w:r>
      <w:r w:rsidR="00211D9F">
        <w:rPr>
          <w:rFonts w:hint="eastAsia"/>
          <w:color w:val="111111"/>
          <w:sz w:val="21"/>
          <w:szCs w:val="21"/>
        </w:rPr>
        <w:t>我们称之为双响炮。我</w:t>
      </w:r>
      <w:r>
        <w:rPr>
          <w:rFonts w:hint="eastAsia"/>
          <w:color w:val="111111"/>
          <w:sz w:val="21"/>
          <w:szCs w:val="21"/>
        </w:rPr>
        <w:t>对实战中数千例个股进行了统计分析,这里前后两炮的的涨幅都要在5%以上,否则实战中容易哑火。</w:t>
      </w:r>
    </w:p>
    <w:tbl>
      <w:tblPr>
        <w:tblW w:w="12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"/>
        <w:gridCol w:w="11981"/>
      </w:tblGrid>
      <w:tr w:rsidR="00283008" w:rsidRPr="00283008" w:rsidTr="00764324">
        <w:trPr>
          <w:tblCellSpacing w:w="0" w:type="dxa"/>
        </w:trPr>
        <w:tc>
          <w:tcPr>
            <w:tcW w:w="8" w:type="pct"/>
            <w:shd w:val="clear" w:color="auto" w:fill="FFFFFF"/>
            <w:vAlign w:val="center"/>
            <w:hideMark/>
          </w:tcPr>
          <w:p w:rsidR="00283008" w:rsidRPr="00283008" w:rsidRDefault="00283008" w:rsidP="00283008">
            <w:pPr>
              <w:adjustRightInd/>
              <w:snapToGrid/>
              <w:spacing w:after="0" w:line="300" w:lineRule="atLeas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992" w:type="pct"/>
            <w:shd w:val="clear" w:color="auto" w:fill="FFFFFF"/>
            <w:hideMark/>
          </w:tcPr>
          <w:p w:rsidR="00283008" w:rsidRPr="00764324" w:rsidRDefault="00283008" w:rsidP="00283008">
            <w:pPr>
              <w:adjustRightInd/>
              <w:snapToGrid/>
              <w:spacing w:after="0" w:line="375" w:lineRule="atLeast"/>
              <w:rPr>
                <w:rFonts w:ascii="宋体" w:eastAsia="宋体" w:hAnsi="宋体" w:cs="宋体"/>
                <w:b/>
                <w:color w:val="FF0000"/>
                <w:sz w:val="30"/>
                <w:szCs w:val="30"/>
              </w:rPr>
            </w:pPr>
            <w:r w:rsidRPr="00764324">
              <w:rPr>
                <w:rFonts w:ascii="宋体" w:eastAsia="宋体" w:hAnsi="宋体" w:cs="宋体" w:hint="eastAsia"/>
                <w:b/>
                <w:color w:val="FF0000"/>
                <w:sz w:val="30"/>
                <w:szCs w:val="30"/>
              </w:rPr>
              <w:t>实战中我们把双响炮依据强度分为以下三等：</w:t>
            </w:r>
          </w:p>
          <w:p w:rsidR="00283008" w:rsidRPr="00764324" w:rsidRDefault="00283008" w:rsidP="00283008">
            <w:pPr>
              <w:adjustRightInd/>
              <w:snapToGrid/>
              <w:spacing w:before="100" w:beforeAutospacing="1" w:after="100" w:afterAutospacing="1" w:line="375" w:lineRule="atLeast"/>
              <w:rPr>
                <w:rFonts w:ascii="宋体" w:eastAsia="宋体" w:hAnsi="宋体" w:cs="宋体"/>
                <w:b/>
                <w:color w:val="FF0000"/>
                <w:sz w:val="21"/>
                <w:szCs w:val="21"/>
              </w:rPr>
            </w:pPr>
            <w:r w:rsidRPr="00764324">
              <w:rPr>
                <w:rFonts w:ascii="宋体" w:eastAsia="宋体" w:hAnsi="宋体" w:cs="宋体" w:hint="eastAsia"/>
                <w:b/>
                <w:color w:val="FF0000"/>
                <w:sz w:val="21"/>
                <w:szCs w:val="21"/>
              </w:rPr>
              <w:lastRenderedPageBreak/>
              <w:t>第一等,涨停双响炮。前后两炮都是涨停K线。</w:t>
            </w:r>
          </w:p>
          <w:p w:rsidR="00283008" w:rsidRDefault="00283008" w:rsidP="00283008">
            <w:pPr>
              <w:adjustRightInd/>
              <w:snapToGrid/>
              <w:spacing w:before="100" w:beforeAutospacing="1" w:after="100" w:afterAutospacing="1" w:line="375" w:lineRule="atLeast"/>
              <w:rPr>
                <w:rFonts w:ascii="宋体" w:eastAsia="宋体" w:hAnsi="宋体" w:cs="宋体"/>
                <w:sz w:val="21"/>
                <w:szCs w:val="21"/>
              </w:rPr>
            </w:pPr>
            <w:r w:rsidRPr="00283008">
              <w:rPr>
                <w:rFonts w:ascii="宋体" w:eastAsia="宋体" w:hAnsi="宋体" w:cs="宋体" w:hint="eastAsia"/>
                <w:sz w:val="21"/>
                <w:szCs w:val="21"/>
              </w:rPr>
              <w:t>涨停双响炮</w:t>
            </w:r>
            <w:r w:rsidR="00764324"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</w:p>
          <w:p w:rsidR="00283008" w:rsidRPr="00283008" w:rsidRDefault="00283008" w:rsidP="00283008">
            <w:pPr>
              <w:adjustRightInd/>
              <w:snapToGrid/>
              <w:spacing w:before="100" w:beforeAutospacing="1" w:after="100" w:afterAutospacing="1" w:line="375" w:lineRule="atLeas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:rsidR="00283008" w:rsidRDefault="00565FE1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5153025" cy="3286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08" w:rsidRPr="00764324" w:rsidRDefault="00283008" w:rsidP="00283008">
      <w:pPr>
        <w:pStyle w:val="a4"/>
        <w:shd w:val="clear" w:color="auto" w:fill="FFFFFF"/>
        <w:spacing w:line="375" w:lineRule="atLeast"/>
        <w:rPr>
          <w:b/>
          <w:color w:val="FF0000"/>
          <w:sz w:val="21"/>
          <w:szCs w:val="21"/>
        </w:rPr>
      </w:pPr>
      <w:r w:rsidRPr="00764324">
        <w:rPr>
          <w:rFonts w:hint="eastAsia"/>
          <w:b/>
          <w:color w:val="FF0000"/>
          <w:sz w:val="21"/>
          <w:szCs w:val="21"/>
        </w:rPr>
        <w:t>第二等,前炮涨停板+后炮大阳线,或者前炮大阳线+后炮涨停板。（大阳线指涨幅大于5%,但非涨停的K线）</w:t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涨停板+大阳线</w:t>
      </w:r>
      <w:r w:rsidR="00764324">
        <w:rPr>
          <w:rFonts w:hint="eastAsia"/>
          <w:color w:val="111111"/>
          <w:sz w:val="21"/>
          <w:szCs w:val="21"/>
        </w:rPr>
        <w:t>:</w:t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rFonts w:hint="eastAsia"/>
          <w:noProof/>
          <w:color w:val="111111"/>
          <w:sz w:val="21"/>
          <w:szCs w:val="21"/>
        </w:rPr>
        <w:drawing>
          <wp:inline distT="0" distB="0" distL="0" distR="0">
            <wp:extent cx="3981450" cy="22574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08" w:rsidRPr="00764324" w:rsidRDefault="00283008" w:rsidP="00283008">
      <w:pPr>
        <w:pStyle w:val="a4"/>
        <w:shd w:val="clear" w:color="auto" w:fill="FFFFFF"/>
        <w:spacing w:line="375" w:lineRule="atLeast"/>
        <w:rPr>
          <w:b/>
          <w:color w:val="FF0000"/>
          <w:sz w:val="21"/>
          <w:szCs w:val="21"/>
        </w:rPr>
      </w:pPr>
      <w:r w:rsidRPr="00764324">
        <w:rPr>
          <w:rFonts w:hint="eastAsia"/>
          <w:b/>
          <w:color w:val="FF0000"/>
          <w:sz w:val="21"/>
          <w:szCs w:val="21"/>
        </w:rPr>
        <w:t>第三等,前炮大阳线+后炮大阳线。</w:t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rFonts w:hint="eastAsia"/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5133975" cy="225742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  <w:shd w:val="clear" w:color="auto" w:fill="FFFFFF"/>
        </w:rPr>
      </w:pPr>
      <w:r>
        <w:rPr>
          <w:rFonts w:hint="eastAsia"/>
          <w:color w:val="111111"/>
          <w:sz w:val="21"/>
          <w:szCs w:val="21"/>
          <w:shd w:val="clear" w:color="auto" w:fill="FFFFFF"/>
        </w:rPr>
        <w:t>关于双响炮的实盘操作要领是和涨停双响炮相同的,我放在下面的涨停双响炮统一讲解。有了上面的知识做铺垫,</w:t>
      </w:r>
      <w:r w:rsidR="00211D9F">
        <w:rPr>
          <w:rFonts w:hint="eastAsia"/>
          <w:color w:val="111111"/>
          <w:sz w:val="21"/>
          <w:szCs w:val="21"/>
          <w:shd w:val="clear" w:color="auto" w:fill="FFFFFF"/>
        </w:rPr>
        <w:t>下面</w:t>
      </w:r>
      <w:r>
        <w:rPr>
          <w:rFonts w:hint="eastAsia"/>
          <w:color w:val="111111"/>
          <w:sz w:val="21"/>
          <w:szCs w:val="21"/>
          <w:shd w:val="clear" w:color="auto" w:fill="FFFFFF"/>
        </w:rPr>
        <w:t>详细介绍涨停双响炮。</w:t>
      </w:r>
    </w:p>
    <w:p w:rsidR="00283008" w:rsidRPr="00283008" w:rsidRDefault="00283008" w:rsidP="0028300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83008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涨停双响炮操盘要领：</w:t>
      </w:r>
    </w:p>
    <w:p w:rsidR="00283008" w:rsidRPr="00283008" w:rsidRDefault="00283008" w:rsidP="00283008">
      <w:pPr>
        <w:shd w:val="clear" w:color="auto" w:fill="FFFFFF"/>
        <w:adjustRightInd/>
        <w:snapToGrid/>
        <w:spacing w:before="100" w:beforeAutospacing="1" w:after="100" w:afterAutospacing="1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283008">
        <w:rPr>
          <w:rFonts w:ascii="宋体" w:eastAsia="宋体" w:hAnsi="宋体" w:cs="宋体" w:hint="eastAsia"/>
          <w:color w:val="111111"/>
          <w:sz w:val="21"/>
          <w:szCs w:val="21"/>
        </w:rPr>
        <w:t>一、 股价运行在60日决策线、120日趋势线上为最优形态。</w:t>
      </w:r>
    </w:p>
    <w:p w:rsidR="00283008" w:rsidRPr="00283008" w:rsidRDefault="00283008" w:rsidP="00283008">
      <w:pPr>
        <w:shd w:val="clear" w:color="auto" w:fill="FFFFFF"/>
        <w:adjustRightInd/>
        <w:snapToGrid/>
        <w:spacing w:before="100" w:beforeAutospacing="1" w:after="100" w:afterAutospacing="1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283008">
        <w:rPr>
          <w:rFonts w:ascii="宋体" w:eastAsia="宋体" w:hAnsi="宋体" w:cs="宋体" w:hint="eastAsia"/>
          <w:color w:val="111111"/>
          <w:sz w:val="21"/>
          <w:szCs w:val="21"/>
        </w:rPr>
        <w:t>二、 位于两根涨停K线之间的小K线的实体位于前根涨停K线之内的为最优形态。</w:t>
      </w:r>
    </w:p>
    <w:p w:rsidR="00283008" w:rsidRPr="00283008" w:rsidRDefault="00283008" w:rsidP="00283008">
      <w:pPr>
        <w:shd w:val="clear" w:color="auto" w:fill="FFFFFF"/>
        <w:adjustRightInd/>
        <w:snapToGrid/>
        <w:spacing w:before="100" w:beforeAutospacing="1" w:after="100" w:afterAutospacing="1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283008">
        <w:rPr>
          <w:rFonts w:ascii="宋体" w:eastAsia="宋体" w:hAnsi="宋体" w:cs="宋体" w:hint="eastAsia"/>
          <w:color w:val="111111"/>
          <w:sz w:val="21"/>
          <w:szCs w:val="21"/>
        </w:rPr>
        <w:t>三、 位于两根涨停K线之间的小K线越多,股价后市爆发力越强。</w:t>
      </w:r>
    </w:p>
    <w:p w:rsidR="00283008" w:rsidRPr="00283008" w:rsidRDefault="00283008" w:rsidP="00283008">
      <w:pPr>
        <w:shd w:val="clear" w:color="auto" w:fill="FFFFFF"/>
        <w:adjustRightInd/>
        <w:snapToGrid/>
        <w:spacing w:before="100" w:beforeAutospacing="1" w:after="100" w:afterAutospacing="1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283008">
        <w:rPr>
          <w:rFonts w:ascii="宋体" w:eastAsia="宋体" w:hAnsi="宋体" w:cs="宋体" w:hint="eastAsia"/>
          <w:color w:val="111111"/>
          <w:sz w:val="21"/>
          <w:szCs w:val="21"/>
        </w:rPr>
        <w:t>四、 位于两根涨停K线之间的小K线实体越小、量能越萎缩后市爆发力越强。</w:t>
      </w:r>
    </w:p>
    <w:p w:rsidR="00283008" w:rsidRPr="00283008" w:rsidRDefault="00283008" w:rsidP="00283008">
      <w:pPr>
        <w:shd w:val="clear" w:color="auto" w:fill="FFFFFF"/>
        <w:adjustRightInd/>
        <w:snapToGrid/>
        <w:spacing w:before="100" w:beforeAutospacing="1" w:after="100" w:afterAutospacing="1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283008">
        <w:rPr>
          <w:rFonts w:ascii="宋体" w:eastAsia="宋体" w:hAnsi="宋体" w:cs="宋体" w:hint="eastAsia"/>
          <w:color w:val="111111"/>
          <w:sz w:val="21"/>
          <w:szCs w:val="21"/>
        </w:rPr>
        <w:t>五、 第二根涨停K线属于钻石级、黄金级、白银级的后市爆发力强,可能走出连续大幅拉升走势。</w:t>
      </w:r>
    </w:p>
    <w:p w:rsidR="00283008" w:rsidRPr="00283008" w:rsidRDefault="00283008" w:rsidP="00283008">
      <w:pPr>
        <w:shd w:val="clear" w:color="auto" w:fill="FFFFFF"/>
        <w:adjustRightInd/>
        <w:snapToGrid/>
        <w:spacing w:before="100" w:beforeAutospacing="1" w:after="100" w:afterAutospacing="1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283008">
        <w:rPr>
          <w:rFonts w:ascii="宋体" w:eastAsia="宋体" w:hAnsi="宋体" w:cs="宋体" w:hint="eastAsia"/>
          <w:color w:val="111111"/>
          <w:sz w:val="21"/>
          <w:szCs w:val="21"/>
        </w:rPr>
        <w:t>六、 同属涨停双响炮形态的股票,属于市场热点、市场领涨板块的优先考虑。</w:t>
      </w:r>
    </w:p>
    <w:p w:rsidR="00283008" w:rsidRPr="00283008" w:rsidRDefault="00283008" w:rsidP="00283008">
      <w:pPr>
        <w:shd w:val="clear" w:color="auto" w:fill="FFFFFF"/>
        <w:adjustRightInd/>
        <w:snapToGrid/>
        <w:spacing w:before="100" w:beforeAutospacing="1" w:after="100" w:afterAutospacing="1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283008">
        <w:rPr>
          <w:rFonts w:ascii="宋体" w:eastAsia="宋体" w:hAnsi="宋体" w:cs="宋体" w:hint="eastAsia"/>
          <w:color w:val="111111"/>
          <w:sz w:val="21"/>
          <w:szCs w:val="21"/>
        </w:rPr>
        <w:t>七、 大盘处于牛市或平衡市为最佳操作环境。</w:t>
      </w:r>
    </w:p>
    <w:p w:rsidR="00283008" w:rsidRPr="00283008" w:rsidRDefault="00283008" w:rsidP="00283008">
      <w:pPr>
        <w:shd w:val="clear" w:color="auto" w:fill="FFFFFF"/>
        <w:adjustRightInd/>
        <w:snapToGrid/>
        <w:spacing w:before="100" w:beforeAutospacing="1" w:after="100" w:afterAutospacing="1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283008">
        <w:rPr>
          <w:rFonts w:ascii="宋体" w:eastAsia="宋体" w:hAnsi="宋体" w:cs="宋体" w:hint="eastAsia"/>
          <w:color w:val="111111"/>
          <w:sz w:val="21"/>
          <w:szCs w:val="21"/>
        </w:rPr>
        <w:t>范例一：</w:t>
      </w:r>
    </w:p>
    <w:p w:rsidR="00283008" w:rsidRDefault="00CA12AD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5274310" cy="3743325"/>
            <wp:effectExtent l="19050" t="0" r="254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08" w:rsidRDefault="00CA12AD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  <w:shd w:val="clear" w:color="auto" w:fill="FFFFFF"/>
        </w:rPr>
      </w:pPr>
      <w:r>
        <w:rPr>
          <w:rFonts w:hint="eastAsia"/>
          <w:color w:val="111111"/>
          <w:sz w:val="21"/>
          <w:szCs w:val="21"/>
          <w:shd w:val="clear" w:color="auto" w:fill="FFFFFF"/>
        </w:rPr>
        <w:t>天润数娱</w:t>
      </w:r>
      <w:r w:rsidR="00283008">
        <w:rPr>
          <w:rFonts w:hint="eastAsia"/>
          <w:color w:val="111111"/>
          <w:sz w:val="21"/>
          <w:szCs w:val="21"/>
          <w:shd w:val="clear" w:color="auto" w:fill="FFFFFF"/>
        </w:rPr>
        <w:t>,如图中椭圆所示,</w:t>
      </w:r>
      <w:r>
        <w:rPr>
          <w:rFonts w:hint="eastAsia"/>
          <w:color w:val="111111"/>
          <w:sz w:val="21"/>
          <w:szCs w:val="21"/>
          <w:shd w:val="clear" w:color="auto" w:fill="FFFFFF"/>
        </w:rPr>
        <w:t>2010年</w:t>
      </w:r>
      <w:r w:rsidR="00283008">
        <w:rPr>
          <w:rFonts w:hint="eastAsia"/>
          <w:color w:val="111111"/>
          <w:sz w:val="21"/>
          <w:szCs w:val="21"/>
          <w:shd w:val="clear" w:color="auto" w:fill="FFFFFF"/>
        </w:rPr>
        <w:t>5月28日和6月8日出现涨停双响炮,两根涨停间的K线实体很小,且没有吞掉第一根涨停K线,调整了五日,调整程度较好,最近几日大盘处于多空平衡市中,这基本符合以上几个条件,注意看第二根涨停K线的分时走势：</w:t>
      </w:r>
      <w:r>
        <w:rPr>
          <w:rFonts w:hint="eastAsia"/>
          <w:noProof/>
          <w:color w:val="111111"/>
          <w:sz w:val="21"/>
          <w:szCs w:val="21"/>
          <w:shd w:val="clear" w:color="auto" w:fill="FFFFFF"/>
        </w:rPr>
        <w:drawing>
          <wp:inline distT="0" distB="0" distL="0" distR="0">
            <wp:extent cx="5274310" cy="3680296"/>
            <wp:effectExtent l="19050" t="0" r="2540" b="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08" w:rsidRDefault="00283008">
      <w:pPr>
        <w:adjustRightInd/>
        <w:snapToGrid/>
        <w:spacing w:line="220" w:lineRule="atLeast"/>
        <w:rPr>
          <w:rFonts w:ascii="宋体" w:eastAsia="宋体" w:hAnsi="宋体" w:cs="宋体"/>
          <w:color w:val="111111"/>
          <w:sz w:val="21"/>
          <w:szCs w:val="21"/>
          <w:shd w:val="clear" w:color="auto" w:fill="FFFFFF"/>
        </w:rPr>
      </w:pPr>
      <w:r>
        <w:rPr>
          <w:color w:val="111111"/>
          <w:sz w:val="21"/>
          <w:szCs w:val="21"/>
          <w:shd w:val="clear" w:color="auto" w:fill="FFFFFF"/>
        </w:rPr>
        <w:br w:type="page"/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lastRenderedPageBreak/>
        <w:t>6月8日,天润发展白银级涨停,说明前几日股价调整充分,主力做多意愿强烈,短线后市必涨,临盘大胆买入。</w:t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当然这个股也存在严重缺憾,看看它的均线情况;</w:t>
      </w:r>
    </w:p>
    <w:p w:rsidR="00283008" w:rsidRDefault="00CA12AD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noProof/>
          <w:color w:val="111111"/>
          <w:sz w:val="21"/>
          <w:szCs w:val="21"/>
        </w:rPr>
        <w:drawing>
          <wp:inline distT="0" distB="0" distL="0" distR="0">
            <wp:extent cx="5273588" cy="3619500"/>
            <wp:effectExtent l="19050" t="0" r="3262" b="0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  <w:shd w:val="clear" w:color="auto" w:fill="FFFFFF"/>
        </w:rPr>
      </w:pPr>
      <w:r>
        <w:rPr>
          <w:rFonts w:hint="eastAsia"/>
          <w:color w:val="111111"/>
          <w:sz w:val="21"/>
          <w:szCs w:val="21"/>
          <w:shd w:val="clear" w:color="auto" w:fill="FFFFFF"/>
        </w:rPr>
        <w:t>从上图看到涨停双响炮后的上涨走势使短期操盘线、攻击线、辅助线、生命线得以修复,但作为股价趋势的60日决策线拐头依然向下,所以短期后市必然调整,我的看盘系统今日也给出了短线卖点。下面的范例二同解。</w:t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  <w:shd w:val="clear" w:color="auto" w:fill="FFFFFF"/>
        </w:rPr>
      </w:pPr>
      <w:r>
        <w:rPr>
          <w:rFonts w:hint="eastAsia"/>
          <w:color w:val="111111"/>
          <w:sz w:val="21"/>
          <w:szCs w:val="21"/>
          <w:shd w:val="clear" w:color="auto" w:fill="FFFFFF"/>
        </w:rPr>
        <w:lastRenderedPageBreak/>
        <w:t>实战范例二：</w:t>
      </w:r>
      <w:r w:rsidR="00CA12AD">
        <w:rPr>
          <w:rFonts w:hint="eastAsia"/>
          <w:noProof/>
          <w:color w:val="111111"/>
          <w:sz w:val="21"/>
          <w:szCs w:val="21"/>
          <w:shd w:val="clear" w:color="auto" w:fill="FFFFFF"/>
        </w:rPr>
        <w:drawing>
          <wp:inline distT="0" distB="0" distL="0" distR="0">
            <wp:extent cx="5274310" cy="3990975"/>
            <wp:effectExtent l="19050" t="0" r="2540" b="0"/>
            <wp:docPr id="1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000753,</w:t>
      </w:r>
      <w:r w:rsidR="00CA12AD">
        <w:rPr>
          <w:rFonts w:hint="eastAsia"/>
          <w:color w:val="111111"/>
          <w:sz w:val="21"/>
          <w:szCs w:val="21"/>
        </w:rPr>
        <w:t>2010年</w:t>
      </w:r>
      <w:r>
        <w:rPr>
          <w:rFonts w:hint="eastAsia"/>
          <w:color w:val="111111"/>
          <w:sz w:val="21"/>
          <w:szCs w:val="21"/>
        </w:rPr>
        <w:t>2月8日和月22日组成涨停双响炮,与实战范例一相比,漳州发展还具有区域板块概念和海西概念,属于热点板块,波段走势更强。</w:t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实战范例三：</w:t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下图汉王科技,两处都是涨停双响炮,看来所有强势股都有个性,涨停双响炮就是大幅拉升的标志性买点。</w:t>
      </w:r>
    </w:p>
    <w:p w:rsidR="00283008" w:rsidRDefault="00890E0F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5274310" cy="3082337"/>
            <wp:effectExtent l="19050" t="0" r="2540" b="0"/>
            <wp:docPr id="1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这里交代一下涨停双响炮的买点及仓位控制：</w:t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一、 如果后炮涨停板属于钻石级、黄金级、白银级,实战时可在后炮涨停当天追涨买入,买入仓位可在50%左右,后续几日调整时再分批买入20%,手留30%资金滚动操作。</w:t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二、 后炮涨停板属于青铜级、黑铁级的,当日可建仓20%,后续几日调整时再建仓40%,手留40%仓位滚动操作。</w:t>
      </w:r>
    </w:p>
    <w:p w:rsidR="00283008" w:rsidRPr="00283008" w:rsidRDefault="00283008" w:rsidP="0028300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83008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范例四：</w:t>
      </w:r>
    </w:p>
    <w:p w:rsidR="00283008" w:rsidRPr="00283008" w:rsidRDefault="00283008" w:rsidP="00283008">
      <w:pPr>
        <w:shd w:val="clear" w:color="auto" w:fill="FFFFFF"/>
        <w:adjustRightInd/>
        <w:snapToGrid/>
        <w:spacing w:before="100" w:beforeAutospacing="1" w:after="100" w:afterAutospacing="1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283008">
        <w:rPr>
          <w:rFonts w:ascii="宋体" w:eastAsia="宋体" w:hAnsi="宋体" w:cs="宋体" w:hint="eastAsia"/>
          <w:color w:val="111111"/>
          <w:sz w:val="21"/>
          <w:szCs w:val="21"/>
        </w:rPr>
        <w:t>下图是强势股三安光电,2009年12月10日和12月21日前后两个涨停板组成必涨的涨停双响炮,我们先观察第二根涨停K线的分时走势再定买点及仓位：</w:t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noProof/>
        </w:rPr>
        <w:drawing>
          <wp:inline distT="0" distB="0" distL="0" distR="0">
            <wp:extent cx="4391025" cy="2409825"/>
            <wp:effectExtent l="19050" t="0" r="9525" b="0"/>
            <wp:docPr id="30" name="图片 30" descr="http://www.75111.net/767tupian/UploadFiles_8829/201103/20110330235729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75111.net/767tupian/UploadFiles_8829/201103/2011033023572905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171950" cy="2857500"/>
            <wp:effectExtent l="19050" t="0" r="0" b="0"/>
            <wp:docPr id="33" name="图片 33" descr="http://www.75111.net/767tupian/UploadFiles_8829/201103/20110330235744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75111.net/767tupian/UploadFiles_8829/201103/201103302357446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从12月21日后炮涨停分时走势看,该股尾盘涨停,属于黑铁级涨停,力道较弱,故短线连续大阳拉升的可能性很小,短线必有整理,故采取第二种买点,第一仓位在涨停当天尾盘最后一笔大单封板前跟进建仓20%,随后两日的强势整理阶段再行建仓40%,手留40%资金滚动操盘。</w:t>
      </w:r>
    </w:p>
    <w:p w:rsidR="00283008" w:rsidRPr="00283008" w:rsidRDefault="00764324" w:rsidP="0028300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严格符合</w:t>
      </w:r>
      <w:r w:rsidR="00283008" w:rsidRPr="00283008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前面所讲的操盘要领二、三、四点的涨停板双响炮并不多,实战中,涨停双响炮还有以下四种变体,这里拿出来供参考：</w:t>
      </w:r>
    </w:p>
    <w:p w:rsidR="00283008" w:rsidRPr="00283008" w:rsidRDefault="00283008" w:rsidP="00283008">
      <w:pPr>
        <w:shd w:val="clear" w:color="auto" w:fill="FFFFFF"/>
        <w:adjustRightInd/>
        <w:snapToGrid/>
        <w:spacing w:before="100" w:beforeAutospacing="1" w:after="100" w:afterAutospacing="1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283008">
        <w:rPr>
          <w:rFonts w:ascii="宋体" w:eastAsia="宋体" w:hAnsi="宋体" w:cs="宋体" w:hint="eastAsia"/>
          <w:color w:val="111111"/>
          <w:sz w:val="21"/>
          <w:szCs w:val="21"/>
        </w:rPr>
        <w:t>1、 调整K线实体位于前炮涨停板之上。这无疑是最强势的调整,</w:t>
      </w:r>
      <w:r w:rsidR="00764324">
        <w:rPr>
          <w:rFonts w:ascii="宋体" w:eastAsia="宋体" w:hAnsi="宋体" w:cs="宋体" w:hint="eastAsia"/>
          <w:color w:val="111111"/>
          <w:sz w:val="21"/>
          <w:szCs w:val="21"/>
        </w:rPr>
        <w:t>这种变种如出现在底部后市涨幅巨大。如</w:t>
      </w:r>
      <w:r w:rsidRPr="00283008">
        <w:rPr>
          <w:rFonts w:ascii="宋体" w:eastAsia="宋体" w:hAnsi="宋体" w:cs="宋体" w:hint="eastAsia"/>
          <w:color w:val="111111"/>
          <w:sz w:val="21"/>
          <w:szCs w:val="21"/>
        </w:rPr>
        <w:t>图。</w:t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noProof/>
        </w:rPr>
        <w:drawing>
          <wp:inline distT="0" distB="0" distL="0" distR="0">
            <wp:extent cx="3733800" cy="2295525"/>
            <wp:effectExtent l="19050" t="0" r="0" b="0"/>
            <wp:docPr id="36" name="图片 36" descr="http://www.75111.net/767tupian/UploadFiles_8829/201103/20110330235818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75111.net/767tupian/UploadFiles_8829/201103/2011033023581867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  <w:shd w:val="clear" w:color="auto" w:fill="FFFFFF"/>
        </w:rPr>
      </w:pPr>
      <w:r>
        <w:rPr>
          <w:rFonts w:hint="eastAsia"/>
          <w:color w:val="111111"/>
          <w:sz w:val="21"/>
          <w:szCs w:val="21"/>
          <w:shd w:val="clear" w:color="auto" w:fill="FFFFFF"/>
        </w:rPr>
        <w:t>2、 调整K线实体有的位于前炮之上、有的位于前炮之内。 这是变种变种之一,</w:t>
      </w:r>
      <w:r w:rsidR="00764324">
        <w:rPr>
          <w:rFonts w:hint="eastAsia"/>
          <w:color w:val="111111"/>
          <w:sz w:val="21"/>
          <w:szCs w:val="21"/>
          <w:shd w:val="clear" w:color="auto" w:fill="FFFFFF"/>
        </w:rPr>
        <w:t>如</w:t>
      </w:r>
      <w:r>
        <w:rPr>
          <w:rFonts w:hint="eastAsia"/>
          <w:color w:val="111111"/>
          <w:sz w:val="21"/>
          <w:szCs w:val="21"/>
          <w:shd w:val="clear" w:color="auto" w:fill="FFFFFF"/>
        </w:rPr>
        <w:t>图。</w:t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552825" cy="1847850"/>
            <wp:effectExtent l="19050" t="0" r="9525" b="0"/>
            <wp:docPr id="39" name="图片 39" descr="http://www.75111.net/767tupian/UploadFiles_8829/201103/20110330235832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75111.net/767tupian/UploadFiles_8829/201103/201103302358324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2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0"/>
        <w:gridCol w:w="11880"/>
      </w:tblGrid>
      <w:tr w:rsidR="00283008" w:rsidRPr="00283008" w:rsidTr="00283008">
        <w:trPr>
          <w:tblCellSpacing w:w="0" w:type="dxa"/>
        </w:trPr>
        <w:tc>
          <w:tcPr>
            <w:tcW w:w="50" w:type="pct"/>
            <w:shd w:val="clear" w:color="auto" w:fill="FFFFFF"/>
            <w:vAlign w:val="center"/>
            <w:hideMark/>
          </w:tcPr>
          <w:p w:rsidR="00283008" w:rsidRPr="00283008" w:rsidRDefault="00283008" w:rsidP="00283008">
            <w:pPr>
              <w:adjustRightInd/>
              <w:snapToGrid/>
              <w:spacing w:after="0" w:line="300" w:lineRule="atLeas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83008" w:rsidRPr="00283008" w:rsidRDefault="00283008" w:rsidP="00764324">
            <w:pPr>
              <w:adjustRightInd/>
              <w:snapToGrid/>
              <w:spacing w:after="0" w:line="340" w:lineRule="atLeast"/>
              <w:rPr>
                <w:rFonts w:ascii="宋体" w:eastAsia="宋体" w:hAnsi="宋体" w:cs="宋体"/>
                <w:sz w:val="18"/>
                <w:szCs w:val="18"/>
              </w:rPr>
            </w:pPr>
            <w:r w:rsidRPr="00283008">
              <w:rPr>
                <w:rFonts w:ascii="宋体" w:eastAsia="宋体" w:hAnsi="宋体" w:cs="宋体" w:hint="eastAsia"/>
                <w:sz w:val="21"/>
                <w:szCs w:val="21"/>
              </w:rPr>
              <w:t>3、 调整K线实体位有的于前炮之下,有的位于前炮之内。</w:t>
            </w:r>
            <w:r w:rsidR="00764324">
              <w:rPr>
                <w:rFonts w:ascii="宋体" w:eastAsia="宋体" w:hAnsi="宋体" w:cs="宋体" w:hint="eastAsia"/>
                <w:sz w:val="21"/>
                <w:szCs w:val="21"/>
              </w:rPr>
              <w:t>如</w:t>
            </w:r>
            <w:r w:rsidRPr="00283008">
              <w:rPr>
                <w:rFonts w:ascii="宋体" w:eastAsia="宋体" w:hAnsi="宋体" w:cs="宋体" w:hint="eastAsia"/>
                <w:sz w:val="21"/>
                <w:szCs w:val="21"/>
              </w:rPr>
              <w:t>图。</w:t>
            </w:r>
          </w:p>
        </w:tc>
      </w:tr>
    </w:tbl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noProof/>
        </w:rPr>
        <w:drawing>
          <wp:inline distT="0" distB="0" distL="0" distR="0">
            <wp:extent cx="3762375" cy="1914525"/>
            <wp:effectExtent l="19050" t="0" r="9525" b="0"/>
            <wp:docPr id="42" name="图片 42" descr="http://www.75111.net/767tupian/UploadFiles_8829/201103/20110330235917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75111.net/767tupian/UploadFiles_8829/201103/2011033023591724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我们看到图中椭圆所标志的两个K线实体已经吃掉了前炮最低价,主力明显手段毒辣,后炮涨停暗示了此为洗盘动作。</w:t>
      </w:r>
    </w:p>
    <w:p w:rsidR="00283008" w:rsidRDefault="00283008" w:rsidP="00283008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rFonts w:hint="eastAsia"/>
          <w:color w:val="111111"/>
          <w:sz w:val="21"/>
          <w:szCs w:val="21"/>
        </w:rPr>
        <w:t>4、 调整K线实体就盖住前炮最高价有吃掉前炮最低价,兼具变种2和变种3的特点。</w:t>
      </w:r>
      <w:r w:rsidR="00764324">
        <w:rPr>
          <w:rFonts w:hint="eastAsia"/>
          <w:color w:val="111111"/>
          <w:sz w:val="21"/>
          <w:szCs w:val="21"/>
        </w:rPr>
        <w:t>如图</w:t>
      </w:r>
      <w:r>
        <w:rPr>
          <w:rFonts w:hint="eastAsia"/>
          <w:color w:val="111111"/>
          <w:sz w:val="21"/>
          <w:szCs w:val="21"/>
        </w:rPr>
        <w:t>图。</w:t>
      </w:r>
    </w:p>
    <w:p w:rsidR="00283008" w:rsidRDefault="00283008" w:rsidP="00890E0F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  <w:r>
        <w:rPr>
          <w:noProof/>
        </w:rPr>
        <w:drawing>
          <wp:inline distT="0" distB="0" distL="0" distR="0">
            <wp:extent cx="3838575" cy="2162175"/>
            <wp:effectExtent l="19050" t="0" r="9525" b="0"/>
            <wp:docPr id="47" name="图片 47" descr="http://www.75111.net/767tupian/UploadFiles_8829/201103/2011033023593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75111.net/767tupian/UploadFiles_8829/201103/2011033023593078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E0F" w:rsidRDefault="00890E0F" w:rsidP="00890E0F">
      <w:pPr>
        <w:pStyle w:val="a4"/>
        <w:shd w:val="clear" w:color="auto" w:fill="FFFFFF"/>
        <w:spacing w:line="375" w:lineRule="atLeast"/>
        <w:rPr>
          <w:color w:val="111111"/>
          <w:sz w:val="21"/>
          <w:szCs w:val="21"/>
        </w:rPr>
      </w:pPr>
    </w:p>
    <w:p w:rsidR="00890E0F" w:rsidRPr="00890E0F" w:rsidRDefault="00890E0F" w:rsidP="00890E0F">
      <w:pPr>
        <w:pStyle w:val="a4"/>
        <w:shd w:val="clear" w:color="auto" w:fill="FFFFFF"/>
        <w:spacing w:line="375" w:lineRule="atLeast"/>
        <w:rPr>
          <w:b/>
          <w:color w:val="FF0000"/>
          <w:sz w:val="30"/>
          <w:szCs w:val="30"/>
        </w:rPr>
      </w:pPr>
      <w:r w:rsidRPr="00890E0F">
        <w:rPr>
          <w:rFonts w:hint="eastAsia"/>
          <w:b/>
          <w:color w:val="FF0000"/>
          <w:sz w:val="30"/>
          <w:szCs w:val="30"/>
        </w:rPr>
        <w:t>此战法简单实用，多次实战之后</w:t>
      </w:r>
      <w:r w:rsidR="00211D9F">
        <w:rPr>
          <w:rFonts w:hint="eastAsia"/>
          <w:b/>
          <w:color w:val="FF0000"/>
          <w:sz w:val="30"/>
          <w:szCs w:val="30"/>
        </w:rPr>
        <w:t>会明白</w:t>
      </w:r>
      <w:r w:rsidRPr="00890E0F">
        <w:rPr>
          <w:rFonts w:hint="eastAsia"/>
          <w:b/>
          <w:color w:val="FF0000"/>
          <w:sz w:val="30"/>
          <w:szCs w:val="30"/>
        </w:rPr>
        <w:t>抓涨停</w:t>
      </w:r>
      <w:r>
        <w:rPr>
          <w:rFonts w:hint="eastAsia"/>
          <w:b/>
          <w:color w:val="FF0000"/>
          <w:sz w:val="30"/>
          <w:szCs w:val="30"/>
        </w:rPr>
        <w:t>是如此简单</w:t>
      </w:r>
      <w:r w:rsidRPr="00890E0F">
        <w:rPr>
          <w:rFonts w:hint="eastAsia"/>
          <w:b/>
          <w:color w:val="FF0000"/>
          <w:sz w:val="30"/>
          <w:szCs w:val="30"/>
        </w:rPr>
        <w:t>。</w:t>
      </w:r>
    </w:p>
    <w:sectPr w:rsidR="00890E0F" w:rsidRPr="00890E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6D07"/>
    <w:rsid w:val="00211D9F"/>
    <w:rsid w:val="00283008"/>
    <w:rsid w:val="00323B43"/>
    <w:rsid w:val="003D37D8"/>
    <w:rsid w:val="00426133"/>
    <w:rsid w:val="004358AB"/>
    <w:rsid w:val="004477BA"/>
    <w:rsid w:val="00565FE1"/>
    <w:rsid w:val="006D5085"/>
    <w:rsid w:val="00764324"/>
    <w:rsid w:val="00890E0F"/>
    <w:rsid w:val="008B7726"/>
    <w:rsid w:val="00BA217B"/>
    <w:rsid w:val="00CA12AD"/>
    <w:rsid w:val="00D05DEF"/>
    <w:rsid w:val="00D31D50"/>
    <w:rsid w:val="00D8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00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008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28300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gif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2008-09-11T17:20:00Z</dcterms:created>
  <dcterms:modified xsi:type="dcterms:W3CDTF">2016-11-30T04:42:00Z</dcterms:modified>
</cp:coreProperties>
</file>