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2/27/2020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 disruption of the Chinese PCB industry due to delays caused by CoronaVirus.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the enclosure look like? How should it be laid out?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optical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sensors?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integration into system (2 hr)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and Controls integration (4 hrs)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assembly and testing (3hrs)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mechanical assembly (4hrs)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assembly and testing (4.5 hrs)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 TMC2209 (1 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 TMC2209 stepper driver issues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and interface revisions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Strategies to eliminate physical limit switches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Intra-system communication techniques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UART communication with TMC2209 established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Control PCB under testing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Auxiliary Driver PCB under testing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setup build (2 hrs)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Controls Matrices (2 hrs)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in the PCB development/troubleshooting (4hrs)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3D printing and assembling mechanical design (3hrs)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down source of TMS2209 problems (2 hrs)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Fully assemble and test more PCBs (3 hrs)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2C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