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47" w:rsidRPr="00E50327" w:rsidRDefault="00701947" w:rsidP="0070194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Лекция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701947" w:rsidRPr="00E50327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01507">
        <w:rPr>
          <w:rFonts w:ascii="Times New Roman" w:hAnsi="Times New Roman" w:cs="Times New Roman"/>
          <w:b/>
          <w:bCs/>
          <w:sz w:val="28"/>
          <w:szCs w:val="28"/>
        </w:rPr>
        <w:t>Анализ и обработка признаков 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1507">
        <w:rPr>
          <w:rFonts w:ascii="Times New Roman" w:hAnsi="Times New Roman" w:cs="Times New Roman"/>
          <w:b/>
          <w:bCs/>
          <w:sz w:val="28"/>
          <w:szCs w:val="28"/>
        </w:rPr>
        <w:t>временных рядах</w:t>
      </w:r>
      <w:r w:rsidRPr="00CA61BA">
        <w:rPr>
          <w:rFonts w:ascii="Times New Roman" w:hAnsi="Times New Roman" w:cs="Times New Roman"/>
          <w:bCs/>
          <w:sz w:val="28"/>
          <w:szCs w:val="28"/>
        </w:rPr>
        <w:t>.</w:t>
      </w:r>
    </w:p>
    <w:p w:rsidR="00701947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701947" w:rsidRPr="00C01507" w:rsidRDefault="00701947" w:rsidP="00701947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01507">
        <w:rPr>
          <w:rFonts w:ascii="Times New Roman" w:hAnsi="Times New Roman" w:cs="Times New Roman"/>
          <w:sz w:val="28"/>
          <w:szCs w:val="28"/>
        </w:rPr>
        <w:t>Признаки в анализе временных рядов.</w:t>
      </w:r>
    </w:p>
    <w:p w:rsidR="00701947" w:rsidRPr="00C01507" w:rsidRDefault="00701947" w:rsidP="00701947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01507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01507">
        <w:rPr>
          <w:rFonts w:ascii="Times New Roman" w:hAnsi="Times New Roman" w:cs="Times New Roman"/>
          <w:sz w:val="28"/>
          <w:szCs w:val="28"/>
        </w:rPr>
        <w:t>азведочн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01507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1507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701947" w:rsidRPr="00C01507" w:rsidRDefault="00701947" w:rsidP="00701947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01507">
        <w:rPr>
          <w:rFonts w:ascii="Times New Roman" w:hAnsi="Times New Roman" w:cs="Times New Roman"/>
          <w:sz w:val="28"/>
          <w:szCs w:val="28"/>
        </w:rPr>
        <w:t>Некоторые методы для представления признаков в временных рядах;</w:t>
      </w:r>
    </w:p>
    <w:p w:rsidR="00701947" w:rsidRPr="00C01507" w:rsidRDefault="00701947" w:rsidP="00701947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01507">
        <w:rPr>
          <w:rFonts w:ascii="Times New Roman" w:hAnsi="Times New Roman" w:cs="Times New Roman"/>
          <w:sz w:val="28"/>
          <w:szCs w:val="28"/>
        </w:rPr>
        <w:t>Рассмотрение методов извлечения признаков из временных рядов;</w:t>
      </w:r>
    </w:p>
    <w:p w:rsidR="00701947" w:rsidRDefault="00701947" w:rsidP="00701947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01507">
        <w:rPr>
          <w:rFonts w:ascii="Times New Roman" w:hAnsi="Times New Roman" w:cs="Times New Roman"/>
          <w:sz w:val="28"/>
          <w:szCs w:val="28"/>
        </w:rPr>
        <w:t>Некоторые методы обработки и выбора признаков в временных рядах.</w:t>
      </w:r>
    </w:p>
    <w:p w:rsidR="00701947" w:rsidRDefault="00701947" w:rsidP="00701947">
      <w:pPr>
        <w:pStyle w:val="a3"/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p w:rsidR="00701947" w:rsidRDefault="00701947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посвяще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 введению в тему признаков временных рядов. В ходе лекции следует разъяснить слушателям термин признак, типы признаков, которые бывают во временных рядах и методы их обработки. В том числе, лекция показывает следующие приемы.  Приемы </w:t>
      </w:r>
      <w:r w:rsidRPr="00C01507">
        <w:rPr>
          <w:rFonts w:ascii="Times New Roman" w:hAnsi="Times New Roman" w:cs="Times New Roman"/>
          <w:sz w:val="28"/>
          <w:szCs w:val="28"/>
        </w:rPr>
        <w:t>разведочн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01507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1507">
        <w:rPr>
          <w:rFonts w:ascii="Times New Roman" w:hAnsi="Times New Roman" w:cs="Times New Roman"/>
          <w:sz w:val="28"/>
          <w:szCs w:val="28"/>
        </w:rPr>
        <w:t xml:space="preserve"> временных рядов</w:t>
      </w:r>
      <w:r>
        <w:rPr>
          <w:rFonts w:ascii="Times New Roman" w:hAnsi="Times New Roman" w:cs="Times New Roman"/>
          <w:sz w:val="28"/>
          <w:szCs w:val="28"/>
        </w:rPr>
        <w:t xml:space="preserve"> с целью получения информации о структуре ряда.</w:t>
      </w:r>
      <w:r w:rsidRPr="00C01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Примеры представления данных во временных рядах и методы преобразования данных во временных рядах. Методы извлечения признаков из временных рядов и методы их отбора. В том числе в лекции освещены некоторые методы оценки важности признаков при их отборе.</w:t>
      </w:r>
    </w:p>
    <w:p w:rsidR="00701947" w:rsidRDefault="00701947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методов, освященных в лекции следует уделить больше внимания вопросам предварительного анализа временного ряда, техникам выделения признаков и техникам их отбора. Если остается время, то можно более подробно разъяснить вопросы частотного и время-частотного представления временного ряда, в том числе вопросы частотной фильтрации и декомпозиции. Эти вопросы, хотя и не являются базовыми, позволяют провести глубокий анализ временного ряда. </w:t>
      </w:r>
    </w:p>
    <w:p w:rsidR="00701947" w:rsidRDefault="00701947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вопросов отбора признаков предпочтительно разъяснить методы оценки их важности и встраиваемые методы. </w:t>
      </w:r>
    </w:p>
    <w:p w:rsidR="00701947" w:rsidRPr="00C01507" w:rsidRDefault="00701947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вопросов представления временного ряда предпочтительно разъяснить как перейти к проблеме одношагового прогноза. Такой подход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ряде случаев позволяет получить результаты лучше, чем предсказание выборок последовательности. </w:t>
      </w:r>
    </w:p>
    <w:p w:rsidR="00CA61BA" w:rsidRPr="00701947" w:rsidRDefault="00CA61BA" w:rsidP="00701947"/>
    <w:sectPr w:rsidR="00CA61BA" w:rsidRPr="0070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922" w:rsidRDefault="00534922" w:rsidP="00CA61BA">
      <w:pPr>
        <w:spacing w:after="0" w:line="240" w:lineRule="auto"/>
      </w:pPr>
      <w:r>
        <w:separator/>
      </w:r>
    </w:p>
  </w:endnote>
  <w:endnote w:type="continuationSeparator" w:id="0">
    <w:p w:rsidR="00534922" w:rsidRDefault="00534922" w:rsidP="00CA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922" w:rsidRDefault="00534922" w:rsidP="00CA61BA">
      <w:pPr>
        <w:spacing w:after="0" w:line="240" w:lineRule="auto"/>
      </w:pPr>
      <w:r>
        <w:separator/>
      </w:r>
    </w:p>
  </w:footnote>
  <w:footnote w:type="continuationSeparator" w:id="0">
    <w:p w:rsidR="00534922" w:rsidRDefault="00534922" w:rsidP="00CA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8D0"/>
    <w:multiLevelType w:val="hybridMultilevel"/>
    <w:tmpl w:val="1D7A2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C5D83"/>
    <w:multiLevelType w:val="hybridMultilevel"/>
    <w:tmpl w:val="4C4C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2179B1"/>
    <w:rsid w:val="0028250A"/>
    <w:rsid w:val="00286451"/>
    <w:rsid w:val="00307980"/>
    <w:rsid w:val="0035467D"/>
    <w:rsid w:val="003A096E"/>
    <w:rsid w:val="00430453"/>
    <w:rsid w:val="004A7E11"/>
    <w:rsid w:val="00534922"/>
    <w:rsid w:val="00651DA7"/>
    <w:rsid w:val="00681BA5"/>
    <w:rsid w:val="00701947"/>
    <w:rsid w:val="007D28E8"/>
    <w:rsid w:val="007F0508"/>
    <w:rsid w:val="00850DB5"/>
    <w:rsid w:val="008712AD"/>
    <w:rsid w:val="009450C9"/>
    <w:rsid w:val="00946F2F"/>
    <w:rsid w:val="00B00F04"/>
    <w:rsid w:val="00B50D53"/>
    <w:rsid w:val="00B92A91"/>
    <w:rsid w:val="00C01507"/>
    <w:rsid w:val="00CA61BA"/>
    <w:rsid w:val="00D04F5F"/>
    <w:rsid w:val="00E30BD5"/>
    <w:rsid w:val="00E47B9A"/>
    <w:rsid w:val="00E50327"/>
    <w:rsid w:val="00E56A93"/>
    <w:rsid w:val="00E86BA7"/>
    <w:rsid w:val="00E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3BAC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61BA"/>
  </w:style>
  <w:style w:type="paragraph" w:styleId="a7">
    <w:name w:val="footer"/>
    <w:basedOn w:val="a"/>
    <w:link w:val="a8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187D75-7AA0-4B85-95F7-5B04FECE6498}"/>
</file>

<file path=customXml/itemProps2.xml><?xml version="1.0" encoding="utf-8"?>
<ds:datastoreItem xmlns:ds="http://schemas.openxmlformats.org/officeDocument/2006/customXml" ds:itemID="{B66ECD69-3BCF-4332-92D8-1B5889708DD5}"/>
</file>

<file path=customXml/itemProps3.xml><?xml version="1.0" encoding="utf-8"?>
<ds:datastoreItem xmlns:ds="http://schemas.openxmlformats.org/officeDocument/2006/customXml" ds:itemID="{698EF41C-6636-422D-BF37-F9A9961395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3</cp:revision>
  <dcterms:created xsi:type="dcterms:W3CDTF">2021-12-02T09:15:00Z</dcterms:created>
  <dcterms:modified xsi:type="dcterms:W3CDTF">2021-12-02T09:15:00Z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