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56CB5">
      <w:pPr>
        <w:pStyle w:val="14"/>
        <w:ind w:left="516" w:firstLine="0" w:firstLineChars="0"/>
        <w:jc w:val="center"/>
        <w:rPr>
          <w:b/>
          <w:bCs/>
          <w:sz w:val="44"/>
          <w:szCs w:val="44"/>
        </w:rPr>
      </w:pPr>
      <w:bookmarkStart w:id="0" w:name="_Toc7510"/>
      <w:r>
        <w:rPr>
          <w:rFonts w:hint="eastAsia"/>
          <w:b/>
          <w:bCs/>
          <w:sz w:val="44"/>
          <w:szCs w:val="44"/>
        </w:rPr>
        <w:t>《计算机操作系统一》实验1报告</w:t>
      </w:r>
    </w:p>
    <w:p w14:paraId="4B880A6F">
      <w:pPr>
        <w:pStyle w:val="14"/>
        <w:ind w:left="516" w:firstLine="0" w:firstLineChars="0"/>
        <w:jc w:val="center"/>
        <w:rPr>
          <w:b/>
          <w:bCs/>
          <w:sz w:val="44"/>
          <w:szCs w:val="4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242570</wp:posOffset>
                </wp:positionV>
                <wp:extent cx="5590540" cy="10160"/>
                <wp:effectExtent l="13970" t="13970" r="15240" b="1397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19.1pt;height:0.8pt;width:440.2pt;z-index:251659264;mso-width-relative:page;mso-height-relative:page;" filled="f" stroked="t" coordsize="21600,21600" o:gfxdata="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8Z3LltUAAAAHAQAADwAAAAAAAAABACAAAAAiAAAAZHJzL2Rvd25yZXYueG1sUEsBAhQAFAAAAAgA&#10;h07iQMYEI7DvAQAAvAMAAA4AAAAAAAAAAQAgAAAAJAEAAGRycy9lMm9Eb2MueG1sUEsFBgAAAAAG&#10;AAYAWQEAAIU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124460</wp:posOffset>
                </wp:positionV>
                <wp:extent cx="5590540" cy="10160"/>
                <wp:effectExtent l="13970" t="19685" r="15240" b="1778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35pt;margin-top:9.8pt;height:0.8pt;width:440.2pt;z-index:251660288;mso-width-relative:page;mso-height-relative:page;" filled="f" stroked="t" coordsize="21600,21600" o:gfxdata="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Fssv0wAAAAYBAAAPAAAAAAAAAAEAIAAAACIAAABkcnMvZG93bnJldi54bWxQSwECFAAUAAAACACH&#10;TuJADTxYcvABAAC8AwAADgAAAAAAAAABACAAAAAiAQAAZHJzL2Uyb0RvYy54bWxQSwUGAAAAAAYA&#10;BgBZAQAAhA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D052462">
      <w:pPr>
        <w:jc w:val="center"/>
        <w:rPr>
          <w:rFonts w:ascii="宋体" w:hAnsi="宋体"/>
          <w:b/>
          <w:sz w:val="32"/>
        </w:rPr>
      </w:pPr>
      <w:r>
        <w:rPr>
          <w:rFonts w:ascii="宋体" w:hAnsi="宋体" w:cs="黑体"/>
          <w:b/>
          <w:bCs/>
          <w:sz w:val="32"/>
          <w:szCs w:val="32"/>
        </w:rPr>
        <w:t xml:space="preserve"> </w:t>
      </w:r>
      <w:r>
        <w:rPr>
          <w:rFonts w:hint="eastAsia" w:ascii="宋体" w:hAnsi="宋体" w:cs="黑体"/>
          <w:b/>
          <w:bCs/>
          <w:sz w:val="32"/>
          <w:szCs w:val="32"/>
        </w:rPr>
        <w:t>实验一 题目：</w:t>
      </w:r>
      <w:r>
        <w:rPr>
          <w:rStyle w:val="12"/>
          <w:rFonts w:ascii="宋体" w:hAnsi="宋体" w:eastAsia="宋体"/>
        </w:rPr>
        <w:t>Linux 操作系统基本命令</w:t>
      </w:r>
    </w:p>
    <w:p w14:paraId="09519833">
      <w:pPr>
        <w:pStyle w:val="14"/>
        <w:ind w:left="516" w:firstLine="0" w:firstLineChars="0"/>
        <w:rPr>
          <w:rFonts w:ascii="宋体" w:hAnsi="宋体" w:cs="黑体"/>
          <w:b/>
          <w:bCs/>
          <w:sz w:val="32"/>
          <w:szCs w:val="32"/>
        </w:rPr>
      </w:pPr>
      <w:r>
        <w:rPr>
          <w:rFonts w:hint="eastAsia" w:ascii="宋体" w:hAnsi="宋体" w:cs="黑体"/>
          <w:b/>
          <w:bCs/>
          <w:sz w:val="32"/>
          <w:szCs w:val="32"/>
        </w:rPr>
        <w:t xml:space="preserve">姓名：翟博豪</w:t>
      </w:r>
      <w:r>
        <w:rPr>
          <w:rFonts w:hint="eastAsia" w:ascii="宋体" w:hAnsi="宋体" w:cs="黑体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 w:cs="黑体"/>
          <w:b/>
          <w:bCs/>
          <w:sz w:val="32"/>
          <w:szCs w:val="32"/>
        </w:rPr>
        <w:t xml:space="preserve">学号: 24122233</w:t>
      </w:r>
      <w:r>
        <w:rPr>
          <w:rFonts w:hint="eastAsia" w:ascii="宋体" w:hAnsi="宋体" w:cs="黑体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 w:cs="黑体"/>
          <w:b/>
          <w:bCs/>
          <w:sz w:val="32"/>
          <w:szCs w:val="32"/>
        </w:rPr>
        <w:t xml:space="preserve">实验日期：2026.9.17</w:t>
      </w:r>
    </w:p>
    <w:p w14:paraId="1A4892C7">
      <w:pPr>
        <w:rPr>
          <w:rFonts w:ascii="黑体" w:hAnsi="黑体" w:eastAsia="黑体" w:cs="黑体"/>
          <w:b/>
          <w:bCs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63500</wp:posOffset>
                </wp:positionV>
                <wp:extent cx="5590540" cy="10160"/>
                <wp:effectExtent l="13970" t="15875" r="15240" b="2159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5pt;height:0.8pt;width:440.2pt;z-index:251661312;mso-width-relative:page;mso-height-relative:page;" filled="f" stroked="t" coordsize="21600,21600" o:gfxdata="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ij&#10;/5bUAAAABwEAAA8AAAAAAAAAAQAgAAAAIgAAAGRycy9kb3ducmV2LnhtbFBLAQIUABQAAAAIAIdO&#10;4kDbfdMB7gEAALwDAAAOAAAAAAAAAAEAIAAAACMBAABkcnMvZTJvRG9jLnhtbFBLBQYAAAAABgAG&#10;AFkBAACD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3"/>
        <w:rPr>
          <w:rFonts w:ascii="黑体" w:hAnsi="黑体" w:eastAsia="黑体"/>
        </w:rPr>
        <w:widowControl w:val="1"/>
        <w:keepNext/>
        <w:keepLines/>
      </w:pPr>
      <w:r>
        <w:rPr>
          <w:rFonts w:hint="eastAsia" w:ascii="黑体" w:hAnsi="黑体" w:eastAsia="黑体"/>
        </w:rPr>
        <w:t xml:space="preserve">实验环境</w:t>
      </w:r>
    </w:p>
    <w:p>
      <w:pPr>
        <w:rPr>
          <w:rFonts w:ascii="宋体" w:hAnsi="宋体"/>
          <w:szCs w:val="21"/>
        </w:rPr>
        <w:widowControl w:val="1"/>
      </w:pPr>
      <w:r>
        <w:rPr>
          <w:rFonts w:hint="eastAsia"/>
        </w:rPr>
        <w:t xml:space="preserve">实验设备：macOS 客户端，通过 SSH 连接远程 Linux 服务器。</w:t>
      </w:r>
    </w:p>
    <w:p>
      <w:pPr>
        <w:rPr>
          <w:rFonts w:ascii="宋体" w:hAnsi="宋体"/>
          <w:szCs w:val="21"/>
        </w:rPr>
        <w:widowControl w:val="1"/>
      </w:pPr>
      <w:r>
        <w:rPr>
          <w:rFonts w:hint="eastAsia"/>
        </w:rPr>
        <w:t xml:space="preserve">实验账户：testuser；Shell 工作目录：/home/testuser。</w:t>
      </w:r>
    </w:p>
    <w:p>
      <w:pPr>
        <w:rPr>
          <w:rFonts w:ascii="宋体" w:hAnsi="宋体"/>
          <w:szCs w:val="21"/>
        </w:rPr>
        <w:widowControl w:val="1"/>
      </w:pPr>
      <w:r>
        <w:rPr>
          <w:rFonts w:hint="eastAsia"/>
        </w:rPr>
        <w:t xml:space="preserve">系统特征：远程主机提供 Bash、coreutils、systemd 及 yum 等工具，实验在终端窗口中完成。</w:t>
      </w:r>
    </w:p>
    <w:p>
      <w:pPr>
        <w:pStyle w:val="3"/>
        <w:rPr>
          <w:rFonts w:ascii="黑体" w:hAnsi="黑体" w:eastAsia="黑体"/>
        </w:rPr>
        <w:widowControl w:val="1"/>
        <w:keepNext/>
        <w:keepLines/>
      </w:pPr>
      <w:r>
        <w:rPr>
          <w:rFonts w:hint="eastAsia" w:ascii="黑体" w:hAnsi="黑体" w:eastAsia="黑体"/>
        </w:rPr>
        <w:t xml:space="preserve">实验目的</w:t>
      </w:r>
    </w:p>
    <w:p>
      <w:pPr>
        <w:widowControl w:val="1"/>
      </w:pPr>
      <w:r>
        <w:t xml:space="preserve">1. 了解Linux运行环境，熟悉交互式分时系统、多用户环境的的运行机制。 </w:t>
      </w:r>
    </w:p>
    <w:p>
      <w:pPr>
        <w:widowControl w:val="1"/>
      </w:pPr>
      <w:r>
        <w:t xml:space="preserve">2. 练习Linux系统命令接口的使用，学会Linux基本命令、后台命令、管道命令等命令 的操作要点。</w:t>
      </w:r>
    </w:p>
    <w:p>
      <w:pPr>
        <w:pStyle w:val="3"/>
        <w:rPr>
          <w:rFonts w:ascii="黑体" w:hAnsi="黑体" w:eastAsia="黑体"/>
        </w:rPr>
        <w:widowControl w:val="1"/>
        <w:keepNext/>
        <w:keepLines/>
      </w:pPr>
      <w:r>
        <w:rPr>
          <w:rFonts w:hint="eastAsia" w:ascii="黑体" w:hAnsi="黑体" w:eastAsia="黑体"/>
        </w:rPr>
        <w:t xml:space="preserve">实验内容</w:t>
      </w:r>
    </w:p>
    <w:p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通过终端或虚拟终端，在基于字符的交互界面中进行Shell的基本命令的操作。</w:t>
      </w:r>
    </w:p>
    <w:p>
      <w:pPr>
        <w:pStyle w:val="3"/>
        <w:rPr>
          <w:rFonts w:ascii="黑体" w:hAnsi="黑体" w:eastAsia="黑体"/>
        </w:rPr>
        <w:widowControl w:val="1"/>
        <w:keepNext/>
        <w:keepLines/>
      </w:pPr>
      <w:r>
        <w:rPr>
          <w:rFonts w:hint="eastAsia" w:ascii="黑体" w:hAnsi="黑体" w:eastAsia="黑体"/>
        </w:rPr>
        <w:t xml:space="preserve">操作过程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操作过程1：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① 执行 pwd 查看当前目录 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② 用 who am i 看看当前用户信息 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③ 通过 who 看看有谁在系统中 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④ 用 vmstat 显示系统状态</w:t>
      </w:r>
    </w:p>
    <w:p>
      <w:pPr>
        <w:rPr>
          <w:rFonts w:hint="eastAsia"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结果1：</w:t>
      </w:r>
      <w:r>
        <w:rPr>
          <w:rFonts w:hint="eastAsia" w:ascii="宋体" w:hAnsi="宋体"/>
          <w:color w:val="000000"/>
          <w:szCs w:val="21"/>
        </w:rPr>
        <w:t xml:space="preserve">pwd 返回 /home/testuser；who am i 与 who 均显示 testuser 登录在 pts/0，登录时间为 2026-09-17 08:02。vmstat 显示 r=1、b=0、swpd=0、si=0、so=0，CPU 的 id 为 99，表明该次统计中 CPU 大部分时间处于空闲状态，未发生交换区换入换出。</w:t>
      </w:r>
    </w:p>
    <w:p>
      <w:pPr>
        <w:rPr>
          <w:rFonts w:ascii="宋体" w:hAnsi="宋体"/>
          <w:color w:val="000000"/>
          <w:szCs w:val="21"/>
        </w:rPr>
        <w:keepNext/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/>
        <w:drawing>
          <wp:inline distT="0" distB="0" distL="0" distR="0">
            <wp:extent cx="5220000" cy="1365912"/>
            <wp:docPr id="101" name="当前目录、登录用户及系统状态" descr="当前目录、登录用户及系统状态"/>
            <wp:cNvGraphicFramePr>
              <ns0:graphicFrameLocks xmlns:ns0="http://schemas.openxmlformats.org/drawingml/2006/main" noChangeAspect="1"/>
            </wp:cNvGraphicFramePr>
            <ns1:graphic xmlns:ns1="http://schemas.openxmlformats.org/drawingml/2006/main">
              <ns1:graphicData uri="http://schemas.openxmlformats.org/drawingml/2006/picture">
                <ns2:pic xmlns:ns2="http://schemas.openxmlformats.org/drawingml/2006/picture">
                  <ns2:nvPicPr>
                    <ns2:cNvPr id="0" name="0afd164871d781bbdd6dd43dda2bba75.png"/>
                    <ns2:cNvPicPr/>
                  </ns2:nvPicPr>
                  <ns2:blipFill>
                    <ns1:blip r:embed="rIdLab1"/>
                    <ns1:stretch>
                      <ns1:fillRect/>
                    </ns1:stretch>
                  </ns2:blipFill>
                  <ns2:spPr>
                    <ns1:xfrm>
                      <ns1:off x="0" y="0"/>
                      <ns1:ext cx="5220000" cy="1365912"/>
                    </ns1:xfrm>
                    <ns1:prstGeom prst="rect">
                      <ns1:avLst/>
                    </ns1:prstGeom>
                  </ns2:spPr>
                </ns2:pic>
              </ns1:graphicData>
            </ns1:graphic>
          </wp:inline>
        </w:drawing>
      </w:r>
    </w:p>
    <w:p>
      <w:pPr>
        <w:rPr>
          <w:rFonts w:ascii="宋体" w:hAnsi="宋体"/>
          <w:color w:val="000000"/>
          <w:szCs w:val="21"/>
        </w:rPr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>图 1  当前目录、登录用户及系统状态</w:t>
      </w:r>
    </w:p>
    <w:p>
      <w:pPr>
        <w:rPr>
          <w:rFonts w:ascii="宋体" w:hAnsi="宋体"/>
          <w:color w:val="000000"/>
          <w:szCs w:val="21"/>
        </w:rPr>
        <w:keepNext/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/>
        <w:drawing>
          <wp:inline distT="0" distB="0" distL="0" distR="0">
            <wp:extent cx="5220000" cy="422205"/>
            <wp:docPr id="102" name="id 命令显示账户标识" descr="id 命令显示账户标识"/>
            <wp:cNvGraphicFramePr>
              <ns3:graphicFrameLocks xmlns:ns3="http://schemas.openxmlformats.org/drawingml/2006/main" noChangeAspect="1"/>
            </wp:cNvGraphicFramePr>
            <ns4:graphic xmlns:ns4="http://schemas.openxmlformats.org/drawingml/2006/main">
              <ns4:graphicData uri="http://schemas.openxmlformats.org/drawingml/2006/picture">
                <ns5:pic xmlns:ns5="http://schemas.openxmlformats.org/drawingml/2006/picture">
                  <ns5:nvPicPr>
                    <ns5:cNvPr id="0" name="020dcda3881a460bf2cc2cb09ea80a5b.png"/>
                    <ns5:cNvPicPr/>
                  </ns5:nvPicPr>
                  <ns5:blipFill>
                    <ns4:blip r:embed="rIdLab2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20000" cy="42220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wp:inline>
        </w:drawing>
      </w:r>
    </w:p>
    <w:p>
      <w:pPr>
        <w:rPr>
          <w:rFonts w:ascii="宋体" w:hAnsi="宋体"/>
          <w:color w:val="000000"/>
          <w:szCs w:val="21"/>
        </w:rPr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>图 2  id 命令显示账户标识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思考：你的用户名、用户标识、组名、组标识是什么？当前你处在系统的哪个位置中？现在 有哪些用户和你一块儿共享系统？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用户名为 testuser，UID 为 1000，主组名为 testuser，GID 为 1000；id 显示所属组为 1000(testuser)。当前工作目录是 /home/testuser。该次 who 输出只列出 testuser 的一个登录会话，没有显示其他登录用户；这不表示系统没有其他账户或后台服务进程。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操作过程2：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① 执行 cat &gt; mytext.txt 通过键盘输入“hello world!” 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② 执行 cat mytext.txt 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③ 执行 ln mytext.txt mytext2.dat cat mytext2.dat 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④ 执行 ls –l mytext?.*</w:t>
      </w:r>
    </w:p>
    <w:p>
      <w:pPr>
        <w:rPr>
          <w:rFonts w:hint="eastAsia"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结果2：</w:t>
      </w:r>
      <w:r>
        <w:rPr>
          <w:rFonts w:hint="eastAsia" w:ascii="宋体" w:hAnsi="宋体"/>
          <w:color w:val="000000"/>
          <w:szCs w:val="21"/>
        </w:rPr>
        <w:t xml:space="preserve">输入 cat &gt; mytext.txt 后，实际键入的内容为 hello,world!，按 Ctrl+C 结束输入；cat mytext.txt 与 cat mytext2.dat 都显示 hello,world!。ln 提示 File exists，说明 mytext2.dat 已存在，本次重复创建硬链接未成功。随后输入的选项被 ls 当作文件名，出现 No such file or directory，未显示详细属性。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题目中的详细列表应使用 ASCII 半角短横线：ls -l mytext?.*。其中 ? 恰好匹配一个字符，因此此模式匹配 mytext2.dat，不匹配 mytext.txt；若要比较两个文件的详细信息和 inode，可使用 ls -li mytext.txt mytext2.dat。后续截图显示 mytext.txt 的链接数为 2，与存在另一硬链接相符，但未展示两个文件的 inode，不能仅凭内容相同就证明两者为硬链接。</w:t>
      </w:r>
    </w:p>
    <w:p>
      <w:pPr>
        <w:rPr>
          <w:rFonts w:ascii="宋体" w:hAnsi="宋体"/>
          <w:color w:val="000000"/>
          <w:szCs w:val="21"/>
        </w:rPr>
        <w:keepNext/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/>
        <w:drawing>
          <wp:inline distT="0" distB="0" distL="0" distR="0">
            <wp:extent cx="5220000" cy="2150561"/>
            <wp:docPr id="103" name="文本写入、查看及文件链接操作" descr="文本写入、查看及文件链接操作"/>
            <wp:cNvGraphicFramePr>
              <ns6:graphicFrameLocks xmlns:ns6="http://schemas.openxmlformats.org/drawingml/2006/main" noChangeAspect="1"/>
            </wp:cNvGraphicFramePr>
            <ns7:graphic xmlns:ns7="http://schemas.openxmlformats.org/drawingml/2006/main">
              <ns7:graphicData uri="http://schemas.openxmlformats.org/drawingml/2006/picture">
                <ns8:pic xmlns:ns8="http://schemas.openxmlformats.org/drawingml/2006/picture">
                  <ns8:nvPicPr>
                    <ns8:cNvPr id="0" name="18de813204a338cf9c6d8134c0980e94.png"/>
                    <ns8:cNvPicPr/>
                  </ns8:nvPicPr>
                  <ns8:blipFill>
                    <ns7:blip r:embed="rIdLab3"/>
                    <ns7:stretch>
                      <ns7:fillRect/>
                    </ns7:stretch>
                  </ns8:blipFill>
                  <ns8:spPr>
                    <ns7:xfrm>
                      <ns7:off x="0" y="0"/>
                      <ns7:ext cx="5220000" cy="2150561"/>
                    </ns7:xfrm>
                    <ns7:prstGeom prst="rect">
                      <ns7:avLst/>
                    </ns7:prstGeom>
                  </ns8:spPr>
                </ns8:pic>
              </ns7:graphicData>
            </ns7:graphic>
          </wp:inline>
        </w:drawing>
      </w:r>
    </w:p>
    <w:p>
      <w:pPr>
        <w:rPr>
          <w:rFonts w:ascii="宋体" w:hAnsi="宋体"/>
          <w:color w:val="000000"/>
          <w:szCs w:val="21"/>
        </w:rPr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>图 3  文本写入、查看及文件链接操作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思考：文件链接是什么意思？有什么作用？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文件链接使文件可以通过不同名称访问。ln 在未指定 -s 时创建硬链接：多个目录项指向同一 inode，共享文件内容与权限，修改其中一个名称对应的内容会影响另一个；删除一个名称不一定删除数据，其他硬链接仍可访问。硬链接通常不能跨文件系统，也不能由普通用户创建到目录。符号链接用 ln -s 创建，保存目标路径，可以跨文件系统并指向目录，但目标移动或删除后可能失效。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操作过程3：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① 执行 ls –l 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② 执行 cd /lib ls –l|more</w:t>
      </w:r>
    </w:p>
    <w:p>
      <w:pPr>
        <w:rPr>
          <w:rFonts w:hint="eastAsia"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结果3：</w:t>
      </w:r>
      <w:r>
        <w:rPr>
          <w:rFonts w:hint="eastAsia" w:ascii="宋体" w:hAnsi="宋体"/>
          <w:color w:val="000000"/>
          <w:szCs w:val="21"/>
        </w:rPr>
        <w:t xml:space="preserve">截图中的目录提示符分别为 home 和 lib。在 /home 的列表中，cloud_assistant_cmd.sh 与 cloud_monitor_agent_cmd.sh 为 root 所有的普通文件，testuser 为目录，权限为 drwx------，其属主与属组均为 testuser。在 /lib 中执行 ls -l|more，列出库目录和其他项目，其中 cpp -&gt; ../bin/cpp 表示符号链接。管道将 ls 的标准输出交给 more 进行分页显示。</w:t>
      </w:r>
    </w:p>
    <w:p>
      <w:pPr>
        <w:rPr>
          <w:rFonts w:ascii="宋体" w:hAnsi="宋体"/>
          <w:color w:val="000000"/>
          <w:szCs w:val="21"/>
        </w:rPr>
        <w:keepNext/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/>
        <w:drawing>
          <wp:inline distT="0" distB="0" distL="0" distR="0">
            <wp:extent cx="5220000" cy="740090"/>
            <wp:docPr id="104" name="home 目录的文件类型与权限" descr="home 目录的文件类型与权限"/>
            <wp:cNvGraphicFramePr>
              <ns9:graphicFrameLocks xmlns:ns9="http://schemas.openxmlformats.org/drawingml/2006/main" noChangeAspect="1"/>
            </wp:cNvGraphicFramePr>
            <ns10:graphic xmlns:ns10="http://schemas.openxmlformats.org/drawingml/2006/main">
              <ns10:graphicData uri="http://schemas.openxmlformats.org/drawingml/2006/picture">
                <ns11:pic xmlns:ns11="http://schemas.openxmlformats.org/drawingml/2006/picture">
                  <ns11:nvPicPr>
                    <ns11:cNvPr id="0" name="54c40ff4809185e419a9af54e5701e2c.png"/>
                    <ns11:cNvPicPr/>
                  </ns11:nvPicPr>
                  <ns11:blipFill>
                    <ns10:blip r:embed="rIdLab4"/>
                    <ns10:stretch>
                      <ns10:fillRect/>
                    </ns10:stretch>
                  </ns11:blipFill>
                  <ns11:spPr>
                    <ns10:xfrm>
                      <ns10:off x="0" y="0"/>
                      <ns10:ext cx="5220000" cy="740090"/>
                    </ns10:xfrm>
                    <ns10:prstGeom prst="rect">
                      <ns10:avLst/>
                    </ns10:prstGeom>
                  </ns11:spPr>
                </ns11:pic>
              </ns10:graphicData>
            </ns10:graphic>
          </wp:inline>
        </w:drawing>
      </w:r>
    </w:p>
    <w:p>
      <w:pPr>
        <w:rPr>
          <w:rFonts w:ascii="宋体" w:hAnsi="宋体"/>
          <w:color w:val="000000"/>
          <w:szCs w:val="21"/>
        </w:rPr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>图 4  home 目录的文件类型与权限</w:t>
      </w:r>
    </w:p>
    <w:p>
      <w:pPr>
        <w:rPr>
          <w:rFonts w:ascii="宋体" w:hAnsi="宋体"/>
          <w:color w:val="000000"/>
          <w:szCs w:val="21"/>
        </w:rPr>
        <w:keepNext/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/>
        <w:drawing>
          <wp:inline distT="0" distB="0" distL="0" distR="0">
            <wp:extent cx="4192941" cy="3599999"/>
            <wp:docPr id="105" name="lib 目录详细列表与分页显示" descr="lib 目录详细列表与分页显示"/>
            <wp:cNvGraphicFramePr>
              <ns12:graphicFrameLocks xmlns:ns12="http://schemas.openxmlformats.org/drawingml/2006/main" noChangeAspect="1"/>
            </wp:cNvGraphicFramePr>
            <ns13:graphic xmlns:ns13="http://schemas.openxmlformats.org/drawingml/2006/main">
              <ns13:graphicData uri="http://schemas.openxmlformats.org/drawingml/2006/picture">
                <ns14:pic xmlns:ns14="http://schemas.openxmlformats.org/drawingml/2006/picture">
                  <ns14:nvPicPr>
                    <ns14:cNvPr id="0" name="52f1f1c7bfb0a9fdb4d15fe73ca619c2.png"/>
                    <ns14:cNvPicPr/>
                  </ns14:nvPicPr>
                  <ns14:blipFill>
                    <ns13:blip r:embed="rIdLab5"/>
                    <ns13:stretch>
                      <ns13:fillRect/>
                    </ns13:stretch>
                  </ns14:blipFill>
                  <ns14:spPr>
                    <ns13:xfrm>
                      <ns13:off x="0" y="0"/>
                      <ns13:ext cx="4192941" cy="3599999"/>
                    </ns13:xfrm>
                    <ns13:prstGeom prst="rect">
                      <ns13:avLst/>
                    </ns13:prstGeom>
                  </ns14:spPr>
                </ns14:pic>
              </ns13:graphicData>
            </ns13:graphic>
          </wp:inline>
        </w:drawing>
      </w:r>
    </w:p>
    <w:p>
      <w:pPr>
        <w:rPr>
          <w:rFonts w:ascii="宋体" w:hAnsi="宋体"/>
          <w:color w:val="000000"/>
          <w:szCs w:val="21"/>
        </w:rPr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>图 5  lib 目录详细列表与分页显示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思考：Linux 文件类型有哪几种？文件的存取控制模式如何描述？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常见类型有普通文件（-）、目录（d）、符号链接（l）、块设备（b）、字符设备（c）、FIFO 命名管道（p）和套接字（s）。ls -l 的首字符表示类型，随后九个字符依次表示属主、属组和其他用户的 r、w、x 权限。r=4、w=2、x=1，例如 751 表示 rwxr-x--x。目录的 r 用于列出名称，w 配合 x 用于创建或删除目录项，x 用于进入或搜索目录；对普通文件，w 表示可写入文件内容。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操作过程4：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1. 执行 chmod 751 mytext.txt ls –l mytext.txt 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2. 执行 sudo chown root mytext.txt</w:t>
      </w:r>
    </w:p>
    <w:p>
      <w:pPr>
        <w:rPr>
          <w:rFonts w:hint="eastAsia"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结果4：</w:t>
      </w:r>
      <w:r>
        <w:rPr>
          <w:rFonts w:hint="eastAsia" w:ascii="宋体" w:hAnsi="宋体"/>
          <w:color w:val="000000"/>
          <w:szCs w:val="21"/>
        </w:rPr>
        <w:t xml:space="preserve">chmod 751 mytext.txt 成功，ls -l 显示 -rwxr-x--x，链接数为 2，属主和属组仍是 testuser，文件大小为 13 字节。sudo chown root mytext.txt 返回 testuser is not in the sudoers file，因此属主修改未成功，文件仍由 testuser 所有。</w:t>
      </w:r>
    </w:p>
    <w:p>
      <w:pPr>
        <w:rPr>
          <w:rFonts w:ascii="宋体" w:hAnsi="宋体"/>
          <w:color w:val="000000"/>
          <w:szCs w:val="21"/>
        </w:rPr>
        <w:keepNext/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/>
        <w:drawing>
          <wp:inline distT="0" distB="0" distL="0" distR="0">
            <wp:extent cx="5220000" cy="1176711"/>
            <wp:docPr id="106" name="修改权限成功与 sudo 授权失败" descr="修改权限成功与 sudo 授权失败"/>
            <wp:cNvGraphicFramePr>
              <ns15:graphicFrameLocks xmlns:ns15="http://schemas.openxmlformats.org/drawingml/2006/main" noChangeAspect="1"/>
            </wp:cNvGraphicFramePr>
            <ns16:graphic xmlns:ns16="http://schemas.openxmlformats.org/drawingml/2006/main">
              <ns16:graphicData uri="http://schemas.openxmlformats.org/drawingml/2006/picture">
                <ns17:pic xmlns:ns17="http://schemas.openxmlformats.org/drawingml/2006/picture">
                  <ns17:nvPicPr>
                    <ns17:cNvPr id="0" name="52ba36c2c69127e31dcc0bb36a15cd9d.png"/>
                    <ns17:cNvPicPr/>
                  </ns17:nvPicPr>
                  <ns17:blipFill>
                    <ns16:blip r:embed="rIdLab6"/>
                    <ns16:stretch>
                      <ns16:fillRect/>
                    </ns16:stretch>
                  </ns17:blipFill>
                  <ns17:spPr>
                    <ns16:xfrm>
                      <ns16:off x="0" y="0"/>
                      <ns16:ext cx="5220000" cy="1176711"/>
                    </ns16:xfrm>
                    <ns16:prstGeom prst="rect">
                      <ns16:avLst/>
                    </ns16:prstGeom>
                  </ns17:spPr>
                </ns17:pic>
              </ns16:graphicData>
            </ns16:graphic>
          </wp:inline>
        </w:drawing>
      </w:r>
    </w:p>
    <w:p>
      <w:pPr>
        <w:rPr>
          <w:rFonts w:ascii="宋体" w:hAnsi="宋体"/>
          <w:color w:val="000000"/>
          <w:szCs w:val="21"/>
        </w:rPr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>图 6  修改权限成功与 sudo 授权失败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思考：执行了上述操作后，若想再修该文件，看能不能执行。为什么？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按截图中的实际结果，testuser 仍为文件属主，751 的属主权限为 rwx，因此在路径权限等其他条件允许时，仍能写入该文件。若由有权限的管理员成功执行 chown root，且属组仍为 testuser，则 testuser 只能按属组权限 r-x 读取和执行，不能直接写入原文件。这里讨论的是对原 inode 的写入；若用户对所在目录有写和搜索权限，仍可能删除或替换该目录项。执行权限仅允许尝试执行，文本文件能否作为程序运行还取决于其内容与解释器。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操作过程5：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1. 执行 ps -ef 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2. 执行 sleep 5 &amp; wait $!</w:t>
      </w:r>
    </w:p>
    <w:p>
      <w:pPr>
        <w:rPr>
          <w:rFonts w:hint="eastAsia"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结果5：</w:t>
      </w:r>
      <w:r>
        <w:rPr>
          <w:rFonts w:hint="eastAsia" w:ascii="宋体" w:hAnsi="宋体"/>
          <w:color w:val="000000"/>
          <w:szCs w:val="21"/>
        </w:rPr>
        <w:t xml:space="preserve">ps -ef 列出了 UID、PID、PPID、C、STIME、TTY、TIME、CMD 等列，PID 为 1 的进程是 /usr/lib/systemd/systemd，多个内核线程的 PPID 为 2。sleep 5 &amp; wait $! 启动编号为 [1] 的后台作业，PID 为 1588451；Shell 随后等待该后台进程，完成后显示 [1]+ Done sleep 5。</w:t>
      </w:r>
    </w:p>
    <w:p>
      <w:pPr>
        <w:rPr>
          <w:rFonts w:ascii="宋体" w:hAnsi="宋体"/>
          <w:color w:val="000000"/>
          <w:szCs w:val="21"/>
        </w:rPr>
        <w:keepNext/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/>
        <w:drawing>
          <wp:inline distT="0" distB="0" distL="0" distR="0">
            <wp:extent cx="5220000" cy="3573692"/>
            <wp:docPr id="107" name="ps -ef 显示进程管理信息" descr="ps -ef 显示进程管理信息"/>
            <wp:cNvGraphicFramePr>
              <ns18:graphicFrameLocks xmlns:ns18="http://schemas.openxmlformats.org/drawingml/2006/main" noChangeAspect="1"/>
            </wp:cNvGraphicFramePr>
            <ns19:graphic xmlns:ns19="http://schemas.openxmlformats.org/drawingml/2006/main">
              <ns19:graphicData uri="http://schemas.openxmlformats.org/drawingml/2006/picture">
                <ns20:pic xmlns:ns20="http://schemas.openxmlformats.org/drawingml/2006/picture">
                  <ns20:nvPicPr>
                    <ns20:cNvPr id="0" name="bac869142d4e50a2735d758d86253f59.png"/>
                    <ns20:cNvPicPr/>
                  </ns20:nvPicPr>
                  <ns20:blipFill>
                    <ns19:blip r:embed="rIdLab7"/>
                    <ns19:stretch>
                      <ns19:fillRect/>
                    </ns19:stretch>
                  </ns20:blipFill>
                  <ns20:spPr>
                    <ns19:xfrm>
                      <ns19:off x="0" y="0"/>
                      <ns19:ext cx="5220000" cy="3573692"/>
                    </ns19:xfrm>
                    <ns19:prstGeom prst="rect">
                      <ns19:avLst/>
                    </ns19:prstGeom>
                  </ns20:spPr>
                </ns20:pic>
              </ns19:graphicData>
            </ns19:graphic>
          </wp:inline>
        </w:drawing>
      </w:r>
    </w:p>
    <w:p>
      <w:pPr>
        <w:rPr>
          <w:rFonts w:ascii="宋体" w:hAnsi="宋体"/>
          <w:color w:val="000000"/>
          <w:szCs w:val="21"/>
        </w:rPr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>图 7  ps -ef 显示进程管理信息</w:t>
      </w:r>
    </w:p>
    <w:p>
      <w:pPr>
        <w:rPr>
          <w:rFonts w:ascii="宋体" w:hAnsi="宋体"/>
          <w:color w:val="000000"/>
          <w:szCs w:val="21"/>
        </w:rPr>
        <w:keepNext/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/>
        <w:drawing>
          <wp:inline distT="0" distB="0" distL="0" distR="0">
            <wp:extent cx="5220000" cy="807216"/>
            <wp:docPr id="108" name="后台 sleep 作业与 wait 等待" descr="后台 sleep 作业与 wait 等待"/>
            <wp:cNvGraphicFramePr>
              <ns21:graphicFrameLocks xmlns:ns21="http://schemas.openxmlformats.org/drawingml/2006/main" noChangeAspect="1"/>
            </wp:cNvGraphicFramePr>
            <ns22:graphic xmlns:ns22="http://schemas.openxmlformats.org/drawingml/2006/main">
              <ns22:graphicData uri="http://schemas.openxmlformats.org/drawingml/2006/picture">
                <ns23:pic xmlns:ns23="http://schemas.openxmlformats.org/drawingml/2006/picture">
                  <ns23:nvPicPr>
                    <ns23:cNvPr id="0" name="165a14e43e70055d53f3d890643a2ad5.png"/>
                    <ns23:cNvPicPr/>
                  </ns23:nvPicPr>
                  <ns23:blipFill>
                    <ns22:blip r:embed="rIdLab8"/>
                    <ns22:stretch>
                      <ns22:fillRect/>
                    </ns22:stretch>
                  </ns23:blipFill>
                  <ns23:spPr>
                    <ns22:xfrm>
                      <ns22:off x="0" y="0"/>
                      <ns22:ext cx="5220000" cy="807216"/>
                    </ns22:xfrm>
                    <ns22:prstGeom prst="rect">
                      <ns22:avLst/>
                    </ns22:prstGeom>
                  </ns23:spPr>
                </ns23:pic>
              </ns22:graphicData>
            </ns22:graphic>
          </wp:inline>
        </w:drawing>
      </w:r>
    </w:p>
    <w:p>
      <w:pPr>
        <w:rPr>
          <w:rFonts w:ascii="宋体" w:hAnsi="宋体"/>
          <w:color w:val="000000"/>
          <w:szCs w:val="21"/>
        </w:rPr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>图 8  后台 sleep 作业与 wait 等待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思考：系统如何管理系统中的多个进程？进程的家族关系是怎样体现的？有什么用？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内核维护进程的 PID、状态、地址空间、打开文件和调度信息，并通过调度器分配 CPU 时间，使多个进程共享系统资源。父进程创建子进程后，子进程的 PPID 指向父进程的 PID；父进程可用 wait 或 waitpid 等待并回收子进程的退出状态。进程组与会话还支持终端作业控制和信号发送。PID、PPID 与进程树可以帮助定位启动来源、管理作业和排查资源占用。</w:t>
      </w:r>
    </w:p>
    <w:p>
      <w:pPr>
        <w:pStyle w:val="3"/>
        <w:rPr>
          <w:rFonts w:ascii="黑体" w:hAnsi="黑体" w:eastAsia="黑体"/>
        </w:rPr>
        <w:widowControl w:val="1"/>
        <w:keepNext/>
        <w:keepLines/>
      </w:pPr>
      <w:r>
        <w:rPr>
          <w:rFonts w:hint="eastAsia" w:ascii="黑体" w:hAnsi="黑体" w:eastAsia="黑体"/>
        </w:rPr>
        <w:t xml:space="preserve">讨论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讨论题 1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Linux 系统命令很多，在手头资料不全时，如何查看命令格式？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可使用 命令 --help 查看常用格式，例如 ls --help；使用 man ls 阅读手册页，使用 info ls 查看较详细的 GNU 文档。Bash 内建命令可用 help cd 或 help wait 查询，type 命令可区分内建命令、别名与外部程序。不确定参数时，应先查说明，特别注意长选项使用两个半角短横线 --。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讨论题 2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Linux 系统用什么方式管理多个用户操作？如何管理用户文件，隔离用户空间？用命令 及结果举例说明。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Linux 以账户、UID、组与 GID 区分用户，每个登录会话具有自己的凭据和进程环境。内核根据进程身份、文件属主属组及访问权限检查操作；用户文件通常放在各自的主目录中，通过权限限制访问，进程地址空间也相互隔离。主目录只是组织方式，隔离效果取决于权限，具有特权的账户仍可访问受保护资源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命令及结果：id 返回 uid=1000(testuser) gid=1000(testuser) groups=1000(testuser)；/home 列表显示 testuser 目录为 drwx------，即属主可读、写和进入，其他用户无相应权限。chmod 751 mytext.txt 后显示 -rwxr-x--x；sudo chown root mytext.txt 被拒绝，说明该账户没有通过 sudo 执行此管理操作的授权。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讨论题 3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用什么方式查看你的进程的管理参数？这些参数怎样体现父子关系？当结束一个父进程 后其子进程如何处理？用命令及结果举例说明。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可用 ps -ef 或 ps -o pid,ppid,pgid,sid,stat,cmd 查看 PID、PPID、进程组、会话、状态和命令；ps --forest 或 pstree 用树形结构显示进程关系，top 持续显示资源使用。截图中 ps --forest 显示 bash 的 PID 为 1588077，ps 的 PID 为 1588492，ps 位于 bash 下方，说明该 ps 命令由当前 Bash 启动；top 中可见 UID 为 testuser 的 sshd 与 top 等进程。</w:t>
      </w:r>
    </w:p>
    <w:p>
      <w:pPr>
        <w:rPr>
          <w:rFonts w:ascii="宋体" w:hAnsi="宋体"/>
          <w:color w:val="000000"/>
          <w:szCs w:val="21"/>
        </w:rPr>
        <w:keepNext/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/>
        <w:drawing>
          <wp:inline distT="0" distB="0" distL="0" distR="0">
            <wp:extent cx="5220000" cy="1213953"/>
            <wp:docPr id="109" name="当前 Bash 与 ps 的进程树" descr="当前 Bash 与 ps 的进程树"/>
            <wp:cNvGraphicFramePr>
              <ns24:graphicFrameLocks xmlns:ns24="http://schemas.openxmlformats.org/drawingml/2006/main" noChangeAspect="1"/>
            </wp:cNvGraphicFramePr>
            <ns25:graphic xmlns:ns25="http://schemas.openxmlformats.org/drawingml/2006/main">
              <ns25:graphicData uri="http://schemas.openxmlformats.org/drawingml/2006/picture">
                <ns26:pic xmlns:ns26="http://schemas.openxmlformats.org/drawingml/2006/picture">
                  <ns26:nvPicPr>
                    <ns26:cNvPr id="0" name="869b1fdcb279c499fc2017ffea763f36.png"/>
                    <ns26:cNvPicPr/>
                  </ns26:nvPicPr>
                  <ns26:blipFill>
                    <ns25:blip r:embed="rIdLab9"/>
                    <ns25:stretch>
                      <ns25:fillRect/>
                    </ns25:stretch>
                  </ns26:blipFill>
                  <ns26:spPr>
                    <ns25:xfrm>
                      <ns25:off x="0" y="0"/>
                      <ns25:ext cx="5220000" cy="1213953"/>
                    </ns25:xfrm>
                    <ns25:prstGeom prst="rect">
                      <ns25:avLst/>
                    </ns25:prstGeom>
                  </ns26:spPr>
                </ns26:pic>
              </ns25:graphicData>
            </ns25:graphic>
          </wp:inline>
        </w:drawing>
      </w:r>
    </w:p>
    <w:p>
      <w:pPr>
        <w:rPr>
          <w:rFonts w:ascii="宋体" w:hAnsi="宋体"/>
          <w:color w:val="000000"/>
          <w:szCs w:val="21"/>
        </w:rPr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>图 9  当前 Bash 与 ps 的进程树</w:t>
      </w:r>
    </w:p>
    <w:p>
      <w:pPr>
        <w:rPr>
          <w:rFonts w:ascii="宋体" w:hAnsi="宋体"/>
          <w:color w:val="000000"/>
          <w:szCs w:val="21"/>
        </w:rPr>
        <w:keepNext/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/>
        <w:drawing>
          <wp:inline distT="0" distB="0" distL="0" distR="0">
            <wp:extent cx="5220000" cy="3152206"/>
            <wp:docPr id="110" name="top 显示进程状态与资源占用" descr="top 显示进程状态与资源占用"/>
            <wp:cNvGraphicFramePr>
              <ns27:graphicFrameLocks xmlns:ns27="http://schemas.openxmlformats.org/drawingml/2006/main" noChangeAspect="1"/>
            </wp:cNvGraphicFramePr>
            <ns28:graphic xmlns:ns28="http://schemas.openxmlformats.org/drawingml/2006/main">
              <ns28:graphicData uri="http://schemas.openxmlformats.org/drawingml/2006/picture">
                <ns29:pic xmlns:ns29="http://schemas.openxmlformats.org/drawingml/2006/picture">
                  <ns29:nvPicPr>
                    <ns29:cNvPr id="0" name="e7d2ceaf0965f62d7381d2e39b557581.png"/>
                    <ns29:cNvPicPr/>
                  </ns29:nvPicPr>
                  <ns29:blipFill>
                    <ns28:blip r:embed="rIdLab10"/>
                    <ns28:stretch>
                      <ns28:fillRect/>
                    </ns28:stretch>
                  </ns29:blipFill>
                  <ns29:spPr>
                    <ns28:xfrm>
                      <ns28:off x="0" y="0"/>
                      <ns28:ext cx="5220000" cy="3152206"/>
                    </ns28:xfrm>
                    <ns28:prstGeom prst="rect">
                      <ns28:avLst/>
                    </ns28:prstGeom>
                  </ns29:spPr>
                </ns29:pic>
              </ns28:graphicData>
            </ns28:graphic>
          </wp:inline>
        </w:drawing>
      </w:r>
    </w:p>
    <w:p>
      <w:pPr>
        <w:rPr>
          <w:rFonts w:ascii="宋体" w:hAnsi="宋体"/>
          <w:color w:val="000000"/>
          <w:szCs w:val="21"/>
        </w:rPr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>图 10  top 显示进程状态与资源占用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父进程结束不会自动使所有子进程结束。存活的子进程通常被最近的子收割器或 PID 1 接管，PPID 随之改变；若收到终端挂断信号或服务管理器对进程组、控制组进行清理，则可能一起结束。不能只按“前台或后台”判断是否存活。可在测试环境运行 bash -c 'sleep 60 &amp; echo $!; sleep 2' &amp;，记下打印的子进程 PID，在约 2 秒前后分别执行 ps -o pid,ppid,stat,cmd -p 子进程PID，预期看到父 Bash 退出后 sleep 仍存活且 PPID 改变。所给截图展示了进程树和监控信息，未展示结束父进程后的输出，因此该结果为原理说明。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讨论题 4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Linux 系统“文件”的含义是什么？它的文件有几种类型？如何标识的？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Linux 中的文件是通过文件系统名称和 inode 等元数据访问的对象。除保存数据的普通文件外，目录、设备、FIFO 和套接字也采用文件式接口，程序常用打开、读写、关闭等操作访问它们。ls -l 的首字符标识类型：- 普通文件、d 目录、l 符号链接、b 块设备、c 字符设备、p 命名管道、s 套接字。硬链接不是额外的文件类型，而是指向同一 inode 的另一个目录项。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讨论题 5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Linux系统的可执行命令主要放在什么地方？找出你的计算机中所有存放系统的可执行命 令的目录位置。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系统命令主要位于 /bin、/sbin、/usr/bin 和 /usr/sbin；本地安装的命令常放在 /usr/local/bin、/usr/local/sbin，用户自行安装的命令还可能位于 ~/.local/bin 等目录。现代系统中 /bin、/sbin 可能是指向 /usr 对应目录的符号链接。截图中 cd /bin 后的列表包含 [、ab、aclocal、addr2line、alias、arch 等项目，证明该主机的 /bin 存放了可执行命令。</w:t>
      </w:r>
    </w:p>
    <w:p>
      <w:pPr>
        <w:rPr>
          <w:rFonts w:ascii="宋体" w:hAnsi="宋体"/>
          <w:color w:val="000000"/>
          <w:szCs w:val="21"/>
        </w:rPr>
        <w:keepNext/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/>
        <w:drawing>
          <wp:inline distT="0" distB="0" distL="0" distR="0">
            <wp:extent cx="4618867" cy="3599999"/>
            <wp:docPr id="111" name="bin 目录中的系统命令" descr="bin 目录中的系统命令"/>
            <wp:cNvGraphicFramePr>
              <ns30:graphicFrameLocks xmlns:ns30="http://schemas.openxmlformats.org/drawingml/2006/main" noChangeAspect="1"/>
            </wp:cNvGraphicFramePr>
            <ns31:graphic xmlns:ns31="http://schemas.openxmlformats.org/drawingml/2006/main">
              <ns31:graphicData uri="http://schemas.openxmlformats.org/drawingml/2006/picture">
                <ns32:pic xmlns:ns32="http://schemas.openxmlformats.org/drawingml/2006/picture">
                  <ns32:nvPicPr>
                    <ns32:cNvPr id="0" name="910530fe0315970e367ee0a1a8f1a216.png"/>
                    <ns32:cNvPicPr/>
                  </ns32:nvPicPr>
                  <ns32:blipFill>
                    <ns31:blip r:embed="rIdLab11"/>
                    <ns31:stretch>
                      <ns31:fillRect/>
                    </ns31:stretch>
                  </ns32:blipFill>
                  <ns32:spPr>
                    <ns31:xfrm>
                      <ns31:off x="0" y="0"/>
                      <ns31:ext cx="4618867" cy="3599999"/>
                    </ns31:xfrm>
                    <ns31:prstGeom prst="rect">
                      <ns31:avLst/>
                    </ns31:prstGeom>
                  </ns32:spPr>
                </ns32:pic>
              </ns31:graphicData>
            </ns31:graphic>
          </wp:inline>
        </w:drawing>
      </w:r>
    </w:p>
    <w:p>
      <w:pPr>
        <w:rPr>
          <w:rFonts w:ascii="宋体" w:hAnsi="宋体"/>
          <w:color w:val="000000"/>
          <w:szCs w:val="21"/>
        </w:rPr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>图 11  bin 目录中的系统命令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可用 printf "%s\n" "$PATH" | tr ":" "\n" 查看当前 Shell 的全部命令搜索目录，用 command -v ls 定位某个命令。PATH 不一定涵盖磁盘上的所有程序；全面查找还需遍历具有执行位的普通文件，例如 find / -type f -perm /111 -print 2&gt;/dev/null，并结合文件类型判断。当前截图未提供完整 PATH 和全盘检索结果，因此不能把上述常见位置当作该主机已核实的完整目录清单。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讨论题 6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Linux 系统的设备是如何管理的？在什么地方可以找到描述设备的信息？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Linux 内核通过设备驱动管理硬件，并向用户空间提供设备文件等接口。块设备和字符设备节点通常位于 /dev，ls -l /dev 可看到 b 或 c 标识以及主设备号、次设备号；udev 等机制根据内核事件创建设备节点并管理名称与权限。/sys 提供设备拓扑和属性，/proc 提供内核及运行状态信息，内核模块通常位于 /lib/modules/$(uname -r)。可使用 lsblk、cat /proc/devices、ls /sys/class 和 dmesg 查询相应信息，部分信息可能受权限限制。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讨论题 7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画出 Linux 根文件系统的框架结构。描述各目录的主要作用。你的用户主目录在哪里？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根目录 / 是整个目录树的起点，常见框架如下。本次用户主目录为 /home/testuser；截图中的 /etc 含 adjtime、aliases、bashrc、centos-release、chrony.conf 等配置项目。</w:t>
      </w:r>
    </w:p>
    <w:p>
      <w:pPr>
        <w:rPr>
          <w:rFonts w:ascii="宋体" w:hAnsi="宋体"/>
          <w:color w:val="000000"/>
          <w:szCs w:val="21"/>
        </w:rPr>
        <w:widowControl w:val="1"/>
        <w:keepLines/>
        <w:jc w:val="left"/>
      </w:pPr>
      <w:r>
        <w:rPr>
          <w:rFonts w:hint="eastAsia" w:ascii="宋体" w:hAnsi="宋体"/>
          <w:color w:val="000000"/>
          <w:szCs w:val="21"/>
        </w:rPr>
        <w:t xml:space="preserve">/</w:t>
        <w:br/>
        <w:t xml:space="preserve">├─ bin、sbin：基本用户命令与系统管理命令</w:t>
        <w:br/>
        <w:t xml:space="preserve">├─ boot：内核、启动加载器及相关启动文件</w:t>
        <w:br/>
        <w:t xml:space="preserve">├─ dev：设备节点；etc：系统配置文件</w:t>
        <w:br/>
        <w:t xml:space="preserve">├─ home/testuser：本次账户主目录；root：root 账户主目录</w:t>
        <w:br/>
        <w:t xml:space="preserve">├─ lib、lib64：共享库与内核模块等</w:t>
        <w:br/>
        <w:t xml:space="preserve">├─ usr：用户命令、库文件与可共享数据</w:t>
        <w:br/>
        <w:t xml:space="preserve">│   └─ bin、sbin、lib、share；local 存放本机自行安装的软件</w:t>
        <w:br/>
        <w:t xml:space="preserve">├─ var：日志、缓存及其他经常变化的数据</w:t>
        <w:br/>
        <w:t xml:space="preserve">├─ tmp：临时文件；run：启动后的运行时状态数据</w:t>
        <w:br/>
        <w:t xml:space="preserve">├─ proc、sys：内核提供的虚拟文件系统</w:t>
        <w:br/>
        <w:t xml:space="preserve">├─ mnt、media：临时挂载点与可移动介质挂载点</w:t>
        <w:br/>
        <w:t xml:space="preserve">└─ opt、srv：附加软件及服务数据</w:t>
      </w:r>
    </w:p>
    <w:p>
      <w:pPr>
        <w:rPr>
          <w:rFonts w:ascii="宋体" w:hAnsi="宋体"/>
          <w:color w:val="000000"/>
          <w:szCs w:val="21"/>
        </w:rPr>
        <w:keepNext/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/>
        <w:drawing>
          <wp:inline distT="0" distB="0" distL="0" distR="0">
            <wp:extent cx="4567820" cy="3599999"/>
            <wp:docPr id="112" name="etc 目录中的系统配置文件" descr="etc 目录中的系统配置文件"/>
            <wp:cNvGraphicFramePr>
              <ns33:graphicFrameLocks xmlns:ns33="http://schemas.openxmlformats.org/drawingml/2006/main" noChangeAspect="1"/>
            </wp:cNvGraphicFramePr>
            <ns34:graphic xmlns:ns34="http://schemas.openxmlformats.org/drawingml/2006/main">
              <ns34:graphicData uri="http://schemas.openxmlformats.org/drawingml/2006/picture">
                <ns35:pic xmlns:ns35="http://schemas.openxmlformats.org/drawingml/2006/picture">
                  <ns35:nvPicPr>
                    <ns35:cNvPr id="0" name="63f8a921538f2c72d7a2ada087148158.png"/>
                    <ns35:cNvPicPr/>
                  </ns35:nvPicPr>
                  <ns35:blipFill>
                    <ns34:blip r:embed="rIdLab12"/>
                    <ns34:stretch>
                      <ns34:fillRect/>
                    </ns34:stretch>
                  </ns35:blipFill>
                  <ns35:spPr>
                    <ns34:xfrm>
                      <ns34:off x="0" y="0"/>
                      <ns34:ext cx="4567820" cy="3599999"/>
                    </ns34:xfrm>
                    <ns34:prstGeom prst="rect">
                      <ns34:avLst/>
                    </ns34:prstGeom>
                  </ns35:spPr>
                </ns35:pic>
              </ns34:graphicData>
            </ns34:graphic>
          </wp:inline>
        </w:drawing>
      </w:r>
    </w:p>
    <w:p>
      <w:pPr>
        <w:rPr>
          <w:rFonts w:ascii="宋体" w:hAnsi="宋体"/>
          <w:color w:val="000000"/>
          <w:szCs w:val="21"/>
        </w:rPr>
        <w:widowControl w:val="1"/>
        <w:jc w:val="center"/>
      </w:pPr>
      <w:r>
        <w:rPr>
          <w:rFonts w:ascii="宋体" w:hAnsi="宋体"/>
          <w:color w:val="000000"/>
          <w:szCs w:val="21"/>
        </w:rPr>
        <w:t xml:space="preserve">图 12  etc 目录中的系统配置文件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讨论题 8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Linux 系统的 Shell 是什么？请查找这方面的资料，说明不同版本的 Shell 的特点。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  <w:b/>
        </w:rPr>
        <w:t xml:space="preserve">答：</w:t>
      </w:r>
      <w:r>
        <w:rPr>
          <w:rFonts w:hint="eastAsia" w:ascii="宋体" w:hAnsi="宋体"/>
          <w:color w:val="000000"/>
          <w:szCs w:val="21"/>
        </w:rPr>
        <w:t xml:space="preserve">Shell 是运行在用户空间的命令解释器。它解析命令、变量、重定向和管道，执行内建命令或启动外部程序，并提供脚本与作业控制功能。Shell 可按登录方式或需要启动，并不是内核本身。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sh：Bourne Shell 的传统接口；现代 /bin/sh 通常提供 POSIX 兼容语法，具体实现因系统而异。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bash：在 Bourne Shell 基础上扩展，提供历史记录、命令编辑、数组和作业控制；本次远程实验使用 Bash。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csh、tcsh：csh 的语法接近 C，tcsh 增强了交互补全与命令编辑；语法与 sh 家族不同。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ksh：兼容 Bourne Shell，并扩展算术运算、数组及交互功能。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zsh：提供丰富的补全、通配符和交互配置功能，可使用不同兼容模式。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ash、dash：sh 家族的轻量实现，注重较小体积或较快启动；dash 常用于 POSIX Shell 脚本。</w:t>
      </w:r>
    </w:p>
    <w:p>
      <w:pPr>
        <w:rPr>
          <w:rFonts w:ascii="宋体" w:hAnsi="宋体"/>
          <w:color w:val="000000"/>
          <w:szCs w:val="21"/>
        </w:rPr>
        <w:widowControl w:val="1"/>
        <w:jc w:val="left"/>
        <w:keepLines/>
      </w:pPr>
      <w:r>
        <w:rPr>
          <w:rFonts w:hint="eastAsia" w:ascii="宋体" w:hAnsi="宋体"/>
          <w:color w:val="000000"/>
          <w:szCs w:val="21"/>
        </w:rPr>
        <w:t xml:space="preserve">参考资料：GNU Bash Reference Manual</w:t>
        <w:br/>
        <w:t xml:space="preserve">https://www.gnu.org/software/bash/manual/bash.html</w:t>
        <w:br/>
        <w:t xml:space="preserve">The Z Shell Manual</w:t>
        <w:br/>
        <w:t xml:space="preserve">https://zsh.sourceforge.io/Doc/Release/index.html</w:t>
      </w:r>
    </w:p>
    <w:p>
      <w:pPr>
        <w:pStyle w:val="15"/>
        <w:widowControl w:val="1"/>
        <w:keepNext/>
        <w:keepLines/>
      </w:pPr>
      <w:r>
        <w:rPr>
          <w:rFonts w:hint="eastAsia"/>
        </w:rPr>
        <w:t xml:space="preserve">讨论题 9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b/>
          <w:bCs/>
          <w:color w:val="000000"/>
          <w:szCs w:val="21"/>
        </w:rPr>
        <w:t xml:space="preserve">下面每一项说明的是哪类文件。 </w:t>
      </w:r>
    </w:p>
    <w:p>
      <w:pPr>
        <w:rPr>
          <w:rFonts w:ascii="宋体" w:hAnsi="宋体"/>
          <w:color w:val="000000"/>
          <w:szCs w:val="21"/>
        </w:rPr>
        <w:keepNext/>
        <w:widowControl w:val="1"/>
      </w:pPr>
      <w:r>
        <w:rPr>
          <w:rFonts w:ascii="宋体" w:hAnsi="宋体"/>
          <w:color w:val="000000"/>
          <w:szCs w:val="21"/>
        </w:rPr>
        <w:t xml:space="preserve">(1)-rwxrw-r-- (2) /bin (3) ttyx3 (4) brw-rw-rw- (5)/etc/passwd (6) crw-rw-rw (7) /usr/lib (8) Linux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(1) -rwxrw-r--：普通文件；属主 rwx、属组 rw-、其他用户 r--，对应权限 764。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(2) /bin：命令目录；在采用 usr 合并布局的系统中，也可能是指向 /usr/bin 的符号链接，应以 ls -ld /bin 为准。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(3) ttyx3：按题意指终端设备文件，通常属于字符设备；该名称不是通用的标准设备名，具体类型应查看 /dev 中相应节点。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(4) brw-rw-rw-：块设备文件；属主、属组与其他用户均有读写权限。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(5) /etc/passwd：保存用户账户信息的普通文本文件，包含用户名、UID、GID、主目录和登录 Shell 等；口令字段通常为 x，口令散列另存于 /etc/shadow。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(6) crw-rw-rw：首字符 c 表明字符设备文件；题目中的权限字符串少了末尾一位，若完整形式为 crw-rw-rw-，则各类用户均可读写。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(7) /usr/lib：存放程序库及支持文件的目录，具体内容与系统架构有关。</w:t>
      </w:r>
    </w:p>
    <w:p>
      <w:pPr>
        <w:rPr>
          <w:rFonts w:ascii="宋体" w:hAnsi="宋体"/>
          <w:color w:val="000000"/>
          <w:szCs w:val="21"/>
        </w:rPr>
        <w:widowControl w:val="1"/>
      </w:pPr>
      <w:r>
        <w:rPr>
          <w:rFonts w:hint="eastAsia" w:ascii="宋体" w:hAnsi="宋体"/>
          <w:color w:val="000000"/>
          <w:szCs w:val="21"/>
        </w:rPr>
        <w:t xml:space="preserve">(8) Linux：名称本身不足以判断类型；若题目指启动目录中的 Linux 内核映像，则是普通二进制文件。最终需用 ls -l 或 file 查看，而不能仅根据名称判定。</w:t>
      </w:r>
    </w:p>
    <w:p>
      <w:pPr>
        <w:pStyle w:val="3"/>
        <w:widowControl w:val="1"/>
        <w:keepNext/>
        <w:keepLines/>
      </w:pPr>
      <w:r>
        <w:rPr>
          <w:rFonts w:hint="eastAsia"/>
        </w:rPr>
        <w:t xml:space="preserve">体会</w:t>
      </w:r>
    </w:p>
    <w:p>
      <w:pPr>
        <w:rPr>
          <w:rFonts w:hint="eastAsia"/>
        </w:rPr>
        <w:widowControl w:val="1"/>
      </w:pPr>
      <w:r>
        <w:rPr>
          <w:rFonts w:hint="eastAsia"/>
        </w:rPr>
        <w:t xml:space="preserve">本次实验中，我通过 macOS 终端连接远程 Linux 服务器，把用户信息、文件权限和进程管理这些概念对应到了具体命令输出。pwd 与 id 让我明确当前目录和操作身份，ls -l 则把文件类型、属主属组和读写执行权限集中展示出来。理解这些字段后，命令输出就不再只是需要记忆的字符，而是判断操作条件的依据。</w:t>
      </w:r>
    </w:p>
    <w:p>
      <w:pPr>
        <w:rPr>
          <w:rFonts w:hint="eastAsia"/>
        </w:rPr>
        <w:widowControl w:val="1"/>
      </w:pPr>
      <w:r>
        <w:rPr>
          <w:rFonts w:hint="eastAsia"/>
        </w:rPr>
        <w:t xml:space="preserve">文件链接和权限操作给我的体会最直接。相同内容并不足以证明两个文件是硬链接，还需要查看 inode 和链接数；chmod 修改权限成功，也不意味着 chown 一定能成功。截图中 sudo 授权被拒绝，提醒我在分析结果时要先看错误提示和实际属主，不能把题目要求当成已经发生的结果。命令中的短横线、空格和通配符也必须仔细区分。</w:t>
      </w:r>
    </w:p>
    <w:p>
      <w:pPr>
        <w:rPr>
          <w:rFonts w:hint="eastAsia"/>
        </w:rPr>
        <w:widowControl w:val="1"/>
      </w:pPr>
      <w:r>
        <w:rPr>
          <w:rFonts w:hint="eastAsia"/>
        </w:rPr>
        <w:t xml:space="preserve">通过 ps、top 和 sleep 5 &amp; wait $!，我进一步理解了进程、后台作业及等待之间的关系。以后使用命令行时，我会先确认账户与目录，查清不熟悉的选项，在操作后核对输出，并把实际观察到的结果与原理推断分开记录。这样既能提高操作效率，也能使实验分析更准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037"/>
    <w:rsid w:val="000100C3"/>
    <w:rsid w:val="00036096"/>
    <w:rsid w:val="000711B1"/>
    <w:rsid w:val="000842D1"/>
    <w:rsid w:val="00097CD6"/>
    <w:rsid w:val="000A5F61"/>
    <w:rsid w:val="000A63C3"/>
    <w:rsid w:val="000B2453"/>
    <w:rsid w:val="000B6104"/>
    <w:rsid w:val="000C2412"/>
    <w:rsid w:val="000C2915"/>
    <w:rsid w:val="000D4036"/>
    <w:rsid w:val="00104252"/>
    <w:rsid w:val="00114608"/>
    <w:rsid w:val="00145D47"/>
    <w:rsid w:val="0015078C"/>
    <w:rsid w:val="00151037"/>
    <w:rsid w:val="00170578"/>
    <w:rsid w:val="001B6276"/>
    <w:rsid w:val="001F2554"/>
    <w:rsid w:val="002963B3"/>
    <w:rsid w:val="002D2EDA"/>
    <w:rsid w:val="002E0957"/>
    <w:rsid w:val="002E76EE"/>
    <w:rsid w:val="00334D23"/>
    <w:rsid w:val="00346BC5"/>
    <w:rsid w:val="00350CB5"/>
    <w:rsid w:val="003533EC"/>
    <w:rsid w:val="003540A1"/>
    <w:rsid w:val="003645C5"/>
    <w:rsid w:val="003737E7"/>
    <w:rsid w:val="003E5F34"/>
    <w:rsid w:val="00434A75"/>
    <w:rsid w:val="0048150D"/>
    <w:rsid w:val="00487FD1"/>
    <w:rsid w:val="004A737B"/>
    <w:rsid w:val="004E61A1"/>
    <w:rsid w:val="005229E1"/>
    <w:rsid w:val="0056049C"/>
    <w:rsid w:val="00565DE7"/>
    <w:rsid w:val="005D0556"/>
    <w:rsid w:val="005D10A9"/>
    <w:rsid w:val="005D1DDD"/>
    <w:rsid w:val="005F42FE"/>
    <w:rsid w:val="006302EF"/>
    <w:rsid w:val="00712B27"/>
    <w:rsid w:val="00732821"/>
    <w:rsid w:val="007A2315"/>
    <w:rsid w:val="007B7D3E"/>
    <w:rsid w:val="007C16CB"/>
    <w:rsid w:val="007F09A1"/>
    <w:rsid w:val="00834D27"/>
    <w:rsid w:val="0089342F"/>
    <w:rsid w:val="00896CD7"/>
    <w:rsid w:val="008B7A8A"/>
    <w:rsid w:val="008D2B14"/>
    <w:rsid w:val="008F1162"/>
    <w:rsid w:val="00965C0D"/>
    <w:rsid w:val="009A50DC"/>
    <w:rsid w:val="00A148AF"/>
    <w:rsid w:val="00A25935"/>
    <w:rsid w:val="00A77312"/>
    <w:rsid w:val="00AF6E5F"/>
    <w:rsid w:val="00B043F3"/>
    <w:rsid w:val="00B461F9"/>
    <w:rsid w:val="00B774D3"/>
    <w:rsid w:val="00B84AFB"/>
    <w:rsid w:val="00C00F45"/>
    <w:rsid w:val="00C10933"/>
    <w:rsid w:val="00C17792"/>
    <w:rsid w:val="00C43A6D"/>
    <w:rsid w:val="00C61C7A"/>
    <w:rsid w:val="00C62473"/>
    <w:rsid w:val="00C7470D"/>
    <w:rsid w:val="00CE75FC"/>
    <w:rsid w:val="00D00B9E"/>
    <w:rsid w:val="00D0236D"/>
    <w:rsid w:val="00D51F20"/>
    <w:rsid w:val="00D677C9"/>
    <w:rsid w:val="00D70D61"/>
    <w:rsid w:val="00D802B0"/>
    <w:rsid w:val="00D96B86"/>
    <w:rsid w:val="00DB58DE"/>
    <w:rsid w:val="00DD2BE6"/>
    <w:rsid w:val="00E9543A"/>
    <w:rsid w:val="00EA0D5E"/>
    <w:rsid w:val="00EC12FA"/>
    <w:rsid w:val="00EF71AA"/>
    <w:rsid w:val="00F01425"/>
    <w:rsid w:val="00F15252"/>
    <w:rsid w:val="00F755D1"/>
    <w:rsid w:val="00F840D6"/>
    <w:rsid w:val="00F9707B"/>
    <w:rsid w:val="00FB5940"/>
    <w:rsid w:val="18D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3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character" w:customStyle="1" w:styleId="12">
    <w:name w:val="标题 2 字符"/>
    <w:basedOn w:val="8"/>
    <w:link w:val="2"/>
    <w:uiPriority w:val="0"/>
    <w:rPr>
      <w:rFonts w:ascii="Arial" w:hAnsi="Arial" w:eastAsia="黑体" w:cs="Times New Roman"/>
      <w:b/>
      <w:sz w:val="32"/>
      <w:szCs w:val="24"/>
    </w:rPr>
  </w:style>
  <w:style w:type="character" w:customStyle="1" w:styleId="13">
    <w:name w:val="标题 3 字符"/>
    <w:basedOn w:val="8"/>
    <w:link w:val="3"/>
    <w:uiPriority w:val="0"/>
    <w:rPr>
      <w:rFonts w:ascii="Calibri" w:hAnsi="Calibri" w:eastAsia="宋体" w:cs="Times New Roman"/>
      <w:b/>
      <w:sz w:val="32"/>
      <w:szCs w:val="24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Times New Roman" w:hAnsi="Times New Roman"/>
      <w:szCs w:val="20"/>
    </w:rPr>
  </w:style>
  <w:style w:type="paragraph" w:customStyle="1" w:styleId="15">
    <w:name w:val="小标题"/>
    <w:basedOn w:val="1"/>
    <w:link w:val="16"/>
    <w:qFormat/>
    <w:uiPriority w:val="0"/>
    <w:pPr>
      <w:jc w:val="left"/>
    </w:pPr>
    <w:rPr>
      <w:rFonts w:ascii="黑体" w:hAnsi="黑体" w:eastAsia="黑体"/>
      <w:b/>
      <w:bCs/>
      <w:sz w:val="32"/>
      <w:szCs w:val="32"/>
    </w:rPr>
  </w:style>
  <w:style w:type="character" w:customStyle="1" w:styleId="16">
    <w:name w:val="小标题 字符"/>
    <w:basedOn w:val="8"/>
    <w:link w:val="15"/>
    <w:uiPriority w:val="0"/>
    <w:rPr>
      <w:rFonts w:ascii="黑体" w:hAnsi="黑体" w:eastAsia="黑体" w:cs="Times New Roman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Lab1" Type="http://schemas.openxmlformats.org/officeDocument/2006/relationships/image" Target="media/lab1_01.png"/><Relationship Id="rIdLab2" Type="http://schemas.openxmlformats.org/officeDocument/2006/relationships/image" Target="media/lab1_02.png"/><Relationship Id="rIdLab3" Type="http://schemas.openxmlformats.org/officeDocument/2006/relationships/image" Target="media/lab1_03.png"/><Relationship Id="rIdLab4" Type="http://schemas.openxmlformats.org/officeDocument/2006/relationships/image" Target="media/lab1_04.png"/><Relationship Id="rIdLab5" Type="http://schemas.openxmlformats.org/officeDocument/2006/relationships/image" Target="media/lab1_05.png"/><Relationship Id="rIdLab6" Type="http://schemas.openxmlformats.org/officeDocument/2006/relationships/image" Target="media/lab1_06.png"/><Relationship Id="rIdLab7" Type="http://schemas.openxmlformats.org/officeDocument/2006/relationships/image" Target="media/lab1_07.png"/><Relationship Id="rIdLab8" Type="http://schemas.openxmlformats.org/officeDocument/2006/relationships/image" Target="media/lab1_08.png"/><Relationship Id="rIdLab9" Type="http://schemas.openxmlformats.org/officeDocument/2006/relationships/image" Target="media/lab1_09.png"/><Relationship Id="rIdLab10" Type="http://schemas.openxmlformats.org/officeDocument/2006/relationships/image" Target="media/lab1_10.png"/><Relationship Id="rIdLab11" Type="http://schemas.openxmlformats.org/officeDocument/2006/relationships/image" Target="media/lab1_11.png"/><Relationship Id="rIdLab12" Type="http://schemas.openxmlformats.org/officeDocument/2006/relationships/image" Target="media/lab1_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419</Words>
  <Characters>583</Characters>
  <Lines>14</Lines>
  <Paragraphs>4</Paragraphs>
  <TotalTime>111</TotalTime>
  <ScaleCrop>false</ScaleCrop>
  <LinksUpToDate>false</LinksUpToDate>
  <CharactersWithSpaces>614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2021-10-06T15:10:00Z</dcterms:created>
  <dc:creator>1565813845@qq.com</dc:creator>
  <cp:lastModifiedBy>qcchen</cp:lastModifiedBy>
  <dcterms:modified xsi:type="dcterms:W3CDTF">2025-09-26T00:22:46Z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eyJoZGlkIjoiYWY5ZDFiOGIxMzE0ZDY2OGJmMzViNGQ1Nzg0NmM5OTgiLCJ1c2VySWQiOiI0MTMzNDc4NzcifQ==</vt:lpwstr>
  </property>
  <property fmtid="{D5CDD505-2E9C-101B-9397-08002B2CF9AE}" pid="3" name="KSOProductBuildVer">
    <vt:lpwstr>2052-12.1.0.22089</vt:lpwstr>
  </property>
  <property fmtid="{D5CDD505-2E9C-101B-9397-08002B2CF9AE}" pid="4" name="ICV">
    <vt:lpwstr>2A83539596E04806A8387569F9E0A3D2_13</vt:lpwstr>
  </property>
</Properties>
</file>