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46EE182">
      <w:pPr>
        <w:pStyle w:val="4"/>
        <w:ind w:firstLine="0"/>
        <w:jc w:val="center"/>
        <w:rPr>
          <w:rFonts w:ascii="黑体" w:eastAsia="黑体"/>
          <w:b/>
          <w:sz w:val="36"/>
          <w:szCs w:val="36"/>
        </w:rPr>
      </w:pPr>
      <w:r>
        <w:rPr>
          <w:rFonts w:hint="eastAsia" w:ascii="黑体" w:eastAsia="黑体"/>
          <w:b/>
          <w:sz w:val="36"/>
          <w:szCs w:val="36"/>
        </w:rPr>
        <w:t>上海大学  计算机学院</w:t>
      </w:r>
    </w:p>
    <w:p w14:paraId="43D39E08">
      <w:pPr>
        <w:pStyle w:val="4"/>
        <w:ind w:firstLine="0"/>
        <w:jc w:val="center"/>
        <w:rPr>
          <w:rFonts w:hint="eastAsia" w:ascii="黑体" w:eastAsia="黑体"/>
          <w:b/>
          <w:sz w:val="36"/>
          <w:szCs w:val="36"/>
          <w:lang w:val="en-US" w:eastAsia="zh-CN"/>
        </w:rPr>
      </w:pPr>
      <w:r>
        <w:rPr>
          <w:rFonts w:hint="eastAsia" w:ascii="黑体" w:eastAsia="黑体"/>
          <w:b/>
          <w:sz w:val="36"/>
          <w:szCs w:val="36"/>
        </w:rPr>
        <w:t>《数字逻辑实验》报告</w:t>
      </w:r>
      <w:r>
        <w:rPr>
          <w:rFonts w:hint="eastAsia" w:ascii="黑体" w:eastAsia="黑体"/>
          <w:b/>
          <w:sz w:val="36"/>
          <w:szCs w:val="36"/>
          <w:lang w:val="en-US" w:eastAsia="zh-CN"/>
        </w:rPr>
        <w:t>七</w:t>
      </w:r>
    </w:p>
    <w:p w14:paraId="650475E1">
      <w:pPr>
        <w:pStyle w:val="4"/>
        <w:ind w:left="148" w:hanging="148" w:hangingChars="49"/>
        <w:jc w:val="left"/>
        <w:rPr>
          <w:rFonts w:hint="eastAsia" w:ascii="黑体" w:eastAsia="黑体"/>
          <w:b/>
          <w:sz w:val="30"/>
          <w:szCs w:val="30"/>
          <w:u w:val="single"/>
        </w:rPr>
      </w:pPr>
      <w:r>
        <w:rPr>
          <w:rFonts w:hint="eastAsia" w:ascii="黑体" w:eastAsia="黑体"/>
          <w:b/>
          <w:sz w:val="30"/>
          <w:szCs w:val="30"/>
        </w:rPr>
        <w:t xml:space="preserve">  姓名 </w:t>
      </w:r>
      <w:r>
        <w:rPr>
          <w:rFonts w:hint="eastAsia" w:ascii="黑体" w:eastAsia="黑体"/>
          <w:b/>
          <w:sz w:val="30"/>
          <w:szCs w:val="30"/>
          <w:u w:val="single"/>
        </w:rPr>
        <w:t xml:space="preserve">   </w:t>
      </w:r>
      <w:r>
        <w:rPr>
          <w:rFonts w:hint="eastAsia" w:ascii="黑体" w:eastAsia="黑体"/>
          <w:b/>
          <w:sz w:val="30"/>
          <w:szCs w:val="30"/>
          <w:u w:val="single"/>
          <w:lang w:val="en-US" w:eastAsia="zh-CN"/>
        </w:rPr>
        <w:t>翟博豪</w:t>
      </w:r>
      <w:r>
        <w:rPr>
          <w:rFonts w:hint="eastAsia" w:ascii="黑体" w:eastAsia="黑体"/>
          <w:b/>
          <w:sz w:val="30"/>
          <w:szCs w:val="30"/>
          <w:u w:val="single"/>
        </w:rPr>
        <w:t xml:space="preserve">         </w:t>
      </w:r>
      <w:r>
        <w:rPr>
          <w:rFonts w:hint="eastAsia" w:ascii="黑体" w:eastAsia="黑体"/>
          <w:b/>
          <w:sz w:val="30"/>
          <w:szCs w:val="30"/>
        </w:rPr>
        <w:t xml:space="preserve">    学号 </w:t>
      </w:r>
      <w:r>
        <w:rPr>
          <w:rFonts w:hint="eastAsia" w:ascii="黑体" w:eastAsia="黑体"/>
          <w:b/>
          <w:sz w:val="30"/>
          <w:szCs w:val="30"/>
          <w:u w:val="single"/>
        </w:rPr>
        <w:t xml:space="preserve">  </w:t>
      </w:r>
      <w:r>
        <w:rPr>
          <w:rFonts w:hint="eastAsia" w:ascii="黑体" w:eastAsia="黑体"/>
          <w:b/>
          <w:sz w:val="30"/>
          <w:szCs w:val="30"/>
          <w:u w:val="single"/>
          <w:lang w:val="en-US" w:eastAsia="zh-CN"/>
        </w:rPr>
        <w:t>24122233</w:t>
      </w:r>
      <w:r>
        <w:rPr>
          <w:rFonts w:hint="eastAsia" w:ascii="黑体" w:eastAsia="黑体"/>
          <w:b/>
          <w:sz w:val="30"/>
          <w:szCs w:val="30"/>
          <w:u w:val="single"/>
        </w:rPr>
        <w:t xml:space="preserve">         </w:t>
      </w:r>
    </w:p>
    <w:p w14:paraId="7CE75532">
      <w:pPr>
        <w:pStyle w:val="4"/>
        <w:ind w:left="148" w:hanging="148" w:hangingChars="49"/>
        <w:jc w:val="left"/>
        <w:rPr>
          <w:rFonts w:hint="eastAsia" w:ascii="黑体" w:eastAsia="黑体"/>
          <w:b/>
          <w:sz w:val="30"/>
          <w:szCs w:val="30"/>
        </w:rPr>
      </w:pPr>
      <w:r>
        <w:rPr>
          <w:rFonts w:hint="eastAsia" w:ascii="黑体" w:eastAsia="黑体"/>
          <w:b/>
          <w:sz w:val="30"/>
          <w:szCs w:val="30"/>
        </w:rPr>
        <w:t xml:space="preserve">  时间 </w:t>
      </w:r>
      <w:r>
        <w:rPr>
          <w:rFonts w:hint="eastAsia" w:ascii="黑体" w:eastAsia="黑体"/>
          <w:b/>
          <w:sz w:val="30"/>
          <w:szCs w:val="30"/>
          <w:u w:val="single"/>
        </w:rPr>
        <w:t xml:space="preserve">   </w:t>
      </w:r>
      <w:r>
        <w:rPr>
          <w:rFonts w:hint="eastAsia" w:ascii="黑体" w:eastAsia="黑体"/>
          <w:b/>
          <w:sz w:val="30"/>
          <w:szCs w:val="30"/>
          <w:u w:val="single"/>
          <w:lang w:val="en-US" w:eastAsia="zh-CN"/>
        </w:rPr>
        <w:t>周五1-2</w:t>
      </w:r>
      <w:r>
        <w:rPr>
          <w:rFonts w:hint="eastAsia" w:ascii="黑体" w:eastAsia="黑体"/>
          <w:b/>
          <w:sz w:val="30"/>
          <w:szCs w:val="30"/>
          <w:u w:val="single"/>
        </w:rPr>
        <w:t xml:space="preserve">  </w:t>
      </w:r>
      <w:r>
        <w:rPr>
          <w:rFonts w:hint="eastAsia" w:ascii="黑体" w:eastAsia="黑体"/>
          <w:b/>
          <w:sz w:val="30"/>
          <w:szCs w:val="30"/>
        </w:rPr>
        <w:t xml:space="preserve">   机位 </w:t>
      </w:r>
      <w:r>
        <w:rPr>
          <w:rFonts w:hint="eastAsia" w:ascii="黑体" w:eastAsia="黑体"/>
          <w:b/>
          <w:sz w:val="30"/>
          <w:szCs w:val="30"/>
          <w:u w:val="single"/>
        </w:rPr>
        <w:t xml:space="preserve">  </w:t>
      </w:r>
      <w:r>
        <w:rPr>
          <w:rFonts w:hint="eastAsia" w:ascii="黑体" w:eastAsia="黑体"/>
          <w:b/>
          <w:sz w:val="30"/>
          <w:szCs w:val="30"/>
          <w:u w:val="single"/>
          <w:lang w:val="en-US" w:eastAsia="zh-CN"/>
        </w:rPr>
        <w:t>25</w:t>
      </w:r>
      <w:r>
        <w:rPr>
          <w:rFonts w:hint="eastAsia" w:ascii="黑体" w:eastAsia="黑体"/>
          <w:b/>
          <w:sz w:val="30"/>
          <w:szCs w:val="30"/>
          <w:u w:val="single"/>
        </w:rPr>
        <w:t xml:space="preserve">  </w:t>
      </w:r>
      <w:r>
        <w:rPr>
          <w:rFonts w:hint="eastAsia" w:ascii="黑体" w:eastAsia="黑体"/>
          <w:b/>
          <w:sz w:val="30"/>
          <w:szCs w:val="30"/>
        </w:rPr>
        <w:t xml:space="preserve">  指导教师 </w:t>
      </w:r>
      <w:r>
        <w:rPr>
          <w:rFonts w:hint="eastAsia" w:ascii="黑体" w:eastAsia="黑体"/>
          <w:b/>
          <w:sz w:val="30"/>
          <w:szCs w:val="30"/>
          <w:u w:val="single"/>
        </w:rPr>
        <w:t xml:space="preserve">  </w:t>
      </w:r>
      <w:r>
        <w:rPr>
          <w:rFonts w:hint="eastAsia" w:ascii="黑体" w:eastAsia="黑体"/>
          <w:b/>
          <w:sz w:val="30"/>
          <w:szCs w:val="30"/>
          <w:u w:val="single"/>
          <w:lang w:val="en-US" w:eastAsia="zh-CN"/>
        </w:rPr>
        <w:t>顾惠昌</w:t>
      </w:r>
      <w:r>
        <w:rPr>
          <w:rFonts w:hint="eastAsia" w:ascii="黑体" w:eastAsia="黑体"/>
          <w:b/>
          <w:sz w:val="30"/>
          <w:szCs w:val="30"/>
          <w:u w:val="single"/>
        </w:rPr>
        <w:t xml:space="preserve">   </w:t>
      </w:r>
    </w:p>
    <w:p w14:paraId="68335B0D">
      <w:pPr>
        <w:pStyle w:val="4"/>
        <w:ind w:firstLine="0"/>
        <w:rPr>
          <w:rFonts w:hint="eastAsia"/>
          <w:b/>
          <w:bCs/>
          <w:sz w:val="18"/>
          <w:szCs w:val="18"/>
          <w:u w:val="single"/>
          <w:lang/>
        </w:rPr>
      </w:pPr>
      <w:r>
        <w:rPr>
          <w:rFonts w:hint="eastAsia" w:ascii="黑体" w:eastAsia="黑体"/>
          <w:b/>
          <w:sz w:val="36"/>
          <w:szCs w:val="36"/>
        </w:rPr>
        <w:t xml:space="preserve">          </w:t>
      </w:r>
      <w:r>
        <w:rPr>
          <w:rFonts w:hint="eastAsia"/>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58420</wp:posOffset>
                </wp:positionV>
                <wp:extent cx="5372100" cy="0"/>
                <wp:effectExtent l="0" t="28575" r="3810" b="36195"/>
                <wp:wrapNone/>
                <wp:docPr id="1" name="直线 2"/>
                <wp:cNvGraphicFramePr/>
                <a:graphic xmlns:a="http://schemas.openxmlformats.org/drawingml/2006/main">
                  <a:graphicData uri="http://schemas.microsoft.com/office/word/2010/wordprocessingShape">
                    <wps:wsp>
                      <wps:cNvSpPr/>
                      <wps:spPr>
                        <a:xfrm>
                          <a:off x="0" y="0"/>
                          <a:ext cx="5372100" cy="0"/>
                        </a:xfrm>
                        <a:prstGeom prst="line">
                          <a:avLst/>
                        </a:prstGeom>
                        <a:ln w="57150" cap="flat" cmpd="thinThick">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4.6pt;height:0pt;width:423pt;z-index:251659264;mso-width-relative:page;mso-height-relative:page;" filled="f" stroked="t" coordsize="21600,21600" o:gfxdata="UEsDBAoAAAAAAIdO4kAAAAAAAAAAAAAAAAAEAAAAZHJzL1BLAwQUAAAACACHTuJAXBbmXNUAAAAE&#10;AQAADwAAAGRycy9kb3ducmV2LnhtbE2PPW/CMBCG90r8B+sqdUHgQCsU0jgMiC4dKvExtJuJr0nU&#10;+BxsQ9L++l67wPjoPb3vc/lqsK24oA+NIwWzaQICqXSmoUrBYf8ySUGEqMno1hEq+MYAq2J0l+vM&#10;uJ62eNnFSnAJhUwrqGPsMilDWaPVYeo6JM4+nbc6MvpKGq97LretnCfJQlrdEC/UusN1jeXX7mwV&#10;mG0Im/WQ/jy++dfT6T0df/T7sVIP97PkGUTEIV6P4U+f1aFgp6M7kwmiVcCPRAXLOQgO06cF8/Gf&#10;ZZHLW/niF1BLAwQUAAAACACHTuJAafJPn+sBAADiAwAADgAAAGRycy9lMm9Eb2MueG1srVNLbtsw&#10;EN0X6B0I7mtZLtIUguUs4qabog2Q5ABjkpKI8AcObdln6TW66qbHyTU6pBynTTdeVAtqyBm+mfdm&#10;uLzaW8N2KqL2ruX1bM6ZcsJL7fqWP9zfvPvIGSZwEox3quUHhfxq9fbNcgyNWvjBG6kiIxCHzRha&#10;PqQUmqpCMSgLOPNBOXJ2PlpItI19JSOMhG5NtZjPP1SjjzJELxQina4nJz8ixnMAfddpodZebK1y&#10;aUKNykAiSjjogHxVqu06JdK3rkOVmGk5MU1lpSRkb/JarZbQ9BHCoMWxBDinhFecLGhHSU9Qa0jA&#10;tlH/A2W1iB59l2bC22oiUhQhFvX8lTZ3AwRVuJDUGE6i4/+DFV93t5FpSZPAmQNLDX/6/uPp5y+2&#10;yNqMARsKuQu38bhDMjPRfRdt/hMFti96Hk56qn1igg4v3l8u6jlJLZ591cvFEDF9Vt6ybLTcaJep&#10;QgO7L5goGYU+h+Rj49hIiJf1RcYDGryOGk6mDVR8GrS7pxY+Fgj0RssbbUy+iLHfXJvIdpBHoHyZ&#10;GcH/FZZzrQGHKa64puEYFMhPTrJ0CCSOozfBcyVWSc6MoieULQKEJoE250RSauOogizuJGe2Nl4e&#10;qBXbEHU/kCB1qTJ7qPWl3uOY5tn6c1+QXp7m6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cFuZc&#10;1QAAAAQBAAAPAAAAAAAAAAEAIAAAACIAAABkcnMvZG93bnJldi54bWxQSwECFAAUAAAACACHTuJA&#10;afJPn+sBAADiAwAADgAAAAAAAAABACAAAAAkAQAAZHJzL2Uyb0RvYy54bWxQSwUGAAAAAAYABgBZ&#10;AQAAgQUAAAAA&#10;">
                <v:fill on="f" focussize="0,0"/>
                <v:stroke weight="4.5pt" color="#000000" linestyle="thinThick" joinstyle="round"/>
                <v:imagedata o:title=""/>
                <o:lock v:ext="edit" aspectratio="f"/>
              </v:line>
            </w:pict>
          </mc:Fallback>
        </mc:AlternateContent>
      </w:r>
    </w:p>
    <w:p w14:paraId="3D81F2EB">
      <w:pPr>
        <w:ind w:firstLine="0"/>
        <w:jc w:val="center"/>
        <w:rPr>
          <w:rFonts w:hint="eastAsia" w:ascii="宋体" w:hAnsi="宋体" w:cs="宋体"/>
          <w:szCs w:val="21"/>
        </w:rPr>
      </w:pPr>
    </w:p>
    <w:p w14:paraId="30ADD867">
      <w:pPr>
        <w:ind w:firstLine="0"/>
        <w:rPr>
          <w:rFonts w:hint="eastAsia" w:ascii="宋体" w:hAnsi="宋体" w:cs="宋体"/>
          <w:b/>
          <w:sz w:val="32"/>
          <w:szCs w:val="32"/>
          <w:u w:val="single"/>
        </w:rPr>
      </w:pPr>
      <w:r>
        <w:rPr>
          <w:rFonts w:hint="eastAsia" w:ascii="宋体" w:hAnsi="宋体" w:cs="宋体"/>
          <w:b/>
          <w:sz w:val="32"/>
          <w:szCs w:val="32"/>
        </w:rPr>
        <w:t>实验名称:</w:t>
      </w:r>
      <w:r>
        <w:rPr>
          <w:rFonts w:hint="eastAsia" w:ascii="宋体" w:hAnsi="宋体" w:cs="宋体"/>
          <w:b/>
          <w:sz w:val="32"/>
          <w:szCs w:val="32"/>
          <w:u w:val="single"/>
        </w:rPr>
        <w:t xml:space="preserve">    中规模元件及综合设计    </w:t>
      </w:r>
    </w:p>
    <w:p w14:paraId="3A9E6FC5">
      <w:pPr>
        <w:ind w:firstLine="0"/>
        <w:rPr>
          <w:rFonts w:hint="eastAsia" w:ascii="宋体" w:hAnsi="宋体" w:cs="宋体"/>
        </w:rPr>
      </w:pPr>
    </w:p>
    <w:p w14:paraId="4A7EA861">
      <w:pPr>
        <w:ind w:firstLine="0"/>
        <w:rPr>
          <w:rFonts w:hint="eastAsia" w:ascii="宋体" w:hAnsi="宋体" w:cs="宋体"/>
          <w:b/>
          <w:sz w:val="28"/>
          <w:szCs w:val="28"/>
        </w:rPr>
      </w:pPr>
      <w:r>
        <w:rPr>
          <w:rFonts w:hint="eastAsia" w:ascii="宋体" w:hAnsi="宋体" w:cs="宋体"/>
          <w:b/>
          <w:sz w:val="28"/>
          <w:szCs w:val="28"/>
        </w:rPr>
        <w:t>一、实验目的</w:t>
      </w:r>
    </w:p>
    <w:p w14:paraId="60DF06C9">
      <w:pPr>
        <w:ind w:firstLine="36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1.深入理解 74LS161 四位可预置数二进制加计数器的工作原理。</w:t>
      </w:r>
    </w:p>
    <w:p w14:paraId="3F26B89D">
      <w:pPr>
        <w:ind w:firstLine="36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w:t>
      </w:r>
      <w:r>
        <w:rPr>
          <w:rFonts w:hint="default" w:ascii="Times New Roman" w:hAnsi="Times New Roman" w:eastAsia="宋体" w:cs="Times New Roman"/>
          <w:lang w:val="en-US" w:eastAsia="zh-CN"/>
        </w:rPr>
        <w:t>掌握反馈置数法和清零法两种常用方法构造任意模值计数器的设计思路与实现步骤</w:t>
      </w:r>
      <w:r>
        <w:rPr>
          <w:rFonts w:hint="eastAsia" w:ascii="Times New Roman" w:hAnsi="Times New Roman" w:eastAsia="宋体" w:cs="Times New Roman"/>
          <w:lang w:val="en-US" w:eastAsia="zh-CN"/>
        </w:rPr>
        <w:t>。</w:t>
      </w:r>
    </w:p>
    <w:p w14:paraId="187F39D1">
      <w:pPr>
        <w:ind w:firstLine="36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w:t>
      </w:r>
      <w:r>
        <w:rPr>
          <w:rFonts w:hint="default" w:ascii="Times New Roman" w:hAnsi="Times New Roman" w:eastAsia="宋体" w:cs="Times New Roman"/>
          <w:lang w:val="en-US" w:eastAsia="zh-CN"/>
        </w:rPr>
        <w:t>学会在 Quartus II 软件环境中进行中规模计数器的设计</w:t>
      </w:r>
      <w:r>
        <w:rPr>
          <w:rFonts w:hint="eastAsia" w:ascii="Times New Roman" w:hAnsi="Times New Roman" w:eastAsia="宋体" w:cs="Times New Roman"/>
          <w:lang w:val="en-US" w:eastAsia="zh-CN"/>
        </w:rPr>
        <w:t>。</w:t>
      </w:r>
    </w:p>
    <w:p w14:paraId="4A732A92">
      <w:pPr>
        <w:ind w:firstLine="0"/>
        <w:rPr>
          <w:rFonts w:hint="eastAsia" w:ascii="宋体" w:hAnsi="宋体" w:cs="宋体"/>
          <w:sz w:val="24"/>
        </w:rPr>
      </w:pPr>
      <w:r>
        <w:rPr>
          <w:rFonts w:hint="eastAsia" w:ascii="宋体" w:hAnsi="宋体" w:cs="宋体"/>
          <w:b/>
          <w:sz w:val="28"/>
          <w:szCs w:val="28"/>
        </w:rPr>
        <w:t>二、实验原理</w:t>
      </w:r>
      <w:r>
        <w:rPr>
          <w:rFonts w:hint="eastAsia"/>
        </w:rPr>
        <w:t xml:space="preserve"> </w:t>
      </w:r>
    </w:p>
    <w:p w14:paraId="358D69D9">
      <w:pPr>
        <w:ind w:left="0" w:leftChars="0" w:firstLine="420" w:firstLineChars="0"/>
        <w:rPr>
          <w:rFonts w:hint="default"/>
          <w:lang w:val="en-US" w:eastAsia="zh-CN"/>
        </w:rPr>
      </w:pPr>
      <w:r>
        <w:rPr>
          <w:rFonts w:hint="default"/>
          <w:lang w:val="en-US" w:eastAsia="zh-CN"/>
        </w:rPr>
        <w:t>74LS161是四位可预置数二进制加计数器，采用16引脚双列直插式封装的中规模集成电路。外形和引脚功能如下：</w:t>
      </w:r>
    </w:p>
    <w:p w14:paraId="1B0CC241">
      <w:pPr>
        <w:ind w:firstLine="360"/>
      </w:pPr>
      <w:r>
        <w:drawing>
          <wp:inline distT="0" distB="0" distL="114300" distR="114300">
            <wp:extent cx="5562600" cy="2134235"/>
            <wp:effectExtent l="0" t="0" r="7620" b="3175"/>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10"/>
                    <a:stretch>
                      <a:fillRect/>
                    </a:stretch>
                  </pic:blipFill>
                  <pic:spPr>
                    <a:xfrm>
                      <a:off x="0" y="0"/>
                      <a:ext cx="5562600" cy="2134235"/>
                    </a:xfrm>
                    <a:prstGeom prst="rect">
                      <a:avLst/>
                    </a:prstGeom>
                    <a:noFill/>
                    <a:ln>
                      <a:noFill/>
                    </a:ln>
                  </pic:spPr>
                </pic:pic>
              </a:graphicData>
            </a:graphic>
          </wp:inline>
        </w:drawing>
      </w:r>
    </w:p>
    <w:p w14:paraId="709A0B98">
      <w:pPr>
        <w:ind w:firstLine="360"/>
        <w:jc w:val="center"/>
        <w:rPr>
          <w:rFonts w:hint="default"/>
          <w:lang w:val="en-US" w:eastAsia="zh-CN"/>
        </w:rPr>
      </w:pPr>
      <w:r>
        <w:rPr>
          <w:rFonts w:hint="eastAsia"/>
          <w:lang w:val="en-US" w:eastAsia="zh-CN"/>
        </w:rPr>
        <w:t xml:space="preserve">图1 </w:t>
      </w:r>
      <w:r>
        <w:rPr>
          <w:rFonts w:hint="default"/>
          <w:lang w:val="en-US" w:eastAsia="zh-CN"/>
        </w:rPr>
        <w:t xml:space="preserve"> 74LS161</w:t>
      </w:r>
      <w:r>
        <w:rPr>
          <w:rFonts w:hint="eastAsia"/>
          <w:lang w:val="en-US" w:eastAsia="zh-CN"/>
        </w:rPr>
        <w:t>引脚图</w:t>
      </w:r>
    </w:p>
    <w:p w14:paraId="2788C32A">
      <w:pPr>
        <w:ind w:firstLine="360"/>
        <w:jc w:val="center"/>
      </w:pPr>
      <w:r>
        <w:drawing>
          <wp:inline distT="0" distB="0" distL="114300" distR="114300">
            <wp:extent cx="1447800" cy="2028825"/>
            <wp:effectExtent l="0" t="0" r="9525" b="635"/>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11"/>
                    <a:stretch>
                      <a:fillRect/>
                    </a:stretch>
                  </pic:blipFill>
                  <pic:spPr>
                    <a:xfrm>
                      <a:off x="0" y="0"/>
                      <a:ext cx="1447800" cy="2028825"/>
                    </a:xfrm>
                    <a:prstGeom prst="rect">
                      <a:avLst/>
                    </a:prstGeom>
                    <a:noFill/>
                    <a:ln>
                      <a:noFill/>
                    </a:ln>
                  </pic:spPr>
                </pic:pic>
              </a:graphicData>
            </a:graphic>
          </wp:inline>
        </w:drawing>
      </w:r>
    </w:p>
    <w:p w14:paraId="02D236F6">
      <w:pPr>
        <w:ind w:firstLine="360"/>
        <w:jc w:val="center"/>
        <w:rPr>
          <w:rFonts w:hint="default" w:eastAsia="宋体"/>
          <w:lang w:val="en-US" w:eastAsia="zh-CN"/>
        </w:rPr>
      </w:pPr>
      <w:r>
        <w:rPr>
          <w:rFonts w:hint="eastAsia"/>
          <w:lang w:val="en-US" w:eastAsia="zh-CN"/>
        </w:rPr>
        <w:t>图2 74161</w:t>
      </w:r>
    </w:p>
    <w:p w14:paraId="2CEFF8CC">
      <w:pPr>
        <w:ind w:firstLine="360"/>
        <w:rPr>
          <w:rFonts w:hint="default"/>
          <w:lang w:val="en-US" w:eastAsia="zh-CN"/>
        </w:rPr>
      </w:pPr>
      <w:r>
        <w:rPr>
          <w:rFonts w:hint="default"/>
          <w:lang w:val="en-US" w:eastAsia="zh-CN"/>
        </w:rPr>
        <w:t xml:space="preserve">■RD：异步复位输入端       ■ET、EP：计数使能输入端    </w:t>
      </w:r>
    </w:p>
    <w:p w14:paraId="7A9B6C50">
      <w:pPr>
        <w:ind w:firstLine="360"/>
        <w:rPr>
          <w:rFonts w:hint="default"/>
          <w:lang w:val="en-US" w:eastAsia="zh-CN"/>
        </w:rPr>
      </w:pPr>
      <w:r>
        <w:rPr>
          <w:rFonts w:hint="default"/>
          <w:lang w:val="en-US" w:eastAsia="zh-CN"/>
        </w:rPr>
        <w:t xml:space="preserve">■CP： 时钟输入端               ■RCO ：进位输出端 </w:t>
      </w:r>
    </w:p>
    <w:p w14:paraId="51453475">
      <w:pPr>
        <w:ind w:firstLine="360"/>
        <w:rPr>
          <w:rFonts w:hint="default"/>
          <w:lang w:val="en-US" w:eastAsia="zh-CN"/>
        </w:rPr>
      </w:pPr>
      <w:r>
        <w:rPr>
          <w:rFonts w:hint="default"/>
          <w:lang w:val="en-US" w:eastAsia="zh-CN"/>
        </w:rPr>
        <w:t xml:space="preserve">■VCC：电源输入端            ■GND：接地端 </w:t>
      </w:r>
    </w:p>
    <w:p w14:paraId="05724903">
      <w:pPr>
        <w:ind w:firstLine="360"/>
        <w:rPr>
          <w:rFonts w:hint="default"/>
          <w:lang w:val="en-US" w:eastAsia="zh-CN"/>
        </w:rPr>
      </w:pPr>
      <w:r>
        <w:rPr>
          <w:rFonts w:hint="default"/>
          <w:lang w:val="en-US" w:eastAsia="zh-CN"/>
        </w:rPr>
        <w:t xml:space="preserve">■LD：预置端                   ■A、B、C、D： 预置数据输入端   </w:t>
      </w:r>
    </w:p>
    <w:p w14:paraId="6A3A319F">
      <w:pPr>
        <w:ind w:firstLine="360"/>
        <w:rPr>
          <w:rFonts w:hint="default"/>
          <w:lang w:val="en-US" w:eastAsia="zh-CN"/>
        </w:rPr>
      </w:pPr>
      <w:r>
        <w:rPr>
          <w:rFonts w:hint="default"/>
          <w:lang w:val="en-US" w:eastAsia="zh-CN"/>
        </w:rPr>
        <w:t>■QA、QB、QC、QD： 计数值输出端</w:t>
      </w:r>
    </w:p>
    <w:p w14:paraId="32A17C0A">
      <w:pPr>
        <w:ind w:firstLine="360"/>
        <w:rPr>
          <w:rFonts w:hint="default"/>
          <w:lang w:val="en-US" w:eastAsia="zh-CN"/>
        </w:rPr>
      </w:pPr>
      <w:r>
        <w:rPr>
          <w:rFonts w:hint="default"/>
          <w:lang w:val="en-US" w:eastAsia="zh-CN"/>
        </w:rPr>
        <w:t>当复位端高电平（即：RD=1）、预置端低电平（即：LD=0）时，为同步预置功能，即时钟信号能使输出状态QA、QB、QC、QD等于并行输入预置数A、B、C、D。</w:t>
      </w:r>
    </w:p>
    <w:p w14:paraId="6F363318">
      <w:pPr>
        <w:ind w:firstLine="360"/>
        <w:rPr>
          <w:rFonts w:hint="default"/>
          <w:lang w:val="en-US" w:eastAsia="zh-CN"/>
        </w:rPr>
      </w:pPr>
      <w:r>
        <w:rPr>
          <w:rFonts w:hint="default"/>
          <w:lang w:val="en-US" w:eastAsia="zh-CN"/>
        </w:rPr>
        <w:t>在复位和预置端都为无效电平时，计数使能端ET、EP=1时，74LS161为模16加法计数功能。而当ET、EP =0 时，实现状态保持功能。当QA、QB、QC、QD＝1111时，进位输出端RCO=1 。</w:t>
      </w:r>
    </w:p>
    <w:p w14:paraId="6D42F407">
      <w:pPr>
        <w:ind w:firstLine="360"/>
        <w:rPr>
          <w:rFonts w:hint="default"/>
          <w:lang w:val="en-US" w:eastAsia="zh-CN"/>
        </w:rPr>
      </w:pPr>
    </w:p>
    <w:p w14:paraId="34EF989E">
      <w:pPr>
        <w:ind w:left="0" w:leftChars="0" w:firstLine="0" w:firstLineChars="0"/>
        <w:rPr>
          <w:rFonts w:hint="eastAsia"/>
          <w:b/>
          <w:bCs/>
          <w:lang w:val="en-US" w:eastAsia="zh-CN"/>
        </w:rPr>
      </w:pPr>
      <w:r>
        <w:rPr>
          <w:rFonts w:hint="eastAsia"/>
          <w:b/>
          <w:bCs/>
          <w:lang w:val="en-US" w:eastAsia="zh-CN"/>
        </w:rPr>
        <w:t>1.要用74161设计模10计数器，</w:t>
      </w:r>
    </w:p>
    <w:p w14:paraId="0CAD94FE">
      <w:pPr>
        <w:ind w:firstLine="36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设计思路：让计数器从0000（0）计数到1001（9），当检测到1001时，触发LDN=0，下一个时钟将A/B/C/D=0000载入，实现 0~9 循环。</w:t>
      </w:r>
    </w:p>
    <w:p w14:paraId="0830B123">
      <w:pPr>
        <w:ind w:firstLine="36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使能端</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ENT</w:t>
      </w:r>
      <w:r>
        <w:rPr>
          <w:rFonts w:hint="default" w:ascii="Times New Roman" w:hAnsi="Times New Roman" w:eastAsia="宋体" w:cs="Times New Roman"/>
          <w:lang w:val="en-US" w:eastAsia="zh-CN"/>
        </w:rPr>
        <w:t>、ENP接高电平（保持计数使能）。</w:t>
      </w:r>
    </w:p>
    <w:p w14:paraId="262E923B">
      <w:pPr>
        <w:ind w:firstLine="360"/>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数据输入：A/B/C/D接低电平（预置数为0000）。</w:t>
      </w:r>
    </w:p>
    <w:p w14:paraId="1FA3BDB5">
      <w:pPr>
        <w:ind w:firstLine="360"/>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反馈：用与非门检测QA=1、QD=1（即状态1001），将与非门输出接LDN。</w:t>
      </w:r>
    </w:p>
    <w:p w14:paraId="1EB550ED">
      <w:pPr>
        <w:ind w:firstLine="360"/>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逻辑：LDN = NOT(QD · QA)（当QD=1且QA=1时，LDN=0，触发同步置数）。</w:t>
      </w:r>
    </w:p>
    <w:p w14:paraId="11EDD999">
      <w:pPr>
        <w:ind w:firstLine="36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清零端：CLRN接高电平（禁用异步清零）。</w:t>
      </w:r>
    </w:p>
    <w:p w14:paraId="4C4C1AB6">
      <w:pPr>
        <w:ind w:firstLine="360"/>
        <w:rPr>
          <w:rFonts w:hint="default" w:ascii="Times New Roman" w:hAnsi="Times New Roman" w:eastAsia="宋体" w:cs="Times New Roman"/>
          <w:lang w:val="en-US" w:eastAsia="zh-CN"/>
        </w:rPr>
      </w:pPr>
    </w:p>
    <w:p w14:paraId="62C8F1BE">
      <w:pPr>
        <w:ind w:firstLine="36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74160的芯片功能和引脚与74LS161芯片功能和引脚非常相似，本次实验中，我们用两片74160设计模12计数器。</w:t>
      </w:r>
    </w:p>
    <w:p w14:paraId="49BCB71E">
      <w:pPr>
        <w:ind w:firstLine="360"/>
        <w:jc w:val="center"/>
      </w:pPr>
      <w:r>
        <w:drawing>
          <wp:inline distT="0" distB="0" distL="114300" distR="114300">
            <wp:extent cx="1524000" cy="2286000"/>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1524000" cy="2286000"/>
                    </a:xfrm>
                    <a:prstGeom prst="rect">
                      <a:avLst/>
                    </a:prstGeom>
                    <a:noFill/>
                    <a:ln>
                      <a:noFill/>
                    </a:ln>
                  </pic:spPr>
                </pic:pic>
              </a:graphicData>
            </a:graphic>
          </wp:inline>
        </w:drawing>
      </w:r>
    </w:p>
    <w:p w14:paraId="048D36CB">
      <w:pPr>
        <w:ind w:firstLine="360"/>
        <w:jc w:val="center"/>
        <w:rPr>
          <w:rFonts w:hint="default" w:eastAsia="宋体"/>
          <w:lang w:val="en-US" w:eastAsia="zh-CN"/>
        </w:rPr>
      </w:pPr>
      <w:r>
        <w:rPr>
          <w:rFonts w:hint="eastAsia"/>
          <w:lang w:val="en-US" w:eastAsia="zh-CN"/>
        </w:rPr>
        <w:t>图3 74160</w:t>
      </w:r>
    </w:p>
    <w:p w14:paraId="2B1E244E">
      <w:pPr>
        <w:numPr>
          <w:ilvl w:val="0"/>
          <w:numId w:val="0"/>
        </w:numPr>
        <w:rPr>
          <w:rFonts w:hint="default"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2.用</w:t>
      </w:r>
      <w:r>
        <w:rPr>
          <w:rFonts w:hint="default" w:ascii="Times New Roman" w:hAnsi="Times New Roman" w:eastAsia="宋体" w:cs="Times New Roman"/>
          <w:b/>
          <w:bCs/>
          <w:lang w:val="en-US" w:eastAsia="zh-CN"/>
        </w:rPr>
        <w:t xml:space="preserve">2 片 74160设计模 </w:t>
      </w:r>
      <w:r>
        <w:rPr>
          <w:rFonts w:hint="eastAsia" w:ascii="Times New Roman" w:hAnsi="Times New Roman" w:eastAsia="宋体" w:cs="Times New Roman"/>
          <w:b/>
          <w:bCs/>
          <w:lang w:val="en-US" w:eastAsia="zh-CN"/>
        </w:rPr>
        <w:t>60</w:t>
      </w:r>
      <w:r>
        <w:rPr>
          <w:rFonts w:hint="default" w:ascii="Times New Roman" w:hAnsi="Times New Roman" w:eastAsia="宋体" w:cs="Times New Roman"/>
          <w:b/>
          <w:bCs/>
          <w:lang w:val="en-US" w:eastAsia="zh-CN"/>
        </w:rPr>
        <w:t xml:space="preserve"> 计数器</w:t>
      </w:r>
    </w:p>
    <w:p w14:paraId="10C9CAD9">
      <w:pPr>
        <w:ind w:firstLine="360"/>
      </w:pPr>
      <w:r>
        <w:rPr>
          <w:rFonts w:hint="default" w:ascii="Times New Roman" w:hAnsi="Times New Roman" w:eastAsia="宋体" w:cs="Times New Roman"/>
          <w:lang w:val="en-US" w:eastAsia="zh-CN"/>
        </w:rPr>
        <w:t>要使用 2 片同步十进制计数器 74160设计模 60（M=60）计数器，需利用 74160 的同步预置功能和十进制计数特性，通过 “高位片（十位）+ 低位片（个位）” 级联实现，核心是精准控制 “预置数” 以跳过无效状态，最终得到 60 个有效计数循环。</w:t>
      </w:r>
    </w:p>
    <w:p w14:paraId="0AE293F7">
      <w:pPr>
        <w:ind w:firstLine="36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低位片（个位，记为 U1）：</w:t>
      </w:r>
    </w:p>
    <w:p w14:paraId="0807F1F6">
      <w:pPr>
        <w:ind w:firstLine="36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计数使能：ENP=1、ENT=1。</w:t>
      </w:r>
    </w:p>
    <w:p w14:paraId="4D934C59">
      <w:pPr>
        <w:ind w:firstLine="36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时钟：接系统 CLK（每一个 CLK 脉冲，个位计数 + 1）。</w:t>
      </w:r>
    </w:p>
    <w:p w14:paraId="1473C342">
      <w:pPr>
        <w:ind w:firstLine="360"/>
      </w:pPr>
      <w:r>
        <w:rPr>
          <w:rFonts w:hint="default" w:ascii="Times New Roman" w:hAnsi="Times New Roman" w:eastAsia="宋体" w:cs="Times New Roman"/>
          <w:lang w:val="en-US" w:eastAsia="zh-CN"/>
        </w:rPr>
        <w:t>进位输出：RCO接高位片的ENP和ENT（仅当个位计满 9 时，高位片才允许计数）。</w:t>
      </w:r>
    </w:p>
    <w:p w14:paraId="19704C1E">
      <w:pPr>
        <w:ind w:firstLine="36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高位片（十位，记为 U2）：</w:t>
      </w:r>
    </w:p>
    <w:p w14:paraId="0E66A212">
      <w:pPr>
        <w:ind w:firstLine="360"/>
        <w:rPr>
          <w:rFonts w:hint="default" w:ascii="Times New Roman" w:hAnsi="Times New Roman" w:eastAsia="宋体" w:cs="Times New Roman"/>
          <w:lang w:val="en-US" w:eastAsia="zh-CN"/>
        </w:rPr>
      </w:pPr>
    </w:p>
    <w:p w14:paraId="6DC4895E">
      <w:pPr>
        <w:ind w:firstLine="36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计数使能：ENP=RCO</w:t>
      </w:r>
      <w:r>
        <w:rPr>
          <w:rFonts w:hint="eastAsia" w:ascii="Times New Roman" w:hAnsi="Times New Roman" w:eastAsia="宋体" w:cs="Times New Roman"/>
          <w:lang w:val="en-US" w:eastAsia="zh-CN"/>
        </w:rPr>
        <w:t>1</w:t>
      </w:r>
      <w:r>
        <w:rPr>
          <w:rFonts w:hint="default" w:ascii="Times New Roman" w:hAnsi="Times New Roman" w:eastAsia="宋体" w:cs="Times New Roman"/>
          <w:lang w:val="en-US" w:eastAsia="zh-CN"/>
        </w:rPr>
        <w:t>、ENT_2=RCO（仅个位计满 9 时，高位才响应 CLK 计数）。</w:t>
      </w:r>
    </w:p>
    <w:p w14:paraId="635A9780">
      <w:pPr>
        <w:ind w:firstLine="36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时钟：与低位片共享 CLK。</w:t>
      </w:r>
    </w:p>
    <w:p w14:paraId="3542A33F">
      <w:pPr>
        <w:ind w:firstLine="360"/>
        <m:rPr/>
        <w:rPr>
          <w:rFonts w:hint="default" w:hAnsi="Times New Roman" w:eastAsia="宋体" w:cs="Times New Roman"/>
          <w:lang w:val="en-US" w:eastAsia="zh-CN"/>
        </w:rPr>
      </w:pPr>
      <m:oMathPara>
        <m:oMath>
          <m:r>
            <m:rPr>
              <m:nor/>
              <m:sty m:val="p"/>
            </m:rPr>
            <w:rPr>
              <w:rFonts w:hint="default" w:ascii="Times New Roman" w:hAnsi="Times New Roman" w:eastAsia="宋体" w:cs="Times New Roman"/>
              <w:i w:val="0"/>
            </w:rPr>
            <m:t>当计数到59时，触发同步预置。59对应的二进制输出为：高位片（十位）：</m:t>
          </m:r>
        </m:oMath>
      </m:oMathPara>
    </w:p>
    <w:p w14:paraId="0A90C418">
      <w:pPr>
        <w:ind w:firstLine="360"/>
        <w:rPr>
          <w:rFonts w:hint="default" w:ascii="Times New Roman" w:hAnsi="Times New Roman" w:eastAsia="宋体" w:cs="Times New Roman"/>
          <w:lang w:val="en-US" w:eastAsia="zh-CN"/>
        </w:rPr>
      </w:pPr>
      <m:oMathPara>
        <m:oMath>
          <m:r>
            <m:rPr>
              <m:sty m:val="p"/>
            </m:rPr>
            <w:rPr>
              <w:rFonts w:hint="default" w:ascii="Times New Roman" w:hAnsi="Times New Roman" w:eastAsia="宋体" w:cs="Times New Roman"/>
              <w:lang w:val="en-US" w:eastAsia="zh-CN"/>
            </w:rPr>
            <m:t>5→ (</m:t>
          </m:r>
          <m:sSub>
            <m:sSubPr>
              <m:ctrlPr>
                <w:rPr>
                  <w:rFonts w:hint="default" w:ascii="Cambria Math" w:hAnsi="Cambria Math" w:eastAsia="宋体" w:cs="Times New Roman"/>
                  <w:lang w:val="en-US" w:eastAsia="zh-CN"/>
                </w:rPr>
              </m:ctrlPr>
            </m:sSubPr>
            <m:e>
              <m:r>
                <m:rPr>
                  <m:sty m:val="p"/>
                </m:rPr>
                <w:rPr>
                  <w:rFonts w:hint="default" w:ascii="Times New Roman" w:hAnsi="Times New Roman" w:eastAsia="宋体" w:cs="Times New Roman"/>
                  <w:lang w:val="en-US" w:eastAsia="zh-CN"/>
                </w:rPr>
                <m:t>Q</m:t>
              </m:r>
              <m:ctrlPr>
                <w:rPr>
                  <w:rFonts w:hint="default" w:ascii="Cambria Math" w:hAnsi="Cambria Math" w:eastAsia="宋体" w:cs="Times New Roman"/>
                  <w:lang w:val="en-US" w:eastAsia="zh-CN"/>
                </w:rPr>
              </m:ctrlPr>
            </m:e>
            <m:sub>
              <m:r>
                <m:rPr>
                  <m:sty m:val="p"/>
                </m:rPr>
                <w:rPr>
                  <w:rFonts w:hint="default" w:ascii="Times New Roman" w:hAnsi="Times New Roman" w:eastAsia="宋体" w:cs="Times New Roman"/>
                  <w:lang w:val="en-US" w:eastAsia="zh-CN"/>
                </w:rPr>
                <m:t>3</m:t>
              </m:r>
              <m:ctrlPr>
                <w:rPr>
                  <w:rFonts w:hint="default" w:ascii="Cambria Math" w:hAnsi="Cambria Math" w:eastAsia="宋体" w:cs="Times New Roman"/>
                  <w:lang w:val="en-US" w:eastAsia="zh-CN"/>
                </w:rPr>
              </m:ctrlPr>
            </m:sub>
          </m:sSub>
          <m:sSub>
            <m:sSubPr>
              <m:ctrlPr>
                <w:rPr>
                  <w:rFonts w:hint="default" w:ascii="Cambria Math" w:hAnsi="Cambria Math" w:eastAsia="宋体" w:cs="Times New Roman"/>
                  <w:lang w:val="en-US" w:eastAsia="zh-CN"/>
                </w:rPr>
              </m:ctrlPr>
            </m:sSubPr>
            <m:e>
              <m:r>
                <m:rPr>
                  <m:sty m:val="p"/>
                </m:rPr>
                <w:rPr>
                  <w:rFonts w:hint="default" w:ascii="Times New Roman" w:hAnsi="Times New Roman" w:eastAsia="宋体" w:cs="Times New Roman"/>
                  <w:lang w:val="en-US" w:eastAsia="zh-CN"/>
                </w:rPr>
                <m:t>Q</m:t>
              </m:r>
              <m:ctrlPr>
                <w:rPr>
                  <w:rFonts w:hint="default" w:ascii="Cambria Math" w:hAnsi="Cambria Math" w:eastAsia="宋体" w:cs="Times New Roman"/>
                  <w:lang w:val="en-US" w:eastAsia="zh-CN"/>
                </w:rPr>
              </m:ctrlPr>
            </m:e>
            <m:sub>
              <m:r>
                <m:rPr>
                  <m:sty m:val="p"/>
                </m:rPr>
                <w:rPr>
                  <w:rFonts w:hint="default" w:ascii="Times New Roman" w:hAnsi="Times New Roman" w:eastAsia="宋体" w:cs="Times New Roman"/>
                  <w:lang w:val="en-US" w:eastAsia="zh-CN"/>
                </w:rPr>
                <m:t>2</m:t>
              </m:r>
              <m:ctrlPr>
                <w:rPr>
                  <w:rFonts w:hint="default" w:ascii="Cambria Math" w:hAnsi="Cambria Math" w:eastAsia="宋体" w:cs="Times New Roman"/>
                  <w:lang w:val="en-US" w:eastAsia="zh-CN"/>
                </w:rPr>
              </m:ctrlPr>
            </m:sub>
          </m:sSub>
          <m:sSub>
            <m:sSubPr>
              <m:ctrlPr>
                <w:rPr>
                  <w:rFonts w:hint="default" w:ascii="Cambria Math" w:hAnsi="Cambria Math" w:eastAsia="宋体" w:cs="Times New Roman"/>
                  <w:lang w:val="en-US" w:eastAsia="zh-CN"/>
                </w:rPr>
              </m:ctrlPr>
            </m:sSubPr>
            <m:e>
              <m:r>
                <m:rPr>
                  <m:sty m:val="p"/>
                </m:rPr>
                <w:rPr>
                  <w:rFonts w:hint="default" w:ascii="Times New Roman" w:hAnsi="Times New Roman" w:eastAsia="宋体" w:cs="Times New Roman"/>
                  <w:lang w:val="en-US" w:eastAsia="zh-CN"/>
                </w:rPr>
                <m:t>Q</m:t>
              </m:r>
              <m:ctrlPr>
                <w:rPr>
                  <w:rFonts w:hint="default" w:ascii="Cambria Math" w:hAnsi="Cambria Math" w:eastAsia="宋体" w:cs="Times New Roman"/>
                  <w:lang w:val="en-US" w:eastAsia="zh-CN"/>
                </w:rPr>
              </m:ctrlPr>
            </m:e>
            <m:sub>
              <m:r>
                <m:rPr>
                  <m:sty m:val="p"/>
                </m:rPr>
                <w:rPr>
                  <w:rFonts w:hint="default" w:ascii="Times New Roman" w:hAnsi="Times New Roman" w:eastAsia="宋体" w:cs="Times New Roman"/>
                  <w:lang w:val="en-US" w:eastAsia="zh-CN"/>
                </w:rPr>
                <m:t>1</m:t>
              </m:r>
              <m:ctrlPr>
                <w:rPr>
                  <w:rFonts w:hint="default" w:ascii="Cambria Math" w:hAnsi="Cambria Math" w:eastAsia="宋体" w:cs="Times New Roman"/>
                  <w:lang w:val="en-US" w:eastAsia="zh-CN"/>
                </w:rPr>
              </m:ctrlPr>
            </m:sub>
          </m:sSub>
          <m:sSub>
            <m:sSubPr>
              <m:ctrlPr>
                <w:rPr>
                  <w:rFonts w:hint="default" w:ascii="Cambria Math" w:hAnsi="Cambria Math" w:eastAsia="宋体" w:cs="Times New Roman"/>
                  <w:lang w:val="en-US" w:eastAsia="zh-CN"/>
                </w:rPr>
              </m:ctrlPr>
            </m:sSubPr>
            <m:e>
              <m:r>
                <m:rPr>
                  <m:sty m:val="p"/>
                </m:rPr>
                <w:rPr>
                  <w:rFonts w:hint="default" w:ascii="Times New Roman" w:hAnsi="Times New Roman" w:eastAsia="宋体" w:cs="Times New Roman"/>
                  <w:lang w:val="en-US" w:eastAsia="zh-CN"/>
                </w:rPr>
                <m:t>Q</m:t>
              </m:r>
              <m:ctrlPr>
                <w:rPr>
                  <w:rFonts w:hint="default" w:ascii="Cambria Math" w:hAnsi="Cambria Math" w:eastAsia="宋体" w:cs="Times New Roman"/>
                  <w:lang w:val="en-US" w:eastAsia="zh-CN"/>
                </w:rPr>
              </m:ctrlPr>
            </m:e>
            <m:sub>
              <m:r>
                <m:rPr>
                  <m:sty m:val="p"/>
                </m:rPr>
                <w:rPr>
                  <w:rFonts w:hint="default" w:ascii="Times New Roman" w:hAnsi="Times New Roman" w:eastAsia="宋体" w:cs="Times New Roman"/>
                  <w:lang w:val="en-US" w:eastAsia="zh-CN"/>
                </w:rPr>
                <m:t>0</m:t>
              </m:r>
              <m:ctrlPr>
                <w:rPr>
                  <w:rFonts w:hint="default" w:ascii="Cambria Math" w:hAnsi="Cambria Math" w:eastAsia="宋体" w:cs="Times New Roman"/>
                  <w:lang w:val="en-US" w:eastAsia="zh-CN"/>
                </w:rPr>
              </m:ctrlPr>
            </m:sub>
          </m:sSub>
          <m:r>
            <m:rPr>
              <m:sty m:val="p"/>
            </m:rPr>
            <w:rPr>
              <w:rFonts w:hint="default" w:ascii="Times New Roman" w:hAnsi="Times New Roman" w:eastAsia="宋体" w:cs="Times New Roman"/>
              <w:lang w:val="en-US" w:eastAsia="zh-CN"/>
            </w:rPr>
            <m:t>=0101)低位片（个位）：9→ (</m:t>
          </m:r>
          <m:sSub>
            <m:sSubPr>
              <m:ctrlPr>
                <w:rPr>
                  <w:rFonts w:hint="default" w:ascii="Cambria Math" w:hAnsi="Cambria Math" w:eastAsia="宋体" w:cs="Times New Roman"/>
                  <w:lang w:val="en-US" w:eastAsia="zh-CN"/>
                </w:rPr>
              </m:ctrlPr>
            </m:sSubPr>
            <m:e>
              <m:r>
                <m:rPr>
                  <m:sty m:val="p"/>
                </m:rPr>
                <w:rPr>
                  <w:rFonts w:hint="default" w:ascii="Times New Roman" w:hAnsi="Times New Roman" w:eastAsia="宋体" w:cs="Times New Roman"/>
                  <w:lang w:val="en-US" w:eastAsia="zh-CN"/>
                </w:rPr>
                <m:t>Q</m:t>
              </m:r>
              <m:ctrlPr>
                <w:rPr>
                  <w:rFonts w:hint="default" w:ascii="Cambria Math" w:hAnsi="Cambria Math" w:eastAsia="宋体" w:cs="Times New Roman"/>
                  <w:lang w:val="en-US" w:eastAsia="zh-CN"/>
                </w:rPr>
              </m:ctrlPr>
            </m:e>
            <m:sub>
              <m:r>
                <m:rPr>
                  <m:sty m:val="p"/>
                </m:rPr>
                <w:rPr>
                  <w:rFonts w:hint="default" w:ascii="Times New Roman" w:hAnsi="Times New Roman" w:eastAsia="宋体" w:cs="Times New Roman"/>
                  <w:lang w:val="en-US" w:eastAsia="zh-CN"/>
                </w:rPr>
                <m:t>3</m:t>
              </m:r>
              <m:ctrlPr>
                <w:rPr>
                  <w:rFonts w:hint="default" w:ascii="Cambria Math" w:hAnsi="Cambria Math" w:eastAsia="宋体" w:cs="Times New Roman"/>
                  <w:lang w:val="en-US" w:eastAsia="zh-CN"/>
                </w:rPr>
              </m:ctrlPr>
            </m:sub>
          </m:sSub>
          <m:sSub>
            <m:sSubPr>
              <m:ctrlPr>
                <w:rPr>
                  <w:rFonts w:hint="default" w:ascii="Cambria Math" w:hAnsi="Cambria Math" w:eastAsia="宋体" w:cs="Times New Roman"/>
                  <w:lang w:val="en-US" w:eastAsia="zh-CN"/>
                </w:rPr>
              </m:ctrlPr>
            </m:sSubPr>
            <m:e>
              <m:r>
                <m:rPr>
                  <m:sty m:val="p"/>
                </m:rPr>
                <w:rPr>
                  <w:rFonts w:hint="default" w:ascii="Times New Roman" w:hAnsi="Times New Roman" w:eastAsia="宋体" w:cs="Times New Roman"/>
                  <w:lang w:val="en-US" w:eastAsia="zh-CN"/>
                </w:rPr>
                <m:t>Q</m:t>
              </m:r>
              <m:ctrlPr>
                <w:rPr>
                  <w:rFonts w:hint="default" w:ascii="Cambria Math" w:hAnsi="Cambria Math" w:eastAsia="宋体" w:cs="Times New Roman"/>
                  <w:lang w:val="en-US" w:eastAsia="zh-CN"/>
                </w:rPr>
              </m:ctrlPr>
            </m:e>
            <m:sub>
              <m:r>
                <m:rPr>
                  <m:sty m:val="p"/>
                </m:rPr>
                <w:rPr>
                  <w:rFonts w:hint="default" w:ascii="Times New Roman" w:hAnsi="Times New Roman" w:eastAsia="宋体" w:cs="Times New Roman"/>
                  <w:lang w:val="en-US" w:eastAsia="zh-CN"/>
                </w:rPr>
                <m:t>2</m:t>
              </m:r>
              <m:ctrlPr>
                <w:rPr>
                  <w:rFonts w:hint="default" w:ascii="Cambria Math" w:hAnsi="Cambria Math" w:eastAsia="宋体" w:cs="Times New Roman"/>
                  <w:lang w:val="en-US" w:eastAsia="zh-CN"/>
                </w:rPr>
              </m:ctrlPr>
            </m:sub>
          </m:sSub>
          <m:sSub>
            <m:sSubPr>
              <m:ctrlPr>
                <w:rPr>
                  <w:rFonts w:hint="default" w:ascii="Cambria Math" w:hAnsi="Cambria Math" w:eastAsia="宋体" w:cs="Times New Roman"/>
                  <w:lang w:val="en-US" w:eastAsia="zh-CN"/>
                </w:rPr>
              </m:ctrlPr>
            </m:sSubPr>
            <m:e>
              <m:r>
                <m:rPr>
                  <m:sty m:val="p"/>
                </m:rPr>
                <w:rPr>
                  <w:rFonts w:hint="default" w:ascii="Times New Roman" w:hAnsi="Times New Roman" w:eastAsia="宋体" w:cs="Times New Roman"/>
                  <w:lang w:val="en-US" w:eastAsia="zh-CN"/>
                </w:rPr>
                <m:t>Q</m:t>
              </m:r>
              <m:ctrlPr>
                <w:rPr>
                  <w:rFonts w:hint="default" w:ascii="Cambria Math" w:hAnsi="Cambria Math" w:eastAsia="宋体" w:cs="Times New Roman"/>
                  <w:lang w:val="en-US" w:eastAsia="zh-CN"/>
                </w:rPr>
              </m:ctrlPr>
            </m:e>
            <m:sub>
              <m:r>
                <m:rPr>
                  <m:sty m:val="p"/>
                </m:rPr>
                <w:rPr>
                  <w:rFonts w:hint="default" w:ascii="Times New Roman" w:hAnsi="Times New Roman" w:eastAsia="宋体" w:cs="Times New Roman"/>
                  <w:lang w:val="en-US" w:eastAsia="zh-CN"/>
                </w:rPr>
                <m:t>1</m:t>
              </m:r>
              <m:ctrlPr>
                <w:rPr>
                  <w:rFonts w:hint="default" w:ascii="Cambria Math" w:hAnsi="Cambria Math" w:eastAsia="宋体" w:cs="Times New Roman"/>
                  <w:lang w:val="en-US" w:eastAsia="zh-CN"/>
                </w:rPr>
              </m:ctrlPr>
            </m:sub>
          </m:sSub>
          <m:sSub>
            <m:sSubPr>
              <m:ctrlPr>
                <w:rPr>
                  <w:rFonts w:hint="default" w:ascii="Cambria Math" w:hAnsi="Cambria Math" w:eastAsia="宋体" w:cs="Times New Roman"/>
                  <w:lang w:val="en-US" w:eastAsia="zh-CN"/>
                </w:rPr>
              </m:ctrlPr>
            </m:sSubPr>
            <m:e>
              <m:r>
                <m:rPr>
                  <m:sty m:val="p"/>
                </m:rPr>
                <w:rPr>
                  <w:rFonts w:hint="default" w:ascii="Times New Roman" w:hAnsi="Times New Roman" w:eastAsia="宋体" w:cs="Times New Roman"/>
                  <w:lang w:val="en-US" w:eastAsia="zh-CN"/>
                </w:rPr>
                <m:t>Q</m:t>
              </m:r>
              <m:ctrlPr>
                <w:rPr>
                  <w:rFonts w:hint="default" w:ascii="Cambria Math" w:hAnsi="Cambria Math" w:eastAsia="宋体" w:cs="Times New Roman"/>
                  <w:lang w:val="en-US" w:eastAsia="zh-CN"/>
                </w:rPr>
              </m:ctrlPr>
            </m:e>
            <m:sub>
              <m:r>
                <m:rPr>
                  <m:sty m:val="p"/>
                </m:rPr>
                <w:rPr>
                  <w:rFonts w:hint="default" w:ascii="Times New Roman" w:hAnsi="Times New Roman" w:eastAsia="宋体" w:cs="Times New Roman"/>
                  <w:lang w:val="en-US" w:eastAsia="zh-CN"/>
                </w:rPr>
                <m:t>0</m:t>
              </m:r>
              <m:ctrlPr>
                <w:rPr>
                  <w:rFonts w:hint="default" w:ascii="Cambria Math" w:hAnsi="Cambria Math" w:eastAsia="宋体" w:cs="Times New Roman"/>
                  <w:lang w:val="en-US" w:eastAsia="zh-CN"/>
                </w:rPr>
              </m:ctrlPr>
            </m:sub>
          </m:sSub>
          <m:r>
            <m:rPr>
              <m:sty m:val="p"/>
            </m:rPr>
            <w:rPr>
              <w:rFonts w:hint="default" w:ascii="Times New Roman" w:hAnsi="Times New Roman" w:eastAsia="宋体" w:cs="Times New Roman"/>
              <w:lang w:val="en-US" w:eastAsia="zh-CN"/>
            </w:rPr>
            <m:t>=1001)</m:t>
          </m:r>
        </m:oMath>
      </m:oMathPara>
    </w:p>
    <w:p w14:paraId="4AA379C2">
      <w:pPr>
        <w:ind w:left="0" w:leftChars="0" w:firstLine="0" w:firstLineChars="0"/>
        <w:rPr>
          <w:rFonts w:hint="default" w:ascii="Times New Roman" w:hAnsi="Times New Roman" w:eastAsia="宋体" w:cs="Times New Roman"/>
          <w:lang w:val="en-US" w:eastAsia="zh-CN"/>
        </w:rPr>
      </w:pPr>
    </w:p>
    <w:p w14:paraId="3C9502B3">
      <w:pPr>
        <w:ind w:firstLine="0"/>
        <w:rPr>
          <w:rFonts w:hint="eastAsia" w:ascii="宋体" w:hAnsi="宋体" w:cs="宋体"/>
          <w:b/>
          <w:sz w:val="28"/>
          <w:szCs w:val="28"/>
        </w:rPr>
      </w:pPr>
      <w:r>
        <w:rPr>
          <w:rFonts w:hint="eastAsia" w:ascii="宋体" w:hAnsi="宋体" w:cs="宋体"/>
          <w:b/>
          <w:sz w:val="28"/>
          <w:szCs w:val="28"/>
        </w:rPr>
        <w:t>三、实验内容</w:t>
      </w:r>
      <w:bookmarkStart w:id="0" w:name="_GoBack"/>
      <w:bookmarkEnd w:id="0"/>
    </w:p>
    <w:p w14:paraId="1A4376E9">
      <w:pPr>
        <w:ind w:firstLine="0"/>
        <w:rPr>
          <w:rFonts w:hint="eastAsia" w:ascii="宋体" w:hAnsi="宋体" w:eastAsia="宋体" w:cs="宋体"/>
          <w:b/>
          <w:sz w:val="28"/>
          <w:szCs w:val="28"/>
          <w:lang w:val="en-US" w:eastAsia="zh-CN"/>
        </w:rPr>
      </w:pPr>
      <w:r>
        <w:rPr>
          <w:rFonts w:hint="eastAsia" w:ascii="宋体" w:hAnsi="宋体" w:cs="宋体"/>
          <w:b/>
          <w:sz w:val="28"/>
          <w:szCs w:val="28"/>
        </w:rPr>
        <w:t>1．实验任务一</w:t>
      </w:r>
    </w:p>
    <w:p w14:paraId="73318910">
      <w:pPr>
        <w:numPr>
          <w:ilvl w:val="0"/>
          <w:numId w:val="1"/>
        </w:numPr>
        <w:spacing w:line="240" w:lineRule="atLeast"/>
        <w:rPr>
          <w:rFonts w:hint="eastAsia" w:ascii="宋体" w:hAnsi="宋体" w:cs="宋体"/>
          <w:sz w:val="24"/>
        </w:rPr>
      </w:pPr>
      <w:r>
        <w:rPr>
          <w:rFonts w:hint="eastAsia" w:ascii="宋体" w:hAnsi="宋体" w:cs="宋体"/>
          <w:sz w:val="24"/>
        </w:rPr>
        <w:t>实验步骤</w:t>
      </w:r>
    </w:p>
    <w:p w14:paraId="6B471BF6">
      <w:pPr>
        <w:ind w:firstLine="36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在计数器74LS161芯片上，用反馈置数法或清零法构造模10计数器。软件模拟成功后，下载到FPGA进行测试，记录波形图和测试结果。</w:t>
      </w:r>
    </w:p>
    <w:p w14:paraId="29BF17BF">
      <w:pPr>
        <w:spacing w:line="240" w:lineRule="atLeast"/>
        <w:ind w:left="480" w:firstLine="960" w:firstLineChars="400"/>
        <w:rPr>
          <w:rFonts w:hint="eastAsia" w:ascii="宋体" w:hAnsi="宋体" w:cs="宋体"/>
          <w:sz w:val="24"/>
        </w:rPr>
      </w:pPr>
    </w:p>
    <w:p w14:paraId="172A04B3">
      <w:pPr>
        <w:numPr>
          <w:ilvl w:val="0"/>
          <w:numId w:val="1"/>
        </w:numPr>
        <w:spacing w:line="240" w:lineRule="atLeast"/>
        <w:rPr>
          <w:rFonts w:hint="eastAsia" w:ascii="宋体" w:hAnsi="宋体" w:cs="宋体"/>
          <w:sz w:val="24"/>
        </w:rPr>
      </w:pPr>
      <w:r>
        <w:rPr>
          <w:rFonts w:hint="eastAsia" w:ascii="宋体" w:hAnsi="宋体" w:cs="宋体"/>
          <w:sz w:val="24"/>
        </w:rPr>
        <w:t>实验现象</w:t>
      </w:r>
    </w:p>
    <w:p w14:paraId="2047336F">
      <w:pPr>
        <w:spacing w:line="240" w:lineRule="atLeast"/>
        <w:ind w:firstLine="1260" w:firstLineChars="600"/>
        <w:jc w:val="center"/>
      </w:pPr>
      <w:r>
        <w:drawing>
          <wp:inline distT="0" distB="0" distL="114300" distR="114300">
            <wp:extent cx="5256530" cy="2525395"/>
            <wp:effectExtent l="0" t="0" r="635" b="63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5256530" cy="2525395"/>
                    </a:xfrm>
                    <a:prstGeom prst="rect">
                      <a:avLst/>
                    </a:prstGeom>
                    <a:noFill/>
                    <a:ln>
                      <a:noFill/>
                    </a:ln>
                  </pic:spPr>
                </pic:pic>
              </a:graphicData>
            </a:graphic>
          </wp:inline>
        </w:drawing>
      </w:r>
    </w:p>
    <w:p w14:paraId="219BDF75">
      <w:pPr>
        <w:spacing w:line="240" w:lineRule="atLeast"/>
        <w:ind w:left="0" w:leftChars="0" w:firstLine="0" w:firstLineChars="0"/>
        <w:jc w:val="center"/>
        <w:rPr>
          <w:rFonts w:hint="default" w:eastAsia="宋体"/>
          <w:lang w:val="en-US" w:eastAsia="zh-CN"/>
        </w:rPr>
      </w:pPr>
      <w:r>
        <w:rPr>
          <w:rFonts w:hint="eastAsia"/>
          <w:lang w:val="en-US" w:eastAsia="zh-CN"/>
        </w:rPr>
        <w:t>图4 逻辑电路图设计</w:t>
      </w:r>
    </w:p>
    <w:p w14:paraId="1533C98D">
      <w:pPr>
        <w:numPr>
          <w:ilvl w:val="0"/>
          <w:numId w:val="1"/>
        </w:numPr>
        <w:spacing w:line="240" w:lineRule="atLeast"/>
        <w:rPr>
          <w:rFonts w:hint="eastAsia" w:ascii="宋体" w:hAnsi="宋体" w:cs="宋体"/>
          <w:sz w:val="24"/>
        </w:rPr>
      </w:pPr>
      <w:r>
        <w:rPr>
          <w:rFonts w:hint="eastAsia" w:ascii="宋体" w:hAnsi="宋体" w:cs="宋体"/>
          <w:sz w:val="24"/>
        </w:rPr>
        <w:t>数据记录、分析与处理</w:t>
      </w:r>
    </w:p>
    <w:p w14:paraId="2769D37F">
      <w:pPr>
        <w:numPr>
          <w:ilvl w:val="0"/>
          <w:numId w:val="0"/>
        </w:numPr>
        <w:spacing w:line="240" w:lineRule="atLeast"/>
        <w:ind w:left="480" w:leftChars="0"/>
        <w:jc w:val="center"/>
        <w:rPr>
          <w:rFonts w:hint="default" w:eastAsia="宋体"/>
          <w:lang w:val="en-US" w:eastAsia="zh-CN"/>
        </w:rPr>
      </w:pPr>
      <w:r>
        <w:drawing>
          <wp:inline distT="0" distB="0" distL="114300" distR="114300">
            <wp:extent cx="5261610" cy="591820"/>
            <wp:effectExtent l="0" t="0" r="6350" b="190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4"/>
                    <a:stretch>
                      <a:fillRect/>
                    </a:stretch>
                  </pic:blipFill>
                  <pic:spPr>
                    <a:xfrm>
                      <a:off x="0" y="0"/>
                      <a:ext cx="5261610" cy="591820"/>
                    </a:xfrm>
                    <a:prstGeom prst="rect">
                      <a:avLst/>
                    </a:prstGeom>
                    <a:noFill/>
                    <a:ln>
                      <a:noFill/>
                    </a:ln>
                  </pic:spPr>
                </pic:pic>
              </a:graphicData>
            </a:graphic>
          </wp:inline>
        </w:drawing>
      </w:r>
      <w:r>
        <w:rPr>
          <w:rFonts w:hint="eastAsia"/>
          <w:lang w:val="en-US" w:eastAsia="zh-CN"/>
        </w:rPr>
        <w:t>图5 仿真波形图</w:t>
      </w:r>
    </w:p>
    <w:p w14:paraId="23B56B52">
      <w:pPr>
        <w:spacing w:line="240" w:lineRule="atLeast"/>
        <w:ind w:left="480" w:firstLine="0"/>
        <w:rPr>
          <w:rFonts w:hint="eastAsia" w:ascii="宋体" w:hAnsi="宋体" w:cs="宋体"/>
          <w:sz w:val="24"/>
        </w:rPr>
      </w:pPr>
    </w:p>
    <w:p w14:paraId="49F2C5B5">
      <w:pPr>
        <w:numPr>
          <w:ilvl w:val="0"/>
          <w:numId w:val="1"/>
        </w:numPr>
        <w:spacing w:line="240" w:lineRule="atLeast"/>
        <w:rPr>
          <w:rFonts w:hint="eastAsia" w:ascii="宋体" w:hAnsi="宋体" w:cs="宋体"/>
          <w:sz w:val="24"/>
        </w:rPr>
      </w:pPr>
      <w:r>
        <w:rPr>
          <w:rFonts w:hint="eastAsia" w:ascii="宋体" w:hAnsi="宋体" w:cs="宋体"/>
          <w:sz w:val="24"/>
        </w:rPr>
        <w:t>实验结论</w:t>
      </w:r>
    </w:p>
    <w:p w14:paraId="3B0796F7">
      <w:pPr>
        <w:ind w:firstLine="36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计数器由0000-&gt;0001—&gt;...-&gt;1001-&gt;0000不断循环，说明成功设计了模10计数器。</w:t>
      </w:r>
    </w:p>
    <w:p w14:paraId="173095F9">
      <w:pPr>
        <w:spacing w:line="240" w:lineRule="atLeast"/>
        <w:ind w:firstLine="0"/>
        <w:rPr>
          <w:rFonts w:hint="eastAsia" w:ascii="宋体" w:hAnsi="宋体" w:cs="宋体"/>
          <w:b/>
          <w:sz w:val="24"/>
        </w:rPr>
      </w:pPr>
      <w:r>
        <w:rPr>
          <w:rFonts w:hint="eastAsia" w:ascii="宋体" w:hAnsi="宋体" w:cs="宋体"/>
          <w:b/>
          <w:sz w:val="24"/>
        </w:rPr>
        <w:t>2．实验任务二</w:t>
      </w:r>
    </w:p>
    <w:p w14:paraId="507AA884">
      <w:pPr>
        <w:numPr>
          <w:ilvl w:val="0"/>
          <w:numId w:val="2"/>
        </w:numPr>
        <w:spacing w:line="240" w:lineRule="atLeast"/>
        <w:rPr>
          <w:rFonts w:hint="eastAsia" w:ascii="宋体" w:hAnsi="宋体" w:cs="宋体"/>
          <w:sz w:val="24"/>
        </w:rPr>
      </w:pPr>
      <w:r>
        <w:rPr>
          <w:rFonts w:hint="eastAsia" w:ascii="宋体" w:hAnsi="宋体" w:cs="宋体"/>
          <w:sz w:val="24"/>
        </w:rPr>
        <w:t>实验步骤</w:t>
      </w:r>
    </w:p>
    <w:p w14:paraId="2879013F">
      <w:pPr>
        <w:ind w:firstLine="36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在Quartus II中完成用两片模10计数器74LS160构成模60计数器的设计。软件模拟成功后，下载到FPGA进行测试，记录波形图和测试结果</w:t>
      </w:r>
    </w:p>
    <w:p w14:paraId="7377507E">
      <w:pPr>
        <w:numPr>
          <w:ilvl w:val="0"/>
          <w:numId w:val="2"/>
        </w:numPr>
        <w:spacing w:line="240" w:lineRule="atLeast"/>
        <w:rPr>
          <w:rFonts w:hint="eastAsia" w:ascii="宋体" w:hAnsi="宋体" w:cs="宋体"/>
          <w:sz w:val="24"/>
        </w:rPr>
      </w:pPr>
      <w:r>
        <w:rPr>
          <w:rFonts w:hint="eastAsia" w:ascii="宋体" w:hAnsi="宋体" w:cs="宋体"/>
          <w:sz w:val="24"/>
        </w:rPr>
        <w:t>实验现象</w:t>
      </w:r>
    </w:p>
    <w:p w14:paraId="67ED9883">
      <w:pPr>
        <w:spacing w:line="240" w:lineRule="atLeast"/>
        <w:ind w:firstLine="1260" w:firstLineChars="600"/>
        <w:jc w:val="center"/>
      </w:pPr>
      <w:r>
        <w:drawing>
          <wp:inline distT="0" distB="0" distL="114300" distR="114300">
            <wp:extent cx="5259070" cy="3001645"/>
            <wp:effectExtent l="0" t="0" r="8890" b="1016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15"/>
                    <a:stretch>
                      <a:fillRect/>
                    </a:stretch>
                  </pic:blipFill>
                  <pic:spPr>
                    <a:xfrm>
                      <a:off x="0" y="0"/>
                      <a:ext cx="5259070" cy="3001645"/>
                    </a:xfrm>
                    <a:prstGeom prst="rect">
                      <a:avLst/>
                    </a:prstGeom>
                    <a:noFill/>
                    <a:ln>
                      <a:noFill/>
                    </a:ln>
                  </pic:spPr>
                </pic:pic>
              </a:graphicData>
            </a:graphic>
          </wp:inline>
        </w:drawing>
      </w:r>
    </w:p>
    <w:p w14:paraId="36E43A0D">
      <w:pPr>
        <w:spacing w:line="240" w:lineRule="atLeast"/>
        <w:jc w:val="both"/>
        <w:rPr>
          <w:rFonts w:hint="default" w:eastAsia="宋体"/>
          <w:lang w:val="en-US" w:eastAsia="zh-CN"/>
        </w:rPr>
      </w:pPr>
      <w:r>
        <w:rPr>
          <w:rFonts w:hint="eastAsia"/>
          <w:lang w:val="en-US" w:eastAsia="zh-CN"/>
        </w:rPr>
        <w:t>初次设计时直接把高位QA,QC与非接到LDN来置为0，出现高位由5到6的情况，改进之后选用三输入的与非门，接上低位进位，从而解决这个问题。</w:t>
      </w:r>
    </w:p>
    <w:p w14:paraId="356252C3">
      <w:pPr>
        <w:spacing w:line="240" w:lineRule="atLeast"/>
        <w:ind w:firstLine="1260" w:firstLineChars="600"/>
        <w:jc w:val="center"/>
        <w:rPr>
          <w:rFonts w:hint="default" w:eastAsia="宋体"/>
          <w:lang w:val="en-US" w:eastAsia="zh-CN"/>
        </w:rPr>
      </w:pPr>
      <w:r>
        <w:rPr>
          <w:rFonts w:hint="eastAsia"/>
          <w:lang w:val="en-US" w:eastAsia="zh-CN"/>
        </w:rPr>
        <w:t>图6 逻辑电路图设计</w:t>
      </w:r>
    </w:p>
    <w:p w14:paraId="4B2B287E">
      <w:pPr>
        <w:numPr>
          <w:ilvl w:val="0"/>
          <w:numId w:val="2"/>
        </w:numPr>
        <w:spacing w:line="240" w:lineRule="atLeast"/>
        <w:rPr>
          <w:rFonts w:hint="eastAsia" w:ascii="宋体" w:hAnsi="宋体" w:cs="宋体"/>
          <w:sz w:val="24"/>
        </w:rPr>
      </w:pPr>
      <w:r>
        <w:rPr>
          <w:rFonts w:hint="eastAsia" w:ascii="宋体" w:hAnsi="宋体" w:cs="宋体"/>
          <w:sz w:val="24"/>
        </w:rPr>
        <w:t>数据记录、分析与处理</w:t>
      </w:r>
    </w:p>
    <w:p w14:paraId="12CA408E">
      <w:pPr>
        <w:spacing w:line="240" w:lineRule="atLeast"/>
        <w:ind w:left="480" w:firstLine="840" w:firstLineChars="400"/>
        <w:jc w:val="center"/>
      </w:pPr>
      <w:r>
        <w:drawing>
          <wp:inline distT="0" distB="0" distL="114300" distR="114300">
            <wp:extent cx="5272405" cy="448310"/>
            <wp:effectExtent l="0" t="0" r="6350" b="508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16"/>
                    <a:stretch>
                      <a:fillRect/>
                    </a:stretch>
                  </pic:blipFill>
                  <pic:spPr>
                    <a:xfrm>
                      <a:off x="0" y="0"/>
                      <a:ext cx="5272405" cy="448310"/>
                    </a:xfrm>
                    <a:prstGeom prst="rect">
                      <a:avLst/>
                    </a:prstGeom>
                    <a:noFill/>
                    <a:ln>
                      <a:noFill/>
                    </a:ln>
                  </pic:spPr>
                </pic:pic>
              </a:graphicData>
            </a:graphic>
          </wp:inline>
        </w:drawing>
      </w:r>
    </w:p>
    <w:p w14:paraId="2EFC94EC">
      <w:pPr>
        <w:spacing w:line="240" w:lineRule="atLeast"/>
        <w:ind w:left="480" w:firstLine="840" w:firstLineChars="400"/>
        <w:jc w:val="center"/>
      </w:pPr>
      <w:r>
        <w:drawing>
          <wp:inline distT="0" distB="0" distL="114300" distR="114300">
            <wp:extent cx="5269865" cy="451485"/>
            <wp:effectExtent l="0" t="0" r="8890" b="1905"/>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17"/>
                    <a:stretch>
                      <a:fillRect/>
                    </a:stretch>
                  </pic:blipFill>
                  <pic:spPr>
                    <a:xfrm>
                      <a:off x="0" y="0"/>
                      <a:ext cx="5269865" cy="451485"/>
                    </a:xfrm>
                    <a:prstGeom prst="rect">
                      <a:avLst/>
                    </a:prstGeom>
                    <a:noFill/>
                    <a:ln>
                      <a:noFill/>
                    </a:ln>
                  </pic:spPr>
                </pic:pic>
              </a:graphicData>
            </a:graphic>
          </wp:inline>
        </w:drawing>
      </w:r>
    </w:p>
    <w:p w14:paraId="178F01DD">
      <w:pPr>
        <w:spacing w:line="240" w:lineRule="atLeast"/>
        <w:ind w:left="480" w:firstLine="840" w:firstLineChars="400"/>
        <w:jc w:val="center"/>
      </w:pPr>
    </w:p>
    <w:p w14:paraId="57287739">
      <w:pPr>
        <w:spacing w:line="240" w:lineRule="atLeast"/>
        <w:ind w:left="480" w:firstLine="840" w:firstLineChars="400"/>
        <w:jc w:val="center"/>
        <w:rPr>
          <w:rFonts w:hint="default" w:eastAsia="宋体"/>
          <w:lang w:val="en-US" w:eastAsia="zh-CN"/>
        </w:rPr>
      </w:pPr>
      <w:r>
        <w:rPr>
          <w:rFonts w:hint="eastAsia"/>
          <w:lang w:val="en-US" w:eastAsia="zh-CN"/>
        </w:rPr>
        <w:t>图7 仿真波形图</w:t>
      </w:r>
    </w:p>
    <w:p w14:paraId="5FFEF2AA">
      <w:pPr>
        <w:spacing w:line="240" w:lineRule="atLeast"/>
        <w:ind w:left="480" w:firstLine="0"/>
        <w:rPr>
          <w:rFonts w:hint="eastAsia" w:ascii="宋体" w:hAnsi="宋体" w:cs="宋体"/>
          <w:sz w:val="24"/>
        </w:rPr>
      </w:pPr>
    </w:p>
    <w:p w14:paraId="63EDB55A">
      <w:pPr>
        <w:numPr>
          <w:ilvl w:val="0"/>
          <w:numId w:val="2"/>
        </w:numPr>
        <w:spacing w:line="240" w:lineRule="atLeast"/>
        <w:rPr>
          <w:rFonts w:hint="eastAsia" w:ascii="宋体" w:hAnsi="宋体" w:cs="宋体"/>
          <w:sz w:val="24"/>
        </w:rPr>
      </w:pPr>
      <w:r>
        <w:rPr>
          <w:rFonts w:hint="eastAsia" w:ascii="宋体" w:hAnsi="宋体" w:cs="宋体"/>
          <w:sz w:val="24"/>
        </w:rPr>
        <w:t>实验结论</w:t>
      </w:r>
    </w:p>
    <w:p w14:paraId="66DA2D18">
      <w:pPr>
        <w:spacing w:line="240" w:lineRule="atLeast"/>
        <w:jc w:val="left"/>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这里选用10Hz脉冲，高位000代表0，001表示1...101表示5，低位0000表示0，0001表示1...1001表示9，接到数码管上之后出现00-&gt;01-&gt;...58-&gt;59-&gt;00的循环，说明模60计数器设计成功</w:t>
      </w:r>
    </w:p>
    <w:p w14:paraId="55F5D042">
      <w:pPr>
        <w:spacing w:line="240" w:lineRule="atLeast"/>
        <w:ind w:firstLine="0"/>
        <w:rPr>
          <w:rFonts w:hint="eastAsia" w:ascii="宋体" w:hAnsi="宋体" w:cs="宋体"/>
          <w:b/>
          <w:sz w:val="24"/>
        </w:rPr>
      </w:pPr>
    </w:p>
    <w:p w14:paraId="3C3B07AB">
      <w:pPr>
        <w:ind w:firstLine="0"/>
        <w:rPr>
          <w:rFonts w:hint="eastAsia" w:ascii="宋体" w:hAnsi="宋体" w:cs="宋体"/>
          <w:b/>
          <w:sz w:val="28"/>
          <w:szCs w:val="28"/>
        </w:rPr>
      </w:pPr>
      <w:r>
        <w:rPr>
          <w:rFonts w:hint="eastAsia" w:ascii="宋体" w:hAnsi="宋体" w:cs="宋体"/>
          <w:b/>
          <w:sz w:val="28"/>
          <w:szCs w:val="28"/>
        </w:rPr>
        <w:t>四、建议和体会</w:t>
      </w:r>
    </w:p>
    <w:p w14:paraId="3E26476F">
      <w:pPr>
        <w:ind w:firstLine="0"/>
        <w:rPr>
          <w:rFonts w:hint="eastAsia" w:ascii="宋体" w:hAnsi="宋体" w:cs="宋体"/>
        </w:rPr>
      </w:pPr>
      <w:r>
        <w:rPr>
          <w:rFonts w:hint="eastAsia" w:ascii="宋体" w:hAnsi="宋体" w:cs="宋体"/>
          <w:b/>
          <w:sz w:val="28"/>
          <w:szCs w:val="28"/>
        </w:rPr>
        <w:t>五、思考题</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9644D">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3934E">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4C323">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2FE23">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EA1BC">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2AA8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F4887"/>
    <w:multiLevelType w:val="multilevel"/>
    <w:tmpl w:val="010F4887"/>
    <w:lvl w:ilvl="0" w:tentative="0">
      <w:start w:val="1"/>
      <w:numFmt w:val="decimal"/>
      <w:lvlText w:val="(%1)"/>
      <w:lvlJc w:val="left"/>
      <w:pPr>
        <w:tabs>
          <w:tab w:val="left" w:pos="900"/>
        </w:tabs>
        <w:ind w:left="900" w:hanging="420"/>
      </w:pPr>
      <w:rPr>
        <w:rFonts w:hint="eastAsia"/>
        <w:color w:val="auto"/>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F1F396F"/>
    <w:multiLevelType w:val="multilevel"/>
    <w:tmpl w:val="0F1F396F"/>
    <w:lvl w:ilvl="0" w:tentative="0">
      <w:start w:val="1"/>
      <w:numFmt w:val="decimal"/>
      <w:lvlText w:val="(%1)"/>
      <w:lvlJc w:val="left"/>
      <w:pPr>
        <w:tabs>
          <w:tab w:val="left" w:pos="900"/>
        </w:tabs>
        <w:ind w:left="900" w:hanging="420"/>
      </w:pPr>
      <w:rPr>
        <w:rFonts w:hint="eastAsia"/>
        <w:color w:val="auto"/>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1E99"/>
    <w:rsid w:val="00083741"/>
    <w:rsid w:val="001A6448"/>
    <w:rsid w:val="001F6A38"/>
    <w:rsid w:val="002231F0"/>
    <w:rsid w:val="003F2CEC"/>
    <w:rsid w:val="003F388B"/>
    <w:rsid w:val="00450040"/>
    <w:rsid w:val="004910A7"/>
    <w:rsid w:val="0054231F"/>
    <w:rsid w:val="0064357F"/>
    <w:rsid w:val="006F1066"/>
    <w:rsid w:val="00953EA8"/>
    <w:rsid w:val="009D5EFC"/>
    <w:rsid w:val="009E0AF7"/>
    <w:rsid w:val="009F5414"/>
    <w:rsid w:val="00CB2A6C"/>
    <w:rsid w:val="00CE0A27"/>
    <w:rsid w:val="00CF51E6"/>
    <w:rsid w:val="00DB5637"/>
    <w:rsid w:val="00DC42FD"/>
    <w:rsid w:val="00E231A4"/>
    <w:rsid w:val="00EB4AC7"/>
    <w:rsid w:val="00F13F0D"/>
    <w:rsid w:val="00FC5E35"/>
    <w:rsid w:val="1EEF1C95"/>
    <w:rsid w:val="2E9060A1"/>
    <w:rsid w:val="2F844EE7"/>
    <w:rsid w:val="30C43E10"/>
    <w:rsid w:val="6C5B7A6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jc w:val="both"/>
    </w:pPr>
    <w:rPr>
      <w:kern w:val="2"/>
      <w:sz w:val="21"/>
      <w:szCs w:val="24"/>
      <w:lang w:val="en-US" w:eastAsia="zh-CN" w:bidi="ar-SA"/>
    </w:rPr>
  </w:style>
  <w:style w:type="paragraph" w:styleId="2">
    <w:name w:val="heading 3"/>
    <w:basedOn w:val="1"/>
    <w:next w:val="1"/>
    <w:link w:val="12"/>
    <w:qFormat/>
    <w:uiPriority w:val="0"/>
    <w:pPr>
      <w:keepNext/>
      <w:keepLines/>
      <w:spacing w:before="260" w:beforeLines="0" w:after="260" w:afterLines="0" w:line="416" w:lineRule="auto"/>
      <w:outlineLvl w:val="2"/>
    </w:pPr>
    <w:rPr>
      <w:rFonts w:eastAsia="宋体"/>
      <w:b/>
      <w:bCs/>
      <w:sz w:val="32"/>
      <w:szCs w:val="32"/>
      <w:lang w:bidi="ar-SA"/>
    </w:rPr>
  </w:style>
  <w:style w:type="paragraph" w:styleId="3">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8">
    <w:name w:val="Default Paragraph Font"/>
    <w:uiPriority w:val="0"/>
  </w:style>
  <w:style w:type="table" w:default="1" w:styleId="7">
    <w:name w:val="Normal Table"/>
    <w:semiHidden/>
    <w:uiPriority w:val="0"/>
    <w:tblPr>
      <w:tblStyle w:val="7"/>
      <w:tblCellMar>
        <w:top w:w="0" w:type="dxa"/>
        <w:left w:w="108" w:type="dxa"/>
        <w:bottom w:w="0" w:type="dxa"/>
        <w:right w:w="108" w:type="dxa"/>
      </w:tblCellMar>
    </w:tblPr>
  </w:style>
  <w:style w:type="paragraph" w:styleId="4">
    <w:name w:val="Normal Indent"/>
    <w:basedOn w:val="1"/>
    <w:uiPriority w:val="0"/>
    <w:rPr>
      <w:szCs w:val="21"/>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character" w:styleId="9">
    <w:name w:val="Strong"/>
    <w:basedOn w:val="8"/>
    <w:qFormat/>
    <w:uiPriority w:val="0"/>
    <w:rPr>
      <w:b/>
    </w:rPr>
  </w:style>
  <w:style w:type="character" w:styleId="10">
    <w:name w:val="page number"/>
    <w:basedOn w:val="8"/>
    <w:uiPriority w:val="0"/>
  </w:style>
  <w:style w:type="character" w:styleId="11">
    <w:name w:val="HTML Code"/>
    <w:basedOn w:val="8"/>
    <w:uiPriority w:val="0"/>
    <w:rPr>
      <w:rFonts w:ascii="Courier New" w:hAnsi="Courier New"/>
      <w:sz w:val="20"/>
    </w:rPr>
  </w:style>
  <w:style w:type="character" w:customStyle="1" w:styleId="12">
    <w:name w:val="标题 3 Char"/>
    <w:basedOn w:val="8"/>
    <w:link w:val="2"/>
    <w:uiPriority w:val="0"/>
    <w:rPr>
      <w:rFonts w:eastAsia="宋体"/>
      <w:b/>
      <w:bCs/>
      <w:sz w:val="32"/>
      <w:szCs w:val="32"/>
      <w:lang w:bidi="ar-SA"/>
    </w:rPr>
  </w:style>
  <w:style w:type="character" w:customStyle="1" w:styleId="13">
    <w:name w:val="2级标题 Char Char"/>
    <w:basedOn w:val="12"/>
    <w:link w:val="14"/>
    <w:uiPriority w:val="0"/>
    <w:rPr>
      <w:sz w:val="30"/>
      <w:lang w:eastAsia="zh-CN"/>
    </w:rPr>
  </w:style>
  <w:style w:type="paragraph" w:customStyle="1" w:styleId="14">
    <w:name w:val="2级标题"/>
    <w:basedOn w:val="2"/>
    <w:link w:val="13"/>
    <w:uiPriority w:val="0"/>
    <w:pPr>
      <w:spacing w:before="0" w:beforeLines="0" w:after="0" w:afterLines="0" w:line="240" w:lineRule="auto"/>
      <w:ind w:firstLine="200"/>
    </w:pPr>
    <w:rPr>
      <w:sz w:val="30"/>
      <w:lang w:eastAsia="zh-CN"/>
    </w:rPr>
  </w:style>
  <w:style w:type="paragraph" w:customStyle="1" w:styleId="15">
    <w:name w:val="（二）级标题"/>
    <w:basedOn w:val="1"/>
    <w:uiPriority w:val="0"/>
    <w:pPr>
      <w:ind w:firstLine="422"/>
    </w:pPr>
    <w:rPr>
      <w:b/>
      <w:sz w:val="28"/>
    </w:rPr>
  </w:style>
  <w:style w:type="paragraph" w:customStyle="1" w:styleId="16">
    <w:name w:val="图表标题"/>
    <w:basedOn w:val="1"/>
    <w:uiPriority w:val="0"/>
    <w:pPr>
      <w:ind w:firstLine="420"/>
      <w:jc w:val="center"/>
    </w:pPr>
    <w:rPr>
      <w:rFonts w:ascii="宋体" w:hAnsi="宋体"/>
      <w:b/>
      <w:sz w:val="18"/>
      <w:szCs w:val="18"/>
    </w:rPr>
  </w:style>
  <w:style w:type="paragraph" w:customStyle="1" w:styleId="17">
    <w:name w:val="WPS Plain"/>
    <w:uiPriority w:val="0"/>
    <w:rPr>
      <w:lang w:val="en-US" w:eastAsia="zh-CN" w:bidi="ar-SA"/>
    </w:rPr>
  </w:style>
  <w:style w:type="paragraph" w:customStyle="1" w:styleId="18">
    <w:name w:val="3级标题"/>
    <w:basedOn w:val="1"/>
    <w:uiPriority w:val="0"/>
    <w:rPr>
      <w:b/>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3323\AppData\Local\Kingsoft\WPS%20Office\12.1.0.24657\office6\Normal.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Pages>4</Pages>
  <Words>1535</Words>
  <Characters>1981</Characters>
  <Lines>2</Lines>
  <Paragraphs>1</Paragraphs>
  <TotalTime>27</TotalTime>
  <ScaleCrop>false</ScaleCrop>
  <LinksUpToDate>false</LinksUpToDate>
  <CharactersWithSpaces>2238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2014-04-14T05:45:00Z</dcterms:created>
  <dc:creator>Administrator</dc:creator>
  <cp:lastModifiedBy>不熬夜不熬夜不熬夜</cp:lastModifiedBy>
  <dcterms:modified xsi:type="dcterms:W3CDTF">2026-01-06T12:01:42Z</dcterms:modified>
  <dc:title>上海大学  计算机学院 </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eyJoZGlkIjoiNWJlZjI0NTQ4YTYzY2U5NjA3MDRlYTViMWQ3MzIzMmUiLCJ1c2VySWQiOiIxNjM5NDYxMjg2In0=</vt:lpwstr>
  </property>
  <property fmtid="{D5CDD505-2E9C-101B-9397-08002B2CF9AE}" pid="4" name="ICV">
    <vt:lpwstr>2D301BC04E9148278CC6AF5A39C42325_13</vt:lpwstr>
  </property>
</Properties>
</file>