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shd w:val="clear" w:color="auto" w:fill="E6E6E6"/>
        <w:tblCellMar>
          <w:left w:w="0" w:type="dxa"/>
          <w:right w:w="0" w:type="dxa"/>
        </w:tblCellMar>
        <w:tblLook w:val="04A0" w:firstRow="1" w:lastRow="0" w:firstColumn="1" w:lastColumn="0" w:noHBand="0" w:noVBand="1"/>
      </w:tblPr>
      <w:tblGrid>
        <w:gridCol w:w="8300"/>
      </w:tblGrid>
      <w:tr w:rsidR="00546666" w:rsidRPr="00546666" w:rsidTr="00546666">
        <w:trPr>
          <w:tblCellSpacing w:w="0" w:type="dxa"/>
        </w:trPr>
        <w:tc>
          <w:tcPr>
            <w:tcW w:w="0" w:type="auto"/>
            <w:shd w:val="clear" w:color="auto" w:fill="E6E6E6"/>
            <w:vAlign w:val="center"/>
            <w:hideMark/>
          </w:tcPr>
          <w:tbl>
            <w:tblPr>
              <w:tblW w:w="10500" w:type="dxa"/>
              <w:jc w:val="center"/>
              <w:tblCellSpacing w:w="0" w:type="dxa"/>
              <w:tblCellMar>
                <w:left w:w="0" w:type="dxa"/>
                <w:right w:w="0" w:type="dxa"/>
              </w:tblCellMar>
              <w:tblLook w:val="04A0" w:firstRow="1" w:lastRow="0" w:firstColumn="1" w:lastColumn="0" w:noHBand="0" w:noVBand="1"/>
            </w:tblPr>
            <w:tblGrid>
              <w:gridCol w:w="9450"/>
              <w:gridCol w:w="1050"/>
            </w:tblGrid>
            <w:tr w:rsidR="00546666" w:rsidRPr="00546666">
              <w:trPr>
                <w:tblCellSpacing w:w="0" w:type="dxa"/>
                <w:jc w:val="center"/>
              </w:trPr>
              <w:tc>
                <w:tcPr>
                  <w:tcW w:w="0" w:type="auto"/>
                  <w:tcMar>
                    <w:top w:w="150" w:type="dxa"/>
                    <w:left w:w="0" w:type="dxa"/>
                    <w:bottom w:w="150" w:type="dxa"/>
                    <w:right w:w="0" w:type="dxa"/>
                  </w:tcMar>
                  <w:vAlign w:val="center"/>
                  <w:hideMark/>
                </w:tcPr>
                <w:p w:rsidR="00546666" w:rsidRPr="00546666" w:rsidRDefault="00546666" w:rsidP="00546666">
                  <w:pPr>
                    <w:widowControl/>
                    <w:jc w:val="right"/>
                    <w:rPr>
                      <w:rFonts w:ascii="宋体" w:eastAsia="宋体" w:hAnsi="宋体" w:cs="宋体"/>
                      <w:color w:val="999999"/>
                      <w:kern w:val="0"/>
                      <w:sz w:val="18"/>
                      <w:szCs w:val="18"/>
                    </w:rPr>
                  </w:pPr>
                  <w:r w:rsidRPr="00546666">
                    <w:rPr>
                      <w:rFonts w:ascii="宋体" w:eastAsia="宋体" w:hAnsi="宋体" w:cs="宋体"/>
                      <w:color w:val="999999"/>
                      <w:kern w:val="0"/>
                      <w:sz w:val="18"/>
                      <w:szCs w:val="18"/>
                    </w:rPr>
                    <w:t>如果您不想收到此类邮件，请点击 </w:t>
                  </w:r>
                </w:p>
              </w:tc>
              <w:tc>
                <w:tcPr>
                  <w:tcW w:w="1050" w:type="dxa"/>
                  <w:vAlign w:val="center"/>
                  <w:hideMark/>
                </w:tcPr>
                <w:tbl>
                  <w:tblPr>
                    <w:tblpPr w:leftFromText="45" w:rightFromText="45" w:vertAnchor="text" w:tblpXSpec="right" w:tblpYSpec="center"/>
                    <w:tblW w:w="975" w:type="dxa"/>
                    <w:tblCellSpacing w:w="0" w:type="dxa"/>
                    <w:tblCellMar>
                      <w:left w:w="0" w:type="dxa"/>
                      <w:right w:w="0" w:type="dxa"/>
                    </w:tblCellMar>
                    <w:tblLook w:val="04A0" w:firstRow="1" w:lastRow="0" w:firstColumn="1" w:lastColumn="0" w:noHBand="0" w:noVBand="1"/>
                  </w:tblPr>
                  <w:tblGrid>
                    <w:gridCol w:w="975"/>
                  </w:tblGrid>
                  <w:tr w:rsidR="00546666" w:rsidRPr="00546666">
                    <w:trPr>
                      <w:tblCellSpacing w:w="0" w:type="dxa"/>
                    </w:trPr>
                    <w:tc>
                      <w:tcPr>
                        <w:tcW w:w="0" w:type="auto"/>
                        <w:shd w:val="clear" w:color="auto" w:fill="59B6E5"/>
                        <w:tcMar>
                          <w:top w:w="60" w:type="dxa"/>
                          <w:left w:w="0" w:type="dxa"/>
                          <w:bottom w:w="60" w:type="dxa"/>
                          <w:right w:w="0" w:type="dxa"/>
                        </w:tcMar>
                        <w:vAlign w:val="center"/>
                        <w:hideMark/>
                      </w:tcPr>
                      <w:p w:rsidR="00546666" w:rsidRPr="00546666" w:rsidRDefault="00546666" w:rsidP="00546666">
                        <w:pPr>
                          <w:widowControl/>
                          <w:spacing w:line="180" w:lineRule="atLeast"/>
                          <w:jc w:val="center"/>
                          <w:rPr>
                            <w:rFonts w:ascii="宋体" w:eastAsia="宋体" w:hAnsi="宋体" w:cs="宋体"/>
                            <w:kern w:val="0"/>
                          </w:rPr>
                        </w:pPr>
                        <w:hyperlink r:id="rId4" w:history="1">
                          <w:r w:rsidRPr="00546666">
                            <w:rPr>
                              <w:rFonts w:ascii="宋体" w:eastAsia="宋体" w:hAnsi="宋体" w:cs="宋体"/>
                              <w:color w:val="FFFFFF"/>
                              <w:kern w:val="0"/>
                              <w:sz w:val="18"/>
                              <w:szCs w:val="18"/>
                              <w:u w:val="single"/>
                            </w:rPr>
                            <w:t>我要退订</w:t>
                          </w:r>
                        </w:hyperlink>
                      </w:p>
                    </w:tc>
                  </w:tr>
                </w:tbl>
                <w:p w:rsidR="00546666" w:rsidRPr="00546666" w:rsidRDefault="00546666" w:rsidP="00546666">
                  <w:pPr>
                    <w:widowControl/>
                    <w:jc w:val="right"/>
                    <w:rPr>
                      <w:rFonts w:ascii="宋体" w:eastAsia="宋体" w:hAnsi="宋体" w:cs="宋体"/>
                      <w:color w:val="333333"/>
                      <w:kern w:val="0"/>
                      <w:sz w:val="18"/>
                      <w:szCs w:val="18"/>
                    </w:rPr>
                  </w:pPr>
                </w:p>
              </w:tc>
            </w:tr>
          </w:tbl>
          <w:p w:rsidR="00546666" w:rsidRPr="00546666" w:rsidRDefault="00546666" w:rsidP="00546666">
            <w:pPr>
              <w:widowControl/>
              <w:jc w:val="center"/>
              <w:rPr>
                <w:rFonts w:ascii="microsoft yahei" w:eastAsia="microsoft yahei" w:hAnsi="microsoft yahei" w:cs="宋体"/>
                <w:vanish/>
                <w:color w:val="000000"/>
                <w:kern w:val="0"/>
              </w:rPr>
            </w:pP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546666" w:rsidRPr="00546666">
              <w:trPr>
                <w:tblCellSpacing w:w="0" w:type="dxa"/>
                <w:jc w:val="center"/>
              </w:trPr>
              <w:tc>
                <w:tcPr>
                  <w:tcW w:w="10200" w:type="dxa"/>
                  <w:tcMar>
                    <w:top w:w="375" w:type="dxa"/>
                    <w:left w:w="0" w:type="dxa"/>
                    <w:bottom w:w="300" w:type="dxa"/>
                    <w:right w:w="300" w:type="dxa"/>
                  </w:tcMar>
                  <w:vAlign w:val="center"/>
                  <w:hideMark/>
                </w:tcPr>
                <w:p w:rsidR="00546666" w:rsidRPr="00546666" w:rsidRDefault="00546666" w:rsidP="00546666">
                  <w:pPr>
                    <w:widowControl/>
                    <w:jc w:val="left"/>
                    <w:rPr>
                      <w:rFonts w:ascii="microsoft yahei" w:eastAsia="microsoft yahei" w:hAnsi="microsoft yahei" w:cs="宋体"/>
                      <w:kern w:val="0"/>
                    </w:rPr>
                  </w:pPr>
                  <w:r w:rsidRPr="00546666">
                    <w:rPr>
                      <w:rFonts w:ascii="microsoft yahei" w:eastAsia="microsoft yahei" w:hAnsi="microsoft yahei" w:cs="宋体"/>
                      <w:noProof/>
                      <w:color w:val="0000FF"/>
                      <w:kern w:val="0"/>
                    </w:rPr>
                    <w:drawing>
                      <wp:inline distT="0" distB="0" distL="0" distR="0">
                        <wp:extent cx="1332865" cy="407670"/>
                        <wp:effectExtent l="0" t="0" r="0" b="0"/>
                        <wp:docPr id="3" name="图片 3" descr="LP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407670"/>
                                </a:xfrm>
                                <a:prstGeom prst="rect">
                                  <a:avLst/>
                                </a:prstGeom>
                                <a:noFill/>
                                <a:ln>
                                  <a:noFill/>
                                </a:ln>
                              </pic:spPr>
                            </pic:pic>
                          </a:graphicData>
                        </a:graphic>
                      </wp:inline>
                    </w:drawing>
                  </w:r>
                  <w:r w:rsidRPr="00546666">
                    <w:rPr>
                      <w:rFonts w:ascii="microsoft yahei" w:eastAsia="microsoft yahei" w:hAnsi="microsoft yahei" w:cs="宋体" w:hint="eastAsia"/>
                      <w:kern w:val="0"/>
                    </w:rPr>
                    <w:t> </w:t>
                  </w:r>
                  <w:r w:rsidRPr="00546666">
                    <w:rPr>
                      <w:rFonts w:ascii="microsoft yahei" w:eastAsia="microsoft yahei" w:hAnsi="microsoft yahei" w:cs="宋体" w:hint="eastAsia"/>
                      <w:color w:val="13194C"/>
                      <w:kern w:val="0"/>
                      <w:sz w:val="21"/>
                      <w:szCs w:val="21"/>
                    </w:rPr>
                    <w:t>猎聘网 中高端人才聚集地</w:t>
                  </w:r>
                </w:p>
              </w:tc>
            </w:tr>
            <w:tr w:rsidR="00546666" w:rsidRPr="00546666">
              <w:trPr>
                <w:tblCellSpacing w:w="0" w:type="dxa"/>
                <w:jc w:val="center"/>
              </w:trPr>
              <w:tc>
                <w:tcPr>
                  <w:tcW w:w="0" w:type="auto"/>
                  <w:shd w:val="clear" w:color="auto" w:fill="FFFFFF"/>
                  <w:tcMar>
                    <w:top w:w="450" w:type="dxa"/>
                    <w:left w:w="450" w:type="dxa"/>
                    <w:bottom w:w="450" w:type="dxa"/>
                    <w:right w:w="450" w:type="dxa"/>
                  </w:tcMar>
                  <w:vAlign w:val="center"/>
                  <w:hideMark/>
                </w:tcPr>
                <w:p w:rsidR="00546666" w:rsidRPr="00546666" w:rsidRDefault="00546666" w:rsidP="00546666">
                  <w:pPr>
                    <w:widowControl/>
                    <w:spacing w:after="150"/>
                    <w:jc w:val="left"/>
                    <w:outlineLvl w:val="1"/>
                    <w:rPr>
                      <w:rFonts w:ascii="microsoft yahei" w:eastAsia="microsoft yahei" w:hAnsi="microsoft yahei" w:cs="宋体" w:hint="eastAsia"/>
                      <w:b/>
                      <w:bCs/>
                      <w:color w:val="667788"/>
                      <w:kern w:val="0"/>
                      <w:sz w:val="21"/>
                      <w:szCs w:val="21"/>
                    </w:rPr>
                  </w:pPr>
                  <w:r w:rsidRPr="00546666">
                    <w:rPr>
                      <w:rFonts w:ascii="microsoft yahei" w:eastAsia="microsoft yahei" w:hAnsi="microsoft yahei" w:cs="宋体" w:hint="eastAsia"/>
                      <w:b/>
                      <w:bCs/>
                      <w:color w:val="667788"/>
                      <w:kern w:val="0"/>
                      <w:sz w:val="21"/>
                      <w:szCs w:val="21"/>
                    </w:rPr>
                    <w:t>尊敬的</w:t>
                  </w:r>
                  <w:r w:rsidRPr="00546666">
                    <w:rPr>
                      <w:rFonts w:ascii="microsoft yahei" w:eastAsia="microsoft yahei" w:hAnsi="microsoft yahei" w:cs="宋体" w:hint="eastAsia"/>
                      <w:color w:val="667788"/>
                      <w:kern w:val="0"/>
                      <w:sz w:val="18"/>
                      <w:szCs w:val="18"/>
                    </w:rPr>
                    <w:t>您在猎聘网招聘的职位：</w:t>
                  </w:r>
                  <w:r w:rsidRPr="00546666">
                    <w:rPr>
                      <w:rFonts w:ascii="microsoft yahei" w:eastAsia="microsoft yahei" w:hAnsi="microsoft yahei" w:cs="宋体" w:hint="eastAsia"/>
                      <w:color w:val="FF5500"/>
                      <w:kern w:val="0"/>
                      <w:sz w:val="18"/>
                      <w:szCs w:val="18"/>
                    </w:rPr>
                    <w:t>终端操作系统架构师（成都）1423 | 成都</w:t>
                  </w:r>
                </w:p>
                <w:p w:rsidR="00546666" w:rsidRPr="00546666" w:rsidRDefault="00546666" w:rsidP="00546666">
                  <w:pPr>
                    <w:widowControl/>
                    <w:spacing w:before="100" w:beforeAutospacing="1" w:after="100" w:afterAutospacing="1"/>
                    <w:ind w:firstLine="600"/>
                    <w:jc w:val="left"/>
                    <w:rPr>
                      <w:rFonts w:ascii="microsoft yahei" w:eastAsia="microsoft yahei" w:hAnsi="microsoft yahei" w:cs="宋体" w:hint="eastAsia"/>
                      <w:color w:val="667788"/>
                      <w:kern w:val="0"/>
                      <w:sz w:val="18"/>
                      <w:szCs w:val="18"/>
                    </w:rPr>
                  </w:pPr>
                  <w:r w:rsidRPr="00546666">
                    <w:rPr>
                      <w:rFonts w:ascii="microsoft yahei" w:eastAsia="microsoft yahei" w:hAnsi="microsoft yahei" w:cs="宋体" w:hint="eastAsia"/>
                      <w:color w:val="667788"/>
                      <w:kern w:val="0"/>
                      <w:sz w:val="18"/>
                      <w:szCs w:val="18"/>
                    </w:rPr>
                    <w:t>收到一份精英人才简历，信息如下：</w:t>
                  </w:r>
                </w:p>
                <w:p w:rsidR="00546666" w:rsidRPr="00546666" w:rsidRDefault="00546666" w:rsidP="00546666">
                  <w:pPr>
                    <w:widowControl/>
                    <w:spacing w:before="100" w:beforeAutospacing="1" w:after="100" w:afterAutospacing="1"/>
                    <w:jc w:val="left"/>
                    <w:rPr>
                      <w:rFonts w:ascii="microsoft yahei" w:eastAsia="microsoft yahei" w:hAnsi="microsoft yahei" w:cs="宋体" w:hint="eastAsia"/>
                      <w:color w:val="333333"/>
                      <w:kern w:val="0"/>
                      <w:sz w:val="18"/>
                      <w:szCs w:val="18"/>
                    </w:rPr>
                  </w:pPr>
                  <w:r w:rsidRPr="00546666">
                    <w:rPr>
                      <w:rFonts w:ascii="microsoft yahei" w:eastAsia="microsoft yahei" w:hAnsi="microsoft yahei" w:cs="宋体" w:hint="eastAsia"/>
                      <w:color w:val="333333"/>
                      <w:kern w:val="0"/>
                      <w:sz w:val="18"/>
                      <w:szCs w:val="18"/>
                    </w:rPr>
                    <w:t>简历编号：e995f87fN1e50defe  最近登录：2019-03-05 </w:t>
                  </w:r>
                  <w:hyperlink r:id="rId7" w:tgtFrame="_blank" w:history="1">
                    <w:r w:rsidRPr="00546666">
                      <w:rPr>
                        <w:rFonts w:ascii="microsoft yahei" w:eastAsia="microsoft yahei" w:hAnsi="microsoft yahei" w:cs="宋体" w:hint="eastAsia"/>
                        <w:color w:val="2299CC"/>
                        <w:kern w:val="0"/>
                        <w:sz w:val="18"/>
                        <w:szCs w:val="18"/>
                        <w:u w:val="single"/>
                      </w:rPr>
                      <w:t>登录猎聘网查看更多简历</w:t>
                    </w:r>
                  </w:hyperlink>
                </w:p>
                <w:tbl>
                  <w:tblPr>
                    <w:tblW w:w="9000" w:type="dxa"/>
                    <w:tblCellSpacing w:w="0" w:type="dxa"/>
                    <w:shd w:val="clear" w:color="auto" w:fill="FAFAFA"/>
                    <w:tblCellMar>
                      <w:top w:w="450" w:type="dxa"/>
                      <w:left w:w="300" w:type="dxa"/>
                      <w:bottom w:w="450" w:type="dxa"/>
                      <w:right w:w="300" w:type="dxa"/>
                    </w:tblCellMar>
                    <w:tblLook w:val="04A0" w:firstRow="1" w:lastRow="0" w:firstColumn="1" w:lastColumn="0" w:noHBand="0" w:noVBand="1"/>
                  </w:tblPr>
                  <w:tblGrid>
                    <w:gridCol w:w="1190"/>
                    <w:gridCol w:w="2900"/>
                    <w:gridCol w:w="2108"/>
                    <w:gridCol w:w="2802"/>
                  </w:tblGrid>
                  <w:tr w:rsidR="00546666" w:rsidRPr="00546666">
                    <w:trPr>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pBdr>
                            <w:left w:val="single" w:sz="18" w:space="4" w:color="FF7F00"/>
                          </w:pBdr>
                          <w:spacing w:after="150" w:line="210" w:lineRule="atLeast"/>
                          <w:jc w:val="left"/>
                          <w:outlineLvl w:val="1"/>
                          <w:rPr>
                            <w:rFonts w:ascii="宋体" w:eastAsia="宋体" w:hAnsi="宋体" w:cs="宋体" w:hint="eastAsia"/>
                            <w:b/>
                            <w:bCs/>
                            <w:color w:val="667788"/>
                            <w:kern w:val="0"/>
                            <w:sz w:val="21"/>
                            <w:szCs w:val="21"/>
                          </w:rPr>
                        </w:pPr>
                        <w:r w:rsidRPr="00546666">
                          <w:rPr>
                            <w:rFonts w:ascii="宋体" w:eastAsia="宋体" w:hAnsi="宋体" w:cs="宋体"/>
                            <w:b/>
                            <w:bCs/>
                            <w:color w:val="667788"/>
                            <w:kern w:val="0"/>
                            <w:sz w:val="21"/>
                            <w:szCs w:val="21"/>
                          </w:rPr>
                          <w:t>基本信息</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姓名：</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hint="eastAsia"/>
                            <w:color w:val="33444C"/>
                            <w:kern w:val="0"/>
                            <w:sz w:val="18"/>
                            <w:szCs w:val="18"/>
                          </w:rPr>
                        </w:pPr>
                      </w:p>
                    </w:tc>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工作年限：</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hint="eastAsia"/>
                            <w:color w:val="33444C"/>
                            <w:kern w:val="0"/>
                            <w:sz w:val="18"/>
                            <w:szCs w:val="18"/>
                          </w:rPr>
                        </w:pP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联系电话：</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color w:val="33444C"/>
                            <w:kern w:val="0"/>
                            <w:sz w:val="18"/>
                            <w:szCs w:val="18"/>
                          </w:rPr>
                        </w:pPr>
                      </w:p>
                    </w:tc>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性 别：</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hint="eastAsia"/>
                            <w:color w:val="33444C"/>
                            <w:kern w:val="0"/>
                            <w:sz w:val="18"/>
                            <w:szCs w:val="18"/>
                          </w:rPr>
                        </w:pP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电子邮件：</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wordWrap w:val="0"/>
                          <w:spacing w:line="450" w:lineRule="atLeast"/>
                          <w:jc w:val="left"/>
                          <w:rPr>
                            <w:rFonts w:ascii="宋体" w:eastAsia="宋体" w:hAnsi="宋体" w:cs="宋体"/>
                            <w:color w:val="33444C"/>
                            <w:kern w:val="0"/>
                            <w:sz w:val="18"/>
                            <w:szCs w:val="18"/>
                          </w:rPr>
                        </w:pPr>
                      </w:p>
                    </w:tc>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年 龄：</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hint="eastAsia"/>
                            <w:color w:val="33444C"/>
                            <w:kern w:val="0"/>
                            <w:sz w:val="18"/>
                            <w:szCs w:val="18"/>
                          </w:rPr>
                        </w:pP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教育程度：</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color w:val="33444C"/>
                            <w:kern w:val="0"/>
                            <w:sz w:val="18"/>
                            <w:szCs w:val="18"/>
                          </w:rPr>
                        </w:pPr>
                      </w:p>
                    </w:tc>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职业状态：</w:t>
                        </w:r>
                      </w:p>
                    </w:tc>
                    <w:tc>
                      <w:tcPr>
                        <w:tcW w:w="2700" w:type="dxa"/>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color w:val="33444C"/>
                            <w:kern w:val="0"/>
                            <w:sz w:val="18"/>
                            <w:szCs w:val="18"/>
                          </w:rPr>
                        </w:pP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国籍：</w:t>
                        </w:r>
                      </w:p>
                    </w:tc>
                    <w:tc>
                      <w:tcPr>
                        <w:tcW w:w="2700" w:type="dxa"/>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hint="eastAsia"/>
                            <w:color w:val="33444C"/>
                            <w:kern w:val="0"/>
                            <w:sz w:val="18"/>
                            <w:szCs w:val="18"/>
                          </w:rPr>
                        </w:pPr>
                      </w:p>
                    </w:tc>
                  </w:tr>
                  <w:tr w:rsidR="00546666" w:rsidRPr="00546666">
                    <w:trPr>
                      <w:trHeight w:val="150"/>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jc w:val="left"/>
                          <w:rPr>
                            <w:rFonts w:ascii="宋体" w:eastAsia="宋体" w:hAnsi="宋体" w:cs="宋体"/>
                            <w:kern w:val="0"/>
                            <w:sz w:val="18"/>
                            <w:szCs w:val="18"/>
                          </w:rPr>
                        </w:pPr>
                        <w:r w:rsidRPr="00546666">
                          <w:rPr>
                            <w:rFonts w:ascii="宋体" w:eastAsia="宋体" w:hAnsi="宋体" w:cs="宋体"/>
                            <w:kern w:val="0"/>
                            <w:sz w:val="18"/>
                            <w:szCs w:val="18"/>
                          </w:rPr>
                          <w:t> </w:t>
                        </w:r>
                      </w:p>
                    </w:tc>
                  </w:tr>
                  <w:tr w:rsidR="00546666" w:rsidRPr="00546666">
                    <w:trPr>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pBdr>
                            <w:left w:val="single" w:sz="18" w:space="4" w:color="FF7F00"/>
                          </w:pBdr>
                          <w:spacing w:after="150" w:line="210" w:lineRule="atLeast"/>
                          <w:jc w:val="left"/>
                          <w:outlineLvl w:val="1"/>
                          <w:rPr>
                            <w:rFonts w:ascii="宋体" w:eastAsia="宋体" w:hAnsi="宋体" w:cs="宋体"/>
                            <w:b/>
                            <w:bCs/>
                            <w:color w:val="667788"/>
                            <w:kern w:val="0"/>
                            <w:sz w:val="21"/>
                            <w:szCs w:val="21"/>
                          </w:rPr>
                        </w:pPr>
                        <w:r w:rsidRPr="00546666">
                          <w:rPr>
                            <w:rFonts w:ascii="宋体" w:eastAsia="宋体" w:hAnsi="宋体" w:cs="宋体"/>
                            <w:b/>
                            <w:bCs/>
                            <w:color w:val="667788"/>
                            <w:kern w:val="0"/>
                            <w:sz w:val="21"/>
                            <w:szCs w:val="21"/>
                          </w:rPr>
                          <w:t>目前职位概况</w:t>
                        </w:r>
                      </w:p>
                      <w:p w:rsidR="00546666" w:rsidRPr="00546666" w:rsidRDefault="005B69C1" w:rsidP="00546666">
                        <w:pPr>
                          <w:widowControl/>
                          <w:spacing w:after="150"/>
                          <w:jc w:val="left"/>
                          <w:rPr>
                            <w:rFonts w:ascii="宋体" w:eastAsia="宋体" w:hAnsi="宋体" w:cs="宋体"/>
                            <w:kern w:val="0"/>
                            <w:sz w:val="18"/>
                            <w:szCs w:val="18"/>
                          </w:rPr>
                        </w:pPr>
                        <w:r w:rsidRPr="00546666">
                          <w:rPr>
                            <w:rFonts w:ascii="宋体" w:eastAsia="宋体" w:hAnsi="宋体" w:cs="宋体"/>
                            <w:noProof/>
                            <w:kern w:val="0"/>
                            <w:sz w:val="18"/>
                            <w:szCs w:val="18"/>
                          </w:rPr>
                          <w:pict>
                            <v:rect id="_x0000_i1029" alt="" style="width:450.25pt;height:.05pt;mso-width-percent:0;mso-height-percent:0;mso-width-percent:0;mso-height-percent:0" o:hrpct="938" o:hralign="center" o:hrstd="t" o:hr="t" fillcolor="#a0a0a0" stroked="f"/>
                          </w:pic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公司名称：</w:t>
                        </w:r>
                      </w:p>
                    </w:tc>
                    <w:tc>
                      <w:tcPr>
                        <w:tcW w:w="2700" w:type="dxa"/>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展讯通信(上海)有限公司</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所任职位：</w:t>
                        </w:r>
                      </w:p>
                    </w:tc>
                    <w:tc>
                      <w:tcPr>
                        <w:tcW w:w="2700" w:type="dxa"/>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高级软件工程师</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所在行业：</w:t>
                        </w:r>
                      </w:p>
                    </w:tc>
                    <w:tc>
                      <w:tcPr>
                        <w:tcW w:w="2700" w:type="dxa"/>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电子技术/半导体/集成电路</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工作地点：</w:t>
                        </w:r>
                      </w:p>
                    </w:tc>
                    <w:tc>
                      <w:tcPr>
                        <w:tcW w:w="2700" w:type="dxa"/>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成都</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目前年薪：</w:t>
                        </w:r>
                      </w:p>
                    </w:tc>
                    <w:tc>
                      <w:tcPr>
                        <w:tcW w:w="2700" w:type="dxa"/>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25.60万（16000元/月 * 16个月）</w:t>
                        </w:r>
                      </w:p>
                    </w:tc>
                  </w:tr>
                  <w:tr w:rsidR="00546666" w:rsidRPr="00546666">
                    <w:trPr>
                      <w:trHeight w:val="150"/>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spacing w:after="150"/>
                          <w:jc w:val="left"/>
                          <w:rPr>
                            <w:rFonts w:ascii="宋体" w:eastAsia="宋体" w:hAnsi="宋体" w:cs="宋体"/>
                            <w:kern w:val="0"/>
                            <w:sz w:val="18"/>
                            <w:szCs w:val="18"/>
                          </w:rPr>
                        </w:pPr>
                        <w:r w:rsidRPr="00546666">
                          <w:rPr>
                            <w:rFonts w:ascii="宋体" w:eastAsia="宋体" w:hAnsi="宋体" w:cs="宋体"/>
                            <w:kern w:val="0"/>
                            <w:sz w:val="18"/>
                            <w:szCs w:val="18"/>
                          </w:rPr>
                          <w:t> </w:t>
                        </w:r>
                      </w:p>
                    </w:tc>
                  </w:tr>
                  <w:tr w:rsidR="00546666" w:rsidRPr="00546666">
                    <w:trPr>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pBdr>
                            <w:left w:val="single" w:sz="18" w:space="4" w:color="FF7F00"/>
                          </w:pBdr>
                          <w:spacing w:after="150" w:line="210" w:lineRule="atLeast"/>
                          <w:jc w:val="left"/>
                          <w:outlineLvl w:val="1"/>
                          <w:rPr>
                            <w:rFonts w:ascii="宋体" w:eastAsia="宋体" w:hAnsi="宋体" w:cs="宋体"/>
                            <w:b/>
                            <w:bCs/>
                            <w:color w:val="667788"/>
                            <w:kern w:val="0"/>
                            <w:sz w:val="21"/>
                            <w:szCs w:val="21"/>
                          </w:rPr>
                        </w:pPr>
                        <w:r w:rsidRPr="00546666">
                          <w:rPr>
                            <w:rFonts w:ascii="宋体" w:eastAsia="宋体" w:hAnsi="宋体" w:cs="宋体"/>
                            <w:b/>
                            <w:bCs/>
                            <w:color w:val="667788"/>
                            <w:kern w:val="0"/>
                            <w:sz w:val="21"/>
                            <w:szCs w:val="21"/>
                          </w:rPr>
                          <w:t>求职意向</w:t>
                        </w:r>
                      </w:p>
                      <w:p w:rsidR="00546666" w:rsidRPr="00546666" w:rsidRDefault="005B69C1" w:rsidP="00546666">
                        <w:pPr>
                          <w:widowControl/>
                          <w:spacing w:after="150"/>
                          <w:jc w:val="left"/>
                          <w:rPr>
                            <w:rFonts w:ascii="宋体" w:eastAsia="宋体" w:hAnsi="宋体" w:cs="宋体"/>
                            <w:kern w:val="0"/>
                            <w:sz w:val="18"/>
                            <w:szCs w:val="18"/>
                          </w:rPr>
                        </w:pPr>
                        <w:r w:rsidRPr="00546666">
                          <w:rPr>
                            <w:rFonts w:ascii="宋体" w:eastAsia="宋体" w:hAnsi="宋体" w:cs="宋体"/>
                            <w:noProof/>
                            <w:kern w:val="0"/>
                            <w:sz w:val="18"/>
                            <w:szCs w:val="18"/>
                          </w:rPr>
                          <w:lastRenderedPageBreak/>
                          <w:pict>
                            <v:rect id="_x0000_i1028" alt="" style="width:450.25pt;height:.05pt;mso-width-percent:0;mso-height-percent:0;mso-width-percent:0;mso-height-percent:0" o:hrpct="938" o:hralign="center" o:hrstd="t" o:hr="t" fillcolor="#a0a0a0" stroked="f"/>
                          </w:pic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期望年薪：</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面议</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期望从事行业：</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互联网/移动互联网/电子商务;计算机软件;计算机硬件/网络设备</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期望从事职业：</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架构师;高级软件工程师;移动开发工程师</w:t>
                        </w:r>
                      </w:p>
                    </w:tc>
                  </w:tr>
                  <w:tr w:rsidR="00546666" w:rsidRPr="00546666">
                    <w:trPr>
                      <w:tblCellSpacing w:w="0" w:type="dxa"/>
                    </w:trPr>
                    <w:tc>
                      <w:tcPr>
                        <w:tcW w:w="1800" w:type="dxa"/>
                        <w:shd w:val="clear" w:color="auto" w:fill="FAFAFA"/>
                        <w:tcMar>
                          <w:top w:w="0" w:type="dxa"/>
                          <w:left w:w="0" w:type="dxa"/>
                          <w:bottom w:w="0" w:type="dxa"/>
                          <w:right w:w="0" w:type="dxa"/>
                        </w:tcMar>
                        <w:vAlign w:val="cente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期望工作地点：</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pacing w:after="150"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成都</w:t>
                        </w:r>
                      </w:p>
                    </w:tc>
                  </w:tr>
                  <w:tr w:rsidR="00546666" w:rsidRPr="00546666">
                    <w:trPr>
                      <w:trHeight w:val="150"/>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spacing w:after="150"/>
                          <w:jc w:val="left"/>
                          <w:rPr>
                            <w:rFonts w:ascii="宋体" w:eastAsia="宋体" w:hAnsi="宋体" w:cs="宋体"/>
                            <w:kern w:val="0"/>
                            <w:sz w:val="18"/>
                            <w:szCs w:val="18"/>
                          </w:rPr>
                        </w:pPr>
                        <w:r w:rsidRPr="00546666">
                          <w:rPr>
                            <w:rFonts w:ascii="宋体" w:eastAsia="宋体" w:hAnsi="宋体" w:cs="宋体"/>
                            <w:kern w:val="0"/>
                            <w:sz w:val="18"/>
                            <w:szCs w:val="18"/>
                          </w:rPr>
                          <w:t> </w:t>
                        </w:r>
                      </w:p>
                    </w:tc>
                  </w:tr>
                  <w:tr w:rsidR="00546666" w:rsidRPr="00546666">
                    <w:trPr>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pBdr>
                            <w:left w:val="single" w:sz="18" w:space="4" w:color="FF7F00"/>
                          </w:pBdr>
                          <w:spacing w:after="150" w:line="210" w:lineRule="atLeast"/>
                          <w:jc w:val="left"/>
                          <w:outlineLvl w:val="1"/>
                          <w:rPr>
                            <w:rFonts w:ascii="宋体" w:eastAsia="宋体" w:hAnsi="宋体" w:cs="宋体"/>
                            <w:b/>
                            <w:bCs/>
                            <w:color w:val="667788"/>
                            <w:kern w:val="0"/>
                            <w:sz w:val="21"/>
                            <w:szCs w:val="21"/>
                          </w:rPr>
                        </w:pPr>
                        <w:r w:rsidRPr="00546666">
                          <w:rPr>
                            <w:rFonts w:ascii="宋体" w:eastAsia="宋体" w:hAnsi="宋体" w:cs="宋体"/>
                            <w:b/>
                            <w:bCs/>
                            <w:color w:val="667788"/>
                            <w:kern w:val="0"/>
                            <w:sz w:val="21"/>
                            <w:szCs w:val="21"/>
                          </w:rPr>
                          <w:t>工作经历</w:t>
                        </w:r>
                      </w:p>
                      <w:p w:rsidR="00546666" w:rsidRPr="00546666" w:rsidRDefault="005B69C1" w:rsidP="00546666">
                        <w:pPr>
                          <w:widowControl/>
                          <w:spacing w:after="150"/>
                          <w:jc w:val="left"/>
                          <w:rPr>
                            <w:rFonts w:ascii="宋体" w:eastAsia="宋体" w:hAnsi="宋体" w:cs="宋体"/>
                            <w:kern w:val="0"/>
                            <w:sz w:val="18"/>
                            <w:szCs w:val="18"/>
                          </w:rPr>
                        </w:pPr>
                        <w:r w:rsidRPr="00546666">
                          <w:rPr>
                            <w:rFonts w:ascii="宋体" w:eastAsia="宋体" w:hAnsi="宋体" w:cs="宋体"/>
                            <w:noProof/>
                            <w:kern w:val="0"/>
                            <w:sz w:val="18"/>
                            <w:szCs w:val="18"/>
                          </w:rPr>
                          <w:pict>
                            <v:rect id="_x0000_i1027" alt="" style="width:450.25pt;height:.05pt;mso-width-percent:0;mso-height-percent:0;mso-width-percent:0;mso-height-percent:0" o:hrpct="938" o:hralign="center" o:hrstd="t" o:hr="t" fillcolor="#a0a0a0" stroked="f"/>
                          </w:pic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2017.07 - 至今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展讯通信(上海)有限公司 </w:t>
                        </w:r>
                      </w:p>
                      <w:p w:rsidR="00546666" w:rsidRPr="00546666" w:rsidRDefault="00496104" w:rsidP="00546666">
                        <w:pPr>
                          <w:widowControl/>
                          <w:pBdr>
                            <w:bottom w:val="single" w:sz="6" w:space="0" w:color="E6E6E6"/>
                          </w:pBdr>
                          <w:spacing w:line="450" w:lineRule="atLeast"/>
                          <w:jc w:val="left"/>
                          <w:outlineLvl w:val="2"/>
                          <w:rPr>
                            <w:rFonts w:ascii="宋体" w:eastAsia="宋体" w:hAnsi="宋体" w:cs="宋体"/>
                            <w:b/>
                            <w:bCs/>
                            <w:color w:val="99AABB"/>
                            <w:kern w:val="0"/>
                            <w:sz w:val="21"/>
                            <w:szCs w:val="21"/>
                          </w:rPr>
                        </w:pPr>
                        <w:r>
                          <w:rPr>
                            <w:rFonts w:ascii="宋体" w:eastAsia="宋体" w:hAnsi="宋体" w:cs="宋体" w:hint="eastAsia"/>
                            <w:b/>
                            <w:bCs/>
                            <w:color w:val="99AABB"/>
                            <w:kern w:val="0"/>
                            <w:sz w:val="21"/>
                            <w:szCs w:val="21"/>
                          </w:rPr>
                          <w:t>资深</w:t>
                        </w:r>
                        <w:r w:rsidR="00546666" w:rsidRPr="00546666">
                          <w:rPr>
                            <w:rFonts w:ascii="宋体" w:eastAsia="宋体" w:hAnsi="宋体" w:cs="宋体"/>
                            <w:b/>
                            <w:bCs/>
                            <w:color w:val="99AABB"/>
                            <w:kern w:val="0"/>
                            <w:sz w:val="21"/>
                            <w:szCs w:val="21"/>
                          </w:rPr>
                          <w:t>软件工程师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下属人数：</w:t>
                        </w:r>
                        <w:r w:rsidR="00496104">
                          <w:rPr>
                            <w:rFonts w:ascii="宋体" w:eastAsia="宋体" w:hAnsi="宋体" w:cs="宋体" w:hint="eastAsia"/>
                            <w:color w:val="33444C"/>
                            <w:kern w:val="0"/>
                            <w:sz w:val="18"/>
                            <w:szCs w:val="18"/>
                          </w:rPr>
                          <w:t>1</w:t>
                        </w:r>
                        <w:r w:rsidRPr="00546666">
                          <w:rPr>
                            <w:rFonts w:ascii="宋体" w:eastAsia="宋体" w:hAnsi="宋体" w:cs="宋体"/>
                            <w:color w:val="33444C"/>
                            <w:kern w:val="0"/>
                            <w:sz w:val="18"/>
                            <w:szCs w:val="18"/>
                          </w:rPr>
                          <w:t>0人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职责业绩：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1.负责交换芯片项目的软件部分整体设计以及架构，与底层芯片部门进行方案讨论以及技术攻关</w:t>
                        </w:r>
                        <w:r w:rsidRPr="00546666">
                          <w:rPr>
                            <w:rFonts w:ascii="宋体" w:eastAsia="宋体" w:hAnsi="宋体" w:cs="宋体"/>
                            <w:color w:val="33444C"/>
                            <w:kern w:val="0"/>
                            <w:sz w:val="18"/>
                            <w:szCs w:val="18"/>
                          </w:rPr>
                          <w:br/>
                          <w:t>2.负责</w:t>
                        </w:r>
                        <w:proofErr w:type="spellStart"/>
                        <w:r w:rsidRPr="00546666">
                          <w:rPr>
                            <w:rFonts w:ascii="宋体" w:eastAsia="宋体" w:hAnsi="宋体" w:cs="宋体"/>
                            <w:color w:val="33444C"/>
                            <w:kern w:val="0"/>
                            <w:sz w:val="18"/>
                            <w:szCs w:val="18"/>
                          </w:rPr>
                          <w:t>iot</w:t>
                        </w:r>
                        <w:proofErr w:type="spellEnd"/>
                        <w:r w:rsidRPr="00546666">
                          <w:rPr>
                            <w:rFonts w:ascii="宋体" w:eastAsia="宋体" w:hAnsi="宋体" w:cs="宋体"/>
                            <w:color w:val="33444C"/>
                            <w:kern w:val="0"/>
                            <w:sz w:val="18"/>
                            <w:szCs w:val="18"/>
                          </w:rPr>
                          <w:t>物联网芯片的软件驱动平台的设计以及整体架构实现</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2015.05 - 2017.07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中科创达成都分公司 </w:t>
                        </w:r>
                      </w:p>
                      <w:p w:rsidR="00546666" w:rsidRPr="00546666" w:rsidRDefault="00546666" w:rsidP="00546666">
                        <w:pPr>
                          <w:widowControl/>
                          <w:pBdr>
                            <w:bottom w:val="single" w:sz="6" w:space="0" w:color="E6E6E6"/>
                          </w:pBdr>
                          <w:spacing w:line="450" w:lineRule="atLeast"/>
                          <w:jc w:val="left"/>
                          <w:outlineLvl w:val="2"/>
                          <w:rPr>
                            <w:rFonts w:ascii="宋体" w:eastAsia="宋体" w:hAnsi="宋体" w:cs="宋体"/>
                            <w:b/>
                            <w:bCs/>
                            <w:color w:val="99AABB"/>
                            <w:kern w:val="0"/>
                            <w:sz w:val="21"/>
                            <w:szCs w:val="21"/>
                          </w:rPr>
                        </w:pPr>
                        <w:r w:rsidRPr="00546666">
                          <w:rPr>
                            <w:rFonts w:ascii="宋体" w:eastAsia="宋体" w:hAnsi="宋体" w:cs="宋体"/>
                            <w:b/>
                            <w:bCs/>
                            <w:color w:val="99AABB"/>
                            <w:kern w:val="0"/>
                            <w:sz w:val="21"/>
                            <w:szCs w:val="21"/>
                          </w:rPr>
                          <w:t>高级android系统工程师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所在地区：成都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下属人数：5人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职责业绩：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开始负责成都公司级专家组的组建与管理工作，同时支持各个项目的疑难问题攻关。</w:t>
                        </w:r>
                        <w:r w:rsidRPr="00546666">
                          <w:rPr>
                            <w:rFonts w:ascii="宋体" w:eastAsia="宋体" w:hAnsi="宋体" w:cs="宋体"/>
                            <w:color w:val="33444C"/>
                            <w:kern w:val="0"/>
                            <w:sz w:val="18"/>
                            <w:szCs w:val="18"/>
                          </w:rPr>
                          <w:br/>
                          <w:t>负责成都数据data团队的组建与管理工作，并做技术负责人承担人才培养与疑难问题攻关。</w:t>
                        </w:r>
                        <w:r w:rsidRPr="00546666">
                          <w:rPr>
                            <w:rFonts w:ascii="宋体" w:eastAsia="宋体" w:hAnsi="宋体" w:cs="宋体"/>
                            <w:color w:val="33444C"/>
                            <w:kern w:val="0"/>
                            <w:sz w:val="18"/>
                            <w:szCs w:val="18"/>
                          </w:rPr>
                          <w:br/>
                          <w:t>data团队成熟后，转向负责</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项目，作为技术负责人成功完成</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 xml:space="preserve"> h5系统的点亮，</w:t>
                        </w:r>
                        <w:r w:rsidRPr="00546666">
                          <w:rPr>
                            <w:rFonts w:ascii="宋体" w:eastAsia="宋体" w:hAnsi="宋体" w:cs="宋体"/>
                            <w:color w:val="33444C"/>
                            <w:kern w:val="0"/>
                            <w:sz w:val="18"/>
                            <w:szCs w:val="18"/>
                          </w:rPr>
                          <w:lastRenderedPageBreak/>
                          <w:t>以及双屏双显特性开发。成功向</w:t>
                        </w:r>
                        <w:proofErr w:type="spellStart"/>
                        <w:r w:rsidRPr="00546666">
                          <w:rPr>
                            <w:rFonts w:ascii="宋体" w:eastAsia="宋体" w:hAnsi="宋体" w:cs="宋体"/>
                            <w:color w:val="33444C"/>
                            <w:kern w:val="0"/>
                            <w:sz w:val="18"/>
                            <w:szCs w:val="18"/>
                          </w:rPr>
                          <w:t>tcl</w:t>
                        </w:r>
                        <w:proofErr w:type="spellEnd"/>
                        <w:r w:rsidRPr="00546666">
                          <w:rPr>
                            <w:rFonts w:ascii="宋体" w:eastAsia="宋体" w:hAnsi="宋体" w:cs="宋体"/>
                            <w:color w:val="33444C"/>
                            <w:kern w:val="0"/>
                            <w:sz w:val="18"/>
                            <w:szCs w:val="18"/>
                          </w:rPr>
                          <w:t>，展讯，国防科大等交付了</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相关项目以及系统。</w:t>
                        </w:r>
                        <w:r w:rsidRPr="00546666">
                          <w:rPr>
                            <w:rFonts w:ascii="宋体" w:eastAsia="宋体" w:hAnsi="宋体" w:cs="宋体"/>
                            <w:color w:val="33444C"/>
                            <w:kern w:val="0"/>
                            <w:sz w:val="18"/>
                            <w:szCs w:val="18"/>
                          </w:rPr>
                          <w:br/>
                          <w:t>作为技术负责人，承担</w:t>
                        </w:r>
                        <w:proofErr w:type="spellStart"/>
                        <w:r w:rsidRPr="00546666">
                          <w:rPr>
                            <w:rFonts w:ascii="宋体" w:eastAsia="宋体" w:hAnsi="宋体" w:cs="宋体"/>
                            <w:color w:val="33444C"/>
                            <w:kern w:val="0"/>
                            <w:sz w:val="18"/>
                            <w:szCs w:val="18"/>
                          </w:rPr>
                          <w:t>vr</w:t>
                        </w:r>
                        <w:proofErr w:type="spellEnd"/>
                        <w:r w:rsidRPr="00546666">
                          <w:rPr>
                            <w:rFonts w:ascii="宋体" w:eastAsia="宋体" w:hAnsi="宋体" w:cs="宋体"/>
                            <w:color w:val="33444C"/>
                            <w:kern w:val="0"/>
                            <w:sz w:val="18"/>
                            <w:szCs w:val="18"/>
                          </w:rPr>
                          <w:t>项目的软件部分的整体开发，完成软件部分的系统适配，移植，并完成基于leap motion硬件模组的相关软件部分特性开发，最终成功交付蚁视公司，并整合到蚁视VR产品以及中科自有产品。</w:t>
                        </w:r>
                        <w:r w:rsidRPr="00546666">
                          <w:rPr>
                            <w:rFonts w:ascii="宋体" w:eastAsia="宋体" w:hAnsi="宋体" w:cs="宋体"/>
                            <w:color w:val="33444C"/>
                            <w:kern w:val="0"/>
                            <w:sz w:val="18"/>
                            <w:szCs w:val="18"/>
                          </w:rPr>
                          <w:br/>
                        </w:r>
                        <w:proofErr w:type="spellStart"/>
                        <w:r w:rsidRPr="00546666">
                          <w:rPr>
                            <w:rFonts w:ascii="宋体" w:eastAsia="宋体" w:hAnsi="宋体" w:cs="宋体"/>
                            <w:color w:val="33444C"/>
                            <w:kern w:val="0"/>
                            <w:sz w:val="18"/>
                            <w:szCs w:val="18"/>
                          </w:rPr>
                          <w:t>Vr</w:t>
                        </w:r>
                        <w:proofErr w:type="spellEnd"/>
                        <w:r w:rsidRPr="00546666">
                          <w:rPr>
                            <w:rFonts w:ascii="宋体" w:eastAsia="宋体" w:hAnsi="宋体" w:cs="宋体"/>
                            <w:color w:val="33444C"/>
                            <w:kern w:val="0"/>
                            <w:sz w:val="18"/>
                            <w:szCs w:val="18"/>
                          </w:rPr>
                          <w:t>项目交付后，作为技术专家参与到华为自动化测试平台的研发中，主要负责app的重定向，重打包以及</w:t>
                        </w:r>
                        <w:proofErr w:type="spellStart"/>
                        <w:r w:rsidRPr="00546666">
                          <w:rPr>
                            <w:rFonts w:ascii="宋体" w:eastAsia="宋体" w:hAnsi="宋体" w:cs="宋体"/>
                            <w:color w:val="33444C"/>
                            <w:kern w:val="0"/>
                            <w:sz w:val="18"/>
                            <w:szCs w:val="18"/>
                          </w:rPr>
                          <w:t>apk</w:t>
                        </w:r>
                        <w:proofErr w:type="spellEnd"/>
                        <w:r w:rsidRPr="00546666">
                          <w:rPr>
                            <w:rFonts w:ascii="宋体" w:eastAsia="宋体" w:hAnsi="宋体" w:cs="宋体"/>
                            <w:color w:val="33444C"/>
                            <w:kern w:val="0"/>
                            <w:sz w:val="18"/>
                            <w:szCs w:val="18"/>
                          </w:rPr>
                          <w:t>的反汇编，回编译方案的制定与预研。</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2013.06 - 2015.05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北京鼎桥通信成都分公司 </w:t>
                        </w:r>
                      </w:p>
                      <w:p w:rsidR="00546666" w:rsidRPr="00546666" w:rsidRDefault="00546666" w:rsidP="00546666">
                        <w:pPr>
                          <w:widowControl/>
                          <w:pBdr>
                            <w:bottom w:val="single" w:sz="6" w:space="0" w:color="E6E6E6"/>
                          </w:pBdr>
                          <w:spacing w:line="450" w:lineRule="atLeast"/>
                          <w:jc w:val="left"/>
                          <w:outlineLvl w:val="2"/>
                          <w:rPr>
                            <w:rFonts w:ascii="宋体" w:eastAsia="宋体" w:hAnsi="宋体" w:cs="宋体"/>
                            <w:b/>
                            <w:bCs/>
                            <w:color w:val="99AABB"/>
                            <w:kern w:val="0"/>
                            <w:sz w:val="21"/>
                            <w:szCs w:val="21"/>
                          </w:rPr>
                        </w:pPr>
                        <w:r w:rsidRPr="00546666">
                          <w:rPr>
                            <w:rFonts w:ascii="宋体" w:eastAsia="宋体" w:hAnsi="宋体" w:cs="宋体"/>
                            <w:b/>
                            <w:bCs/>
                            <w:color w:val="99AABB"/>
                            <w:kern w:val="0"/>
                            <w:sz w:val="21"/>
                            <w:szCs w:val="21"/>
                          </w:rPr>
                          <w:t>高级研发工程师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所在地区：成都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下属人数：3人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职责业绩：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负责核心网的PTT网元的</w:t>
                        </w:r>
                        <w:proofErr w:type="spellStart"/>
                        <w:r w:rsidRPr="00546666">
                          <w:rPr>
                            <w:rFonts w:ascii="宋体" w:eastAsia="宋体" w:hAnsi="宋体" w:cs="宋体"/>
                            <w:color w:val="33444C"/>
                            <w:kern w:val="0"/>
                            <w:sz w:val="18"/>
                            <w:szCs w:val="18"/>
                          </w:rPr>
                          <w:t>sdb</w:t>
                        </w:r>
                        <w:proofErr w:type="spellEnd"/>
                        <w:r w:rsidRPr="00546666">
                          <w:rPr>
                            <w:rFonts w:ascii="宋体" w:eastAsia="宋体" w:hAnsi="宋体" w:cs="宋体"/>
                            <w:color w:val="33444C"/>
                            <w:kern w:val="0"/>
                            <w:sz w:val="18"/>
                            <w:szCs w:val="18"/>
                          </w:rPr>
                          <w:t>以及</w:t>
                        </w:r>
                        <w:proofErr w:type="spellStart"/>
                        <w:r w:rsidRPr="00546666">
                          <w:rPr>
                            <w:rFonts w:ascii="宋体" w:eastAsia="宋体" w:hAnsi="宋体" w:cs="宋体"/>
                            <w:color w:val="33444C"/>
                            <w:kern w:val="0"/>
                            <w:sz w:val="18"/>
                            <w:szCs w:val="18"/>
                          </w:rPr>
                          <w:t>dopra</w:t>
                        </w:r>
                        <w:proofErr w:type="spellEnd"/>
                        <w:r w:rsidRPr="00546666">
                          <w:rPr>
                            <w:rFonts w:ascii="宋体" w:eastAsia="宋体" w:hAnsi="宋体" w:cs="宋体"/>
                            <w:color w:val="33444C"/>
                            <w:kern w:val="0"/>
                            <w:sz w:val="18"/>
                            <w:szCs w:val="18"/>
                          </w:rPr>
                          <w:t>平台开发,维护以及调试工作。</w:t>
                        </w:r>
                        <w:r w:rsidRPr="00546666">
                          <w:rPr>
                            <w:rFonts w:ascii="宋体" w:eastAsia="宋体" w:hAnsi="宋体" w:cs="宋体"/>
                            <w:color w:val="33444C"/>
                            <w:kern w:val="0"/>
                            <w:sz w:val="18"/>
                            <w:szCs w:val="18"/>
                          </w:rPr>
                          <w:br/>
                          <w:t>半年后，开始承接android的telephony整机功能开发以及后期维护，并成功通过交付节点上市。后期，转向框架（</w:t>
                        </w:r>
                        <w:proofErr w:type="spellStart"/>
                        <w:r w:rsidRPr="00546666">
                          <w:rPr>
                            <w:rFonts w:ascii="宋体" w:eastAsia="宋体" w:hAnsi="宋体" w:cs="宋体"/>
                            <w:color w:val="33444C"/>
                            <w:kern w:val="0"/>
                            <w:sz w:val="18"/>
                            <w:szCs w:val="18"/>
                          </w:rPr>
                          <w:t>FW+native</w:t>
                        </w:r>
                        <w:proofErr w:type="spellEnd"/>
                        <w:r w:rsidRPr="00546666">
                          <w:rPr>
                            <w:rFonts w:ascii="宋体" w:eastAsia="宋体" w:hAnsi="宋体" w:cs="宋体"/>
                            <w:color w:val="33444C"/>
                            <w:kern w:val="0"/>
                            <w:sz w:val="18"/>
                            <w:szCs w:val="18"/>
                          </w:rPr>
                          <w:t>）开发与维护，负责LC本地连接以及外设设备模块的开发与维护。</w:t>
                        </w:r>
                        <w:r w:rsidRPr="00546666">
                          <w:rPr>
                            <w:rFonts w:ascii="宋体" w:eastAsia="宋体" w:hAnsi="宋体" w:cs="宋体"/>
                            <w:color w:val="33444C"/>
                            <w:kern w:val="0"/>
                            <w:sz w:val="18"/>
                            <w:szCs w:val="18"/>
                          </w:rPr>
                          <w:br/>
                          <w:t>负责设计并开发了后路由，l2tp/</w:t>
                        </w:r>
                        <w:proofErr w:type="spellStart"/>
                        <w:r w:rsidRPr="00546666">
                          <w:rPr>
                            <w:rFonts w:ascii="宋体" w:eastAsia="宋体" w:hAnsi="宋体" w:cs="宋体"/>
                            <w:color w:val="33444C"/>
                            <w:kern w:val="0"/>
                            <w:sz w:val="18"/>
                            <w:szCs w:val="18"/>
                          </w:rPr>
                          <w:t>gre</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usb</w:t>
                        </w:r>
                        <w:proofErr w:type="spellEnd"/>
                        <w:r w:rsidRPr="00546666">
                          <w:rPr>
                            <w:rFonts w:ascii="宋体" w:eastAsia="宋体" w:hAnsi="宋体" w:cs="宋体"/>
                            <w:color w:val="33444C"/>
                            <w:kern w:val="0"/>
                            <w:sz w:val="18"/>
                            <w:szCs w:val="18"/>
                          </w:rPr>
                          <w:t xml:space="preserve"> </w:t>
                        </w:r>
                        <w:proofErr w:type="spellStart"/>
                        <w:r w:rsidRPr="00546666">
                          <w:rPr>
                            <w:rFonts w:ascii="宋体" w:eastAsia="宋体" w:hAnsi="宋体" w:cs="宋体"/>
                            <w:color w:val="33444C"/>
                            <w:kern w:val="0"/>
                            <w:sz w:val="18"/>
                            <w:szCs w:val="18"/>
                          </w:rPr>
                          <w:t>tetherting</w:t>
                        </w:r>
                        <w:proofErr w:type="spellEnd"/>
                        <w:r w:rsidRPr="00546666">
                          <w:rPr>
                            <w:rFonts w:ascii="宋体" w:eastAsia="宋体" w:hAnsi="宋体" w:cs="宋体"/>
                            <w:color w:val="33444C"/>
                            <w:kern w:val="0"/>
                            <w:sz w:val="18"/>
                            <w:szCs w:val="18"/>
                          </w:rPr>
                          <w:t>定制等多个特性并成功交付市场使用。同时，作为部门专家承担人才培养、疑难问题攻关与系统性能稳定性问题解决。</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2010.06 - 2013.06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北京神州数码思特奇信息技术有限公司 </w:t>
                        </w:r>
                      </w:p>
                      <w:p w:rsidR="00546666" w:rsidRPr="00546666" w:rsidRDefault="00546666" w:rsidP="00546666">
                        <w:pPr>
                          <w:widowControl/>
                          <w:pBdr>
                            <w:bottom w:val="single" w:sz="6" w:space="0" w:color="E6E6E6"/>
                          </w:pBdr>
                          <w:spacing w:line="450" w:lineRule="atLeast"/>
                          <w:jc w:val="left"/>
                          <w:outlineLvl w:val="2"/>
                          <w:rPr>
                            <w:rFonts w:ascii="宋体" w:eastAsia="宋体" w:hAnsi="宋体" w:cs="宋体"/>
                            <w:b/>
                            <w:bCs/>
                            <w:color w:val="99AABB"/>
                            <w:kern w:val="0"/>
                            <w:sz w:val="21"/>
                            <w:szCs w:val="21"/>
                          </w:rPr>
                        </w:pPr>
                        <w:r w:rsidRPr="00546666">
                          <w:rPr>
                            <w:rFonts w:ascii="宋体" w:eastAsia="宋体" w:hAnsi="宋体" w:cs="宋体"/>
                            <w:b/>
                            <w:bCs/>
                            <w:color w:val="99AABB"/>
                            <w:kern w:val="0"/>
                            <w:sz w:val="21"/>
                            <w:szCs w:val="21"/>
                          </w:rPr>
                          <w:t>c开发工程师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所在地区：成都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下属人数：1人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职责业绩：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开始负责四川移动计费部分的重单剔除模块的开发与调试部署。</w:t>
                        </w:r>
                        <w:r w:rsidRPr="00546666">
                          <w:rPr>
                            <w:rFonts w:ascii="宋体" w:eastAsia="宋体" w:hAnsi="宋体" w:cs="宋体"/>
                            <w:color w:val="33444C"/>
                            <w:kern w:val="0"/>
                            <w:sz w:val="18"/>
                            <w:szCs w:val="18"/>
                          </w:rPr>
                          <w:br/>
                          <w:t>在</w:t>
                        </w:r>
                        <w:proofErr w:type="spellStart"/>
                        <w:r w:rsidRPr="00546666">
                          <w:rPr>
                            <w:rFonts w:ascii="宋体" w:eastAsia="宋体" w:hAnsi="宋体" w:cs="宋体"/>
                            <w:color w:val="33444C"/>
                            <w:kern w:val="0"/>
                            <w:sz w:val="18"/>
                            <w:szCs w:val="18"/>
                          </w:rPr>
                          <w:t>aix</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unix</w:t>
                        </w:r>
                        <w:proofErr w:type="spellEnd"/>
                        <w:r w:rsidRPr="00546666">
                          <w:rPr>
                            <w:rFonts w:ascii="宋体" w:eastAsia="宋体" w:hAnsi="宋体" w:cs="宋体"/>
                            <w:color w:val="33444C"/>
                            <w:kern w:val="0"/>
                            <w:sz w:val="18"/>
                            <w:szCs w:val="18"/>
                          </w:rPr>
                          <w:t>主机下使用c/</w:t>
                        </w:r>
                        <w:proofErr w:type="spellStart"/>
                        <w:r w:rsidRPr="00546666">
                          <w:rPr>
                            <w:rFonts w:ascii="宋体" w:eastAsia="宋体" w:hAnsi="宋体" w:cs="宋体"/>
                            <w:color w:val="33444C"/>
                            <w:kern w:val="0"/>
                            <w:sz w:val="18"/>
                            <w:szCs w:val="18"/>
                          </w:rPr>
                          <w:t>c++</w:t>
                        </w:r>
                        <w:proofErr w:type="spellEnd"/>
                        <w:r w:rsidRPr="00546666">
                          <w:rPr>
                            <w:rFonts w:ascii="宋体" w:eastAsia="宋体" w:hAnsi="宋体" w:cs="宋体"/>
                            <w:color w:val="33444C"/>
                            <w:kern w:val="0"/>
                            <w:sz w:val="18"/>
                            <w:szCs w:val="18"/>
                          </w:rPr>
                          <w:t>语言负责运营商的在线计费系统服务器的网络协议适配部分的开发与实施。</w:t>
                        </w:r>
                      </w:p>
                    </w:tc>
                  </w:tr>
                  <w:tr w:rsidR="00546666" w:rsidRPr="00546666">
                    <w:trPr>
                      <w:trHeight w:val="150"/>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jc w:val="left"/>
                          <w:rPr>
                            <w:rFonts w:ascii="宋体" w:eastAsia="宋体" w:hAnsi="宋体" w:cs="宋体"/>
                            <w:kern w:val="0"/>
                            <w:sz w:val="18"/>
                            <w:szCs w:val="18"/>
                          </w:rPr>
                        </w:pPr>
                        <w:r w:rsidRPr="00546666">
                          <w:rPr>
                            <w:rFonts w:ascii="宋体" w:eastAsia="宋体" w:hAnsi="宋体" w:cs="宋体"/>
                            <w:kern w:val="0"/>
                            <w:sz w:val="18"/>
                            <w:szCs w:val="18"/>
                          </w:rPr>
                          <w:t> </w:t>
                        </w:r>
                      </w:p>
                    </w:tc>
                  </w:tr>
                  <w:tr w:rsidR="00546666" w:rsidRPr="00546666">
                    <w:trPr>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pBdr>
                            <w:left w:val="single" w:sz="18" w:space="4" w:color="FF7F00"/>
                          </w:pBdr>
                          <w:spacing w:after="150" w:line="210" w:lineRule="atLeast"/>
                          <w:jc w:val="left"/>
                          <w:outlineLvl w:val="1"/>
                          <w:rPr>
                            <w:rFonts w:ascii="宋体" w:eastAsia="宋体" w:hAnsi="宋体" w:cs="宋体"/>
                            <w:b/>
                            <w:bCs/>
                            <w:color w:val="667788"/>
                            <w:kern w:val="0"/>
                            <w:sz w:val="21"/>
                            <w:szCs w:val="21"/>
                          </w:rPr>
                        </w:pPr>
                        <w:r w:rsidRPr="00546666">
                          <w:rPr>
                            <w:rFonts w:ascii="宋体" w:eastAsia="宋体" w:hAnsi="宋体" w:cs="宋体"/>
                            <w:b/>
                            <w:bCs/>
                            <w:color w:val="667788"/>
                            <w:kern w:val="0"/>
                            <w:sz w:val="21"/>
                            <w:szCs w:val="21"/>
                          </w:rPr>
                          <w:t>项目经历</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2017.10 - 至今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proofErr w:type="spellStart"/>
                        <w:r w:rsidRPr="00546666">
                          <w:rPr>
                            <w:rFonts w:ascii="宋体" w:eastAsia="宋体" w:hAnsi="宋体" w:cs="宋体"/>
                            <w:b/>
                            <w:bCs/>
                            <w:color w:val="33444C"/>
                            <w:kern w:val="0"/>
                            <w:sz w:val="21"/>
                            <w:szCs w:val="21"/>
                          </w:rPr>
                          <w:t>iot</w:t>
                        </w:r>
                        <w:proofErr w:type="spellEnd"/>
                        <w:r w:rsidRPr="00546666">
                          <w:rPr>
                            <w:rFonts w:ascii="宋体" w:eastAsia="宋体" w:hAnsi="宋体" w:cs="宋体"/>
                            <w:b/>
                            <w:bCs/>
                            <w:color w:val="33444C"/>
                            <w:kern w:val="0"/>
                            <w:sz w:val="21"/>
                            <w:szCs w:val="21"/>
                          </w:rPr>
                          <w:t>物联网芯片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w:t>
                        </w:r>
                        <w:r w:rsidR="00496104">
                          <w:rPr>
                            <w:rFonts w:ascii="宋体" w:eastAsia="宋体" w:hAnsi="宋体" w:cs="宋体" w:hint="eastAsia"/>
                            <w:color w:val="33444C"/>
                            <w:kern w:val="0"/>
                            <w:sz w:val="18"/>
                            <w:szCs w:val="18"/>
                          </w:rPr>
                          <w:t>资深</w:t>
                        </w:r>
                        <w:r w:rsidRPr="00546666">
                          <w:rPr>
                            <w:rFonts w:ascii="宋体" w:eastAsia="宋体" w:hAnsi="宋体" w:cs="宋体"/>
                            <w:color w:val="33444C"/>
                            <w:kern w:val="0"/>
                            <w:sz w:val="18"/>
                            <w:szCs w:val="18"/>
                          </w:rPr>
                          <w:t>软件工程师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所在公司：展讯通信(上海)有限公司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针对物联网市场开发自主的</w:t>
                        </w:r>
                        <w:proofErr w:type="spellStart"/>
                        <w:r w:rsidRPr="00546666">
                          <w:rPr>
                            <w:rFonts w:ascii="宋体" w:eastAsia="宋体" w:hAnsi="宋体" w:cs="宋体"/>
                            <w:color w:val="33444C"/>
                            <w:kern w:val="0"/>
                            <w:sz w:val="18"/>
                            <w:szCs w:val="18"/>
                          </w:rPr>
                          <w:t>wifi</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bt</w:t>
                        </w:r>
                        <w:proofErr w:type="spellEnd"/>
                        <w:r w:rsidRPr="00546666">
                          <w:rPr>
                            <w:rFonts w:ascii="宋体" w:eastAsia="宋体" w:hAnsi="宋体" w:cs="宋体"/>
                            <w:color w:val="33444C"/>
                            <w:kern w:val="0"/>
                            <w:sz w:val="18"/>
                            <w:szCs w:val="18"/>
                          </w:rPr>
                          <w:t xml:space="preserve"> combo的物联网芯片</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负责芯片软件平台整体的方案设计以及实现</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在项目中得到所有人认可，并很好支撑了底层</w:t>
                        </w:r>
                        <w:proofErr w:type="spellStart"/>
                        <w:r w:rsidRPr="00546666">
                          <w:rPr>
                            <w:rFonts w:ascii="宋体" w:eastAsia="宋体" w:hAnsi="宋体" w:cs="宋体"/>
                            <w:color w:val="33444C"/>
                            <w:kern w:val="0"/>
                            <w:sz w:val="18"/>
                            <w:szCs w:val="18"/>
                          </w:rPr>
                          <w:t>asic</w:t>
                        </w:r>
                        <w:proofErr w:type="spellEnd"/>
                        <w:r w:rsidRPr="00546666">
                          <w:rPr>
                            <w:rFonts w:ascii="宋体" w:eastAsia="宋体" w:hAnsi="宋体" w:cs="宋体"/>
                            <w:color w:val="33444C"/>
                            <w:kern w:val="0"/>
                            <w:sz w:val="18"/>
                            <w:szCs w:val="18"/>
                          </w:rPr>
                          <w:t>芯片以及上层业务</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2017.07 - 2017.10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交换芯片产品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w:t>
                        </w:r>
                        <w:r w:rsidR="00496104">
                          <w:rPr>
                            <w:rFonts w:ascii="宋体" w:eastAsia="宋体" w:hAnsi="宋体" w:cs="宋体" w:hint="eastAsia"/>
                            <w:color w:val="33444C"/>
                            <w:kern w:val="0"/>
                            <w:sz w:val="18"/>
                            <w:szCs w:val="18"/>
                          </w:rPr>
                          <w:t>资深</w:t>
                        </w:r>
                        <w:r w:rsidRPr="00546666">
                          <w:rPr>
                            <w:rFonts w:ascii="宋体" w:eastAsia="宋体" w:hAnsi="宋体" w:cs="宋体"/>
                            <w:color w:val="33444C"/>
                            <w:kern w:val="0"/>
                            <w:sz w:val="18"/>
                            <w:szCs w:val="18"/>
                          </w:rPr>
                          <w:t>软件工程师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所在公司：展讯通信(上海)有限公司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针对物联网以及智能家居市场开发独立的自主高速交换芯片</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负责该项目整体的软件设计与架构实现，同时与</w:t>
                        </w:r>
                        <w:proofErr w:type="spellStart"/>
                        <w:r w:rsidRPr="00546666">
                          <w:rPr>
                            <w:rFonts w:ascii="宋体" w:eastAsia="宋体" w:hAnsi="宋体" w:cs="宋体"/>
                            <w:color w:val="33444C"/>
                            <w:kern w:val="0"/>
                            <w:sz w:val="18"/>
                            <w:szCs w:val="18"/>
                          </w:rPr>
                          <w:t>asic</w:t>
                        </w:r>
                        <w:proofErr w:type="spellEnd"/>
                        <w:r w:rsidRPr="00546666">
                          <w:rPr>
                            <w:rFonts w:ascii="宋体" w:eastAsia="宋体" w:hAnsi="宋体" w:cs="宋体"/>
                            <w:color w:val="33444C"/>
                            <w:kern w:val="0"/>
                            <w:sz w:val="18"/>
                            <w:szCs w:val="18"/>
                          </w:rPr>
                          <w:t>部门一起确定产品的实现方案与最终形态</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在整体软件的设计与方案讨论中得到了硬件以及</w:t>
                        </w:r>
                        <w:proofErr w:type="spellStart"/>
                        <w:r w:rsidRPr="00546666">
                          <w:rPr>
                            <w:rFonts w:ascii="宋体" w:eastAsia="宋体" w:hAnsi="宋体" w:cs="宋体"/>
                            <w:color w:val="33444C"/>
                            <w:kern w:val="0"/>
                            <w:sz w:val="18"/>
                            <w:szCs w:val="18"/>
                          </w:rPr>
                          <w:t>asic</w:t>
                        </w:r>
                        <w:proofErr w:type="spellEnd"/>
                        <w:r w:rsidRPr="00546666">
                          <w:rPr>
                            <w:rFonts w:ascii="宋体" w:eastAsia="宋体" w:hAnsi="宋体" w:cs="宋体"/>
                            <w:color w:val="33444C"/>
                            <w:kern w:val="0"/>
                            <w:sz w:val="18"/>
                            <w:szCs w:val="18"/>
                          </w:rPr>
                          <w:t>部门的认可，在项目中很好承担了软件架构设计的工作</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2017.04 - 2017.07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华为android app自动化测试平台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w:t>
                        </w:r>
                        <w:r w:rsidR="00496104">
                          <w:rPr>
                            <w:rFonts w:ascii="宋体" w:eastAsia="宋体" w:hAnsi="宋体" w:cs="宋体" w:hint="eastAsia"/>
                            <w:color w:val="33444C"/>
                            <w:kern w:val="0"/>
                            <w:sz w:val="18"/>
                            <w:szCs w:val="18"/>
                          </w:rPr>
                          <w:t>高级</w:t>
                        </w:r>
                        <w:r w:rsidRPr="00546666">
                          <w:rPr>
                            <w:rFonts w:ascii="宋体" w:eastAsia="宋体" w:hAnsi="宋体" w:cs="宋体"/>
                            <w:color w:val="33444C"/>
                            <w:kern w:val="0"/>
                            <w:sz w:val="18"/>
                            <w:szCs w:val="18"/>
                          </w:rPr>
                          <w:t>研发工程师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所在公司：中科创达成都分公司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针对华为手机平台，搭建app自动化测试平台</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作为技术专家参与到华为自动化测试平台的研发中，主要负责app的重定向，重打包以及</w:t>
                        </w:r>
                        <w:proofErr w:type="spellStart"/>
                        <w:r w:rsidRPr="00546666">
                          <w:rPr>
                            <w:rFonts w:ascii="宋体" w:eastAsia="宋体" w:hAnsi="宋体" w:cs="宋体"/>
                            <w:color w:val="33444C"/>
                            <w:kern w:val="0"/>
                            <w:sz w:val="18"/>
                            <w:szCs w:val="18"/>
                          </w:rPr>
                          <w:t>apk</w:t>
                        </w:r>
                        <w:proofErr w:type="spellEnd"/>
                        <w:r w:rsidRPr="00546666">
                          <w:rPr>
                            <w:rFonts w:ascii="宋体" w:eastAsia="宋体" w:hAnsi="宋体" w:cs="宋体"/>
                            <w:color w:val="33444C"/>
                            <w:kern w:val="0"/>
                            <w:sz w:val="18"/>
                            <w:szCs w:val="18"/>
                          </w:rPr>
                          <w:t>的反汇编，回编译方案的制定与预研。</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2016.10 - 2017.04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蚁视</w:t>
                        </w:r>
                        <w:proofErr w:type="spellStart"/>
                        <w:r w:rsidRPr="00546666">
                          <w:rPr>
                            <w:rFonts w:ascii="宋体" w:eastAsia="宋体" w:hAnsi="宋体" w:cs="宋体"/>
                            <w:b/>
                            <w:bCs/>
                            <w:color w:val="33444C"/>
                            <w:kern w:val="0"/>
                            <w:sz w:val="21"/>
                            <w:szCs w:val="21"/>
                          </w:rPr>
                          <w:t>vr</w:t>
                        </w:r>
                        <w:proofErr w:type="spellEnd"/>
                        <w:r w:rsidRPr="00546666">
                          <w:rPr>
                            <w:rFonts w:ascii="宋体" w:eastAsia="宋体" w:hAnsi="宋体" w:cs="宋体"/>
                            <w:b/>
                            <w:bCs/>
                            <w:color w:val="33444C"/>
                            <w:kern w:val="0"/>
                            <w:sz w:val="21"/>
                            <w:szCs w:val="21"/>
                          </w:rPr>
                          <w:t>软件系统开发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项目职务：技术负责人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所在公司：中科创达成都分公司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承担蚁视</w:t>
                        </w:r>
                        <w:proofErr w:type="spellStart"/>
                        <w:r w:rsidRPr="00546666">
                          <w:rPr>
                            <w:rFonts w:ascii="宋体" w:eastAsia="宋体" w:hAnsi="宋体" w:cs="宋体"/>
                            <w:color w:val="33444C"/>
                            <w:kern w:val="0"/>
                            <w:sz w:val="18"/>
                            <w:szCs w:val="18"/>
                          </w:rPr>
                          <w:t>vr</w:t>
                        </w:r>
                        <w:proofErr w:type="spellEnd"/>
                        <w:r w:rsidRPr="00546666">
                          <w:rPr>
                            <w:rFonts w:ascii="宋体" w:eastAsia="宋体" w:hAnsi="宋体" w:cs="宋体"/>
                            <w:color w:val="33444C"/>
                            <w:kern w:val="0"/>
                            <w:sz w:val="18"/>
                            <w:szCs w:val="18"/>
                          </w:rPr>
                          <w:t>项目的软件部分的整体开发，完成软件部分的系统适配，移植。最终成功交付蚁视公司，并整合到蚁视VR产品以及中科自有产品。</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作为技术负责人，承担</w:t>
                        </w:r>
                        <w:proofErr w:type="spellStart"/>
                        <w:r w:rsidRPr="00546666">
                          <w:rPr>
                            <w:rFonts w:ascii="宋体" w:eastAsia="宋体" w:hAnsi="宋体" w:cs="宋体"/>
                            <w:color w:val="33444C"/>
                            <w:kern w:val="0"/>
                            <w:sz w:val="18"/>
                            <w:szCs w:val="18"/>
                          </w:rPr>
                          <w:t>vr</w:t>
                        </w:r>
                        <w:proofErr w:type="spellEnd"/>
                        <w:r w:rsidRPr="00546666">
                          <w:rPr>
                            <w:rFonts w:ascii="宋体" w:eastAsia="宋体" w:hAnsi="宋体" w:cs="宋体"/>
                            <w:color w:val="33444C"/>
                            <w:kern w:val="0"/>
                            <w:sz w:val="18"/>
                            <w:szCs w:val="18"/>
                          </w:rPr>
                          <w:t>项目的软件部分的整体开发，完成软件部分的系统适配，移植，并完成基于leap motion硬件模组的相关软件部分特性开发，最终成功交付蚁视公司，并整合到蚁视VR产品以及中科自有产品。</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带领专家组承担整个项目，在2个月内顺利交付产品，技术能力得到公司以及客户认可。</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2015.12 - 2016.10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proofErr w:type="spellStart"/>
                        <w:r w:rsidRPr="00546666">
                          <w:rPr>
                            <w:rFonts w:ascii="宋体" w:eastAsia="宋体" w:hAnsi="宋体" w:cs="宋体"/>
                            <w:b/>
                            <w:bCs/>
                            <w:color w:val="33444C"/>
                            <w:kern w:val="0"/>
                            <w:sz w:val="21"/>
                            <w:szCs w:val="21"/>
                          </w:rPr>
                          <w:t>firefox</w:t>
                        </w:r>
                        <w:proofErr w:type="spellEnd"/>
                        <w:r w:rsidRPr="00546666">
                          <w:rPr>
                            <w:rFonts w:ascii="宋体" w:eastAsia="宋体" w:hAnsi="宋体" w:cs="宋体"/>
                            <w:b/>
                            <w:bCs/>
                            <w:color w:val="33444C"/>
                            <w:kern w:val="0"/>
                            <w:sz w:val="21"/>
                            <w:szCs w:val="21"/>
                          </w:rPr>
                          <w:t>系统研发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项目职务：技术负责人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所在公司：中科创达成都分公司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1. 在</w:t>
                        </w:r>
                        <w:proofErr w:type="spellStart"/>
                        <w:r w:rsidRPr="00546666">
                          <w:rPr>
                            <w:rFonts w:ascii="宋体" w:eastAsia="宋体" w:hAnsi="宋体" w:cs="宋体"/>
                            <w:color w:val="33444C"/>
                            <w:kern w:val="0"/>
                            <w:sz w:val="18"/>
                            <w:szCs w:val="18"/>
                          </w:rPr>
                          <w:t>tcl</w:t>
                        </w:r>
                        <w:proofErr w:type="spellEnd"/>
                        <w:r w:rsidRPr="00546666">
                          <w:rPr>
                            <w:rFonts w:ascii="宋体" w:eastAsia="宋体" w:hAnsi="宋体" w:cs="宋体"/>
                            <w:color w:val="33444C"/>
                            <w:kern w:val="0"/>
                            <w:sz w:val="18"/>
                            <w:szCs w:val="18"/>
                          </w:rPr>
                          <w:t xml:space="preserve"> 儿童手表上将H5os系统移植在高通801平台，并保证系统的流程以及关键应用的交付。</w:t>
                        </w:r>
                        <w:r w:rsidRPr="00546666">
                          <w:rPr>
                            <w:rFonts w:ascii="宋体" w:eastAsia="宋体" w:hAnsi="宋体" w:cs="宋体"/>
                            <w:color w:val="33444C"/>
                            <w:kern w:val="0"/>
                            <w:sz w:val="18"/>
                            <w:szCs w:val="18"/>
                          </w:rPr>
                          <w:br/>
                          <w:t>2. 使用</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 xml:space="preserve"> </w:t>
                        </w:r>
                        <w:proofErr w:type="spellStart"/>
                        <w:r w:rsidRPr="00546666">
                          <w:rPr>
                            <w:rFonts w:ascii="宋体" w:eastAsia="宋体" w:hAnsi="宋体" w:cs="宋体"/>
                            <w:color w:val="33444C"/>
                            <w:kern w:val="0"/>
                            <w:sz w:val="18"/>
                            <w:szCs w:val="18"/>
                          </w:rPr>
                          <w:t>os</w:t>
                        </w:r>
                        <w:proofErr w:type="spellEnd"/>
                        <w:r w:rsidRPr="00546666">
                          <w:rPr>
                            <w:rFonts w:ascii="宋体" w:eastAsia="宋体" w:hAnsi="宋体" w:cs="宋体"/>
                            <w:color w:val="33444C"/>
                            <w:kern w:val="0"/>
                            <w:sz w:val="18"/>
                            <w:szCs w:val="18"/>
                          </w:rPr>
                          <w:t>系统开发TCL的智能手机项目。</w:t>
                        </w:r>
                        <w:r w:rsidRPr="00546666">
                          <w:rPr>
                            <w:rFonts w:ascii="宋体" w:eastAsia="宋体" w:hAnsi="宋体" w:cs="宋体"/>
                            <w:color w:val="33444C"/>
                            <w:kern w:val="0"/>
                            <w:sz w:val="18"/>
                            <w:szCs w:val="18"/>
                          </w:rPr>
                          <w:br/>
                          <w:t>3. 将</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 xml:space="preserve"> </w:t>
                        </w:r>
                        <w:proofErr w:type="spellStart"/>
                        <w:r w:rsidRPr="00546666">
                          <w:rPr>
                            <w:rFonts w:ascii="宋体" w:eastAsia="宋体" w:hAnsi="宋体" w:cs="宋体"/>
                            <w:color w:val="33444C"/>
                            <w:kern w:val="0"/>
                            <w:sz w:val="18"/>
                            <w:szCs w:val="18"/>
                          </w:rPr>
                          <w:t>os</w:t>
                        </w:r>
                        <w:proofErr w:type="spellEnd"/>
                        <w:r w:rsidRPr="00546666">
                          <w:rPr>
                            <w:rFonts w:ascii="宋体" w:eastAsia="宋体" w:hAnsi="宋体" w:cs="宋体"/>
                            <w:color w:val="33444C"/>
                            <w:kern w:val="0"/>
                            <w:sz w:val="18"/>
                            <w:szCs w:val="18"/>
                          </w:rPr>
                          <w:t>系统运行在展讯芯片上，国防科大国产化自主操作系统项目。</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负责所有</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项目，作为技术负责人成功完成</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 xml:space="preserve"> h5系统的点亮，以及双屏双显特性开发。成功向</w:t>
                        </w:r>
                        <w:proofErr w:type="spellStart"/>
                        <w:r w:rsidRPr="00546666">
                          <w:rPr>
                            <w:rFonts w:ascii="宋体" w:eastAsia="宋体" w:hAnsi="宋体" w:cs="宋体"/>
                            <w:color w:val="33444C"/>
                            <w:kern w:val="0"/>
                            <w:sz w:val="18"/>
                            <w:szCs w:val="18"/>
                          </w:rPr>
                          <w:t>tcl</w:t>
                        </w:r>
                        <w:proofErr w:type="spellEnd"/>
                        <w:r w:rsidRPr="00546666">
                          <w:rPr>
                            <w:rFonts w:ascii="宋体" w:eastAsia="宋体" w:hAnsi="宋体" w:cs="宋体"/>
                            <w:color w:val="33444C"/>
                            <w:kern w:val="0"/>
                            <w:sz w:val="18"/>
                            <w:szCs w:val="18"/>
                          </w:rPr>
                          <w:t>，展讯，国防科大等交付了</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相关项目以及系统。</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所有</w:t>
                        </w:r>
                        <w:proofErr w:type="spellStart"/>
                        <w:r w:rsidRPr="00546666">
                          <w:rPr>
                            <w:rFonts w:ascii="宋体" w:eastAsia="宋体" w:hAnsi="宋体" w:cs="宋体"/>
                            <w:color w:val="33444C"/>
                            <w:kern w:val="0"/>
                            <w:sz w:val="18"/>
                            <w:szCs w:val="18"/>
                          </w:rPr>
                          <w:t>firefox</w:t>
                        </w:r>
                        <w:proofErr w:type="spellEnd"/>
                        <w:r w:rsidRPr="00546666">
                          <w:rPr>
                            <w:rFonts w:ascii="宋体" w:eastAsia="宋体" w:hAnsi="宋体" w:cs="宋体"/>
                            <w:color w:val="33444C"/>
                            <w:kern w:val="0"/>
                            <w:sz w:val="18"/>
                            <w:szCs w:val="18"/>
                          </w:rPr>
                          <w:t>项目都成功按时交付，国防科大项目并提前交付，得到客户的一致认可</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2015.05 - 2015.12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android移动系统研发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项目职务：公司专家组leader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 所在公司：中科创达成都分公司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1. 组建并管理成都分公司公司级别SIT(专家组)。</w:t>
                        </w:r>
                        <w:r w:rsidRPr="00546666">
                          <w:rPr>
                            <w:rFonts w:ascii="宋体" w:eastAsia="宋体" w:hAnsi="宋体" w:cs="宋体"/>
                            <w:color w:val="33444C"/>
                            <w:kern w:val="0"/>
                            <w:sz w:val="18"/>
                            <w:szCs w:val="18"/>
                          </w:rPr>
                          <w:br/>
                          <w:t>2. 组建并管理成都data数据通信团队，并负责招聘培养相关技术人员。</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1. 开始负责成都公司级专家组的组建与管理工作，同时支持各个项目的疑难问题攻关。</w:t>
                        </w:r>
                        <w:r w:rsidRPr="00546666">
                          <w:rPr>
                            <w:rFonts w:ascii="宋体" w:eastAsia="宋体" w:hAnsi="宋体" w:cs="宋体"/>
                            <w:color w:val="33444C"/>
                            <w:kern w:val="0"/>
                            <w:sz w:val="18"/>
                            <w:szCs w:val="18"/>
                          </w:rPr>
                          <w:br/>
                          <w:t>2. 负责成都数据data团队的组建与管理工作，并做技术负责人承担人才培养与疑难问题攻关。</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1. SIT(专家组)初步形成，专业内工作经验至少5年，整个系统的各个领域基本可以覆盖并初步支撑整个公司的技术攻关与能力培训。</w:t>
                        </w:r>
                        <w:r w:rsidRPr="00546666">
                          <w:rPr>
                            <w:rFonts w:ascii="宋体" w:eastAsia="宋体" w:hAnsi="宋体" w:cs="宋体"/>
                            <w:color w:val="33444C"/>
                            <w:kern w:val="0"/>
                            <w:sz w:val="18"/>
                            <w:szCs w:val="18"/>
                          </w:rPr>
                          <w:br/>
                          <w:t>2. 成都data数据团队形成，团队成长到40人左右，可以独立承接对外业务，并得到客户认可与表扬。</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2014.02 - 2015.05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Android系统平台开发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项目职务：终端开发工程师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所在公司：成都鼎桥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开发了Android平台上的多个数通以及外接设备项目，并承担部门的native模块看护工作。</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负责终端底层平台的开发以及外场支撑工作，主导负责设计并开发了Android平台上的后路由，l2tp/</w:t>
                        </w:r>
                        <w:proofErr w:type="spellStart"/>
                        <w:r w:rsidRPr="00546666">
                          <w:rPr>
                            <w:rFonts w:ascii="宋体" w:eastAsia="宋体" w:hAnsi="宋体" w:cs="宋体"/>
                            <w:color w:val="33444C"/>
                            <w:kern w:val="0"/>
                            <w:sz w:val="18"/>
                            <w:szCs w:val="18"/>
                          </w:rPr>
                          <w:t>gre</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usb</w:t>
                        </w:r>
                        <w:proofErr w:type="spellEnd"/>
                        <w:r w:rsidRPr="00546666">
                          <w:rPr>
                            <w:rFonts w:ascii="宋体" w:eastAsia="宋体" w:hAnsi="宋体" w:cs="宋体"/>
                            <w:color w:val="33444C"/>
                            <w:kern w:val="0"/>
                            <w:sz w:val="18"/>
                            <w:szCs w:val="18"/>
                          </w:rPr>
                          <w:t xml:space="preserve"> </w:t>
                        </w:r>
                        <w:proofErr w:type="spellStart"/>
                        <w:r w:rsidRPr="00546666">
                          <w:rPr>
                            <w:rFonts w:ascii="宋体" w:eastAsia="宋体" w:hAnsi="宋体" w:cs="宋体"/>
                            <w:color w:val="33444C"/>
                            <w:kern w:val="0"/>
                            <w:sz w:val="18"/>
                            <w:szCs w:val="18"/>
                          </w:rPr>
                          <w:t>tetherting</w:t>
                        </w:r>
                        <w:proofErr w:type="spellEnd"/>
                        <w:r w:rsidRPr="00546666">
                          <w:rPr>
                            <w:rFonts w:ascii="宋体" w:eastAsia="宋体" w:hAnsi="宋体" w:cs="宋体"/>
                            <w:color w:val="33444C"/>
                            <w:kern w:val="0"/>
                            <w:sz w:val="18"/>
                            <w:szCs w:val="18"/>
                          </w:rPr>
                          <w:t>定制等多个特性并成功交付市场使用，并承担部门的native模块看护工作，同时作为攻关专家解决项目中的平台相关疑难问题和新员工培训工作。</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连续获得4个季度的部门优秀员工以及年度优秀导师</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2013.08 - 2014.02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终端开发交付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项目职务：终端开发工程师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所在公司：成都鼎桥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上海出差期间，承担终端产品的telephony以及PTT模块开发以及外场支撑工作。</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承担PTT以及telephony电话系统的开发以及外场支撑工作。</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保证产品的顺利过点以及外场交付，工作获得上级领导的肯定，并转到负责整个Android底层平台的攻关以及开发支撑工作。</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2013.06 - 2013.08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核心网2.1版本的</w:t>
                        </w:r>
                        <w:proofErr w:type="spellStart"/>
                        <w:r w:rsidRPr="00546666">
                          <w:rPr>
                            <w:rFonts w:ascii="宋体" w:eastAsia="宋体" w:hAnsi="宋体" w:cs="宋体"/>
                            <w:b/>
                            <w:bCs/>
                            <w:color w:val="33444C"/>
                            <w:kern w:val="0"/>
                            <w:sz w:val="21"/>
                            <w:szCs w:val="21"/>
                          </w:rPr>
                          <w:t>ptt</w:t>
                        </w:r>
                        <w:proofErr w:type="spellEnd"/>
                        <w:r w:rsidRPr="00546666">
                          <w:rPr>
                            <w:rFonts w:ascii="宋体" w:eastAsia="宋体" w:hAnsi="宋体" w:cs="宋体"/>
                            <w:b/>
                            <w:bCs/>
                            <w:color w:val="33444C"/>
                            <w:kern w:val="0"/>
                            <w:sz w:val="21"/>
                            <w:szCs w:val="21"/>
                          </w:rPr>
                          <w:t>网元开发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项目职务：核心网开发工程师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所在公司：成都鼎桥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主要是针对新的2.1特性进行大版本迭代开发。</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负责核心网的PTT网元的</w:t>
                        </w:r>
                        <w:proofErr w:type="spellStart"/>
                        <w:r w:rsidRPr="00546666">
                          <w:rPr>
                            <w:rFonts w:ascii="宋体" w:eastAsia="宋体" w:hAnsi="宋体" w:cs="宋体"/>
                            <w:color w:val="33444C"/>
                            <w:kern w:val="0"/>
                            <w:sz w:val="18"/>
                            <w:szCs w:val="18"/>
                          </w:rPr>
                          <w:t>sdb</w:t>
                        </w:r>
                        <w:proofErr w:type="spellEnd"/>
                        <w:r w:rsidRPr="00546666">
                          <w:rPr>
                            <w:rFonts w:ascii="宋体" w:eastAsia="宋体" w:hAnsi="宋体" w:cs="宋体"/>
                            <w:color w:val="33444C"/>
                            <w:kern w:val="0"/>
                            <w:sz w:val="18"/>
                            <w:szCs w:val="18"/>
                          </w:rPr>
                          <w:t>(内存数据库)以及平台适配接口的开发,维护以及调试工作。</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得到了上级领导认可，获得最佳质量奖。</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2011.10 - 2013.06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四川移动GPRS计费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项目职务：c开发工程师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所在公司：北京神州数码思特奇信息技术有限公司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改造四川移动的</w:t>
                        </w:r>
                        <w:proofErr w:type="spellStart"/>
                        <w:r w:rsidRPr="00546666">
                          <w:rPr>
                            <w:rFonts w:ascii="宋体" w:eastAsia="宋体" w:hAnsi="宋体" w:cs="宋体"/>
                            <w:color w:val="33444C"/>
                            <w:kern w:val="0"/>
                            <w:sz w:val="18"/>
                            <w:szCs w:val="18"/>
                          </w:rPr>
                          <w:t>gprs</w:t>
                        </w:r>
                        <w:proofErr w:type="spellEnd"/>
                        <w:r w:rsidRPr="00546666">
                          <w:rPr>
                            <w:rFonts w:ascii="宋体" w:eastAsia="宋体" w:hAnsi="宋体" w:cs="宋体"/>
                            <w:color w:val="33444C"/>
                            <w:kern w:val="0"/>
                            <w:sz w:val="18"/>
                            <w:szCs w:val="18"/>
                          </w:rPr>
                          <w:t>计费方式，由离线文件剔重方式修改为内存剔重方式。</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主要负责四川移动计费部分的重单剔除模块的开发与调试部署。</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带领1人，独立完成了模块改造，并保证了整个项目的上线。得到了上级认可。</w: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2010.07 - 2011.09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重庆联通在线计费系统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项目职务：c开发工程师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所在公司：北京神州数码思特奇信息技术有限公司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项目简介：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lastRenderedPageBreak/>
                          <w:t>作为全国试点，完成重庆的在线计费项目的成功上线。</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项目职责：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在</w:t>
                        </w:r>
                        <w:proofErr w:type="spellStart"/>
                        <w:r w:rsidRPr="00546666">
                          <w:rPr>
                            <w:rFonts w:ascii="宋体" w:eastAsia="宋体" w:hAnsi="宋体" w:cs="宋体"/>
                            <w:color w:val="33444C"/>
                            <w:kern w:val="0"/>
                            <w:sz w:val="18"/>
                            <w:szCs w:val="18"/>
                          </w:rPr>
                          <w:t>aix</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unix</w:t>
                        </w:r>
                        <w:proofErr w:type="spellEnd"/>
                        <w:r w:rsidRPr="00546666">
                          <w:rPr>
                            <w:rFonts w:ascii="宋体" w:eastAsia="宋体" w:hAnsi="宋体" w:cs="宋体"/>
                            <w:color w:val="33444C"/>
                            <w:kern w:val="0"/>
                            <w:sz w:val="18"/>
                            <w:szCs w:val="18"/>
                          </w:rPr>
                          <w:t>主机下使用c/</w:t>
                        </w:r>
                        <w:proofErr w:type="spellStart"/>
                        <w:r w:rsidRPr="00546666">
                          <w:rPr>
                            <w:rFonts w:ascii="宋体" w:eastAsia="宋体" w:hAnsi="宋体" w:cs="宋体"/>
                            <w:color w:val="33444C"/>
                            <w:kern w:val="0"/>
                            <w:sz w:val="18"/>
                            <w:szCs w:val="18"/>
                          </w:rPr>
                          <w:t>c++</w:t>
                        </w:r>
                        <w:proofErr w:type="spellEnd"/>
                        <w:r w:rsidRPr="00546666">
                          <w:rPr>
                            <w:rFonts w:ascii="宋体" w:eastAsia="宋体" w:hAnsi="宋体" w:cs="宋体"/>
                            <w:color w:val="33444C"/>
                            <w:kern w:val="0"/>
                            <w:sz w:val="18"/>
                            <w:szCs w:val="18"/>
                          </w:rPr>
                          <w:t>语言负责运营商的在线计费系统服务器的网络协议适配部分的开发与实施。</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项目业绩：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独立完成了适配接口的开发以及上线工作，保证了整个在线计费项目的顺利交付。</w:t>
                        </w:r>
                      </w:p>
                    </w:tc>
                  </w:tr>
                  <w:tr w:rsidR="00546666" w:rsidRPr="00546666">
                    <w:trPr>
                      <w:trHeight w:val="150"/>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jc w:val="left"/>
                          <w:rPr>
                            <w:rFonts w:ascii="宋体" w:eastAsia="宋体" w:hAnsi="宋体" w:cs="宋体"/>
                            <w:kern w:val="0"/>
                            <w:sz w:val="18"/>
                            <w:szCs w:val="18"/>
                          </w:rPr>
                        </w:pPr>
                        <w:r w:rsidRPr="00546666">
                          <w:rPr>
                            <w:rFonts w:ascii="宋体" w:eastAsia="宋体" w:hAnsi="宋体" w:cs="宋体"/>
                            <w:kern w:val="0"/>
                            <w:sz w:val="18"/>
                            <w:szCs w:val="18"/>
                          </w:rPr>
                          <w:lastRenderedPageBreak/>
                          <w:t> </w:t>
                        </w:r>
                      </w:p>
                    </w:tc>
                  </w:tr>
                  <w:tr w:rsidR="00546666" w:rsidRPr="00546666">
                    <w:trPr>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pBdr>
                            <w:left w:val="single" w:sz="18" w:space="4" w:color="FF7F00"/>
                          </w:pBdr>
                          <w:spacing w:after="150" w:line="210" w:lineRule="atLeast"/>
                          <w:jc w:val="left"/>
                          <w:outlineLvl w:val="1"/>
                          <w:rPr>
                            <w:rFonts w:ascii="宋体" w:eastAsia="宋体" w:hAnsi="宋体" w:cs="宋体"/>
                            <w:b/>
                            <w:bCs/>
                            <w:color w:val="667788"/>
                            <w:kern w:val="0"/>
                            <w:sz w:val="21"/>
                            <w:szCs w:val="21"/>
                          </w:rPr>
                        </w:pPr>
                        <w:r w:rsidRPr="00546666">
                          <w:rPr>
                            <w:rFonts w:ascii="宋体" w:eastAsia="宋体" w:hAnsi="宋体" w:cs="宋体"/>
                            <w:b/>
                            <w:bCs/>
                            <w:color w:val="667788"/>
                            <w:kern w:val="0"/>
                            <w:sz w:val="21"/>
                            <w:szCs w:val="21"/>
                          </w:rPr>
                          <w:t>教育经历</w:t>
                        </w:r>
                      </w:p>
                      <w:p w:rsidR="00546666" w:rsidRPr="00546666" w:rsidRDefault="005B69C1" w:rsidP="00546666">
                        <w:pPr>
                          <w:widowControl/>
                          <w:spacing w:after="150"/>
                          <w:jc w:val="left"/>
                          <w:rPr>
                            <w:rFonts w:ascii="宋体" w:eastAsia="宋体" w:hAnsi="宋体" w:cs="宋体"/>
                            <w:kern w:val="0"/>
                            <w:sz w:val="18"/>
                            <w:szCs w:val="18"/>
                          </w:rPr>
                        </w:pPr>
                        <w:r w:rsidRPr="00546666">
                          <w:rPr>
                            <w:rFonts w:ascii="宋体" w:eastAsia="宋体" w:hAnsi="宋体" w:cs="宋体"/>
                            <w:noProof/>
                            <w:kern w:val="0"/>
                            <w:sz w:val="18"/>
                            <w:szCs w:val="18"/>
                          </w:rPr>
                          <w:pict>
                            <v:rect id="_x0000_i1026" alt="" style="width:450.25pt;height:.05pt;mso-width-percent:0;mso-height-percent:0;mso-width-percent:0;mso-height-percent:0" o:hrpct="938" o:hralign="center" o:hrstd="t" o:hr="t" fillcolor="#a0a0a0" stroked="f"/>
                          </w:pict>
                        </w:r>
                      </w:p>
                    </w:tc>
                  </w:tr>
                  <w:tr w:rsidR="00546666" w:rsidRPr="00546666">
                    <w:trPr>
                      <w:tblCellSpacing w:w="0" w:type="dxa"/>
                    </w:trPr>
                    <w:tc>
                      <w:tcPr>
                        <w:tcW w:w="1800" w:type="dxa"/>
                        <w:shd w:val="clear" w:color="auto" w:fill="FAFAFA"/>
                        <w:tcMar>
                          <w:top w:w="0" w:type="dxa"/>
                          <w:left w:w="0" w:type="dxa"/>
                          <w:bottom w:w="0" w:type="dxa"/>
                          <w:right w:w="0" w:type="dxa"/>
                        </w:tcMar>
                        <w:hideMark/>
                      </w:tcPr>
                      <w:p w:rsidR="00546666" w:rsidRPr="00546666" w:rsidRDefault="00546666" w:rsidP="00546666">
                        <w:pPr>
                          <w:widowControl/>
                          <w:spacing w:after="150" w:line="450" w:lineRule="atLeast"/>
                          <w:jc w:val="right"/>
                          <w:rPr>
                            <w:rFonts w:ascii="宋体" w:eastAsia="宋体" w:hAnsi="宋体" w:cs="宋体"/>
                            <w:color w:val="33444C"/>
                            <w:kern w:val="0"/>
                            <w:sz w:val="18"/>
                            <w:szCs w:val="18"/>
                          </w:rPr>
                        </w:pPr>
                        <w:r w:rsidRPr="00546666">
                          <w:rPr>
                            <w:rFonts w:ascii="宋体" w:eastAsia="宋体" w:hAnsi="宋体" w:cs="宋体"/>
                            <w:color w:val="33444C"/>
                            <w:kern w:val="0"/>
                            <w:sz w:val="18"/>
                            <w:szCs w:val="18"/>
                          </w:rPr>
                          <w:t>2006.09 - 2010.07 </w:t>
                        </w:r>
                      </w:p>
                    </w:tc>
                    <w:tc>
                      <w:tcPr>
                        <w:tcW w:w="0" w:type="auto"/>
                        <w:gridSpan w:val="3"/>
                        <w:shd w:val="clear" w:color="auto" w:fill="FAFAFA"/>
                        <w:tcMar>
                          <w:top w:w="0" w:type="dxa"/>
                          <w:left w:w="150" w:type="dxa"/>
                          <w:bottom w:w="0" w:type="dxa"/>
                          <w:right w:w="0" w:type="dxa"/>
                        </w:tcMar>
                        <w:vAlign w:val="center"/>
                        <w:hideMark/>
                      </w:tcPr>
                      <w:p w:rsidR="00546666" w:rsidRPr="00546666" w:rsidRDefault="00546666" w:rsidP="00546666">
                        <w:pPr>
                          <w:widowControl/>
                          <w:shd w:val="clear" w:color="auto" w:fill="F2F2F2"/>
                          <w:spacing w:after="225" w:line="450" w:lineRule="atLeast"/>
                          <w:jc w:val="left"/>
                          <w:outlineLvl w:val="2"/>
                          <w:rPr>
                            <w:rFonts w:ascii="宋体" w:eastAsia="宋体" w:hAnsi="宋体" w:cs="宋体"/>
                            <w:b/>
                            <w:bCs/>
                            <w:color w:val="33444C"/>
                            <w:kern w:val="0"/>
                            <w:sz w:val="21"/>
                            <w:szCs w:val="21"/>
                          </w:rPr>
                        </w:pPr>
                        <w:r w:rsidRPr="00546666">
                          <w:rPr>
                            <w:rFonts w:ascii="宋体" w:eastAsia="宋体" w:hAnsi="宋体" w:cs="宋体"/>
                            <w:b/>
                            <w:bCs/>
                            <w:color w:val="33444C"/>
                            <w:kern w:val="0"/>
                            <w:sz w:val="21"/>
                            <w:szCs w:val="21"/>
                          </w:rPr>
                          <w:t>吉林大学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专业：网络与信息安全 </w:t>
                        </w:r>
                      </w:p>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 学历：本科 </w:t>
                        </w:r>
                      </w:p>
                    </w:tc>
                  </w:tr>
                  <w:tr w:rsidR="00546666" w:rsidRPr="00546666">
                    <w:trPr>
                      <w:trHeight w:val="150"/>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jc w:val="left"/>
                          <w:rPr>
                            <w:rFonts w:ascii="宋体" w:eastAsia="宋体" w:hAnsi="宋体" w:cs="宋体"/>
                            <w:kern w:val="0"/>
                            <w:sz w:val="18"/>
                            <w:szCs w:val="18"/>
                          </w:rPr>
                        </w:pPr>
                        <w:r w:rsidRPr="00546666">
                          <w:rPr>
                            <w:rFonts w:ascii="宋体" w:eastAsia="宋体" w:hAnsi="宋体" w:cs="宋体"/>
                            <w:kern w:val="0"/>
                            <w:sz w:val="18"/>
                            <w:szCs w:val="18"/>
                          </w:rPr>
                          <w:t> </w:t>
                        </w:r>
                      </w:p>
                    </w:tc>
                  </w:tr>
                  <w:tr w:rsidR="00546666" w:rsidRPr="00546666">
                    <w:trPr>
                      <w:tblCellSpacing w:w="0" w:type="dxa"/>
                    </w:trPr>
                    <w:tc>
                      <w:tcPr>
                        <w:tcW w:w="0" w:type="auto"/>
                        <w:gridSpan w:val="4"/>
                        <w:shd w:val="clear" w:color="auto" w:fill="FAFAFA"/>
                        <w:tcMar>
                          <w:top w:w="0" w:type="dxa"/>
                          <w:left w:w="0" w:type="dxa"/>
                          <w:bottom w:w="0" w:type="dxa"/>
                          <w:right w:w="0" w:type="dxa"/>
                        </w:tcMar>
                        <w:vAlign w:val="center"/>
                        <w:hideMark/>
                      </w:tcPr>
                      <w:p w:rsidR="00546666" w:rsidRPr="00546666" w:rsidRDefault="00546666" w:rsidP="00546666">
                        <w:pPr>
                          <w:widowControl/>
                          <w:pBdr>
                            <w:left w:val="single" w:sz="18" w:space="4" w:color="FF7F00"/>
                          </w:pBdr>
                          <w:spacing w:after="150" w:line="210" w:lineRule="atLeast"/>
                          <w:jc w:val="left"/>
                          <w:outlineLvl w:val="1"/>
                          <w:rPr>
                            <w:rFonts w:ascii="宋体" w:eastAsia="宋体" w:hAnsi="宋体" w:cs="宋体"/>
                            <w:b/>
                            <w:bCs/>
                            <w:color w:val="667788"/>
                            <w:kern w:val="0"/>
                            <w:sz w:val="21"/>
                            <w:szCs w:val="21"/>
                          </w:rPr>
                        </w:pPr>
                        <w:r w:rsidRPr="00546666">
                          <w:rPr>
                            <w:rFonts w:ascii="宋体" w:eastAsia="宋体" w:hAnsi="宋体" w:cs="宋体"/>
                            <w:b/>
                            <w:bCs/>
                            <w:color w:val="667788"/>
                            <w:kern w:val="0"/>
                            <w:sz w:val="21"/>
                            <w:szCs w:val="21"/>
                          </w:rPr>
                          <w:t>自我评价</w:t>
                        </w:r>
                      </w:p>
                      <w:p w:rsidR="00546666" w:rsidRPr="00546666" w:rsidRDefault="005B69C1" w:rsidP="00546666">
                        <w:pPr>
                          <w:widowControl/>
                          <w:spacing w:after="150"/>
                          <w:jc w:val="left"/>
                          <w:rPr>
                            <w:rFonts w:ascii="宋体" w:eastAsia="宋体" w:hAnsi="宋体" w:cs="宋体"/>
                            <w:kern w:val="0"/>
                            <w:sz w:val="18"/>
                            <w:szCs w:val="18"/>
                          </w:rPr>
                        </w:pPr>
                        <w:r w:rsidRPr="00546666">
                          <w:rPr>
                            <w:rFonts w:ascii="宋体" w:eastAsia="宋体" w:hAnsi="宋体" w:cs="宋体"/>
                            <w:noProof/>
                            <w:kern w:val="0"/>
                            <w:sz w:val="18"/>
                            <w:szCs w:val="18"/>
                          </w:rPr>
                          <w:pict>
                            <v:rect id="_x0000_i1025" alt="" style="width:450.25pt;height:.05pt;mso-width-percent:0;mso-height-percent:0;mso-width-percent:0;mso-height-percent:0" o:hrpct="938" o:hralign="center" o:hrstd="t" o:hr="t" fillcolor="#a0a0a0" stroked="f"/>
                          </w:pict>
                        </w:r>
                      </w:p>
                    </w:tc>
                  </w:tr>
                  <w:tr w:rsidR="00546666" w:rsidRPr="00546666">
                    <w:trPr>
                      <w:tblCellSpacing w:w="0" w:type="dxa"/>
                    </w:trPr>
                    <w:tc>
                      <w:tcPr>
                        <w:tcW w:w="0" w:type="auto"/>
                        <w:gridSpan w:val="4"/>
                        <w:shd w:val="clear" w:color="auto" w:fill="FAFAFA"/>
                        <w:tcMar>
                          <w:top w:w="0" w:type="dxa"/>
                          <w:left w:w="150" w:type="dxa"/>
                          <w:bottom w:w="0" w:type="dxa"/>
                          <w:right w:w="0" w:type="dxa"/>
                        </w:tcMar>
                        <w:vAlign w:val="center"/>
                        <w:hideMark/>
                      </w:tcPr>
                      <w:p w:rsidR="00546666" w:rsidRPr="00546666" w:rsidRDefault="00546666" w:rsidP="00546666">
                        <w:pPr>
                          <w:widowControl/>
                          <w:spacing w:line="450" w:lineRule="atLeast"/>
                          <w:jc w:val="left"/>
                          <w:rPr>
                            <w:rFonts w:ascii="宋体" w:eastAsia="宋体" w:hAnsi="宋体" w:cs="宋体"/>
                            <w:color w:val="33444C"/>
                            <w:kern w:val="0"/>
                            <w:sz w:val="18"/>
                            <w:szCs w:val="18"/>
                          </w:rPr>
                        </w:pPr>
                        <w:r w:rsidRPr="00546666">
                          <w:rPr>
                            <w:rFonts w:ascii="宋体" w:eastAsia="宋体" w:hAnsi="宋体" w:cs="宋体"/>
                            <w:color w:val="33444C"/>
                            <w:kern w:val="0"/>
                            <w:sz w:val="18"/>
                            <w:szCs w:val="18"/>
                          </w:rPr>
                          <w:t>熟悉c/</w:t>
                        </w:r>
                        <w:proofErr w:type="spellStart"/>
                        <w:r w:rsidRPr="00546666">
                          <w:rPr>
                            <w:rFonts w:ascii="宋体" w:eastAsia="宋体" w:hAnsi="宋体" w:cs="宋体"/>
                            <w:color w:val="33444C"/>
                            <w:kern w:val="0"/>
                            <w:sz w:val="18"/>
                            <w:szCs w:val="18"/>
                          </w:rPr>
                          <w:t>c++</w:t>
                        </w:r>
                        <w:proofErr w:type="spellEnd"/>
                        <w:r w:rsidRPr="00546666">
                          <w:rPr>
                            <w:rFonts w:ascii="宋体" w:eastAsia="宋体" w:hAnsi="宋体" w:cs="宋体"/>
                            <w:color w:val="33444C"/>
                            <w:kern w:val="0"/>
                            <w:sz w:val="18"/>
                            <w:szCs w:val="18"/>
                          </w:rPr>
                          <w:t>,java主流语言，常用数据结构，算法以及http，</w:t>
                        </w:r>
                        <w:proofErr w:type="spellStart"/>
                        <w:r w:rsidRPr="00546666">
                          <w:rPr>
                            <w:rFonts w:ascii="宋体" w:eastAsia="宋体" w:hAnsi="宋体" w:cs="宋体"/>
                            <w:color w:val="33444C"/>
                            <w:kern w:val="0"/>
                            <w:sz w:val="18"/>
                            <w:szCs w:val="18"/>
                          </w:rPr>
                          <w:t>dcc,ssl</w:t>
                        </w:r>
                        <w:proofErr w:type="spellEnd"/>
                        <w:r w:rsidRPr="00546666">
                          <w:rPr>
                            <w:rFonts w:ascii="宋体" w:eastAsia="宋体" w:hAnsi="宋体" w:cs="宋体"/>
                            <w:color w:val="33444C"/>
                            <w:kern w:val="0"/>
                            <w:sz w:val="18"/>
                            <w:szCs w:val="18"/>
                          </w:rPr>
                          <w:t>等协议以及</w:t>
                        </w:r>
                        <w:proofErr w:type="spellStart"/>
                        <w:r w:rsidRPr="00546666">
                          <w:rPr>
                            <w:rFonts w:ascii="宋体" w:eastAsia="宋体" w:hAnsi="宋体" w:cs="宋体"/>
                            <w:color w:val="33444C"/>
                            <w:kern w:val="0"/>
                            <w:sz w:val="18"/>
                            <w:szCs w:val="18"/>
                          </w:rPr>
                          <w:t>Tcp</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ip</w:t>
                        </w:r>
                        <w:proofErr w:type="spellEnd"/>
                        <w:r w:rsidRPr="00546666">
                          <w:rPr>
                            <w:rFonts w:ascii="宋体" w:eastAsia="宋体" w:hAnsi="宋体" w:cs="宋体"/>
                            <w:color w:val="33444C"/>
                            <w:kern w:val="0"/>
                            <w:sz w:val="18"/>
                            <w:szCs w:val="18"/>
                          </w:rPr>
                          <w:t>协议簇，了解</w:t>
                        </w:r>
                        <w:proofErr w:type="spellStart"/>
                        <w:r w:rsidRPr="00546666">
                          <w:rPr>
                            <w:rFonts w:ascii="宋体" w:eastAsia="宋体" w:hAnsi="宋体" w:cs="宋体"/>
                            <w:color w:val="33444C"/>
                            <w:kern w:val="0"/>
                            <w:sz w:val="18"/>
                            <w:szCs w:val="18"/>
                          </w:rPr>
                          <w:t>netfilter</w:t>
                        </w:r>
                        <w:proofErr w:type="spellEnd"/>
                        <w:r w:rsidRPr="00546666">
                          <w:rPr>
                            <w:rFonts w:ascii="宋体" w:eastAsia="宋体" w:hAnsi="宋体" w:cs="宋体"/>
                            <w:color w:val="33444C"/>
                            <w:kern w:val="0"/>
                            <w:sz w:val="18"/>
                            <w:szCs w:val="18"/>
                          </w:rPr>
                          <w:t>链，</w:t>
                        </w:r>
                        <w:proofErr w:type="spellStart"/>
                        <w:r w:rsidRPr="00546666">
                          <w:rPr>
                            <w:rFonts w:ascii="宋体" w:eastAsia="宋体" w:hAnsi="宋体" w:cs="宋体"/>
                            <w:color w:val="33444C"/>
                            <w:kern w:val="0"/>
                            <w:sz w:val="18"/>
                            <w:szCs w:val="18"/>
                          </w:rPr>
                          <w:t>tcp</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ip</w:t>
                        </w:r>
                        <w:proofErr w:type="spellEnd"/>
                        <w:r w:rsidRPr="00546666">
                          <w:rPr>
                            <w:rFonts w:ascii="宋体" w:eastAsia="宋体" w:hAnsi="宋体" w:cs="宋体"/>
                            <w:color w:val="33444C"/>
                            <w:kern w:val="0"/>
                            <w:sz w:val="18"/>
                            <w:szCs w:val="18"/>
                          </w:rPr>
                          <w:t>协议栈以及</w:t>
                        </w:r>
                        <w:proofErr w:type="spellStart"/>
                        <w:r w:rsidRPr="00546666">
                          <w:rPr>
                            <w:rFonts w:ascii="宋体" w:eastAsia="宋体" w:hAnsi="宋体" w:cs="宋体"/>
                            <w:color w:val="33444C"/>
                            <w:kern w:val="0"/>
                            <w:sz w:val="18"/>
                            <w:szCs w:val="18"/>
                          </w:rPr>
                          <w:t>vpn</w:t>
                        </w:r>
                        <w:proofErr w:type="spellEnd"/>
                        <w:r w:rsidRPr="00546666">
                          <w:rPr>
                            <w:rFonts w:ascii="宋体" w:eastAsia="宋体" w:hAnsi="宋体" w:cs="宋体"/>
                            <w:color w:val="33444C"/>
                            <w:kern w:val="0"/>
                            <w:sz w:val="18"/>
                            <w:szCs w:val="18"/>
                          </w:rPr>
                          <w:t>,加密算法，md5等安全基础。熟悉</w:t>
                        </w:r>
                        <w:proofErr w:type="spellStart"/>
                        <w:r w:rsidRPr="00546666">
                          <w:rPr>
                            <w:rFonts w:ascii="宋体" w:eastAsia="宋体" w:hAnsi="宋体" w:cs="宋体"/>
                            <w:color w:val="33444C"/>
                            <w:kern w:val="0"/>
                            <w:sz w:val="18"/>
                            <w:szCs w:val="18"/>
                          </w:rPr>
                          <w:t>unix</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linux</w:t>
                        </w:r>
                        <w:proofErr w:type="spellEnd"/>
                        <w:r w:rsidRPr="00546666">
                          <w:rPr>
                            <w:rFonts w:ascii="宋体" w:eastAsia="宋体" w:hAnsi="宋体" w:cs="宋体"/>
                            <w:color w:val="33444C"/>
                            <w:kern w:val="0"/>
                            <w:sz w:val="18"/>
                            <w:szCs w:val="18"/>
                          </w:rPr>
                          <w:t>系统上</w:t>
                        </w:r>
                        <w:proofErr w:type="spellStart"/>
                        <w:r w:rsidRPr="00546666">
                          <w:rPr>
                            <w:rFonts w:ascii="宋体" w:eastAsia="宋体" w:hAnsi="宋体" w:cs="宋体"/>
                            <w:color w:val="33444C"/>
                            <w:kern w:val="0"/>
                            <w:sz w:val="18"/>
                            <w:szCs w:val="18"/>
                          </w:rPr>
                          <w:t>posix</w:t>
                        </w:r>
                        <w:proofErr w:type="spellEnd"/>
                        <w:r w:rsidRPr="00546666">
                          <w:rPr>
                            <w:rFonts w:ascii="宋体" w:eastAsia="宋体" w:hAnsi="宋体" w:cs="宋体"/>
                            <w:color w:val="33444C"/>
                            <w:kern w:val="0"/>
                            <w:sz w:val="18"/>
                            <w:szCs w:val="18"/>
                          </w:rPr>
                          <w:t>的c/</w:t>
                        </w:r>
                        <w:proofErr w:type="spellStart"/>
                        <w:r w:rsidRPr="00546666">
                          <w:rPr>
                            <w:rFonts w:ascii="宋体" w:eastAsia="宋体" w:hAnsi="宋体" w:cs="宋体"/>
                            <w:color w:val="33444C"/>
                            <w:kern w:val="0"/>
                            <w:sz w:val="18"/>
                            <w:szCs w:val="18"/>
                          </w:rPr>
                          <w:t>c++</w:t>
                        </w:r>
                        <w:proofErr w:type="spellEnd"/>
                        <w:r w:rsidRPr="00546666">
                          <w:rPr>
                            <w:rFonts w:ascii="宋体" w:eastAsia="宋体" w:hAnsi="宋体" w:cs="宋体"/>
                            <w:color w:val="33444C"/>
                            <w:kern w:val="0"/>
                            <w:sz w:val="18"/>
                            <w:szCs w:val="18"/>
                          </w:rPr>
                          <w:t>开发调试，IPC编程，网络编程，多线程编程，熟悉</w:t>
                        </w:r>
                        <w:proofErr w:type="spellStart"/>
                        <w:r w:rsidRPr="00546666">
                          <w:rPr>
                            <w:rFonts w:ascii="宋体" w:eastAsia="宋体" w:hAnsi="宋体" w:cs="宋体"/>
                            <w:color w:val="33444C"/>
                            <w:kern w:val="0"/>
                            <w:sz w:val="18"/>
                            <w:szCs w:val="18"/>
                          </w:rPr>
                          <w:t>c++</w:t>
                        </w:r>
                        <w:proofErr w:type="spellEnd"/>
                        <w:r w:rsidRPr="00546666">
                          <w:rPr>
                            <w:rFonts w:ascii="宋体" w:eastAsia="宋体" w:hAnsi="宋体" w:cs="宋体"/>
                            <w:color w:val="33444C"/>
                            <w:kern w:val="0"/>
                            <w:sz w:val="18"/>
                            <w:szCs w:val="18"/>
                          </w:rPr>
                          <w:t>的STL，接触过ACE开源框架，熟悉oracle数据库，进行过</w:t>
                        </w:r>
                        <w:proofErr w:type="spellStart"/>
                        <w:r w:rsidRPr="00546666">
                          <w:rPr>
                            <w:rFonts w:ascii="宋体" w:eastAsia="宋体" w:hAnsi="宋体" w:cs="宋体"/>
                            <w:color w:val="33444C"/>
                            <w:kern w:val="0"/>
                            <w:sz w:val="18"/>
                            <w:szCs w:val="18"/>
                          </w:rPr>
                          <w:t>pl</w:t>
                        </w:r>
                        <w:proofErr w:type="spellEnd"/>
                        <w:r w:rsidRPr="00546666">
                          <w:rPr>
                            <w:rFonts w:ascii="宋体" w:eastAsia="宋体" w:hAnsi="宋体" w:cs="宋体"/>
                            <w:color w:val="33444C"/>
                            <w:kern w:val="0"/>
                            <w:sz w:val="18"/>
                            <w:szCs w:val="18"/>
                          </w:rPr>
                          <w:t>/</w:t>
                        </w:r>
                        <w:proofErr w:type="spellStart"/>
                        <w:r w:rsidRPr="00546666">
                          <w:rPr>
                            <w:rFonts w:ascii="宋体" w:eastAsia="宋体" w:hAnsi="宋体" w:cs="宋体"/>
                            <w:color w:val="33444C"/>
                            <w:kern w:val="0"/>
                            <w:sz w:val="18"/>
                            <w:szCs w:val="18"/>
                          </w:rPr>
                          <w:t>sql</w:t>
                        </w:r>
                        <w:proofErr w:type="spellEnd"/>
                        <w:r w:rsidRPr="00546666">
                          <w:rPr>
                            <w:rFonts w:ascii="宋体" w:eastAsia="宋体" w:hAnsi="宋体" w:cs="宋体"/>
                            <w:color w:val="33444C"/>
                            <w:kern w:val="0"/>
                            <w:sz w:val="18"/>
                            <w:szCs w:val="18"/>
                          </w:rPr>
                          <w:t>存储编写，参与过实际的大规模电信项目，实际工作中处理过海量数据，熟悉测试流程以及网络分析工具，做过白盒以及自动化测试，参与TestNG(java)自动化框架开发，熟悉shell，</w:t>
                        </w:r>
                        <w:proofErr w:type="spellStart"/>
                        <w:r w:rsidRPr="00546666">
                          <w:rPr>
                            <w:rFonts w:ascii="宋体" w:eastAsia="宋体" w:hAnsi="宋体" w:cs="宋体"/>
                            <w:color w:val="33444C"/>
                            <w:kern w:val="0"/>
                            <w:sz w:val="18"/>
                            <w:szCs w:val="18"/>
                          </w:rPr>
                          <w:t>tcl</w:t>
                        </w:r>
                        <w:proofErr w:type="spellEnd"/>
                        <w:r w:rsidRPr="00546666">
                          <w:rPr>
                            <w:rFonts w:ascii="宋体" w:eastAsia="宋体" w:hAnsi="宋体" w:cs="宋体"/>
                            <w:color w:val="33444C"/>
                            <w:kern w:val="0"/>
                            <w:sz w:val="18"/>
                            <w:szCs w:val="18"/>
                          </w:rPr>
                          <w:t>脚本。3年半Android平台开发经验，作为技术负责人成功完成多个android整机项目，同时熟悉android的多个核心模块以及android系统安全与app逆向，在校期间成绩优异，后续在所在公司的工作绩效优秀，得到上级的肯定。 </w:t>
                        </w:r>
                      </w:p>
                    </w:tc>
                  </w:tr>
                </w:tbl>
                <w:p w:rsidR="00546666" w:rsidRPr="00546666" w:rsidRDefault="00546666" w:rsidP="00546666">
                  <w:pPr>
                    <w:widowControl/>
                    <w:spacing w:after="240"/>
                    <w:jc w:val="center"/>
                    <w:rPr>
                      <w:rFonts w:ascii="microsoft yahei" w:eastAsia="microsoft yahei" w:hAnsi="microsoft yahei" w:cs="宋体"/>
                      <w:kern w:val="0"/>
                      <w:sz w:val="18"/>
                      <w:szCs w:val="18"/>
                    </w:rPr>
                  </w:pPr>
                </w:p>
                <w:p w:rsidR="00546666" w:rsidRPr="00546666" w:rsidRDefault="00546666" w:rsidP="00546666">
                  <w:pPr>
                    <w:widowControl/>
                    <w:jc w:val="center"/>
                    <w:rPr>
                      <w:rFonts w:ascii="microsoft yahei" w:eastAsia="microsoft yahei" w:hAnsi="microsoft yahei" w:cs="宋体" w:hint="eastAsia"/>
                      <w:kern w:val="0"/>
                      <w:sz w:val="18"/>
                      <w:szCs w:val="18"/>
                    </w:rPr>
                  </w:pPr>
                  <w:bookmarkStart w:id="0" w:name="_GoBack"/>
                  <w:bookmarkEnd w:id="0"/>
                </w:p>
              </w:tc>
            </w:tr>
            <w:tr w:rsidR="00546666" w:rsidRPr="00546666">
              <w:trPr>
                <w:tblCellSpacing w:w="0" w:type="dxa"/>
                <w:jc w:val="center"/>
              </w:trPr>
              <w:tc>
                <w:tcPr>
                  <w:tcW w:w="0" w:type="auto"/>
                  <w:shd w:val="clear" w:color="auto" w:fill="FFFFFF"/>
                  <w:tcMar>
                    <w:top w:w="75" w:type="dxa"/>
                    <w:left w:w="75" w:type="dxa"/>
                    <w:bottom w:w="75" w:type="dxa"/>
                    <w:right w:w="75" w:type="dxa"/>
                  </w:tcMar>
                  <w:vAlign w:val="center"/>
                  <w:hideMark/>
                </w:tcPr>
                <w:p w:rsidR="00546666" w:rsidRPr="00546666" w:rsidRDefault="00546666" w:rsidP="00496104">
                  <w:pPr>
                    <w:widowControl/>
                    <w:rPr>
                      <w:rFonts w:ascii="宋体" w:eastAsia="宋体" w:hAnsi="宋体" w:cs="宋体" w:hint="eastAsia"/>
                      <w:kern w:val="0"/>
                    </w:rPr>
                  </w:pPr>
                </w:p>
              </w:tc>
            </w:tr>
          </w:tbl>
          <w:p w:rsidR="00546666" w:rsidRPr="00546666" w:rsidRDefault="00546666" w:rsidP="00546666">
            <w:pPr>
              <w:widowControl/>
              <w:jc w:val="center"/>
              <w:rPr>
                <w:rFonts w:ascii="microsoft yahei" w:eastAsia="microsoft yahei" w:hAnsi="microsoft yahei" w:cs="宋体" w:hint="eastAsia"/>
                <w:color w:val="000000"/>
                <w:kern w:val="0"/>
              </w:rPr>
            </w:pPr>
          </w:p>
        </w:tc>
      </w:tr>
    </w:tbl>
    <w:p w:rsidR="00546666" w:rsidRPr="00546666" w:rsidRDefault="00546666" w:rsidP="00546666">
      <w:pPr>
        <w:widowControl/>
        <w:jc w:val="left"/>
        <w:rPr>
          <w:rFonts w:ascii="宋体" w:eastAsia="宋体" w:hAnsi="宋体" w:cs="宋体"/>
          <w:kern w:val="0"/>
        </w:rPr>
      </w:pPr>
    </w:p>
    <w:p w:rsidR="004553A9" w:rsidRDefault="005B69C1"/>
    <w:sectPr w:rsidR="004553A9" w:rsidSect="000A23A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66"/>
    <w:rsid w:val="000A23A3"/>
    <w:rsid w:val="00496104"/>
    <w:rsid w:val="00546666"/>
    <w:rsid w:val="005B69C1"/>
    <w:rsid w:val="00711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48A7"/>
  <w14:defaultImageDpi w14:val="32767"/>
  <w15:chartTrackingRefBased/>
  <w15:docId w15:val="{F16ECF63-4368-6E4F-9729-DE635B9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466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466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6666"/>
    <w:rPr>
      <w:rFonts w:ascii="宋体" w:eastAsia="宋体" w:hAnsi="宋体" w:cs="宋体"/>
      <w:b/>
      <w:bCs/>
      <w:kern w:val="0"/>
      <w:sz w:val="36"/>
      <w:szCs w:val="36"/>
    </w:rPr>
  </w:style>
  <w:style w:type="character" w:customStyle="1" w:styleId="30">
    <w:name w:val="标题 3 字符"/>
    <w:basedOn w:val="a0"/>
    <w:link w:val="3"/>
    <w:uiPriority w:val="9"/>
    <w:rsid w:val="00546666"/>
    <w:rPr>
      <w:rFonts w:ascii="宋体" w:eastAsia="宋体" w:hAnsi="宋体" w:cs="宋体"/>
      <w:b/>
      <w:bCs/>
      <w:kern w:val="0"/>
      <w:sz w:val="27"/>
      <w:szCs w:val="27"/>
    </w:rPr>
  </w:style>
  <w:style w:type="character" w:customStyle="1" w:styleId="apple-converted-space">
    <w:name w:val="apple-converted-space"/>
    <w:basedOn w:val="a0"/>
    <w:rsid w:val="00546666"/>
  </w:style>
  <w:style w:type="character" w:styleId="a3">
    <w:name w:val="Hyperlink"/>
    <w:basedOn w:val="a0"/>
    <w:uiPriority w:val="99"/>
    <w:semiHidden/>
    <w:unhideWhenUsed/>
    <w:rsid w:val="00546666"/>
    <w:rPr>
      <w:color w:val="0000FF"/>
      <w:u w:val="single"/>
    </w:rPr>
  </w:style>
  <w:style w:type="paragraph" w:styleId="a4">
    <w:name w:val="Normal (Web)"/>
    <w:basedOn w:val="a"/>
    <w:uiPriority w:val="99"/>
    <w:semiHidden/>
    <w:unhideWhenUsed/>
    <w:rsid w:val="00546666"/>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71619">
      <w:bodyDiv w:val="1"/>
      <w:marLeft w:val="0"/>
      <w:marRight w:val="0"/>
      <w:marTop w:val="0"/>
      <w:marBottom w:val="0"/>
      <w:divBdr>
        <w:top w:val="none" w:sz="0" w:space="0" w:color="auto"/>
        <w:left w:val="none" w:sz="0" w:space="0" w:color="auto"/>
        <w:bottom w:val="none" w:sz="0" w:space="0" w:color="auto"/>
        <w:right w:val="none" w:sz="0" w:space="0" w:color="auto"/>
      </w:divBdr>
      <w:divsChild>
        <w:div w:id="91281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nktrace.lietou-edm.com/lietou-edmetracetime20190305/EventInterface/map?t=100003&amp;EASEYEUID=N132-GU4TINA-GE4TAMZQGUZDGMBYGQ2DGOBRGY4DG-NRUXK3DJNZTUA33QOBXS4Y3PNU-AED1E6AF&amp;yiyeoriginalurl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amp;en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inktrace.lietou-edm.com/lietou-edmetracetime20190305/EventInterface/map?t=100002&amp;EASEYEUID=N132-GU4TINA-GE4TAMZQGUZDGMBYGQ2DGOBRGY4DG-NRUXK3DJNZTUA33QOBXS4Y3PNU-AED1E6AF&amp;yiyeoriginalurl=NB2HI4DTHIXS63LBNFWGE33YFZWGSZLQNFXC4Y3PNUXXA4TPMNSXG43NMFUWYL3DNRUWG2Z7NRXWOSLEHUYTSMRQGQ3DQMRUGUTHI2LNMU6TCNJVGE3TSOBVGI2DAMJVEZ2XE3B5MFEFEMDDJBGTMTDZHEZWIM3DOVREO3DMMNDWY5KMNVHHMYSTHAXWEWCONJQVOUJZKFWDS6CYPJAXOTKEJU6SM43JM5XD2ZRVMNTGGODCMM3TMNJSGA2DQNRUGU3DSYRSGI4TSYRTGE4TMYTB&amp;enc=1" TargetMode="External"/><Relationship Id="rId4" Type="http://schemas.openxmlformats.org/officeDocument/2006/relationships/hyperlink" Target="http://linktrace.lietou-edm.com/lietou-edmetracetime20190305/EventInterface/map?t=100001&amp;EASEYEUID=N132-GU4TINA-GE4TAMZQGUZDGMBYGQ2DGOBRGY4DG-NRUXK3DJNZTUA33QOBXS4Y3PNU-AED1E6AF&amp;yiyeoriginalurl=NB2HI4DTHIXS63LBNFWGE33YFZWGSZLQNFXC4Y3PNUXXA4TPMNSXG43NMFUWYL3VNZZXKYTTMNZGSYTFF5HEIZ3TMJDWYMLCI5WHKWRQIJ3GGSCCOZGG2TTWMJJXO6CPKREXOTSELE2E22SRGE======&amp;enc=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2019-10-13T08:20:00Z</dcterms:created>
  <dcterms:modified xsi:type="dcterms:W3CDTF">2019-10-13T08:37:00Z</dcterms:modified>
</cp:coreProperties>
</file>