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A5705" w14:textId="77777777" w:rsidR="00E21342" w:rsidRPr="00D0522D" w:rsidRDefault="00E21342" w:rsidP="00E21342">
      <w:pPr>
        <w:pStyle w:val="Nazivinstitucije"/>
        <w:spacing w:after="120" w:line="288" w:lineRule="auto"/>
        <w:rPr>
          <w:rFonts w:ascii="Arial" w:hAnsi="Arial" w:cs="Arial"/>
          <w:sz w:val="28"/>
        </w:rPr>
      </w:pPr>
      <w:r w:rsidRPr="00D0522D">
        <w:rPr>
          <w:rFonts w:ascii="Arial" w:hAnsi="Arial" w:cs="Arial"/>
          <w:sz w:val="28"/>
        </w:rPr>
        <w:t>SVEUČILIŠTE U ZAGREBU</w:t>
      </w:r>
    </w:p>
    <w:p w14:paraId="3BB91603" w14:textId="77777777" w:rsidR="00E21342" w:rsidRPr="00D0522D" w:rsidRDefault="00E21342" w:rsidP="00E21342">
      <w:pPr>
        <w:pStyle w:val="Nazivinstitucije"/>
        <w:spacing w:after="120" w:line="288" w:lineRule="auto"/>
        <w:rPr>
          <w:rFonts w:ascii="Arial" w:hAnsi="Arial" w:cs="Arial"/>
          <w:sz w:val="28"/>
        </w:rPr>
      </w:pPr>
      <w:r w:rsidRPr="00D0522D">
        <w:rPr>
          <w:rFonts w:ascii="Arial" w:hAnsi="Arial" w:cs="Arial"/>
          <w:sz w:val="28"/>
        </w:rPr>
        <w:t>FAKULTET ORGANIZACIJE I INFORMATIKE</w:t>
      </w:r>
    </w:p>
    <w:p w14:paraId="468E3799" w14:textId="77777777" w:rsidR="00E21342" w:rsidRPr="00D0522D" w:rsidRDefault="00E21342" w:rsidP="00E21342">
      <w:pPr>
        <w:pStyle w:val="Nazivinstitucije"/>
        <w:spacing w:after="120" w:line="288" w:lineRule="auto"/>
        <w:rPr>
          <w:rFonts w:ascii="Arial" w:hAnsi="Arial" w:cs="Arial"/>
          <w:sz w:val="28"/>
        </w:rPr>
      </w:pPr>
      <w:r w:rsidRPr="00D0522D">
        <w:rPr>
          <w:rFonts w:ascii="Arial" w:hAnsi="Arial" w:cs="Arial"/>
          <w:sz w:val="28"/>
        </w:rPr>
        <w:t>V A R A Ž D I N</w:t>
      </w:r>
    </w:p>
    <w:p w14:paraId="58F7BF7F" w14:textId="77777777" w:rsidR="00E21342" w:rsidRPr="00D0522D" w:rsidRDefault="00E21342" w:rsidP="00E21342">
      <w:pPr>
        <w:spacing w:after="120" w:line="288" w:lineRule="auto"/>
        <w:rPr>
          <w:rFonts w:ascii="Arial" w:hAnsi="Arial" w:cs="Arial"/>
        </w:rPr>
      </w:pPr>
    </w:p>
    <w:p w14:paraId="337A5FF3" w14:textId="77777777" w:rsidR="00E21342" w:rsidRPr="00D0522D" w:rsidRDefault="00E21342" w:rsidP="00E21342">
      <w:pPr>
        <w:spacing w:after="120" w:line="288" w:lineRule="auto"/>
        <w:rPr>
          <w:rFonts w:ascii="Arial" w:hAnsi="Arial" w:cs="Arial"/>
        </w:rPr>
      </w:pPr>
    </w:p>
    <w:p w14:paraId="78BFCDEF" w14:textId="77777777" w:rsidR="00E21342" w:rsidRPr="00D0522D" w:rsidRDefault="00E21342" w:rsidP="00E21342">
      <w:pPr>
        <w:spacing w:after="120" w:line="288" w:lineRule="auto"/>
        <w:rPr>
          <w:rFonts w:ascii="Arial" w:hAnsi="Arial" w:cs="Arial"/>
          <w:b/>
          <w:sz w:val="28"/>
        </w:rPr>
      </w:pPr>
    </w:p>
    <w:p w14:paraId="714C2FCD" w14:textId="3D07366A" w:rsidR="00E21342" w:rsidRPr="00D0522D" w:rsidRDefault="00AE3009" w:rsidP="00E21342">
      <w:pPr>
        <w:spacing w:after="120" w:line="288" w:lineRule="auto"/>
        <w:rPr>
          <w:rFonts w:ascii="Arial" w:hAnsi="Arial" w:cs="Arial"/>
          <w:b/>
          <w:sz w:val="32"/>
        </w:rPr>
      </w:pPr>
      <w:r>
        <w:rPr>
          <w:rFonts w:ascii="Arial" w:hAnsi="Arial" w:cs="Arial"/>
          <w:b/>
          <w:sz w:val="32"/>
        </w:rPr>
        <w:t>Zdravko Blažević</w:t>
      </w:r>
    </w:p>
    <w:p w14:paraId="12D2AD8F" w14:textId="19B7CD95" w:rsidR="00E21342" w:rsidRPr="00D0522D" w:rsidRDefault="00AE3009" w:rsidP="00E21342">
      <w:pPr>
        <w:spacing w:after="120" w:line="288" w:lineRule="auto"/>
        <w:rPr>
          <w:rFonts w:ascii="Arial" w:hAnsi="Arial" w:cs="Arial"/>
        </w:rPr>
      </w:pPr>
      <w:r w:rsidRPr="00AE3009">
        <w:rPr>
          <w:rFonts w:ascii="Arial" w:hAnsi="Arial" w:cs="Arial"/>
          <w:b/>
          <w:sz w:val="32"/>
        </w:rPr>
        <w:t>Jakov Glavač</w:t>
      </w:r>
    </w:p>
    <w:p w14:paraId="3758F196" w14:textId="77777777" w:rsidR="00E21342" w:rsidRPr="00D0522D" w:rsidRDefault="00E21342" w:rsidP="00E21342">
      <w:pPr>
        <w:spacing w:after="120" w:line="288" w:lineRule="auto"/>
        <w:rPr>
          <w:rFonts w:ascii="Arial" w:hAnsi="Arial" w:cs="Arial"/>
        </w:rPr>
      </w:pPr>
    </w:p>
    <w:p w14:paraId="6A38C887" w14:textId="77777777" w:rsidR="00E21342" w:rsidRDefault="00E21342" w:rsidP="00E21342">
      <w:pPr>
        <w:pStyle w:val="Naslovzavrnograda"/>
        <w:spacing w:after="120" w:line="288" w:lineRule="auto"/>
        <w:jc w:val="left"/>
        <w:rPr>
          <w:rFonts w:cs="Arial"/>
        </w:rPr>
      </w:pPr>
    </w:p>
    <w:p w14:paraId="1F71D65C" w14:textId="77777777" w:rsidR="00E21342" w:rsidRDefault="00E21342" w:rsidP="00E21342">
      <w:pPr>
        <w:pStyle w:val="Naslovzavrnograda"/>
        <w:spacing w:after="120" w:line="288" w:lineRule="auto"/>
        <w:jc w:val="left"/>
        <w:rPr>
          <w:rFonts w:cs="Arial"/>
        </w:rPr>
      </w:pPr>
    </w:p>
    <w:p w14:paraId="6D394FCD" w14:textId="77777777" w:rsidR="00E21342" w:rsidRPr="00D0522D" w:rsidRDefault="00E21342" w:rsidP="00E21342">
      <w:pPr>
        <w:pStyle w:val="Naslovzavrnograda"/>
        <w:spacing w:after="120" w:line="288" w:lineRule="auto"/>
        <w:jc w:val="left"/>
        <w:rPr>
          <w:rFonts w:cs="Arial"/>
        </w:rPr>
      </w:pPr>
    </w:p>
    <w:p w14:paraId="4AB75725" w14:textId="77777777" w:rsidR="00E21342" w:rsidRPr="00D0522D" w:rsidRDefault="00E21342" w:rsidP="00E21342">
      <w:pPr>
        <w:pStyle w:val="Naslovzavrnograda"/>
        <w:spacing w:after="120" w:line="288" w:lineRule="auto"/>
        <w:jc w:val="left"/>
        <w:rPr>
          <w:rFonts w:cs="Arial"/>
        </w:rPr>
      </w:pPr>
    </w:p>
    <w:p w14:paraId="76970107" w14:textId="6179CB6F" w:rsidR="00E21342" w:rsidRPr="00D0522D" w:rsidRDefault="001A31D8" w:rsidP="00E21342">
      <w:pPr>
        <w:pStyle w:val="Naslovzavrnograda"/>
        <w:spacing w:after="120" w:line="288" w:lineRule="auto"/>
        <w:rPr>
          <w:rFonts w:cs="Arial"/>
          <w:sz w:val="40"/>
        </w:rPr>
      </w:pPr>
      <w:r>
        <w:rPr>
          <w:rFonts w:cs="Arial"/>
          <w:sz w:val="44"/>
        </w:rPr>
        <w:t>Verifikacija govornik</w:t>
      </w:r>
      <w:r w:rsidR="00544D6B">
        <w:rPr>
          <w:rFonts w:cs="Arial"/>
          <w:sz w:val="44"/>
        </w:rPr>
        <w:t xml:space="preserve">a korištenjem </w:t>
      </w:r>
      <w:r w:rsidR="006D4DD6">
        <w:rPr>
          <w:rFonts w:cs="Arial"/>
          <w:sz w:val="44"/>
        </w:rPr>
        <w:t>klasičnog strojnog učenja</w:t>
      </w:r>
    </w:p>
    <w:p w14:paraId="1A0F5A8A" w14:textId="77777777" w:rsidR="00E21342" w:rsidRPr="00D0522D" w:rsidRDefault="00E21342" w:rsidP="00E21342">
      <w:pPr>
        <w:spacing w:after="120" w:line="288" w:lineRule="auto"/>
        <w:jc w:val="center"/>
        <w:rPr>
          <w:rFonts w:ascii="Arial" w:hAnsi="Arial" w:cs="Arial"/>
        </w:rPr>
      </w:pPr>
    </w:p>
    <w:p w14:paraId="5A11104F" w14:textId="19A0F80D" w:rsidR="00E21342" w:rsidRPr="00D0522D" w:rsidRDefault="006D4DD6" w:rsidP="00E21342">
      <w:pPr>
        <w:pStyle w:val="ZAVRNIRAD"/>
        <w:spacing w:after="120" w:line="288" w:lineRule="auto"/>
        <w:rPr>
          <w:rFonts w:ascii="Arial" w:hAnsi="Arial" w:cs="Arial"/>
        </w:rPr>
      </w:pPr>
      <w:bookmarkStart w:id="0" w:name="_Toc184011512"/>
      <w:r>
        <w:rPr>
          <w:rFonts w:ascii="Arial" w:hAnsi="Arial" w:cs="Arial"/>
          <w:sz w:val="28"/>
        </w:rPr>
        <w:t>projektni</w:t>
      </w:r>
      <w:r w:rsidR="00E21342" w:rsidRPr="00D0522D">
        <w:rPr>
          <w:rFonts w:ascii="Arial" w:hAnsi="Arial" w:cs="Arial"/>
          <w:sz w:val="28"/>
        </w:rPr>
        <w:t xml:space="preserve"> rad</w:t>
      </w:r>
      <w:bookmarkEnd w:id="0"/>
    </w:p>
    <w:p w14:paraId="5BAB9F08" w14:textId="77777777" w:rsidR="00E21342" w:rsidRPr="00D0522D" w:rsidRDefault="00E21342" w:rsidP="00E21342">
      <w:pPr>
        <w:spacing w:after="120" w:line="288" w:lineRule="auto"/>
        <w:jc w:val="center"/>
        <w:rPr>
          <w:rFonts w:ascii="Arial" w:hAnsi="Arial" w:cs="Arial"/>
        </w:rPr>
      </w:pPr>
    </w:p>
    <w:p w14:paraId="6200EB2B" w14:textId="77777777" w:rsidR="00E21342" w:rsidRPr="00D0522D" w:rsidRDefault="00E21342" w:rsidP="00E21342">
      <w:pPr>
        <w:spacing w:after="120" w:line="288" w:lineRule="auto"/>
        <w:jc w:val="center"/>
        <w:rPr>
          <w:rFonts w:ascii="Arial" w:hAnsi="Arial" w:cs="Arial"/>
        </w:rPr>
      </w:pPr>
    </w:p>
    <w:p w14:paraId="584AB4B9" w14:textId="77777777" w:rsidR="00E21342" w:rsidRPr="00D0522D" w:rsidRDefault="00E21342" w:rsidP="00E21342">
      <w:pPr>
        <w:spacing w:after="120" w:line="288" w:lineRule="auto"/>
        <w:jc w:val="center"/>
        <w:rPr>
          <w:rFonts w:ascii="Arial" w:hAnsi="Arial" w:cs="Arial"/>
        </w:rPr>
      </w:pPr>
    </w:p>
    <w:p w14:paraId="450410D2" w14:textId="77777777" w:rsidR="00E21342" w:rsidRPr="00D0522D" w:rsidRDefault="00E21342" w:rsidP="00E21342">
      <w:pPr>
        <w:spacing w:after="120" w:line="288" w:lineRule="auto"/>
        <w:jc w:val="center"/>
        <w:rPr>
          <w:rFonts w:ascii="Arial" w:hAnsi="Arial" w:cs="Arial"/>
        </w:rPr>
      </w:pPr>
    </w:p>
    <w:p w14:paraId="48062C8B" w14:textId="77777777" w:rsidR="00E21342" w:rsidRPr="00D0522D" w:rsidRDefault="00E21342" w:rsidP="00E21342">
      <w:pPr>
        <w:spacing w:after="120" w:line="288" w:lineRule="auto"/>
        <w:jc w:val="center"/>
        <w:rPr>
          <w:rFonts w:ascii="Arial" w:hAnsi="Arial" w:cs="Arial"/>
        </w:rPr>
      </w:pPr>
    </w:p>
    <w:p w14:paraId="2FE7ABAF" w14:textId="77777777" w:rsidR="00E21342" w:rsidRDefault="00E21342" w:rsidP="00E21342">
      <w:pPr>
        <w:spacing w:after="120" w:line="288" w:lineRule="auto"/>
        <w:jc w:val="center"/>
        <w:rPr>
          <w:rFonts w:ascii="Arial" w:hAnsi="Arial" w:cs="Arial"/>
        </w:rPr>
      </w:pPr>
    </w:p>
    <w:p w14:paraId="65B23496" w14:textId="77777777" w:rsidR="00E21342" w:rsidRDefault="00E21342" w:rsidP="00E21342">
      <w:pPr>
        <w:spacing w:after="120" w:line="288" w:lineRule="auto"/>
        <w:jc w:val="center"/>
        <w:rPr>
          <w:rFonts w:ascii="Arial" w:hAnsi="Arial" w:cs="Arial"/>
        </w:rPr>
      </w:pPr>
    </w:p>
    <w:p w14:paraId="00983A6F" w14:textId="77777777" w:rsidR="00E21342" w:rsidRPr="00D0522D" w:rsidRDefault="00E21342" w:rsidP="00E21342">
      <w:pPr>
        <w:spacing w:after="120" w:line="288" w:lineRule="auto"/>
        <w:jc w:val="center"/>
        <w:rPr>
          <w:rFonts w:ascii="Arial" w:hAnsi="Arial" w:cs="Arial"/>
        </w:rPr>
      </w:pPr>
    </w:p>
    <w:p w14:paraId="6F0E1D8D" w14:textId="77777777" w:rsidR="00E21342" w:rsidRPr="00D0522D" w:rsidRDefault="00E21342" w:rsidP="00AE3009">
      <w:pPr>
        <w:pStyle w:val="Mjesto"/>
        <w:spacing w:after="120" w:line="288" w:lineRule="auto"/>
        <w:jc w:val="left"/>
        <w:rPr>
          <w:rFonts w:ascii="Arial" w:hAnsi="Arial" w:cs="Arial"/>
        </w:rPr>
      </w:pPr>
    </w:p>
    <w:p w14:paraId="0B908E8E" w14:textId="4A7197AD" w:rsidR="00E21342" w:rsidRDefault="00E21342" w:rsidP="00E21342">
      <w:pPr>
        <w:pStyle w:val="Mjesto"/>
        <w:spacing w:after="120" w:line="360" w:lineRule="auto"/>
        <w:rPr>
          <w:rFonts w:ascii="Arial" w:hAnsi="Arial" w:cs="Arial"/>
          <w:sz w:val="28"/>
        </w:rPr>
      </w:pPr>
      <w:r w:rsidRPr="00D0522D">
        <w:rPr>
          <w:rFonts w:ascii="Arial" w:hAnsi="Arial" w:cs="Arial"/>
          <w:sz w:val="28"/>
        </w:rPr>
        <w:t>Varaždin, 20</w:t>
      </w:r>
      <w:r w:rsidR="00AE3009">
        <w:rPr>
          <w:rFonts w:ascii="Arial" w:hAnsi="Arial" w:cs="Arial"/>
          <w:sz w:val="28"/>
        </w:rPr>
        <w:t>26</w:t>
      </w:r>
      <w:r w:rsidRPr="00D0522D">
        <w:rPr>
          <w:rFonts w:ascii="Arial" w:hAnsi="Arial" w:cs="Arial"/>
          <w:sz w:val="28"/>
        </w:rPr>
        <w:t>.</w:t>
      </w:r>
    </w:p>
    <w:p w14:paraId="43B99974" w14:textId="77777777" w:rsidR="00365B40" w:rsidRPr="002013BC" w:rsidRDefault="00365B40" w:rsidP="00E21342">
      <w:pPr>
        <w:pStyle w:val="Mjesto"/>
        <w:spacing w:after="120" w:line="360" w:lineRule="auto"/>
        <w:rPr>
          <w:rFonts w:ascii="Arial" w:hAnsi="Arial" w:cs="Arial"/>
          <w:sz w:val="22"/>
          <w:szCs w:val="22"/>
        </w:rPr>
      </w:pPr>
      <w:r w:rsidRPr="002013BC">
        <w:rPr>
          <w:rFonts w:ascii="Arial" w:hAnsi="Arial" w:cs="Arial"/>
          <w:sz w:val="22"/>
          <w:szCs w:val="22"/>
        </w:rPr>
        <w:lastRenderedPageBreak/>
        <w:t>SVEUČILIŠTE U ZAGREBU</w:t>
      </w:r>
    </w:p>
    <w:p w14:paraId="4240D600" w14:textId="77777777" w:rsidR="00365B40" w:rsidRPr="002013BC" w:rsidRDefault="00365B40" w:rsidP="002013BC">
      <w:pPr>
        <w:pStyle w:val="Nazivinstitucije"/>
        <w:spacing w:after="120" w:line="360" w:lineRule="auto"/>
        <w:rPr>
          <w:rFonts w:ascii="Arial" w:hAnsi="Arial" w:cs="Arial"/>
          <w:sz w:val="22"/>
          <w:szCs w:val="22"/>
        </w:rPr>
      </w:pPr>
      <w:r w:rsidRPr="002013BC">
        <w:rPr>
          <w:rFonts w:ascii="Arial" w:hAnsi="Arial" w:cs="Arial"/>
          <w:sz w:val="22"/>
          <w:szCs w:val="22"/>
        </w:rPr>
        <w:t>FAKULTET ORGANIZACIJE I INFORMATIKE</w:t>
      </w:r>
    </w:p>
    <w:p w14:paraId="4C5E9631" w14:textId="77777777" w:rsidR="00365B40" w:rsidRPr="002013BC" w:rsidRDefault="00365B40" w:rsidP="002013BC">
      <w:pPr>
        <w:pStyle w:val="Nazivinstitucije"/>
        <w:spacing w:after="120" w:line="360" w:lineRule="auto"/>
        <w:rPr>
          <w:rFonts w:ascii="Arial" w:hAnsi="Arial" w:cs="Arial"/>
          <w:sz w:val="22"/>
          <w:szCs w:val="22"/>
        </w:rPr>
      </w:pPr>
      <w:r w:rsidRPr="002013BC">
        <w:rPr>
          <w:rFonts w:ascii="Arial" w:hAnsi="Arial" w:cs="Arial"/>
          <w:sz w:val="22"/>
          <w:szCs w:val="22"/>
        </w:rPr>
        <w:t>V A R A Ž D I N</w:t>
      </w:r>
    </w:p>
    <w:p w14:paraId="63B4A79F" w14:textId="77777777" w:rsidR="00365B40" w:rsidRPr="002013BC" w:rsidRDefault="00365B40" w:rsidP="002013BC">
      <w:pPr>
        <w:spacing w:after="120" w:line="360" w:lineRule="auto"/>
        <w:rPr>
          <w:rFonts w:ascii="Arial" w:hAnsi="Arial" w:cs="Arial"/>
          <w:sz w:val="22"/>
          <w:szCs w:val="22"/>
        </w:rPr>
      </w:pPr>
    </w:p>
    <w:p w14:paraId="248F6617" w14:textId="77777777" w:rsidR="00365B40" w:rsidRPr="002013BC" w:rsidRDefault="00365B40" w:rsidP="002013BC">
      <w:pPr>
        <w:spacing w:after="120" w:line="360" w:lineRule="auto"/>
        <w:rPr>
          <w:rFonts w:ascii="Arial" w:hAnsi="Arial" w:cs="Arial"/>
          <w:sz w:val="22"/>
          <w:szCs w:val="22"/>
        </w:rPr>
      </w:pPr>
    </w:p>
    <w:p w14:paraId="2C4C4657" w14:textId="77777777" w:rsidR="00365B40" w:rsidRPr="002013BC" w:rsidRDefault="00365B40" w:rsidP="002013BC">
      <w:pPr>
        <w:spacing w:after="120" w:line="360" w:lineRule="auto"/>
        <w:rPr>
          <w:rFonts w:ascii="Arial" w:hAnsi="Arial" w:cs="Arial"/>
          <w:sz w:val="22"/>
          <w:szCs w:val="22"/>
        </w:rPr>
      </w:pPr>
    </w:p>
    <w:p w14:paraId="0533441C" w14:textId="7A091151" w:rsidR="00365B40" w:rsidRPr="002013BC" w:rsidRDefault="003C6BE0" w:rsidP="002013BC">
      <w:pPr>
        <w:pStyle w:val="Podaciokandidatu"/>
        <w:spacing w:before="0" w:after="120" w:line="360" w:lineRule="auto"/>
        <w:rPr>
          <w:rFonts w:ascii="Arial" w:hAnsi="Arial" w:cs="Arial"/>
          <w:sz w:val="22"/>
          <w:szCs w:val="22"/>
        </w:rPr>
      </w:pPr>
      <w:r>
        <w:rPr>
          <w:rFonts w:ascii="Arial" w:hAnsi="Arial" w:cs="Arial"/>
          <w:sz w:val="22"/>
          <w:szCs w:val="22"/>
        </w:rPr>
        <w:t>Zdravko Blažević</w:t>
      </w:r>
      <w:r w:rsidR="001110D8">
        <w:rPr>
          <w:rFonts w:ascii="Arial" w:hAnsi="Arial" w:cs="Arial"/>
          <w:sz w:val="22"/>
          <w:szCs w:val="22"/>
        </w:rPr>
        <w:t xml:space="preserve">, </w:t>
      </w:r>
      <w:r w:rsidR="00A156B5">
        <w:rPr>
          <w:rFonts w:ascii="Arial" w:hAnsi="Arial" w:cs="Arial"/>
          <w:sz w:val="22"/>
          <w:szCs w:val="22"/>
        </w:rPr>
        <w:t>00</w:t>
      </w:r>
      <w:r w:rsidR="0068049E">
        <w:rPr>
          <w:rFonts w:ascii="Arial" w:hAnsi="Arial" w:cs="Arial"/>
          <w:sz w:val="22"/>
          <w:szCs w:val="22"/>
        </w:rPr>
        <w:t>161560</w:t>
      </w:r>
      <w:r w:rsidR="00A11DBE">
        <w:rPr>
          <w:rFonts w:ascii="Arial" w:hAnsi="Arial" w:cs="Arial"/>
          <w:sz w:val="22"/>
          <w:szCs w:val="22"/>
        </w:rPr>
        <w:t>19</w:t>
      </w:r>
    </w:p>
    <w:p w14:paraId="35B51EBC" w14:textId="760E05E9" w:rsidR="00BE7125" w:rsidRDefault="009A6559" w:rsidP="0086263B">
      <w:pPr>
        <w:pStyle w:val="Podaciokandidatu"/>
        <w:spacing w:before="0" w:after="120" w:line="360" w:lineRule="auto"/>
        <w:rPr>
          <w:rFonts w:ascii="Arial" w:hAnsi="Arial" w:cs="Arial"/>
          <w:sz w:val="22"/>
          <w:szCs w:val="22"/>
        </w:rPr>
      </w:pPr>
      <w:r>
        <w:rPr>
          <w:rFonts w:ascii="Arial" w:hAnsi="Arial" w:cs="Arial"/>
          <w:sz w:val="22"/>
          <w:szCs w:val="22"/>
        </w:rPr>
        <w:t xml:space="preserve">Jakov Glavač, </w:t>
      </w:r>
      <w:r w:rsidR="00655636" w:rsidRPr="00655636">
        <w:rPr>
          <w:rFonts w:ascii="Arial" w:hAnsi="Arial" w:cs="Arial"/>
          <w:sz w:val="22"/>
          <w:szCs w:val="22"/>
        </w:rPr>
        <w:t>001615288</w:t>
      </w:r>
      <w:r w:rsidR="0086263B">
        <w:rPr>
          <w:rFonts w:ascii="Arial" w:hAnsi="Arial" w:cs="Arial"/>
          <w:sz w:val="22"/>
          <w:szCs w:val="22"/>
        </w:rPr>
        <w:t>9</w:t>
      </w:r>
    </w:p>
    <w:p w14:paraId="3C8AC96E" w14:textId="77777777" w:rsidR="00B10582" w:rsidRDefault="00B10582" w:rsidP="0086263B">
      <w:pPr>
        <w:pStyle w:val="Podaciokandidatu"/>
        <w:spacing w:before="0" w:after="120" w:line="360" w:lineRule="auto"/>
        <w:rPr>
          <w:rFonts w:ascii="Arial" w:hAnsi="Arial" w:cs="Arial"/>
          <w:sz w:val="22"/>
          <w:szCs w:val="22"/>
        </w:rPr>
      </w:pPr>
    </w:p>
    <w:p w14:paraId="44139010" w14:textId="77777777" w:rsidR="00B10582" w:rsidRDefault="00B10582" w:rsidP="0086263B">
      <w:pPr>
        <w:pStyle w:val="Podaciokandidatu"/>
        <w:spacing w:before="0" w:after="120" w:line="360" w:lineRule="auto"/>
        <w:rPr>
          <w:rFonts w:ascii="Arial" w:hAnsi="Arial" w:cs="Arial"/>
          <w:b w:val="0"/>
          <w:bCs/>
          <w:sz w:val="22"/>
          <w:szCs w:val="22"/>
        </w:rPr>
      </w:pPr>
    </w:p>
    <w:p w14:paraId="0503EA62" w14:textId="77777777" w:rsidR="00B10582" w:rsidRPr="00B10582" w:rsidRDefault="00B10582" w:rsidP="0086263B">
      <w:pPr>
        <w:pStyle w:val="Podaciokandidatu"/>
        <w:spacing w:before="0" w:after="120" w:line="360" w:lineRule="auto"/>
        <w:rPr>
          <w:rFonts w:ascii="Arial" w:hAnsi="Arial" w:cs="Arial"/>
          <w:b w:val="0"/>
          <w:bCs/>
          <w:sz w:val="22"/>
          <w:szCs w:val="22"/>
        </w:rPr>
      </w:pPr>
    </w:p>
    <w:p w14:paraId="0068EB17" w14:textId="77777777" w:rsidR="00BE7125" w:rsidRPr="002013BC" w:rsidRDefault="00BE7125" w:rsidP="002013BC">
      <w:pPr>
        <w:spacing w:after="120" w:line="360" w:lineRule="auto"/>
        <w:rPr>
          <w:rFonts w:ascii="Arial" w:hAnsi="Arial" w:cs="Arial"/>
          <w:sz w:val="22"/>
          <w:szCs w:val="22"/>
        </w:rPr>
      </w:pPr>
    </w:p>
    <w:p w14:paraId="540F8E32" w14:textId="77777777" w:rsidR="00365B40" w:rsidRPr="002013BC" w:rsidRDefault="00365B40" w:rsidP="002013BC">
      <w:pPr>
        <w:spacing w:after="120" w:line="360" w:lineRule="auto"/>
        <w:rPr>
          <w:rFonts w:ascii="Arial" w:hAnsi="Arial" w:cs="Arial"/>
          <w:sz w:val="22"/>
          <w:szCs w:val="22"/>
        </w:rPr>
      </w:pPr>
    </w:p>
    <w:p w14:paraId="73CF00E2" w14:textId="41E04CAD" w:rsidR="00365B40" w:rsidRPr="00493618" w:rsidRDefault="004249F9" w:rsidP="002013BC">
      <w:pPr>
        <w:pStyle w:val="Naslovzavrnograda"/>
        <w:spacing w:before="240" w:after="120" w:line="360" w:lineRule="auto"/>
        <w:rPr>
          <w:rFonts w:cs="Arial"/>
          <w:sz w:val="28"/>
          <w:szCs w:val="28"/>
        </w:rPr>
      </w:pPr>
      <w:r>
        <w:rPr>
          <w:rFonts w:cs="Arial"/>
          <w:sz w:val="28"/>
          <w:szCs w:val="28"/>
        </w:rPr>
        <w:t xml:space="preserve">VERIFIKACIJA GOVORNIKA </w:t>
      </w:r>
      <w:r w:rsidR="00774336">
        <w:rPr>
          <w:rFonts w:cs="Arial"/>
          <w:sz w:val="28"/>
          <w:szCs w:val="28"/>
        </w:rPr>
        <w:t>KORIŠTENJEM KLASIČNOG STROJNOG UČENJA</w:t>
      </w:r>
    </w:p>
    <w:p w14:paraId="6761DBD4" w14:textId="77777777" w:rsidR="00365B40" w:rsidRPr="002013BC" w:rsidRDefault="00365B40" w:rsidP="002013BC">
      <w:pPr>
        <w:spacing w:after="120" w:line="360" w:lineRule="auto"/>
        <w:jc w:val="center"/>
        <w:rPr>
          <w:rFonts w:ascii="Arial" w:hAnsi="Arial" w:cs="Arial"/>
          <w:sz w:val="22"/>
          <w:szCs w:val="22"/>
        </w:rPr>
      </w:pPr>
    </w:p>
    <w:p w14:paraId="303B4C6D" w14:textId="4E73FD95" w:rsidR="00365B40" w:rsidRPr="002013BC" w:rsidRDefault="00774336" w:rsidP="002013BC">
      <w:pPr>
        <w:pStyle w:val="ZAVRNIRAD"/>
        <w:spacing w:after="120" w:line="360" w:lineRule="auto"/>
        <w:rPr>
          <w:rFonts w:ascii="Arial" w:hAnsi="Arial" w:cs="Arial"/>
          <w:sz w:val="22"/>
          <w:szCs w:val="22"/>
        </w:rPr>
      </w:pPr>
      <w:r>
        <w:rPr>
          <w:rFonts w:ascii="Arial" w:hAnsi="Arial" w:cs="Arial"/>
          <w:sz w:val="22"/>
          <w:szCs w:val="22"/>
        </w:rPr>
        <w:t>PROJEKTNI</w:t>
      </w:r>
      <w:r w:rsidR="00365B40" w:rsidRPr="002013BC">
        <w:rPr>
          <w:rFonts w:ascii="Arial" w:hAnsi="Arial" w:cs="Arial"/>
          <w:sz w:val="22"/>
          <w:szCs w:val="22"/>
        </w:rPr>
        <w:t xml:space="preserve"> RAD</w:t>
      </w:r>
    </w:p>
    <w:p w14:paraId="6DEFC777" w14:textId="77777777" w:rsidR="00365B40" w:rsidRPr="002013BC" w:rsidRDefault="00365B40" w:rsidP="002013BC">
      <w:pPr>
        <w:spacing w:after="120" w:line="360" w:lineRule="auto"/>
        <w:rPr>
          <w:rFonts w:ascii="Arial" w:hAnsi="Arial" w:cs="Arial"/>
          <w:sz w:val="22"/>
          <w:szCs w:val="22"/>
        </w:rPr>
      </w:pPr>
    </w:p>
    <w:p w14:paraId="22C40037" w14:textId="77777777" w:rsidR="006642E4" w:rsidRPr="002013BC" w:rsidRDefault="005147B6" w:rsidP="002013BC">
      <w:pPr>
        <w:pStyle w:val="Mentor"/>
        <w:spacing w:before="0" w:after="120"/>
        <w:ind w:left="0"/>
        <w:jc w:val="center"/>
        <w:rPr>
          <w:rFonts w:ascii="Arial" w:hAnsi="Arial" w:cs="Arial"/>
          <w:sz w:val="22"/>
          <w:szCs w:val="22"/>
        </w:rPr>
      </w:pPr>
      <w:r w:rsidRPr="002013BC">
        <w:rPr>
          <w:rFonts w:ascii="Arial" w:hAnsi="Arial" w:cs="Arial"/>
          <w:sz w:val="22"/>
          <w:szCs w:val="22"/>
        </w:rPr>
        <w:t xml:space="preserve">                                      </w:t>
      </w:r>
      <w:r w:rsidR="006642E4" w:rsidRPr="002013BC">
        <w:rPr>
          <w:rFonts w:ascii="Arial" w:hAnsi="Arial" w:cs="Arial"/>
          <w:sz w:val="22"/>
          <w:szCs w:val="22"/>
        </w:rPr>
        <w:t xml:space="preserve">                         </w:t>
      </w:r>
    </w:p>
    <w:p w14:paraId="54490BAE" w14:textId="49A6A3AB" w:rsidR="00365B40" w:rsidRPr="002013BC" w:rsidRDefault="005147B6" w:rsidP="002013BC">
      <w:pPr>
        <w:pStyle w:val="Mentor"/>
        <w:tabs>
          <w:tab w:val="left" w:pos="7371"/>
        </w:tabs>
        <w:spacing w:before="0" w:after="120"/>
        <w:ind w:left="4395" w:right="1701"/>
        <w:jc w:val="left"/>
        <w:rPr>
          <w:rFonts w:ascii="Arial" w:hAnsi="Arial" w:cs="Arial"/>
          <w:sz w:val="22"/>
          <w:szCs w:val="22"/>
        </w:rPr>
      </w:pPr>
      <w:r w:rsidRPr="002013BC">
        <w:rPr>
          <w:rFonts w:ascii="Arial" w:hAnsi="Arial" w:cs="Arial"/>
          <w:sz w:val="22"/>
          <w:szCs w:val="22"/>
        </w:rPr>
        <w:t xml:space="preserve">         </w:t>
      </w:r>
      <w:r w:rsidR="006642E4" w:rsidRPr="002013BC">
        <w:rPr>
          <w:rFonts w:ascii="Arial" w:hAnsi="Arial" w:cs="Arial"/>
          <w:sz w:val="22"/>
          <w:szCs w:val="22"/>
        </w:rPr>
        <w:t xml:space="preserve">                                    </w:t>
      </w:r>
      <w:r w:rsidR="00F24A6C" w:rsidRPr="002013BC">
        <w:rPr>
          <w:rFonts w:ascii="Arial" w:hAnsi="Arial" w:cs="Arial"/>
          <w:sz w:val="22"/>
          <w:szCs w:val="22"/>
        </w:rPr>
        <w:t xml:space="preserve">                   </w:t>
      </w:r>
      <w:r w:rsidR="00B77120">
        <w:rPr>
          <w:rFonts w:ascii="Arial" w:hAnsi="Arial" w:cs="Arial"/>
          <w:sz w:val="22"/>
          <w:szCs w:val="22"/>
        </w:rPr>
        <w:t>Mentorica</w:t>
      </w:r>
      <w:r w:rsidR="00365B40" w:rsidRPr="002013BC">
        <w:rPr>
          <w:rFonts w:ascii="Arial" w:hAnsi="Arial" w:cs="Arial"/>
          <w:sz w:val="22"/>
          <w:szCs w:val="22"/>
        </w:rPr>
        <w:t>:</w:t>
      </w:r>
    </w:p>
    <w:p w14:paraId="1151F9EA" w14:textId="31BB7E6C" w:rsidR="00365B40" w:rsidRPr="002013BC" w:rsidRDefault="00E36458" w:rsidP="002013BC">
      <w:pPr>
        <w:pStyle w:val="Podaciomentoru"/>
        <w:spacing w:after="120"/>
        <w:ind w:left="4395"/>
        <w:jc w:val="left"/>
        <w:rPr>
          <w:rFonts w:ascii="Arial" w:hAnsi="Arial" w:cs="Arial"/>
          <w:sz w:val="22"/>
          <w:szCs w:val="22"/>
        </w:rPr>
      </w:pPr>
      <w:r w:rsidRPr="00E36458">
        <w:rPr>
          <w:rFonts w:ascii="Arial" w:hAnsi="Arial" w:cs="Arial"/>
          <w:sz w:val="22"/>
          <w:szCs w:val="22"/>
        </w:rPr>
        <w:t>Izv. prof. dr. sc. Petra Grd</w:t>
      </w:r>
    </w:p>
    <w:p w14:paraId="10ED4879" w14:textId="77777777" w:rsidR="00365B40" w:rsidRPr="002013BC" w:rsidRDefault="00365B40" w:rsidP="002013BC">
      <w:pPr>
        <w:spacing w:after="120" w:line="360" w:lineRule="auto"/>
        <w:jc w:val="center"/>
        <w:rPr>
          <w:rFonts w:ascii="Arial" w:hAnsi="Arial" w:cs="Arial"/>
          <w:sz w:val="22"/>
          <w:szCs w:val="22"/>
        </w:rPr>
      </w:pPr>
    </w:p>
    <w:p w14:paraId="7A0201DA" w14:textId="77777777" w:rsidR="00A24C5C" w:rsidRPr="002013BC" w:rsidRDefault="00A24C5C" w:rsidP="002013BC">
      <w:pPr>
        <w:pStyle w:val="Mjesto"/>
        <w:spacing w:after="120" w:line="360" w:lineRule="auto"/>
        <w:rPr>
          <w:rFonts w:ascii="Arial" w:hAnsi="Arial" w:cs="Arial"/>
          <w:sz w:val="22"/>
          <w:szCs w:val="22"/>
        </w:rPr>
      </w:pPr>
    </w:p>
    <w:p w14:paraId="3A0DF55E" w14:textId="77777777" w:rsidR="00BE7125" w:rsidRPr="002013BC" w:rsidRDefault="00BE7125" w:rsidP="002013BC">
      <w:pPr>
        <w:pStyle w:val="Mjesto"/>
        <w:spacing w:after="120" w:line="360" w:lineRule="auto"/>
        <w:rPr>
          <w:rFonts w:ascii="Arial" w:hAnsi="Arial" w:cs="Arial"/>
          <w:sz w:val="22"/>
          <w:szCs w:val="22"/>
        </w:rPr>
      </w:pPr>
    </w:p>
    <w:p w14:paraId="448AE3A6" w14:textId="77777777" w:rsidR="00A24C5C" w:rsidRPr="002013BC" w:rsidRDefault="00A24C5C" w:rsidP="002013BC">
      <w:pPr>
        <w:pStyle w:val="Mjesto"/>
        <w:spacing w:after="120" w:line="360" w:lineRule="auto"/>
        <w:rPr>
          <w:rFonts w:ascii="Arial" w:hAnsi="Arial" w:cs="Arial"/>
          <w:sz w:val="22"/>
          <w:szCs w:val="22"/>
        </w:rPr>
      </w:pPr>
    </w:p>
    <w:p w14:paraId="1F4C429B" w14:textId="77777777" w:rsidR="007861F9" w:rsidRPr="002013BC" w:rsidRDefault="007861F9" w:rsidP="002013BC">
      <w:pPr>
        <w:pStyle w:val="Mjesto"/>
        <w:spacing w:after="120" w:line="360" w:lineRule="auto"/>
        <w:rPr>
          <w:rFonts w:ascii="Arial" w:hAnsi="Arial" w:cs="Arial"/>
          <w:sz w:val="22"/>
          <w:szCs w:val="22"/>
        </w:rPr>
      </w:pPr>
    </w:p>
    <w:p w14:paraId="4BA3EBFB" w14:textId="7CEEF053" w:rsidR="002013BC" w:rsidRDefault="00A24C5C" w:rsidP="002013BC">
      <w:pPr>
        <w:pStyle w:val="Mjesto"/>
        <w:spacing w:after="120" w:line="360" w:lineRule="auto"/>
        <w:rPr>
          <w:rFonts w:ascii="Arial" w:hAnsi="Arial" w:cs="Arial"/>
          <w:sz w:val="22"/>
          <w:szCs w:val="22"/>
        </w:rPr>
        <w:sectPr w:rsidR="002013BC" w:rsidSect="00BE4D7E">
          <w:footerReference w:type="default" r:id="rId8"/>
          <w:footerReference w:type="first" r:id="rId9"/>
          <w:pgSz w:w="11906" w:h="16838"/>
          <w:pgMar w:top="1418" w:right="1418" w:bottom="1418" w:left="1701" w:header="709" w:footer="709" w:gutter="0"/>
          <w:pgNumType w:fmt="lowerRoman" w:start="1"/>
          <w:cols w:space="708"/>
          <w:titlePg/>
          <w:docGrid w:linePitch="360"/>
        </w:sectPr>
      </w:pPr>
      <w:r w:rsidRPr="002013BC">
        <w:rPr>
          <w:rFonts w:ascii="Arial" w:hAnsi="Arial" w:cs="Arial"/>
          <w:sz w:val="22"/>
          <w:szCs w:val="22"/>
        </w:rPr>
        <w:t>Varaždin, s</w:t>
      </w:r>
      <w:r w:rsidR="001A31D8">
        <w:rPr>
          <w:rFonts w:ascii="Arial" w:hAnsi="Arial" w:cs="Arial"/>
          <w:sz w:val="22"/>
          <w:szCs w:val="22"/>
        </w:rPr>
        <w:t>iječanj</w:t>
      </w:r>
      <w:r w:rsidRPr="002013BC">
        <w:rPr>
          <w:rFonts w:ascii="Arial" w:hAnsi="Arial" w:cs="Arial"/>
          <w:sz w:val="22"/>
          <w:szCs w:val="22"/>
        </w:rPr>
        <w:t xml:space="preserve"> 20</w:t>
      </w:r>
      <w:r w:rsidR="001A31D8">
        <w:rPr>
          <w:rFonts w:ascii="Arial" w:hAnsi="Arial" w:cs="Arial"/>
          <w:sz w:val="22"/>
          <w:szCs w:val="22"/>
        </w:rPr>
        <w:t>2</w:t>
      </w:r>
      <w:r w:rsidR="00BD57F6">
        <w:rPr>
          <w:rFonts w:ascii="Arial" w:hAnsi="Arial" w:cs="Arial"/>
          <w:sz w:val="22"/>
          <w:szCs w:val="22"/>
        </w:rPr>
        <w:t>6.</w:t>
      </w:r>
    </w:p>
    <w:p w14:paraId="2CD0BB87" w14:textId="77777777" w:rsidR="00BB2366" w:rsidRPr="00330E2B" w:rsidRDefault="00BB2366" w:rsidP="00330E2B">
      <w:pPr>
        <w:pStyle w:val="FOInormal"/>
        <w:ind w:firstLine="0"/>
        <w:rPr>
          <w:b/>
          <w:bCs/>
          <w:sz w:val="36"/>
          <w:szCs w:val="36"/>
        </w:rPr>
      </w:pPr>
      <w:bookmarkStart w:id="1" w:name="_Toc218174955"/>
      <w:r w:rsidRPr="00330E2B">
        <w:rPr>
          <w:b/>
          <w:bCs/>
          <w:sz w:val="36"/>
          <w:szCs w:val="36"/>
        </w:rPr>
        <w:lastRenderedPageBreak/>
        <w:t>Sadržaj</w:t>
      </w:r>
      <w:bookmarkEnd w:id="1"/>
    </w:p>
    <w:p w14:paraId="6B7ECB21" w14:textId="2F8DCFCD" w:rsidR="00226B70" w:rsidRDefault="00226B70">
      <w:pPr>
        <w:pStyle w:val="Sadraj1"/>
        <w:rPr>
          <w:rFonts w:asciiTheme="minorHAnsi" w:eastAsiaTheme="minorEastAsia" w:hAnsiTheme="minorHAnsi" w:cstheme="minorBidi"/>
          <w:noProof/>
          <w:kern w:val="2"/>
          <w:sz w:val="24"/>
          <w14:ligatures w14:val="standardContextual"/>
        </w:rPr>
      </w:pPr>
      <w:r>
        <w:fldChar w:fldCharType="begin"/>
      </w:r>
      <w:r>
        <w:instrText xml:space="preserve"> TOC \o "1-5" \h \z \t "FOI Naslov 1;1;FOI Naslov 2;2;FOI Naslov 3;3;FOI Naslov 4;4" </w:instrText>
      </w:r>
      <w:r>
        <w:fldChar w:fldCharType="separate"/>
      </w:r>
      <w:hyperlink w:anchor="_Toc219290012" w:history="1">
        <w:r w:rsidRPr="00F7355A">
          <w:rPr>
            <w:rStyle w:val="Hiperveza"/>
            <w:noProof/>
          </w:rPr>
          <w:t>1.</w:t>
        </w:r>
        <w:r>
          <w:rPr>
            <w:rFonts w:asciiTheme="minorHAnsi" w:eastAsiaTheme="minorEastAsia" w:hAnsiTheme="minorHAnsi" w:cstheme="minorBidi"/>
            <w:noProof/>
            <w:kern w:val="2"/>
            <w:sz w:val="24"/>
            <w14:ligatures w14:val="standardContextual"/>
          </w:rPr>
          <w:tab/>
        </w:r>
        <w:r w:rsidRPr="00F7355A">
          <w:rPr>
            <w:rStyle w:val="Hiperveza"/>
            <w:noProof/>
          </w:rPr>
          <w:t>Uvod</w:t>
        </w:r>
        <w:r>
          <w:rPr>
            <w:noProof/>
            <w:webHidden/>
          </w:rPr>
          <w:tab/>
        </w:r>
        <w:r>
          <w:rPr>
            <w:noProof/>
            <w:webHidden/>
          </w:rPr>
          <w:fldChar w:fldCharType="begin"/>
        </w:r>
        <w:r>
          <w:rPr>
            <w:noProof/>
            <w:webHidden/>
          </w:rPr>
          <w:instrText xml:space="preserve"> PAGEREF _Toc219290012 \h </w:instrText>
        </w:r>
        <w:r>
          <w:rPr>
            <w:noProof/>
            <w:webHidden/>
          </w:rPr>
        </w:r>
        <w:r>
          <w:rPr>
            <w:noProof/>
            <w:webHidden/>
          </w:rPr>
          <w:fldChar w:fldCharType="separate"/>
        </w:r>
        <w:r>
          <w:rPr>
            <w:noProof/>
            <w:webHidden/>
          </w:rPr>
          <w:t>1</w:t>
        </w:r>
        <w:r>
          <w:rPr>
            <w:noProof/>
            <w:webHidden/>
          </w:rPr>
          <w:fldChar w:fldCharType="end"/>
        </w:r>
      </w:hyperlink>
    </w:p>
    <w:p w14:paraId="7A4392EB" w14:textId="6634543D" w:rsidR="00226B70" w:rsidRDefault="00226B70">
      <w:pPr>
        <w:pStyle w:val="Sadraj1"/>
        <w:rPr>
          <w:rFonts w:asciiTheme="minorHAnsi" w:eastAsiaTheme="minorEastAsia" w:hAnsiTheme="minorHAnsi" w:cstheme="minorBidi"/>
          <w:noProof/>
          <w:kern w:val="2"/>
          <w:sz w:val="24"/>
          <w14:ligatures w14:val="standardContextual"/>
        </w:rPr>
      </w:pPr>
      <w:hyperlink w:anchor="_Toc219290013" w:history="1">
        <w:r w:rsidRPr="00F7355A">
          <w:rPr>
            <w:rStyle w:val="Hiperveza"/>
            <w:noProof/>
          </w:rPr>
          <w:t>2.</w:t>
        </w:r>
        <w:r>
          <w:rPr>
            <w:rFonts w:asciiTheme="minorHAnsi" w:eastAsiaTheme="minorEastAsia" w:hAnsiTheme="minorHAnsi" w:cstheme="minorBidi"/>
            <w:noProof/>
            <w:kern w:val="2"/>
            <w:sz w:val="24"/>
            <w14:ligatures w14:val="standardContextual"/>
          </w:rPr>
          <w:tab/>
        </w:r>
        <w:r w:rsidRPr="00F7355A">
          <w:rPr>
            <w:rStyle w:val="Hiperveza"/>
            <w:noProof/>
          </w:rPr>
          <w:t>Glas</w:t>
        </w:r>
        <w:r>
          <w:rPr>
            <w:noProof/>
            <w:webHidden/>
          </w:rPr>
          <w:tab/>
        </w:r>
        <w:r>
          <w:rPr>
            <w:noProof/>
            <w:webHidden/>
          </w:rPr>
          <w:fldChar w:fldCharType="begin"/>
        </w:r>
        <w:r>
          <w:rPr>
            <w:noProof/>
            <w:webHidden/>
          </w:rPr>
          <w:instrText xml:space="preserve"> PAGEREF _Toc219290013 \h </w:instrText>
        </w:r>
        <w:r>
          <w:rPr>
            <w:noProof/>
            <w:webHidden/>
          </w:rPr>
        </w:r>
        <w:r>
          <w:rPr>
            <w:noProof/>
            <w:webHidden/>
          </w:rPr>
          <w:fldChar w:fldCharType="separate"/>
        </w:r>
        <w:r>
          <w:rPr>
            <w:noProof/>
            <w:webHidden/>
          </w:rPr>
          <w:t>2</w:t>
        </w:r>
        <w:r>
          <w:rPr>
            <w:noProof/>
            <w:webHidden/>
          </w:rPr>
          <w:fldChar w:fldCharType="end"/>
        </w:r>
      </w:hyperlink>
    </w:p>
    <w:p w14:paraId="0D682ACC" w14:textId="464D63D7" w:rsidR="00226B70" w:rsidRDefault="00226B70">
      <w:pPr>
        <w:pStyle w:val="Sadraj2"/>
        <w:rPr>
          <w:rFonts w:asciiTheme="minorHAnsi" w:eastAsiaTheme="minorEastAsia" w:hAnsiTheme="minorHAnsi" w:cstheme="minorBidi"/>
          <w:noProof/>
          <w:kern w:val="2"/>
          <w:sz w:val="24"/>
          <w14:ligatures w14:val="standardContextual"/>
        </w:rPr>
      </w:pPr>
      <w:hyperlink w:anchor="_Toc219290014" w:history="1">
        <w:r w:rsidRPr="00F7355A">
          <w:rPr>
            <w:rStyle w:val="Hiperveza"/>
            <w:noProof/>
          </w:rPr>
          <w:t>2.1.</w:t>
        </w:r>
        <w:r>
          <w:rPr>
            <w:rFonts w:asciiTheme="minorHAnsi" w:eastAsiaTheme="minorEastAsia" w:hAnsiTheme="minorHAnsi" w:cstheme="minorBidi"/>
            <w:noProof/>
            <w:kern w:val="2"/>
            <w:sz w:val="24"/>
            <w14:ligatures w14:val="standardContextual"/>
          </w:rPr>
          <w:tab/>
        </w:r>
        <w:r w:rsidRPr="00F7355A">
          <w:rPr>
            <w:rStyle w:val="Hiperveza"/>
            <w:noProof/>
          </w:rPr>
          <w:t>Prepoznavanje govornika</w:t>
        </w:r>
        <w:r>
          <w:rPr>
            <w:noProof/>
            <w:webHidden/>
          </w:rPr>
          <w:tab/>
        </w:r>
        <w:r>
          <w:rPr>
            <w:noProof/>
            <w:webHidden/>
          </w:rPr>
          <w:fldChar w:fldCharType="begin"/>
        </w:r>
        <w:r>
          <w:rPr>
            <w:noProof/>
            <w:webHidden/>
          </w:rPr>
          <w:instrText xml:space="preserve"> PAGEREF _Toc219290014 \h </w:instrText>
        </w:r>
        <w:r>
          <w:rPr>
            <w:noProof/>
            <w:webHidden/>
          </w:rPr>
        </w:r>
        <w:r>
          <w:rPr>
            <w:noProof/>
            <w:webHidden/>
          </w:rPr>
          <w:fldChar w:fldCharType="separate"/>
        </w:r>
        <w:r>
          <w:rPr>
            <w:noProof/>
            <w:webHidden/>
          </w:rPr>
          <w:t>2</w:t>
        </w:r>
        <w:r>
          <w:rPr>
            <w:noProof/>
            <w:webHidden/>
          </w:rPr>
          <w:fldChar w:fldCharType="end"/>
        </w:r>
      </w:hyperlink>
    </w:p>
    <w:p w14:paraId="703E9D76" w14:textId="5C604F84" w:rsidR="00226B70" w:rsidRDefault="00226B70">
      <w:pPr>
        <w:pStyle w:val="Sadraj2"/>
        <w:rPr>
          <w:rFonts w:asciiTheme="minorHAnsi" w:eastAsiaTheme="minorEastAsia" w:hAnsiTheme="minorHAnsi" w:cstheme="minorBidi"/>
          <w:noProof/>
          <w:kern w:val="2"/>
          <w:sz w:val="24"/>
          <w14:ligatures w14:val="standardContextual"/>
        </w:rPr>
      </w:pPr>
      <w:hyperlink w:anchor="_Toc219290015" w:history="1">
        <w:r w:rsidRPr="00F7355A">
          <w:rPr>
            <w:rStyle w:val="Hiperveza"/>
            <w:noProof/>
          </w:rPr>
          <w:t>2.2.</w:t>
        </w:r>
        <w:r>
          <w:rPr>
            <w:rFonts w:asciiTheme="minorHAnsi" w:eastAsiaTheme="minorEastAsia" w:hAnsiTheme="minorHAnsi" w:cstheme="minorBidi"/>
            <w:noProof/>
            <w:kern w:val="2"/>
            <w:sz w:val="24"/>
            <w14:ligatures w14:val="standardContextual"/>
          </w:rPr>
          <w:tab/>
        </w:r>
        <w:r w:rsidRPr="00F7355A">
          <w:rPr>
            <w:rStyle w:val="Hiperveza"/>
            <w:noProof/>
          </w:rPr>
          <w:t>Verifikacija i identifikacija govornika</w:t>
        </w:r>
        <w:r>
          <w:rPr>
            <w:noProof/>
            <w:webHidden/>
          </w:rPr>
          <w:tab/>
        </w:r>
        <w:r>
          <w:rPr>
            <w:noProof/>
            <w:webHidden/>
          </w:rPr>
          <w:fldChar w:fldCharType="begin"/>
        </w:r>
        <w:r>
          <w:rPr>
            <w:noProof/>
            <w:webHidden/>
          </w:rPr>
          <w:instrText xml:space="preserve"> PAGEREF _Toc219290015 \h </w:instrText>
        </w:r>
        <w:r>
          <w:rPr>
            <w:noProof/>
            <w:webHidden/>
          </w:rPr>
        </w:r>
        <w:r>
          <w:rPr>
            <w:noProof/>
            <w:webHidden/>
          </w:rPr>
          <w:fldChar w:fldCharType="separate"/>
        </w:r>
        <w:r>
          <w:rPr>
            <w:noProof/>
            <w:webHidden/>
          </w:rPr>
          <w:t>3</w:t>
        </w:r>
        <w:r>
          <w:rPr>
            <w:noProof/>
            <w:webHidden/>
          </w:rPr>
          <w:fldChar w:fldCharType="end"/>
        </w:r>
      </w:hyperlink>
    </w:p>
    <w:p w14:paraId="2D2BB167" w14:textId="61BA1775" w:rsidR="00226B70" w:rsidRDefault="00226B70">
      <w:pPr>
        <w:pStyle w:val="Sadraj2"/>
        <w:rPr>
          <w:rFonts w:asciiTheme="minorHAnsi" w:eastAsiaTheme="minorEastAsia" w:hAnsiTheme="minorHAnsi" w:cstheme="minorBidi"/>
          <w:noProof/>
          <w:kern w:val="2"/>
          <w:sz w:val="24"/>
          <w14:ligatures w14:val="standardContextual"/>
        </w:rPr>
      </w:pPr>
      <w:hyperlink w:anchor="_Toc219290016" w:history="1">
        <w:r w:rsidRPr="00F7355A">
          <w:rPr>
            <w:rStyle w:val="Hiperveza"/>
            <w:noProof/>
          </w:rPr>
          <w:t>2.3.</w:t>
        </w:r>
        <w:r>
          <w:rPr>
            <w:rFonts w:asciiTheme="minorHAnsi" w:eastAsiaTheme="minorEastAsia" w:hAnsiTheme="minorHAnsi" w:cstheme="minorBidi"/>
            <w:noProof/>
            <w:kern w:val="2"/>
            <w:sz w:val="24"/>
            <w14:ligatures w14:val="standardContextual"/>
          </w:rPr>
          <w:tab/>
        </w:r>
        <w:r w:rsidRPr="00F7355A">
          <w:rPr>
            <w:rStyle w:val="Hiperveza"/>
            <w:noProof/>
          </w:rPr>
          <w:t>Sustavi ovisni i neovisni o tekstu</w:t>
        </w:r>
        <w:r>
          <w:rPr>
            <w:noProof/>
            <w:webHidden/>
          </w:rPr>
          <w:tab/>
        </w:r>
        <w:r>
          <w:rPr>
            <w:noProof/>
            <w:webHidden/>
          </w:rPr>
          <w:fldChar w:fldCharType="begin"/>
        </w:r>
        <w:r>
          <w:rPr>
            <w:noProof/>
            <w:webHidden/>
          </w:rPr>
          <w:instrText xml:space="preserve"> PAGEREF _Toc219290016 \h </w:instrText>
        </w:r>
        <w:r>
          <w:rPr>
            <w:noProof/>
            <w:webHidden/>
          </w:rPr>
        </w:r>
        <w:r>
          <w:rPr>
            <w:noProof/>
            <w:webHidden/>
          </w:rPr>
          <w:fldChar w:fldCharType="separate"/>
        </w:r>
        <w:r>
          <w:rPr>
            <w:noProof/>
            <w:webHidden/>
          </w:rPr>
          <w:t>3</w:t>
        </w:r>
        <w:r>
          <w:rPr>
            <w:noProof/>
            <w:webHidden/>
          </w:rPr>
          <w:fldChar w:fldCharType="end"/>
        </w:r>
      </w:hyperlink>
    </w:p>
    <w:p w14:paraId="004187E0" w14:textId="42E87B0C" w:rsidR="00226B70" w:rsidRDefault="00226B70">
      <w:pPr>
        <w:pStyle w:val="Sadraj2"/>
        <w:rPr>
          <w:rFonts w:asciiTheme="minorHAnsi" w:eastAsiaTheme="minorEastAsia" w:hAnsiTheme="minorHAnsi" w:cstheme="minorBidi"/>
          <w:noProof/>
          <w:kern w:val="2"/>
          <w:sz w:val="24"/>
          <w14:ligatures w14:val="standardContextual"/>
        </w:rPr>
      </w:pPr>
      <w:hyperlink w:anchor="_Toc219290017" w:history="1">
        <w:r w:rsidRPr="00F7355A">
          <w:rPr>
            <w:rStyle w:val="Hiperveza"/>
            <w:noProof/>
          </w:rPr>
          <w:t>2.4.</w:t>
        </w:r>
        <w:r>
          <w:rPr>
            <w:rFonts w:asciiTheme="minorHAnsi" w:eastAsiaTheme="minorEastAsia" w:hAnsiTheme="minorHAnsi" w:cstheme="minorBidi"/>
            <w:noProof/>
            <w:kern w:val="2"/>
            <w:sz w:val="24"/>
            <w14:ligatures w14:val="standardContextual"/>
          </w:rPr>
          <w:tab/>
        </w:r>
        <w:r w:rsidRPr="00F7355A">
          <w:rPr>
            <w:rStyle w:val="Hiperveza"/>
            <w:noProof/>
          </w:rPr>
          <w:t>Anatomija i produkcija glasa</w:t>
        </w:r>
        <w:r>
          <w:rPr>
            <w:noProof/>
            <w:webHidden/>
          </w:rPr>
          <w:tab/>
        </w:r>
        <w:r>
          <w:rPr>
            <w:noProof/>
            <w:webHidden/>
          </w:rPr>
          <w:fldChar w:fldCharType="begin"/>
        </w:r>
        <w:r>
          <w:rPr>
            <w:noProof/>
            <w:webHidden/>
          </w:rPr>
          <w:instrText xml:space="preserve"> PAGEREF _Toc219290017 \h </w:instrText>
        </w:r>
        <w:r>
          <w:rPr>
            <w:noProof/>
            <w:webHidden/>
          </w:rPr>
        </w:r>
        <w:r>
          <w:rPr>
            <w:noProof/>
            <w:webHidden/>
          </w:rPr>
          <w:fldChar w:fldCharType="separate"/>
        </w:r>
        <w:r>
          <w:rPr>
            <w:noProof/>
            <w:webHidden/>
          </w:rPr>
          <w:t>4</w:t>
        </w:r>
        <w:r>
          <w:rPr>
            <w:noProof/>
            <w:webHidden/>
          </w:rPr>
          <w:fldChar w:fldCharType="end"/>
        </w:r>
      </w:hyperlink>
    </w:p>
    <w:p w14:paraId="6D064C7A" w14:textId="0F02F8F1" w:rsidR="00226B70" w:rsidRDefault="00226B70">
      <w:pPr>
        <w:pStyle w:val="Sadraj2"/>
        <w:rPr>
          <w:rFonts w:asciiTheme="minorHAnsi" w:eastAsiaTheme="minorEastAsia" w:hAnsiTheme="minorHAnsi" w:cstheme="minorBidi"/>
          <w:noProof/>
          <w:kern w:val="2"/>
          <w:sz w:val="24"/>
          <w14:ligatures w14:val="standardContextual"/>
        </w:rPr>
      </w:pPr>
      <w:hyperlink w:anchor="_Toc219290018" w:history="1">
        <w:r w:rsidRPr="00F7355A">
          <w:rPr>
            <w:rStyle w:val="Hiperveza"/>
            <w:noProof/>
          </w:rPr>
          <w:t>2.5.</w:t>
        </w:r>
        <w:r>
          <w:rPr>
            <w:rFonts w:asciiTheme="minorHAnsi" w:eastAsiaTheme="minorEastAsia" w:hAnsiTheme="minorHAnsi" w:cstheme="minorBidi"/>
            <w:noProof/>
            <w:kern w:val="2"/>
            <w:sz w:val="24"/>
            <w14:ligatures w14:val="standardContextual"/>
          </w:rPr>
          <w:tab/>
        </w:r>
        <w:r w:rsidRPr="00F7355A">
          <w:rPr>
            <w:rStyle w:val="Hiperveza"/>
            <w:noProof/>
          </w:rPr>
          <w:t>Govorni signal i informacije o govorniku</w:t>
        </w:r>
        <w:r>
          <w:rPr>
            <w:noProof/>
            <w:webHidden/>
          </w:rPr>
          <w:tab/>
        </w:r>
        <w:r>
          <w:rPr>
            <w:noProof/>
            <w:webHidden/>
          </w:rPr>
          <w:fldChar w:fldCharType="begin"/>
        </w:r>
        <w:r>
          <w:rPr>
            <w:noProof/>
            <w:webHidden/>
          </w:rPr>
          <w:instrText xml:space="preserve"> PAGEREF _Toc219290018 \h </w:instrText>
        </w:r>
        <w:r>
          <w:rPr>
            <w:noProof/>
            <w:webHidden/>
          </w:rPr>
        </w:r>
        <w:r>
          <w:rPr>
            <w:noProof/>
            <w:webHidden/>
          </w:rPr>
          <w:fldChar w:fldCharType="separate"/>
        </w:r>
        <w:r>
          <w:rPr>
            <w:noProof/>
            <w:webHidden/>
          </w:rPr>
          <w:t>4</w:t>
        </w:r>
        <w:r>
          <w:rPr>
            <w:noProof/>
            <w:webHidden/>
          </w:rPr>
          <w:fldChar w:fldCharType="end"/>
        </w:r>
      </w:hyperlink>
    </w:p>
    <w:p w14:paraId="25B0D5B1" w14:textId="3C620D0B" w:rsidR="00226B70" w:rsidRDefault="00226B70">
      <w:pPr>
        <w:pStyle w:val="Sadraj1"/>
        <w:rPr>
          <w:rFonts w:asciiTheme="minorHAnsi" w:eastAsiaTheme="minorEastAsia" w:hAnsiTheme="minorHAnsi" w:cstheme="minorBidi"/>
          <w:noProof/>
          <w:kern w:val="2"/>
          <w:sz w:val="24"/>
          <w14:ligatures w14:val="standardContextual"/>
        </w:rPr>
      </w:pPr>
      <w:hyperlink w:anchor="_Toc219290019" w:history="1">
        <w:r w:rsidRPr="00F7355A">
          <w:rPr>
            <w:rStyle w:val="Hiperveza"/>
            <w:noProof/>
          </w:rPr>
          <w:t>3.</w:t>
        </w:r>
        <w:r>
          <w:rPr>
            <w:rFonts w:asciiTheme="minorHAnsi" w:eastAsiaTheme="minorEastAsia" w:hAnsiTheme="minorHAnsi" w:cstheme="minorBidi"/>
            <w:noProof/>
            <w:kern w:val="2"/>
            <w:sz w:val="24"/>
            <w14:ligatures w14:val="standardContextual"/>
          </w:rPr>
          <w:tab/>
        </w:r>
        <w:r w:rsidRPr="00F7355A">
          <w:rPr>
            <w:rStyle w:val="Hiperveza"/>
            <w:noProof/>
          </w:rPr>
          <w:t>Baze snimki glasa</w:t>
        </w:r>
        <w:r>
          <w:rPr>
            <w:noProof/>
            <w:webHidden/>
          </w:rPr>
          <w:tab/>
        </w:r>
        <w:r>
          <w:rPr>
            <w:noProof/>
            <w:webHidden/>
          </w:rPr>
          <w:fldChar w:fldCharType="begin"/>
        </w:r>
        <w:r>
          <w:rPr>
            <w:noProof/>
            <w:webHidden/>
          </w:rPr>
          <w:instrText xml:space="preserve"> PAGEREF _Toc219290019 \h </w:instrText>
        </w:r>
        <w:r>
          <w:rPr>
            <w:noProof/>
            <w:webHidden/>
          </w:rPr>
        </w:r>
        <w:r>
          <w:rPr>
            <w:noProof/>
            <w:webHidden/>
          </w:rPr>
          <w:fldChar w:fldCharType="separate"/>
        </w:r>
        <w:r>
          <w:rPr>
            <w:noProof/>
            <w:webHidden/>
          </w:rPr>
          <w:t>5</w:t>
        </w:r>
        <w:r>
          <w:rPr>
            <w:noProof/>
            <w:webHidden/>
          </w:rPr>
          <w:fldChar w:fldCharType="end"/>
        </w:r>
      </w:hyperlink>
    </w:p>
    <w:p w14:paraId="0C02A26C" w14:textId="16C07EF7" w:rsidR="00226B70" w:rsidRDefault="00226B70">
      <w:pPr>
        <w:pStyle w:val="Sadraj2"/>
        <w:rPr>
          <w:rFonts w:asciiTheme="minorHAnsi" w:eastAsiaTheme="minorEastAsia" w:hAnsiTheme="minorHAnsi" w:cstheme="minorBidi"/>
          <w:noProof/>
          <w:kern w:val="2"/>
          <w:sz w:val="24"/>
          <w14:ligatures w14:val="standardContextual"/>
        </w:rPr>
      </w:pPr>
      <w:hyperlink w:anchor="_Toc219290020" w:history="1">
        <w:r w:rsidRPr="00F7355A">
          <w:rPr>
            <w:rStyle w:val="Hiperveza"/>
            <w:noProof/>
          </w:rPr>
          <w:t>3.1.</w:t>
        </w:r>
        <w:r>
          <w:rPr>
            <w:rFonts w:asciiTheme="minorHAnsi" w:eastAsiaTheme="minorEastAsia" w:hAnsiTheme="minorHAnsi" w:cstheme="minorBidi"/>
            <w:noProof/>
            <w:kern w:val="2"/>
            <w:sz w:val="24"/>
            <w14:ligatures w14:val="standardContextual"/>
          </w:rPr>
          <w:tab/>
        </w:r>
        <w:r w:rsidRPr="00F7355A">
          <w:rPr>
            <w:rStyle w:val="Hiperveza"/>
            <w:noProof/>
          </w:rPr>
          <w:t>Kriteriji prilikom analize baza snimki glasa</w:t>
        </w:r>
        <w:r>
          <w:rPr>
            <w:noProof/>
            <w:webHidden/>
          </w:rPr>
          <w:tab/>
        </w:r>
        <w:r>
          <w:rPr>
            <w:noProof/>
            <w:webHidden/>
          </w:rPr>
          <w:fldChar w:fldCharType="begin"/>
        </w:r>
        <w:r>
          <w:rPr>
            <w:noProof/>
            <w:webHidden/>
          </w:rPr>
          <w:instrText xml:space="preserve"> PAGEREF _Toc219290020 \h </w:instrText>
        </w:r>
        <w:r>
          <w:rPr>
            <w:noProof/>
            <w:webHidden/>
          </w:rPr>
        </w:r>
        <w:r>
          <w:rPr>
            <w:noProof/>
            <w:webHidden/>
          </w:rPr>
          <w:fldChar w:fldCharType="separate"/>
        </w:r>
        <w:r>
          <w:rPr>
            <w:noProof/>
            <w:webHidden/>
          </w:rPr>
          <w:t>5</w:t>
        </w:r>
        <w:r>
          <w:rPr>
            <w:noProof/>
            <w:webHidden/>
          </w:rPr>
          <w:fldChar w:fldCharType="end"/>
        </w:r>
      </w:hyperlink>
    </w:p>
    <w:p w14:paraId="5C1DC8C6" w14:textId="5D4E3FB2" w:rsidR="00226B70" w:rsidRDefault="00226B70">
      <w:pPr>
        <w:pStyle w:val="Sadraj2"/>
        <w:rPr>
          <w:rFonts w:asciiTheme="minorHAnsi" w:eastAsiaTheme="minorEastAsia" w:hAnsiTheme="minorHAnsi" w:cstheme="minorBidi"/>
          <w:noProof/>
          <w:kern w:val="2"/>
          <w:sz w:val="24"/>
          <w14:ligatures w14:val="standardContextual"/>
        </w:rPr>
      </w:pPr>
      <w:hyperlink w:anchor="_Toc219290021" w:history="1">
        <w:r w:rsidRPr="00F7355A">
          <w:rPr>
            <w:rStyle w:val="Hiperveza"/>
            <w:noProof/>
          </w:rPr>
          <w:t>3.2.</w:t>
        </w:r>
        <w:r>
          <w:rPr>
            <w:rFonts w:asciiTheme="minorHAnsi" w:eastAsiaTheme="minorEastAsia" w:hAnsiTheme="minorHAnsi" w:cstheme="minorBidi"/>
            <w:noProof/>
            <w:kern w:val="2"/>
            <w:sz w:val="24"/>
            <w14:ligatures w14:val="standardContextual"/>
          </w:rPr>
          <w:tab/>
        </w:r>
        <w:r w:rsidRPr="00F7355A">
          <w:rPr>
            <w:rStyle w:val="Hiperveza"/>
            <w:noProof/>
          </w:rPr>
          <w:t>Primjeri često korištenih baza snimki glasa</w:t>
        </w:r>
        <w:r>
          <w:rPr>
            <w:noProof/>
            <w:webHidden/>
          </w:rPr>
          <w:tab/>
        </w:r>
        <w:r>
          <w:rPr>
            <w:noProof/>
            <w:webHidden/>
          </w:rPr>
          <w:fldChar w:fldCharType="begin"/>
        </w:r>
        <w:r>
          <w:rPr>
            <w:noProof/>
            <w:webHidden/>
          </w:rPr>
          <w:instrText xml:space="preserve"> PAGEREF _Toc219290021 \h </w:instrText>
        </w:r>
        <w:r>
          <w:rPr>
            <w:noProof/>
            <w:webHidden/>
          </w:rPr>
        </w:r>
        <w:r>
          <w:rPr>
            <w:noProof/>
            <w:webHidden/>
          </w:rPr>
          <w:fldChar w:fldCharType="separate"/>
        </w:r>
        <w:r>
          <w:rPr>
            <w:noProof/>
            <w:webHidden/>
          </w:rPr>
          <w:t>6</w:t>
        </w:r>
        <w:r>
          <w:rPr>
            <w:noProof/>
            <w:webHidden/>
          </w:rPr>
          <w:fldChar w:fldCharType="end"/>
        </w:r>
      </w:hyperlink>
    </w:p>
    <w:p w14:paraId="7DAC2EF7" w14:textId="5FC23AFB" w:rsidR="00226B70" w:rsidRDefault="00226B70">
      <w:pPr>
        <w:pStyle w:val="Sadraj2"/>
        <w:rPr>
          <w:rFonts w:asciiTheme="minorHAnsi" w:eastAsiaTheme="minorEastAsia" w:hAnsiTheme="minorHAnsi" w:cstheme="minorBidi"/>
          <w:noProof/>
          <w:kern w:val="2"/>
          <w:sz w:val="24"/>
          <w14:ligatures w14:val="standardContextual"/>
        </w:rPr>
      </w:pPr>
      <w:hyperlink w:anchor="_Toc219290022" w:history="1">
        <w:r w:rsidRPr="00F7355A">
          <w:rPr>
            <w:rStyle w:val="Hiperveza"/>
            <w:noProof/>
          </w:rPr>
          <w:t>3.3.</w:t>
        </w:r>
        <w:r>
          <w:rPr>
            <w:rFonts w:asciiTheme="minorHAnsi" w:eastAsiaTheme="minorEastAsia" w:hAnsiTheme="minorHAnsi" w:cstheme="minorBidi"/>
            <w:noProof/>
            <w:kern w:val="2"/>
            <w:sz w:val="24"/>
            <w14:ligatures w14:val="standardContextual"/>
          </w:rPr>
          <w:tab/>
        </w:r>
        <w:r w:rsidRPr="00F7355A">
          <w:rPr>
            <w:rStyle w:val="Hiperveza"/>
            <w:noProof/>
          </w:rPr>
          <w:t>Utjecaj baze podataka na performanse sustava</w:t>
        </w:r>
        <w:r>
          <w:rPr>
            <w:noProof/>
            <w:webHidden/>
          </w:rPr>
          <w:tab/>
        </w:r>
        <w:r>
          <w:rPr>
            <w:noProof/>
            <w:webHidden/>
          </w:rPr>
          <w:fldChar w:fldCharType="begin"/>
        </w:r>
        <w:r>
          <w:rPr>
            <w:noProof/>
            <w:webHidden/>
          </w:rPr>
          <w:instrText xml:space="preserve"> PAGEREF _Toc219290022 \h </w:instrText>
        </w:r>
        <w:r>
          <w:rPr>
            <w:noProof/>
            <w:webHidden/>
          </w:rPr>
        </w:r>
        <w:r>
          <w:rPr>
            <w:noProof/>
            <w:webHidden/>
          </w:rPr>
          <w:fldChar w:fldCharType="separate"/>
        </w:r>
        <w:r>
          <w:rPr>
            <w:noProof/>
            <w:webHidden/>
          </w:rPr>
          <w:t>7</w:t>
        </w:r>
        <w:r>
          <w:rPr>
            <w:noProof/>
            <w:webHidden/>
          </w:rPr>
          <w:fldChar w:fldCharType="end"/>
        </w:r>
      </w:hyperlink>
    </w:p>
    <w:p w14:paraId="5192AE2B" w14:textId="55BD2D13" w:rsidR="00226B70" w:rsidRDefault="00226B70">
      <w:pPr>
        <w:pStyle w:val="Sadraj1"/>
        <w:rPr>
          <w:rFonts w:asciiTheme="minorHAnsi" w:eastAsiaTheme="minorEastAsia" w:hAnsiTheme="minorHAnsi" w:cstheme="minorBidi"/>
          <w:noProof/>
          <w:kern w:val="2"/>
          <w:sz w:val="24"/>
          <w14:ligatures w14:val="standardContextual"/>
        </w:rPr>
      </w:pPr>
      <w:hyperlink w:anchor="_Toc219290023" w:history="1">
        <w:r w:rsidRPr="00F7355A">
          <w:rPr>
            <w:rStyle w:val="Hiperveza"/>
            <w:noProof/>
          </w:rPr>
          <w:t>4.</w:t>
        </w:r>
        <w:r>
          <w:rPr>
            <w:rFonts w:asciiTheme="minorHAnsi" w:eastAsiaTheme="minorEastAsia" w:hAnsiTheme="minorHAnsi" w:cstheme="minorBidi"/>
            <w:noProof/>
            <w:kern w:val="2"/>
            <w:sz w:val="24"/>
            <w14:ligatures w14:val="standardContextual"/>
          </w:rPr>
          <w:tab/>
        </w:r>
        <w:r w:rsidRPr="00F7355A">
          <w:rPr>
            <w:rStyle w:val="Hiperveza"/>
            <w:noProof/>
          </w:rPr>
          <w:t>Strojno učenje u biometriji</w:t>
        </w:r>
        <w:r>
          <w:rPr>
            <w:noProof/>
            <w:webHidden/>
          </w:rPr>
          <w:tab/>
        </w:r>
        <w:r>
          <w:rPr>
            <w:noProof/>
            <w:webHidden/>
          </w:rPr>
          <w:fldChar w:fldCharType="begin"/>
        </w:r>
        <w:r>
          <w:rPr>
            <w:noProof/>
            <w:webHidden/>
          </w:rPr>
          <w:instrText xml:space="preserve"> PAGEREF _Toc219290023 \h </w:instrText>
        </w:r>
        <w:r>
          <w:rPr>
            <w:noProof/>
            <w:webHidden/>
          </w:rPr>
        </w:r>
        <w:r>
          <w:rPr>
            <w:noProof/>
            <w:webHidden/>
          </w:rPr>
          <w:fldChar w:fldCharType="separate"/>
        </w:r>
        <w:r>
          <w:rPr>
            <w:noProof/>
            <w:webHidden/>
          </w:rPr>
          <w:t>8</w:t>
        </w:r>
        <w:r>
          <w:rPr>
            <w:noProof/>
            <w:webHidden/>
          </w:rPr>
          <w:fldChar w:fldCharType="end"/>
        </w:r>
      </w:hyperlink>
    </w:p>
    <w:p w14:paraId="03308BF4" w14:textId="525DD174" w:rsidR="00226B70" w:rsidRDefault="00226B70">
      <w:pPr>
        <w:pStyle w:val="Sadraj2"/>
        <w:rPr>
          <w:rFonts w:asciiTheme="minorHAnsi" w:eastAsiaTheme="minorEastAsia" w:hAnsiTheme="minorHAnsi" w:cstheme="minorBidi"/>
          <w:noProof/>
          <w:kern w:val="2"/>
          <w:sz w:val="24"/>
          <w14:ligatures w14:val="standardContextual"/>
        </w:rPr>
      </w:pPr>
      <w:hyperlink w:anchor="_Toc219290024" w:history="1">
        <w:r w:rsidRPr="00F7355A">
          <w:rPr>
            <w:rStyle w:val="Hiperveza"/>
            <w:noProof/>
          </w:rPr>
          <w:t>4.1.</w:t>
        </w:r>
        <w:r>
          <w:rPr>
            <w:rFonts w:asciiTheme="minorHAnsi" w:eastAsiaTheme="minorEastAsia" w:hAnsiTheme="minorHAnsi" w:cstheme="minorBidi"/>
            <w:noProof/>
            <w:kern w:val="2"/>
            <w:sz w:val="24"/>
            <w14:ligatures w14:val="standardContextual"/>
          </w:rPr>
          <w:tab/>
        </w:r>
        <w:r w:rsidRPr="00F7355A">
          <w:rPr>
            <w:rStyle w:val="Hiperveza"/>
            <w:noProof/>
          </w:rPr>
          <w:t>Vrste strojnog učenja</w:t>
        </w:r>
        <w:r>
          <w:rPr>
            <w:noProof/>
            <w:webHidden/>
          </w:rPr>
          <w:tab/>
        </w:r>
        <w:r>
          <w:rPr>
            <w:noProof/>
            <w:webHidden/>
          </w:rPr>
          <w:fldChar w:fldCharType="begin"/>
        </w:r>
        <w:r>
          <w:rPr>
            <w:noProof/>
            <w:webHidden/>
          </w:rPr>
          <w:instrText xml:space="preserve"> PAGEREF _Toc219290024 \h </w:instrText>
        </w:r>
        <w:r>
          <w:rPr>
            <w:noProof/>
            <w:webHidden/>
          </w:rPr>
        </w:r>
        <w:r>
          <w:rPr>
            <w:noProof/>
            <w:webHidden/>
          </w:rPr>
          <w:fldChar w:fldCharType="separate"/>
        </w:r>
        <w:r>
          <w:rPr>
            <w:noProof/>
            <w:webHidden/>
          </w:rPr>
          <w:t>8</w:t>
        </w:r>
        <w:r>
          <w:rPr>
            <w:noProof/>
            <w:webHidden/>
          </w:rPr>
          <w:fldChar w:fldCharType="end"/>
        </w:r>
      </w:hyperlink>
    </w:p>
    <w:p w14:paraId="7875CB6E" w14:textId="52641A25" w:rsidR="00226B70" w:rsidRDefault="00226B70">
      <w:pPr>
        <w:pStyle w:val="Sadraj2"/>
        <w:rPr>
          <w:rFonts w:asciiTheme="minorHAnsi" w:eastAsiaTheme="minorEastAsia" w:hAnsiTheme="minorHAnsi" w:cstheme="minorBidi"/>
          <w:noProof/>
          <w:kern w:val="2"/>
          <w:sz w:val="24"/>
          <w14:ligatures w14:val="standardContextual"/>
        </w:rPr>
      </w:pPr>
      <w:hyperlink w:anchor="_Toc219290025" w:history="1">
        <w:r w:rsidRPr="00F7355A">
          <w:rPr>
            <w:rStyle w:val="Hiperveza"/>
            <w:noProof/>
          </w:rPr>
          <w:t>4.2.</w:t>
        </w:r>
        <w:r>
          <w:rPr>
            <w:rFonts w:asciiTheme="minorHAnsi" w:eastAsiaTheme="minorEastAsia" w:hAnsiTheme="minorHAnsi" w:cstheme="minorBidi"/>
            <w:noProof/>
            <w:kern w:val="2"/>
            <w:sz w:val="24"/>
            <w14:ligatures w14:val="standardContextual"/>
          </w:rPr>
          <w:tab/>
        </w:r>
        <w:r w:rsidRPr="00F7355A">
          <w:rPr>
            <w:rStyle w:val="Hiperveza"/>
            <w:noProof/>
          </w:rPr>
          <w:t>Primjena strojnog učenja u biometrijskim sustavima</w:t>
        </w:r>
        <w:r>
          <w:rPr>
            <w:noProof/>
            <w:webHidden/>
          </w:rPr>
          <w:tab/>
        </w:r>
        <w:r>
          <w:rPr>
            <w:noProof/>
            <w:webHidden/>
          </w:rPr>
          <w:fldChar w:fldCharType="begin"/>
        </w:r>
        <w:r>
          <w:rPr>
            <w:noProof/>
            <w:webHidden/>
          </w:rPr>
          <w:instrText xml:space="preserve"> PAGEREF _Toc219290025 \h </w:instrText>
        </w:r>
        <w:r>
          <w:rPr>
            <w:noProof/>
            <w:webHidden/>
          </w:rPr>
        </w:r>
        <w:r>
          <w:rPr>
            <w:noProof/>
            <w:webHidden/>
          </w:rPr>
          <w:fldChar w:fldCharType="separate"/>
        </w:r>
        <w:r>
          <w:rPr>
            <w:noProof/>
            <w:webHidden/>
          </w:rPr>
          <w:t>9</w:t>
        </w:r>
        <w:r>
          <w:rPr>
            <w:noProof/>
            <w:webHidden/>
          </w:rPr>
          <w:fldChar w:fldCharType="end"/>
        </w:r>
      </w:hyperlink>
    </w:p>
    <w:p w14:paraId="5A0A3937" w14:textId="2A5DAD85" w:rsidR="00226B70" w:rsidRDefault="00226B70">
      <w:pPr>
        <w:pStyle w:val="Sadraj2"/>
        <w:rPr>
          <w:rFonts w:asciiTheme="minorHAnsi" w:eastAsiaTheme="minorEastAsia" w:hAnsiTheme="minorHAnsi" w:cstheme="minorBidi"/>
          <w:noProof/>
          <w:kern w:val="2"/>
          <w:sz w:val="24"/>
          <w14:ligatures w14:val="standardContextual"/>
        </w:rPr>
      </w:pPr>
      <w:hyperlink w:anchor="_Toc219290026" w:history="1">
        <w:r w:rsidRPr="00F7355A">
          <w:rPr>
            <w:rStyle w:val="Hiperveza"/>
            <w:noProof/>
          </w:rPr>
          <w:t>4.3.</w:t>
        </w:r>
        <w:r>
          <w:rPr>
            <w:rFonts w:asciiTheme="minorHAnsi" w:eastAsiaTheme="minorEastAsia" w:hAnsiTheme="minorHAnsi" w:cstheme="minorBidi"/>
            <w:noProof/>
            <w:kern w:val="2"/>
            <w:sz w:val="24"/>
            <w14:ligatures w14:val="standardContextual"/>
          </w:rPr>
          <w:tab/>
        </w:r>
        <w:r w:rsidRPr="00F7355A">
          <w:rPr>
            <w:rStyle w:val="Hiperveza"/>
            <w:noProof/>
          </w:rPr>
          <w:t>Klasične i suvremene metode u verifikaciji govornika</w:t>
        </w:r>
        <w:r>
          <w:rPr>
            <w:noProof/>
            <w:webHidden/>
          </w:rPr>
          <w:tab/>
        </w:r>
        <w:r>
          <w:rPr>
            <w:noProof/>
            <w:webHidden/>
          </w:rPr>
          <w:fldChar w:fldCharType="begin"/>
        </w:r>
        <w:r>
          <w:rPr>
            <w:noProof/>
            <w:webHidden/>
          </w:rPr>
          <w:instrText xml:space="preserve"> PAGEREF _Toc219290026 \h </w:instrText>
        </w:r>
        <w:r>
          <w:rPr>
            <w:noProof/>
            <w:webHidden/>
          </w:rPr>
        </w:r>
        <w:r>
          <w:rPr>
            <w:noProof/>
            <w:webHidden/>
          </w:rPr>
          <w:fldChar w:fldCharType="separate"/>
        </w:r>
        <w:r>
          <w:rPr>
            <w:noProof/>
            <w:webHidden/>
          </w:rPr>
          <w:t>9</w:t>
        </w:r>
        <w:r>
          <w:rPr>
            <w:noProof/>
            <w:webHidden/>
          </w:rPr>
          <w:fldChar w:fldCharType="end"/>
        </w:r>
      </w:hyperlink>
    </w:p>
    <w:p w14:paraId="5541E64B" w14:textId="4EA73E9B" w:rsidR="00226B70" w:rsidRDefault="00226B70">
      <w:pPr>
        <w:pStyle w:val="Sadraj1"/>
        <w:rPr>
          <w:rFonts w:asciiTheme="minorHAnsi" w:eastAsiaTheme="minorEastAsia" w:hAnsiTheme="minorHAnsi" w:cstheme="minorBidi"/>
          <w:noProof/>
          <w:kern w:val="2"/>
          <w:sz w:val="24"/>
          <w14:ligatures w14:val="standardContextual"/>
        </w:rPr>
      </w:pPr>
      <w:hyperlink w:anchor="_Toc219290027" w:history="1">
        <w:r w:rsidRPr="00F7355A">
          <w:rPr>
            <w:rStyle w:val="Hiperveza"/>
            <w:noProof/>
          </w:rPr>
          <w:t>5.</w:t>
        </w:r>
        <w:r>
          <w:rPr>
            <w:rFonts w:asciiTheme="minorHAnsi" w:eastAsiaTheme="minorEastAsia" w:hAnsiTheme="minorHAnsi" w:cstheme="minorBidi"/>
            <w:noProof/>
            <w:kern w:val="2"/>
            <w:sz w:val="24"/>
            <w14:ligatures w14:val="standardContextual"/>
          </w:rPr>
          <w:tab/>
        </w:r>
        <w:r w:rsidRPr="00F7355A">
          <w:rPr>
            <w:rStyle w:val="Hiperveza"/>
            <w:noProof/>
          </w:rPr>
          <w:t>Metode strojnog učenja za verifikaciju govornika</w:t>
        </w:r>
        <w:r>
          <w:rPr>
            <w:noProof/>
            <w:webHidden/>
          </w:rPr>
          <w:tab/>
        </w:r>
        <w:r>
          <w:rPr>
            <w:noProof/>
            <w:webHidden/>
          </w:rPr>
          <w:fldChar w:fldCharType="begin"/>
        </w:r>
        <w:r>
          <w:rPr>
            <w:noProof/>
            <w:webHidden/>
          </w:rPr>
          <w:instrText xml:space="preserve"> PAGEREF _Toc219290027 \h </w:instrText>
        </w:r>
        <w:r>
          <w:rPr>
            <w:noProof/>
            <w:webHidden/>
          </w:rPr>
        </w:r>
        <w:r>
          <w:rPr>
            <w:noProof/>
            <w:webHidden/>
          </w:rPr>
          <w:fldChar w:fldCharType="separate"/>
        </w:r>
        <w:r>
          <w:rPr>
            <w:noProof/>
            <w:webHidden/>
          </w:rPr>
          <w:t>11</w:t>
        </w:r>
        <w:r>
          <w:rPr>
            <w:noProof/>
            <w:webHidden/>
          </w:rPr>
          <w:fldChar w:fldCharType="end"/>
        </w:r>
      </w:hyperlink>
    </w:p>
    <w:p w14:paraId="5C2CB9FD" w14:textId="4E5DF3ED" w:rsidR="00226B70" w:rsidRDefault="00226B70">
      <w:pPr>
        <w:pStyle w:val="Sadraj2"/>
        <w:rPr>
          <w:rFonts w:asciiTheme="minorHAnsi" w:eastAsiaTheme="minorEastAsia" w:hAnsiTheme="minorHAnsi" w:cstheme="minorBidi"/>
          <w:noProof/>
          <w:kern w:val="2"/>
          <w:sz w:val="24"/>
          <w14:ligatures w14:val="standardContextual"/>
        </w:rPr>
      </w:pPr>
      <w:hyperlink w:anchor="_Toc219290028" w:history="1">
        <w:r w:rsidRPr="00F7355A">
          <w:rPr>
            <w:rStyle w:val="Hiperveza"/>
            <w:noProof/>
          </w:rPr>
          <w:t>5.1.</w:t>
        </w:r>
        <w:r>
          <w:rPr>
            <w:rFonts w:asciiTheme="minorHAnsi" w:eastAsiaTheme="minorEastAsia" w:hAnsiTheme="minorHAnsi" w:cstheme="minorBidi"/>
            <w:noProof/>
            <w:kern w:val="2"/>
            <w:sz w:val="24"/>
            <w14:ligatures w14:val="standardContextual"/>
          </w:rPr>
          <w:tab/>
        </w:r>
        <w:r w:rsidRPr="00F7355A">
          <w:rPr>
            <w:rStyle w:val="Hiperveza"/>
            <w:noProof/>
          </w:rPr>
          <w:t>Potporni vektorski strojevi</w:t>
        </w:r>
        <w:r>
          <w:rPr>
            <w:noProof/>
            <w:webHidden/>
          </w:rPr>
          <w:tab/>
        </w:r>
        <w:r>
          <w:rPr>
            <w:noProof/>
            <w:webHidden/>
          </w:rPr>
          <w:fldChar w:fldCharType="begin"/>
        </w:r>
        <w:r>
          <w:rPr>
            <w:noProof/>
            <w:webHidden/>
          </w:rPr>
          <w:instrText xml:space="preserve"> PAGEREF _Toc219290028 \h </w:instrText>
        </w:r>
        <w:r>
          <w:rPr>
            <w:noProof/>
            <w:webHidden/>
          </w:rPr>
        </w:r>
        <w:r>
          <w:rPr>
            <w:noProof/>
            <w:webHidden/>
          </w:rPr>
          <w:fldChar w:fldCharType="separate"/>
        </w:r>
        <w:r>
          <w:rPr>
            <w:noProof/>
            <w:webHidden/>
          </w:rPr>
          <w:t>11</w:t>
        </w:r>
        <w:r>
          <w:rPr>
            <w:noProof/>
            <w:webHidden/>
          </w:rPr>
          <w:fldChar w:fldCharType="end"/>
        </w:r>
      </w:hyperlink>
    </w:p>
    <w:p w14:paraId="3AE80A95" w14:textId="5900BC3D" w:rsidR="00226B70" w:rsidRDefault="00226B70">
      <w:pPr>
        <w:pStyle w:val="Sadraj2"/>
        <w:rPr>
          <w:rFonts w:asciiTheme="minorHAnsi" w:eastAsiaTheme="minorEastAsia" w:hAnsiTheme="minorHAnsi" w:cstheme="minorBidi"/>
          <w:noProof/>
          <w:kern w:val="2"/>
          <w:sz w:val="24"/>
          <w14:ligatures w14:val="standardContextual"/>
        </w:rPr>
      </w:pPr>
      <w:hyperlink w:anchor="_Toc219290029" w:history="1">
        <w:r w:rsidRPr="00F7355A">
          <w:rPr>
            <w:rStyle w:val="Hiperveza"/>
            <w:noProof/>
          </w:rPr>
          <w:t>5.2.</w:t>
        </w:r>
        <w:r>
          <w:rPr>
            <w:rFonts w:asciiTheme="minorHAnsi" w:eastAsiaTheme="minorEastAsia" w:hAnsiTheme="minorHAnsi" w:cstheme="minorBidi"/>
            <w:noProof/>
            <w:kern w:val="2"/>
            <w:sz w:val="24"/>
            <w14:ligatures w14:val="standardContextual"/>
          </w:rPr>
          <w:tab/>
        </w:r>
        <w:r w:rsidRPr="00F7355A">
          <w:rPr>
            <w:rStyle w:val="Hiperveza"/>
            <w:noProof/>
          </w:rPr>
          <w:t>Uloga ostalih metoda u kontekstu projekta</w:t>
        </w:r>
        <w:r>
          <w:rPr>
            <w:noProof/>
            <w:webHidden/>
          </w:rPr>
          <w:tab/>
        </w:r>
        <w:r>
          <w:rPr>
            <w:noProof/>
            <w:webHidden/>
          </w:rPr>
          <w:fldChar w:fldCharType="begin"/>
        </w:r>
        <w:r>
          <w:rPr>
            <w:noProof/>
            <w:webHidden/>
          </w:rPr>
          <w:instrText xml:space="preserve"> PAGEREF _Toc219290029 \h </w:instrText>
        </w:r>
        <w:r>
          <w:rPr>
            <w:noProof/>
            <w:webHidden/>
          </w:rPr>
        </w:r>
        <w:r>
          <w:rPr>
            <w:noProof/>
            <w:webHidden/>
          </w:rPr>
          <w:fldChar w:fldCharType="separate"/>
        </w:r>
        <w:r>
          <w:rPr>
            <w:noProof/>
            <w:webHidden/>
          </w:rPr>
          <w:t>12</w:t>
        </w:r>
        <w:r>
          <w:rPr>
            <w:noProof/>
            <w:webHidden/>
          </w:rPr>
          <w:fldChar w:fldCharType="end"/>
        </w:r>
      </w:hyperlink>
    </w:p>
    <w:p w14:paraId="72EAD0A4" w14:textId="67F7FE55" w:rsidR="00226B70" w:rsidRDefault="00226B70">
      <w:pPr>
        <w:pStyle w:val="Sadraj2"/>
        <w:rPr>
          <w:rFonts w:asciiTheme="minorHAnsi" w:eastAsiaTheme="minorEastAsia" w:hAnsiTheme="minorHAnsi" w:cstheme="minorBidi"/>
          <w:noProof/>
          <w:kern w:val="2"/>
          <w:sz w:val="24"/>
          <w14:ligatures w14:val="standardContextual"/>
        </w:rPr>
      </w:pPr>
      <w:hyperlink w:anchor="_Toc219290030" w:history="1">
        <w:r w:rsidRPr="00F7355A">
          <w:rPr>
            <w:rStyle w:val="Hiperveza"/>
            <w:noProof/>
          </w:rPr>
          <w:t>5.3.</w:t>
        </w:r>
        <w:r>
          <w:rPr>
            <w:rFonts w:asciiTheme="minorHAnsi" w:eastAsiaTheme="minorEastAsia" w:hAnsiTheme="minorHAnsi" w:cstheme="minorBidi"/>
            <w:noProof/>
            <w:kern w:val="2"/>
            <w:sz w:val="24"/>
            <w14:ligatures w14:val="standardContextual"/>
          </w:rPr>
          <w:tab/>
        </w:r>
        <w:r w:rsidRPr="00F7355A">
          <w:rPr>
            <w:rStyle w:val="Hiperveza"/>
            <w:noProof/>
          </w:rPr>
          <w:t>Razlozi odabira SVM-a za praktični dio</w:t>
        </w:r>
        <w:r>
          <w:rPr>
            <w:noProof/>
            <w:webHidden/>
          </w:rPr>
          <w:tab/>
        </w:r>
        <w:r>
          <w:rPr>
            <w:noProof/>
            <w:webHidden/>
          </w:rPr>
          <w:fldChar w:fldCharType="begin"/>
        </w:r>
        <w:r>
          <w:rPr>
            <w:noProof/>
            <w:webHidden/>
          </w:rPr>
          <w:instrText xml:space="preserve"> PAGEREF _Toc219290030 \h </w:instrText>
        </w:r>
        <w:r>
          <w:rPr>
            <w:noProof/>
            <w:webHidden/>
          </w:rPr>
        </w:r>
        <w:r>
          <w:rPr>
            <w:noProof/>
            <w:webHidden/>
          </w:rPr>
          <w:fldChar w:fldCharType="separate"/>
        </w:r>
        <w:r>
          <w:rPr>
            <w:noProof/>
            <w:webHidden/>
          </w:rPr>
          <w:t>13</w:t>
        </w:r>
        <w:r>
          <w:rPr>
            <w:noProof/>
            <w:webHidden/>
          </w:rPr>
          <w:fldChar w:fldCharType="end"/>
        </w:r>
      </w:hyperlink>
    </w:p>
    <w:p w14:paraId="35530D9A" w14:textId="7B785F0E" w:rsidR="00226B70" w:rsidRDefault="00226B70">
      <w:pPr>
        <w:pStyle w:val="Sadraj1"/>
        <w:rPr>
          <w:rFonts w:asciiTheme="minorHAnsi" w:eastAsiaTheme="minorEastAsia" w:hAnsiTheme="minorHAnsi" w:cstheme="minorBidi"/>
          <w:noProof/>
          <w:kern w:val="2"/>
          <w:sz w:val="24"/>
          <w14:ligatures w14:val="standardContextual"/>
        </w:rPr>
      </w:pPr>
      <w:hyperlink w:anchor="_Toc219290031" w:history="1">
        <w:r w:rsidRPr="00F7355A">
          <w:rPr>
            <w:rStyle w:val="Hiperveza"/>
            <w:noProof/>
          </w:rPr>
          <w:t>6.</w:t>
        </w:r>
        <w:r>
          <w:rPr>
            <w:rFonts w:asciiTheme="minorHAnsi" w:eastAsiaTheme="minorEastAsia" w:hAnsiTheme="minorHAnsi" w:cstheme="minorBidi"/>
            <w:noProof/>
            <w:kern w:val="2"/>
            <w:sz w:val="24"/>
            <w14:ligatures w14:val="standardContextual"/>
          </w:rPr>
          <w:tab/>
        </w:r>
        <w:r w:rsidRPr="00F7355A">
          <w:rPr>
            <w:rStyle w:val="Hiperveza"/>
            <w:noProof/>
          </w:rPr>
          <w:t>Opis problemskog zadatka</w:t>
        </w:r>
        <w:r>
          <w:rPr>
            <w:noProof/>
            <w:webHidden/>
          </w:rPr>
          <w:tab/>
        </w:r>
        <w:r>
          <w:rPr>
            <w:noProof/>
            <w:webHidden/>
          </w:rPr>
          <w:fldChar w:fldCharType="begin"/>
        </w:r>
        <w:r>
          <w:rPr>
            <w:noProof/>
            <w:webHidden/>
          </w:rPr>
          <w:instrText xml:space="preserve"> PAGEREF _Toc219290031 \h </w:instrText>
        </w:r>
        <w:r>
          <w:rPr>
            <w:noProof/>
            <w:webHidden/>
          </w:rPr>
        </w:r>
        <w:r>
          <w:rPr>
            <w:noProof/>
            <w:webHidden/>
          </w:rPr>
          <w:fldChar w:fldCharType="separate"/>
        </w:r>
        <w:r>
          <w:rPr>
            <w:noProof/>
            <w:webHidden/>
          </w:rPr>
          <w:t>14</w:t>
        </w:r>
        <w:r>
          <w:rPr>
            <w:noProof/>
            <w:webHidden/>
          </w:rPr>
          <w:fldChar w:fldCharType="end"/>
        </w:r>
      </w:hyperlink>
    </w:p>
    <w:p w14:paraId="4E3DA7AF" w14:textId="5AFB9691" w:rsidR="00226B70" w:rsidRDefault="00226B70">
      <w:pPr>
        <w:pStyle w:val="Sadraj2"/>
        <w:rPr>
          <w:rFonts w:asciiTheme="minorHAnsi" w:eastAsiaTheme="minorEastAsia" w:hAnsiTheme="minorHAnsi" w:cstheme="minorBidi"/>
          <w:noProof/>
          <w:kern w:val="2"/>
          <w:sz w:val="24"/>
          <w14:ligatures w14:val="standardContextual"/>
        </w:rPr>
      </w:pPr>
      <w:hyperlink w:anchor="_Toc219290032" w:history="1">
        <w:r w:rsidRPr="00F7355A">
          <w:rPr>
            <w:rStyle w:val="Hiperveza"/>
            <w:noProof/>
          </w:rPr>
          <w:t>6.1.</w:t>
        </w:r>
        <w:r>
          <w:rPr>
            <w:rFonts w:asciiTheme="minorHAnsi" w:eastAsiaTheme="minorEastAsia" w:hAnsiTheme="minorHAnsi" w:cstheme="minorBidi"/>
            <w:noProof/>
            <w:kern w:val="2"/>
            <w:sz w:val="24"/>
            <w14:ligatures w14:val="standardContextual"/>
          </w:rPr>
          <w:tab/>
        </w:r>
        <w:r w:rsidRPr="00F7355A">
          <w:rPr>
            <w:rStyle w:val="Hiperveza"/>
            <w:noProof/>
          </w:rPr>
          <w:t>Prikaz programskog rješenja</w:t>
        </w:r>
        <w:r>
          <w:rPr>
            <w:noProof/>
            <w:webHidden/>
          </w:rPr>
          <w:tab/>
        </w:r>
        <w:r>
          <w:rPr>
            <w:noProof/>
            <w:webHidden/>
          </w:rPr>
          <w:fldChar w:fldCharType="begin"/>
        </w:r>
        <w:r>
          <w:rPr>
            <w:noProof/>
            <w:webHidden/>
          </w:rPr>
          <w:instrText xml:space="preserve"> PAGEREF _Toc219290032 \h </w:instrText>
        </w:r>
        <w:r>
          <w:rPr>
            <w:noProof/>
            <w:webHidden/>
          </w:rPr>
        </w:r>
        <w:r>
          <w:rPr>
            <w:noProof/>
            <w:webHidden/>
          </w:rPr>
          <w:fldChar w:fldCharType="separate"/>
        </w:r>
        <w:r>
          <w:rPr>
            <w:noProof/>
            <w:webHidden/>
          </w:rPr>
          <w:t>15</w:t>
        </w:r>
        <w:r>
          <w:rPr>
            <w:noProof/>
            <w:webHidden/>
          </w:rPr>
          <w:fldChar w:fldCharType="end"/>
        </w:r>
      </w:hyperlink>
    </w:p>
    <w:p w14:paraId="2E56BD24" w14:textId="3150B3B8" w:rsidR="00226B70" w:rsidRDefault="00226B70">
      <w:pPr>
        <w:pStyle w:val="Sadraj2"/>
        <w:rPr>
          <w:rFonts w:asciiTheme="minorHAnsi" w:eastAsiaTheme="minorEastAsia" w:hAnsiTheme="minorHAnsi" w:cstheme="minorBidi"/>
          <w:noProof/>
          <w:kern w:val="2"/>
          <w:sz w:val="24"/>
          <w14:ligatures w14:val="standardContextual"/>
        </w:rPr>
      </w:pPr>
      <w:hyperlink w:anchor="_Toc219290033" w:history="1">
        <w:r w:rsidRPr="00F7355A">
          <w:rPr>
            <w:rStyle w:val="Hiperveza"/>
            <w:noProof/>
          </w:rPr>
          <w:t>6.2.</w:t>
        </w:r>
        <w:r>
          <w:rPr>
            <w:rFonts w:asciiTheme="minorHAnsi" w:eastAsiaTheme="minorEastAsia" w:hAnsiTheme="minorHAnsi" w:cstheme="minorBidi"/>
            <w:noProof/>
            <w:kern w:val="2"/>
            <w:sz w:val="24"/>
            <w14:ligatures w14:val="standardContextual"/>
          </w:rPr>
          <w:tab/>
        </w:r>
        <w:r w:rsidRPr="00F7355A">
          <w:rPr>
            <w:rStyle w:val="Hiperveza"/>
            <w:noProof/>
          </w:rPr>
          <w:t>Korišteni dataset</w:t>
        </w:r>
        <w:r>
          <w:rPr>
            <w:noProof/>
            <w:webHidden/>
          </w:rPr>
          <w:tab/>
        </w:r>
        <w:r>
          <w:rPr>
            <w:noProof/>
            <w:webHidden/>
          </w:rPr>
          <w:fldChar w:fldCharType="begin"/>
        </w:r>
        <w:r>
          <w:rPr>
            <w:noProof/>
            <w:webHidden/>
          </w:rPr>
          <w:instrText xml:space="preserve"> PAGEREF _Toc219290033 \h </w:instrText>
        </w:r>
        <w:r>
          <w:rPr>
            <w:noProof/>
            <w:webHidden/>
          </w:rPr>
        </w:r>
        <w:r>
          <w:rPr>
            <w:noProof/>
            <w:webHidden/>
          </w:rPr>
          <w:fldChar w:fldCharType="separate"/>
        </w:r>
        <w:r>
          <w:rPr>
            <w:noProof/>
            <w:webHidden/>
          </w:rPr>
          <w:t>17</w:t>
        </w:r>
        <w:r>
          <w:rPr>
            <w:noProof/>
            <w:webHidden/>
          </w:rPr>
          <w:fldChar w:fldCharType="end"/>
        </w:r>
      </w:hyperlink>
    </w:p>
    <w:p w14:paraId="50A2DC61" w14:textId="51174C9F" w:rsidR="00226B70" w:rsidRDefault="00226B70">
      <w:pPr>
        <w:pStyle w:val="Sadraj2"/>
        <w:rPr>
          <w:rFonts w:asciiTheme="minorHAnsi" w:eastAsiaTheme="minorEastAsia" w:hAnsiTheme="minorHAnsi" w:cstheme="minorBidi"/>
          <w:noProof/>
          <w:kern w:val="2"/>
          <w:sz w:val="24"/>
          <w14:ligatures w14:val="standardContextual"/>
        </w:rPr>
      </w:pPr>
      <w:hyperlink w:anchor="_Toc219290034" w:history="1">
        <w:r w:rsidRPr="00F7355A">
          <w:rPr>
            <w:rStyle w:val="Hiperveza"/>
            <w:noProof/>
          </w:rPr>
          <w:t>6.3.</w:t>
        </w:r>
        <w:r>
          <w:rPr>
            <w:rFonts w:asciiTheme="minorHAnsi" w:eastAsiaTheme="minorEastAsia" w:hAnsiTheme="minorHAnsi" w:cstheme="minorBidi"/>
            <w:noProof/>
            <w:kern w:val="2"/>
            <w:sz w:val="24"/>
            <w14:ligatures w14:val="standardContextual"/>
          </w:rPr>
          <w:tab/>
        </w:r>
        <w:r w:rsidRPr="00F7355A">
          <w:rPr>
            <w:rStyle w:val="Hiperveza"/>
            <w:noProof/>
          </w:rPr>
          <w:t>Objašnjenje programskog rješenja po dijelovima</w:t>
        </w:r>
        <w:r>
          <w:rPr>
            <w:noProof/>
            <w:webHidden/>
          </w:rPr>
          <w:tab/>
        </w:r>
        <w:r>
          <w:rPr>
            <w:noProof/>
            <w:webHidden/>
          </w:rPr>
          <w:fldChar w:fldCharType="begin"/>
        </w:r>
        <w:r>
          <w:rPr>
            <w:noProof/>
            <w:webHidden/>
          </w:rPr>
          <w:instrText xml:space="preserve"> PAGEREF _Toc219290034 \h </w:instrText>
        </w:r>
        <w:r>
          <w:rPr>
            <w:noProof/>
            <w:webHidden/>
          </w:rPr>
        </w:r>
        <w:r>
          <w:rPr>
            <w:noProof/>
            <w:webHidden/>
          </w:rPr>
          <w:fldChar w:fldCharType="separate"/>
        </w:r>
        <w:r>
          <w:rPr>
            <w:noProof/>
            <w:webHidden/>
          </w:rPr>
          <w:t>17</w:t>
        </w:r>
        <w:r>
          <w:rPr>
            <w:noProof/>
            <w:webHidden/>
          </w:rPr>
          <w:fldChar w:fldCharType="end"/>
        </w:r>
      </w:hyperlink>
    </w:p>
    <w:p w14:paraId="12ED47F6" w14:textId="79F4BA97" w:rsidR="00226B70" w:rsidRDefault="00226B70">
      <w:pPr>
        <w:pStyle w:val="Sadraj3"/>
        <w:rPr>
          <w:rFonts w:asciiTheme="minorHAnsi" w:eastAsiaTheme="minorEastAsia" w:hAnsiTheme="minorHAnsi" w:cstheme="minorBidi"/>
          <w:noProof/>
          <w:kern w:val="2"/>
          <w:sz w:val="24"/>
          <w14:ligatures w14:val="standardContextual"/>
        </w:rPr>
      </w:pPr>
      <w:hyperlink w:anchor="_Toc219290035" w:history="1">
        <w:r w:rsidRPr="00F7355A">
          <w:rPr>
            <w:rStyle w:val="Hiperveza"/>
            <w:noProof/>
          </w:rPr>
          <w:t>6.3.1.</w:t>
        </w:r>
        <w:r>
          <w:rPr>
            <w:rFonts w:asciiTheme="minorHAnsi" w:eastAsiaTheme="minorEastAsia" w:hAnsiTheme="minorHAnsi" w:cstheme="minorBidi"/>
            <w:noProof/>
            <w:kern w:val="2"/>
            <w:sz w:val="24"/>
            <w14:ligatures w14:val="standardContextual"/>
          </w:rPr>
          <w:tab/>
        </w:r>
        <w:r w:rsidRPr="00F7355A">
          <w:rPr>
            <w:rStyle w:val="Hiperveza"/>
            <w:noProof/>
          </w:rPr>
          <w:t>Učitavanje baze podataka</w:t>
        </w:r>
        <w:r>
          <w:rPr>
            <w:noProof/>
            <w:webHidden/>
          </w:rPr>
          <w:tab/>
        </w:r>
        <w:r>
          <w:rPr>
            <w:noProof/>
            <w:webHidden/>
          </w:rPr>
          <w:fldChar w:fldCharType="begin"/>
        </w:r>
        <w:r>
          <w:rPr>
            <w:noProof/>
            <w:webHidden/>
          </w:rPr>
          <w:instrText xml:space="preserve"> PAGEREF _Toc219290035 \h </w:instrText>
        </w:r>
        <w:r>
          <w:rPr>
            <w:noProof/>
            <w:webHidden/>
          </w:rPr>
        </w:r>
        <w:r>
          <w:rPr>
            <w:noProof/>
            <w:webHidden/>
          </w:rPr>
          <w:fldChar w:fldCharType="separate"/>
        </w:r>
        <w:r>
          <w:rPr>
            <w:noProof/>
            <w:webHidden/>
          </w:rPr>
          <w:t>17</w:t>
        </w:r>
        <w:r>
          <w:rPr>
            <w:noProof/>
            <w:webHidden/>
          </w:rPr>
          <w:fldChar w:fldCharType="end"/>
        </w:r>
      </w:hyperlink>
    </w:p>
    <w:p w14:paraId="33EE7039" w14:textId="719023F6" w:rsidR="00226B70" w:rsidRDefault="00226B70">
      <w:pPr>
        <w:pStyle w:val="Sadraj3"/>
        <w:rPr>
          <w:rFonts w:asciiTheme="minorHAnsi" w:eastAsiaTheme="minorEastAsia" w:hAnsiTheme="minorHAnsi" w:cstheme="minorBidi"/>
          <w:noProof/>
          <w:kern w:val="2"/>
          <w:sz w:val="24"/>
          <w14:ligatures w14:val="standardContextual"/>
        </w:rPr>
      </w:pPr>
      <w:hyperlink w:anchor="_Toc219290036" w:history="1">
        <w:r w:rsidRPr="00F7355A">
          <w:rPr>
            <w:rStyle w:val="Hiperveza"/>
            <w:noProof/>
          </w:rPr>
          <w:t>6.3.2.</w:t>
        </w:r>
        <w:r>
          <w:rPr>
            <w:rFonts w:asciiTheme="minorHAnsi" w:eastAsiaTheme="minorEastAsia" w:hAnsiTheme="minorHAnsi" w:cstheme="minorBidi"/>
            <w:noProof/>
            <w:kern w:val="2"/>
            <w:sz w:val="24"/>
            <w14:ligatures w14:val="standardContextual"/>
          </w:rPr>
          <w:tab/>
        </w:r>
        <w:r w:rsidRPr="00F7355A">
          <w:rPr>
            <w:rStyle w:val="Hiperveza"/>
            <w:noProof/>
          </w:rPr>
          <w:t>Učitavanje jedne snimke</w:t>
        </w:r>
        <w:r>
          <w:rPr>
            <w:noProof/>
            <w:webHidden/>
          </w:rPr>
          <w:tab/>
        </w:r>
        <w:r>
          <w:rPr>
            <w:noProof/>
            <w:webHidden/>
          </w:rPr>
          <w:fldChar w:fldCharType="begin"/>
        </w:r>
        <w:r>
          <w:rPr>
            <w:noProof/>
            <w:webHidden/>
          </w:rPr>
          <w:instrText xml:space="preserve"> PAGEREF _Toc219290036 \h </w:instrText>
        </w:r>
        <w:r>
          <w:rPr>
            <w:noProof/>
            <w:webHidden/>
          </w:rPr>
        </w:r>
        <w:r>
          <w:rPr>
            <w:noProof/>
            <w:webHidden/>
          </w:rPr>
          <w:fldChar w:fldCharType="separate"/>
        </w:r>
        <w:r>
          <w:rPr>
            <w:noProof/>
            <w:webHidden/>
          </w:rPr>
          <w:t>19</w:t>
        </w:r>
        <w:r>
          <w:rPr>
            <w:noProof/>
            <w:webHidden/>
          </w:rPr>
          <w:fldChar w:fldCharType="end"/>
        </w:r>
      </w:hyperlink>
    </w:p>
    <w:p w14:paraId="5D541BF6" w14:textId="10A3BE4F" w:rsidR="00226B70" w:rsidRDefault="00226B70">
      <w:pPr>
        <w:pStyle w:val="Sadraj3"/>
        <w:rPr>
          <w:rFonts w:asciiTheme="minorHAnsi" w:eastAsiaTheme="minorEastAsia" w:hAnsiTheme="minorHAnsi" w:cstheme="minorBidi"/>
          <w:noProof/>
          <w:kern w:val="2"/>
          <w:sz w:val="24"/>
          <w14:ligatures w14:val="standardContextual"/>
        </w:rPr>
      </w:pPr>
      <w:hyperlink w:anchor="_Toc219290037" w:history="1">
        <w:r w:rsidRPr="00F7355A">
          <w:rPr>
            <w:rStyle w:val="Hiperveza"/>
            <w:noProof/>
          </w:rPr>
          <w:t>6.3.3.</w:t>
        </w:r>
        <w:r>
          <w:rPr>
            <w:rFonts w:asciiTheme="minorHAnsi" w:eastAsiaTheme="minorEastAsia" w:hAnsiTheme="minorHAnsi" w:cstheme="minorBidi"/>
            <w:noProof/>
            <w:kern w:val="2"/>
            <w:sz w:val="24"/>
            <w14:ligatures w14:val="standardContextual"/>
          </w:rPr>
          <w:tab/>
        </w:r>
        <w:r w:rsidRPr="00F7355A">
          <w:rPr>
            <w:rStyle w:val="Hiperveza"/>
            <w:noProof/>
          </w:rPr>
          <w:t>Ekstrakcija značajki</w:t>
        </w:r>
        <w:r>
          <w:rPr>
            <w:noProof/>
            <w:webHidden/>
          </w:rPr>
          <w:tab/>
        </w:r>
        <w:r>
          <w:rPr>
            <w:noProof/>
            <w:webHidden/>
          </w:rPr>
          <w:fldChar w:fldCharType="begin"/>
        </w:r>
        <w:r>
          <w:rPr>
            <w:noProof/>
            <w:webHidden/>
          </w:rPr>
          <w:instrText xml:space="preserve"> PAGEREF _Toc219290037 \h </w:instrText>
        </w:r>
        <w:r>
          <w:rPr>
            <w:noProof/>
            <w:webHidden/>
          </w:rPr>
        </w:r>
        <w:r>
          <w:rPr>
            <w:noProof/>
            <w:webHidden/>
          </w:rPr>
          <w:fldChar w:fldCharType="separate"/>
        </w:r>
        <w:r>
          <w:rPr>
            <w:noProof/>
            <w:webHidden/>
          </w:rPr>
          <w:t>20</w:t>
        </w:r>
        <w:r>
          <w:rPr>
            <w:noProof/>
            <w:webHidden/>
          </w:rPr>
          <w:fldChar w:fldCharType="end"/>
        </w:r>
      </w:hyperlink>
    </w:p>
    <w:p w14:paraId="7EC1A3B9" w14:textId="4DF97864" w:rsidR="00226B70" w:rsidRDefault="00226B70">
      <w:pPr>
        <w:pStyle w:val="Sadraj3"/>
        <w:rPr>
          <w:rFonts w:asciiTheme="minorHAnsi" w:eastAsiaTheme="minorEastAsia" w:hAnsiTheme="minorHAnsi" w:cstheme="minorBidi"/>
          <w:noProof/>
          <w:kern w:val="2"/>
          <w:sz w:val="24"/>
          <w14:ligatures w14:val="standardContextual"/>
        </w:rPr>
      </w:pPr>
      <w:hyperlink w:anchor="_Toc219290038" w:history="1">
        <w:r w:rsidRPr="00F7355A">
          <w:rPr>
            <w:rStyle w:val="Hiperveza"/>
            <w:noProof/>
          </w:rPr>
          <w:t>6.3.4.</w:t>
        </w:r>
        <w:r>
          <w:rPr>
            <w:rFonts w:asciiTheme="minorHAnsi" w:eastAsiaTheme="minorEastAsia" w:hAnsiTheme="minorHAnsi" w:cstheme="minorBidi"/>
            <w:noProof/>
            <w:kern w:val="2"/>
            <w:sz w:val="24"/>
            <w14:ligatures w14:val="standardContextual"/>
          </w:rPr>
          <w:tab/>
        </w:r>
        <w:r w:rsidRPr="00F7355A">
          <w:rPr>
            <w:rStyle w:val="Hiperveza"/>
            <w:noProof/>
          </w:rPr>
          <w:t>Priprema dataseta</w:t>
        </w:r>
        <w:r>
          <w:rPr>
            <w:noProof/>
            <w:webHidden/>
          </w:rPr>
          <w:tab/>
        </w:r>
        <w:r>
          <w:rPr>
            <w:noProof/>
            <w:webHidden/>
          </w:rPr>
          <w:fldChar w:fldCharType="begin"/>
        </w:r>
        <w:r>
          <w:rPr>
            <w:noProof/>
            <w:webHidden/>
          </w:rPr>
          <w:instrText xml:space="preserve"> PAGEREF _Toc219290038 \h </w:instrText>
        </w:r>
        <w:r>
          <w:rPr>
            <w:noProof/>
            <w:webHidden/>
          </w:rPr>
        </w:r>
        <w:r>
          <w:rPr>
            <w:noProof/>
            <w:webHidden/>
          </w:rPr>
          <w:fldChar w:fldCharType="separate"/>
        </w:r>
        <w:r>
          <w:rPr>
            <w:noProof/>
            <w:webHidden/>
          </w:rPr>
          <w:t>22</w:t>
        </w:r>
        <w:r>
          <w:rPr>
            <w:noProof/>
            <w:webHidden/>
          </w:rPr>
          <w:fldChar w:fldCharType="end"/>
        </w:r>
      </w:hyperlink>
    </w:p>
    <w:p w14:paraId="65B2FDF8" w14:textId="026B9051" w:rsidR="00226B70" w:rsidRDefault="00226B70">
      <w:pPr>
        <w:pStyle w:val="Sadraj3"/>
        <w:rPr>
          <w:rFonts w:asciiTheme="minorHAnsi" w:eastAsiaTheme="minorEastAsia" w:hAnsiTheme="minorHAnsi" w:cstheme="minorBidi"/>
          <w:noProof/>
          <w:kern w:val="2"/>
          <w:sz w:val="24"/>
          <w14:ligatures w14:val="standardContextual"/>
        </w:rPr>
      </w:pPr>
      <w:hyperlink w:anchor="_Toc219290039" w:history="1">
        <w:r w:rsidRPr="00F7355A">
          <w:rPr>
            <w:rStyle w:val="Hiperveza"/>
            <w:noProof/>
          </w:rPr>
          <w:t>6.3.5.</w:t>
        </w:r>
        <w:r>
          <w:rPr>
            <w:rFonts w:asciiTheme="minorHAnsi" w:eastAsiaTheme="minorEastAsia" w:hAnsiTheme="minorHAnsi" w:cstheme="minorBidi"/>
            <w:noProof/>
            <w:kern w:val="2"/>
            <w:sz w:val="24"/>
            <w14:ligatures w14:val="standardContextual"/>
          </w:rPr>
          <w:tab/>
        </w:r>
        <w:r w:rsidRPr="00F7355A">
          <w:rPr>
            <w:rStyle w:val="Hiperveza"/>
            <w:noProof/>
          </w:rPr>
          <w:t>TRAIN / TEST SPLIT</w:t>
        </w:r>
        <w:r>
          <w:rPr>
            <w:noProof/>
            <w:webHidden/>
          </w:rPr>
          <w:tab/>
        </w:r>
        <w:r>
          <w:rPr>
            <w:noProof/>
            <w:webHidden/>
          </w:rPr>
          <w:fldChar w:fldCharType="begin"/>
        </w:r>
        <w:r>
          <w:rPr>
            <w:noProof/>
            <w:webHidden/>
          </w:rPr>
          <w:instrText xml:space="preserve"> PAGEREF _Toc219290039 \h </w:instrText>
        </w:r>
        <w:r>
          <w:rPr>
            <w:noProof/>
            <w:webHidden/>
          </w:rPr>
        </w:r>
        <w:r>
          <w:rPr>
            <w:noProof/>
            <w:webHidden/>
          </w:rPr>
          <w:fldChar w:fldCharType="separate"/>
        </w:r>
        <w:r>
          <w:rPr>
            <w:noProof/>
            <w:webHidden/>
          </w:rPr>
          <w:t>24</w:t>
        </w:r>
        <w:r>
          <w:rPr>
            <w:noProof/>
            <w:webHidden/>
          </w:rPr>
          <w:fldChar w:fldCharType="end"/>
        </w:r>
      </w:hyperlink>
    </w:p>
    <w:p w14:paraId="1EC60669" w14:textId="635E3659" w:rsidR="00226B70" w:rsidRDefault="00226B70">
      <w:pPr>
        <w:pStyle w:val="Sadraj3"/>
        <w:rPr>
          <w:rFonts w:asciiTheme="minorHAnsi" w:eastAsiaTheme="minorEastAsia" w:hAnsiTheme="minorHAnsi" w:cstheme="minorBidi"/>
          <w:noProof/>
          <w:kern w:val="2"/>
          <w:sz w:val="24"/>
          <w14:ligatures w14:val="standardContextual"/>
        </w:rPr>
      </w:pPr>
      <w:hyperlink w:anchor="_Toc219290040" w:history="1">
        <w:r w:rsidRPr="00F7355A">
          <w:rPr>
            <w:rStyle w:val="Hiperveza"/>
            <w:noProof/>
          </w:rPr>
          <w:t>6.3.6.</w:t>
        </w:r>
        <w:r>
          <w:rPr>
            <w:rFonts w:asciiTheme="minorHAnsi" w:eastAsiaTheme="minorEastAsia" w:hAnsiTheme="minorHAnsi" w:cstheme="minorBidi"/>
            <w:noProof/>
            <w:kern w:val="2"/>
            <w:sz w:val="24"/>
            <w14:ligatures w14:val="standardContextual"/>
          </w:rPr>
          <w:tab/>
        </w:r>
        <w:r w:rsidRPr="00F7355A">
          <w:rPr>
            <w:rStyle w:val="Hiperveza"/>
            <w:noProof/>
          </w:rPr>
          <w:t>Treniranje SVM modela</w:t>
        </w:r>
        <w:r>
          <w:rPr>
            <w:noProof/>
            <w:webHidden/>
          </w:rPr>
          <w:tab/>
        </w:r>
        <w:r>
          <w:rPr>
            <w:noProof/>
            <w:webHidden/>
          </w:rPr>
          <w:fldChar w:fldCharType="begin"/>
        </w:r>
        <w:r>
          <w:rPr>
            <w:noProof/>
            <w:webHidden/>
          </w:rPr>
          <w:instrText xml:space="preserve"> PAGEREF _Toc219290040 \h </w:instrText>
        </w:r>
        <w:r>
          <w:rPr>
            <w:noProof/>
            <w:webHidden/>
          </w:rPr>
        </w:r>
        <w:r>
          <w:rPr>
            <w:noProof/>
            <w:webHidden/>
          </w:rPr>
          <w:fldChar w:fldCharType="separate"/>
        </w:r>
        <w:r>
          <w:rPr>
            <w:noProof/>
            <w:webHidden/>
          </w:rPr>
          <w:t>24</w:t>
        </w:r>
        <w:r>
          <w:rPr>
            <w:noProof/>
            <w:webHidden/>
          </w:rPr>
          <w:fldChar w:fldCharType="end"/>
        </w:r>
      </w:hyperlink>
    </w:p>
    <w:p w14:paraId="2DF0B287" w14:textId="36DA59A3" w:rsidR="00226B70" w:rsidRDefault="00226B70">
      <w:pPr>
        <w:pStyle w:val="Sadraj3"/>
        <w:rPr>
          <w:rFonts w:asciiTheme="minorHAnsi" w:eastAsiaTheme="minorEastAsia" w:hAnsiTheme="minorHAnsi" w:cstheme="minorBidi"/>
          <w:noProof/>
          <w:kern w:val="2"/>
          <w:sz w:val="24"/>
          <w14:ligatures w14:val="standardContextual"/>
        </w:rPr>
      </w:pPr>
      <w:hyperlink w:anchor="_Toc219290041" w:history="1">
        <w:r w:rsidRPr="00F7355A">
          <w:rPr>
            <w:rStyle w:val="Hiperveza"/>
            <w:noProof/>
          </w:rPr>
          <w:t>6.3.7.</w:t>
        </w:r>
        <w:r>
          <w:rPr>
            <w:rFonts w:asciiTheme="minorHAnsi" w:eastAsiaTheme="minorEastAsia" w:hAnsiTheme="minorHAnsi" w:cstheme="minorBidi"/>
            <w:noProof/>
            <w:kern w:val="2"/>
            <w:sz w:val="24"/>
            <w14:ligatures w14:val="standardContextual"/>
          </w:rPr>
          <w:tab/>
        </w:r>
        <w:r w:rsidRPr="00F7355A">
          <w:rPr>
            <w:rStyle w:val="Hiperveza"/>
            <w:noProof/>
          </w:rPr>
          <w:t>Evaluacija</w:t>
        </w:r>
        <w:r>
          <w:rPr>
            <w:noProof/>
            <w:webHidden/>
          </w:rPr>
          <w:tab/>
        </w:r>
        <w:r>
          <w:rPr>
            <w:noProof/>
            <w:webHidden/>
          </w:rPr>
          <w:fldChar w:fldCharType="begin"/>
        </w:r>
        <w:r>
          <w:rPr>
            <w:noProof/>
            <w:webHidden/>
          </w:rPr>
          <w:instrText xml:space="preserve"> PAGEREF _Toc219290041 \h </w:instrText>
        </w:r>
        <w:r>
          <w:rPr>
            <w:noProof/>
            <w:webHidden/>
          </w:rPr>
        </w:r>
        <w:r>
          <w:rPr>
            <w:noProof/>
            <w:webHidden/>
          </w:rPr>
          <w:fldChar w:fldCharType="separate"/>
        </w:r>
        <w:r>
          <w:rPr>
            <w:noProof/>
            <w:webHidden/>
          </w:rPr>
          <w:t>25</w:t>
        </w:r>
        <w:r>
          <w:rPr>
            <w:noProof/>
            <w:webHidden/>
          </w:rPr>
          <w:fldChar w:fldCharType="end"/>
        </w:r>
      </w:hyperlink>
    </w:p>
    <w:p w14:paraId="05FDAA5B" w14:textId="28DEBE13" w:rsidR="00226B70" w:rsidRDefault="00226B70">
      <w:pPr>
        <w:pStyle w:val="Sadraj3"/>
        <w:rPr>
          <w:rFonts w:asciiTheme="minorHAnsi" w:eastAsiaTheme="minorEastAsia" w:hAnsiTheme="minorHAnsi" w:cstheme="minorBidi"/>
          <w:noProof/>
          <w:kern w:val="2"/>
          <w:sz w:val="24"/>
          <w14:ligatures w14:val="standardContextual"/>
        </w:rPr>
      </w:pPr>
      <w:hyperlink w:anchor="_Toc219290042" w:history="1">
        <w:r w:rsidRPr="00F7355A">
          <w:rPr>
            <w:rStyle w:val="Hiperveza"/>
            <w:noProof/>
          </w:rPr>
          <w:t>6.3.8.</w:t>
        </w:r>
        <w:r>
          <w:rPr>
            <w:rFonts w:asciiTheme="minorHAnsi" w:eastAsiaTheme="minorEastAsia" w:hAnsiTheme="minorHAnsi" w:cstheme="minorBidi"/>
            <w:noProof/>
            <w:kern w:val="2"/>
            <w:sz w:val="24"/>
            <w14:ligatures w14:val="standardContextual"/>
          </w:rPr>
          <w:tab/>
        </w:r>
        <w:r w:rsidRPr="00F7355A">
          <w:rPr>
            <w:rStyle w:val="Hiperveza"/>
            <w:noProof/>
          </w:rPr>
          <w:t>Verifikacija govornika</w:t>
        </w:r>
        <w:r>
          <w:rPr>
            <w:noProof/>
            <w:webHidden/>
          </w:rPr>
          <w:tab/>
        </w:r>
        <w:r>
          <w:rPr>
            <w:noProof/>
            <w:webHidden/>
          </w:rPr>
          <w:fldChar w:fldCharType="begin"/>
        </w:r>
        <w:r>
          <w:rPr>
            <w:noProof/>
            <w:webHidden/>
          </w:rPr>
          <w:instrText xml:space="preserve"> PAGEREF _Toc219290042 \h </w:instrText>
        </w:r>
        <w:r>
          <w:rPr>
            <w:noProof/>
            <w:webHidden/>
          </w:rPr>
        </w:r>
        <w:r>
          <w:rPr>
            <w:noProof/>
            <w:webHidden/>
          </w:rPr>
          <w:fldChar w:fldCharType="separate"/>
        </w:r>
        <w:r>
          <w:rPr>
            <w:noProof/>
            <w:webHidden/>
          </w:rPr>
          <w:t>26</w:t>
        </w:r>
        <w:r>
          <w:rPr>
            <w:noProof/>
            <w:webHidden/>
          </w:rPr>
          <w:fldChar w:fldCharType="end"/>
        </w:r>
      </w:hyperlink>
    </w:p>
    <w:p w14:paraId="6F7D1935" w14:textId="0D6CB9FA" w:rsidR="00226B70" w:rsidRDefault="00226B70">
      <w:pPr>
        <w:pStyle w:val="Sadraj3"/>
        <w:rPr>
          <w:rFonts w:asciiTheme="minorHAnsi" w:eastAsiaTheme="minorEastAsia" w:hAnsiTheme="minorHAnsi" w:cstheme="minorBidi"/>
          <w:noProof/>
          <w:kern w:val="2"/>
          <w:sz w:val="24"/>
          <w14:ligatures w14:val="standardContextual"/>
        </w:rPr>
      </w:pPr>
      <w:hyperlink w:anchor="_Toc219290043" w:history="1">
        <w:r w:rsidRPr="00F7355A">
          <w:rPr>
            <w:rStyle w:val="Hiperveza"/>
            <w:noProof/>
          </w:rPr>
          <w:t>6.3.9.</w:t>
        </w:r>
        <w:r>
          <w:rPr>
            <w:rFonts w:asciiTheme="minorHAnsi" w:eastAsiaTheme="minorEastAsia" w:hAnsiTheme="minorHAnsi" w:cstheme="minorBidi"/>
            <w:noProof/>
            <w:kern w:val="2"/>
            <w:sz w:val="24"/>
            <w14:ligatures w14:val="standardContextual"/>
          </w:rPr>
          <w:tab/>
        </w:r>
        <w:r w:rsidRPr="00F7355A">
          <w:rPr>
            <w:rStyle w:val="Hiperveza"/>
            <w:noProof/>
          </w:rPr>
          <w:t>EER (Equal Error Rate)</w:t>
        </w:r>
        <w:r>
          <w:rPr>
            <w:noProof/>
            <w:webHidden/>
          </w:rPr>
          <w:tab/>
        </w:r>
        <w:r>
          <w:rPr>
            <w:noProof/>
            <w:webHidden/>
          </w:rPr>
          <w:fldChar w:fldCharType="begin"/>
        </w:r>
        <w:r>
          <w:rPr>
            <w:noProof/>
            <w:webHidden/>
          </w:rPr>
          <w:instrText xml:space="preserve"> PAGEREF _Toc219290043 \h </w:instrText>
        </w:r>
        <w:r>
          <w:rPr>
            <w:noProof/>
            <w:webHidden/>
          </w:rPr>
        </w:r>
        <w:r>
          <w:rPr>
            <w:noProof/>
            <w:webHidden/>
          </w:rPr>
          <w:fldChar w:fldCharType="separate"/>
        </w:r>
        <w:r>
          <w:rPr>
            <w:noProof/>
            <w:webHidden/>
          </w:rPr>
          <w:t>27</w:t>
        </w:r>
        <w:r>
          <w:rPr>
            <w:noProof/>
            <w:webHidden/>
          </w:rPr>
          <w:fldChar w:fldCharType="end"/>
        </w:r>
      </w:hyperlink>
    </w:p>
    <w:p w14:paraId="2D3CF047" w14:textId="25D67F03" w:rsidR="00226B70" w:rsidRDefault="00226B70">
      <w:pPr>
        <w:pStyle w:val="Sadraj3"/>
        <w:tabs>
          <w:tab w:val="left" w:pos="1440"/>
        </w:tabs>
        <w:rPr>
          <w:rFonts w:asciiTheme="minorHAnsi" w:eastAsiaTheme="minorEastAsia" w:hAnsiTheme="minorHAnsi" w:cstheme="minorBidi"/>
          <w:noProof/>
          <w:kern w:val="2"/>
          <w:sz w:val="24"/>
          <w14:ligatures w14:val="standardContextual"/>
        </w:rPr>
      </w:pPr>
      <w:hyperlink w:anchor="_Toc219290044" w:history="1">
        <w:r w:rsidRPr="00F7355A">
          <w:rPr>
            <w:rStyle w:val="Hiperveza"/>
            <w:noProof/>
          </w:rPr>
          <w:t>6.3.10.</w:t>
        </w:r>
        <w:r w:rsidR="00B54846">
          <w:rPr>
            <w:rFonts w:asciiTheme="minorHAnsi" w:eastAsiaTheme="minorEastAsia" w:hAnsiTheme="minorHAnsi" w:cstheme="minorBidi"/>
            <w:noProof/>
            <w:kern w:val="2"/>
            <w:sz w:val="24"/>
            <w14:ligatures w14:val="standardContextual"/>
          </w:rPr>
          <w:t xml:space="preserve"> </w:t>
        </w:r>
        <w:r w:rsidRPr="00F7355A">
          <w:rPr>
            <w:rStyle w:val="Hiperveza"/>
            <w:noProof/>
          </w:rPr>
          <w:t>ROC krivulja</w:t>
        </w:r>
        <w:r>
          <w:rPr>
            <w:noProof/>
            <w:webHidden/>
          </w:rPr>
          <w:tab/>
        </w:r>
        <w:r>
          <w:rPr>
            <w:noProof/>
            <w:webHidden/>
          </w:rPr>
          <w:fldChar w:fldCharType="begin"/>
        </w:r>
        <w:r>
          <w:rPr>
            <w:noProof/>
            <w:webHidden/>
          </w:rPr>
          <w:instrText xml:space="preserve"> PAGEREF _Toc219290044 \h </w:instrText>
        </w:r>
        <w:r>
          <w:rPr>
            <w:noProof/>
            <w:webHidden/>
          </w:rPr>
        </w:r>
        <w:r>
          <w:rPr>
            <w:noProof/>
            <w:webHidden/>
          </w:rPr>
          <w:fldChar w:fldCharType="separate"/>
        </w:r>
        <w:r>
          <w:rPr>
            <w:noProof/>
            <w:webHidden/>
          </w:rPr>
          <w:t>29</w:t>
        </w:r>
        <w:r>
          <w:rPr>
            <w:noProof/>
            <w:webHidden/>
          </w:rPr>
          <w:fldChar w:fldCharType="end"/>
        </w:r>
      </w:hyperlink>
    </w:p>
    <w:p w14:paraId="15DAAE89" w14:textId="738579BE" w:rsidR="00226B70" w:rsidRDefault="00226B70">
      <w:pPr>
        <w:pStyle w:val="Sadraj2"/>
        <w:rPr>
          <w:rFonts w:asciiTheme="minorHAnsi" w:eastAsiaTheme="minorEastAsia" w:hAnsiTheme="minorHAnsi" w:cstheme="minorBidi"/>
          <w:noProof/>
          <w:kern w:val="2"/>
          <w:sz w:val="24"/>
          <w14:ligatures w14:val="standardContextual"/>
        </w:rPr>
      </w:pPr>
      <w:hyperlink w:anchor="_Toc219290045" w:history="1">
        <w:r w:rsidRPr="00F7355A">
          <w:rPr>
            <w:rStyle w:val="Hiperveza"/>
            <w:noProof/>
          </w:rPr>
          <w:t>6.4.</w:t>
        </w:r>
        <w:r>
          <w:rPr>
            <w:rFonts w:asciiTheme="minorHAnsi" w:eastAsiaTheme="minorEastAsia" w:hAnsiTheme="minorHAnsi" w:cstheme="minorBidi"/>
            <w:noProof/>
            <w:kern w:val="2"/>
            <w:sz w:val="24"/>
            <w14:ligatures w14:val="standardContextual"/>
          </w:rPr>
          <w:tab/>
        </w:r>
        <w:r w:rsidRPr="00F7355A">
          <w:rPr>
            <w:rStyle w:val="Hiperveza"/>
            <w:noProof/>
          </w:rPr>
          <w:t>Prikaz ispisa</w:t>
        </w:r>
        <w:r>
          <w:rPr>
            <w:noProof/>
            <w:webHidden/>
          </w:rPr>
          <w:tab/>
        </w:r>
        <w:r>
          <w:rPr>
            <w:noProof/>
            <w:webHidden/>
          </w:rPr>
          <w:fldChar w:fldCharType="begin"/>
        </w:r>
        <w:r>
          <w:rPr>
            <w:noProof/>
            <w:webHidden/>
          </w:rPr>
          <w:instrText xml:space="preserve"> PAGEREF _Toc219290045 \h </w:instrText>
        </w:r>
        <w:r>
          <w:rPr>
            <w:noProof/>
            <w:webHidden/>
          </w:rPr>
        </w:r>
        <w:r>
          <w:rPr>
            <w:noProof/>
            <w:webHidden/>
          </w:rPr>
          <w:fldChar w:fldCharType="separate"/>
        </w:r>
        <w:r>
          <w:rPr>
            <w:noProof/>
            <w:webHidden/>
          </w:rPr>
          <w:t>29</w:t>
        </w:r>
        <w:r>
          <w:rPr>
            <w:noProof/>
            <w:webHidden/>
          </w:rPr>
          <w:fldChar w:fldCharType="end"/>
        </w:r>
      </w:hyperlink>
    </w:p>
    <w:p w14:paraId="01666FFA" w14:textId="22C820A7" w:rsidR="00226B70" w:rsidRDefault="00226B70">
      <w:pPr>
        <w:pStyle w:val="Sadraj3"/>
        <w:rPr>
          <w:rFonts w:asciiTheme="minorHAnsi" w:eastAsiaTheme="minorEastAsia" w:hAnsiTheme="minorHAnsi" w:cstheme="minorBidi"/>
          <w:noProof/>
          <w:kern w:val="2"/>
          <w:sz w:val="24"/>
          <w14:ligatures w14:val="standardContextual"/>
        </w:rPr>
      </w:pPr>
      <w:hyperlink w:anchor="_Toc219290046" w:history="1">
        <w:r w:rsidRPr="00F7355A">
          <w:rPr>
            <w:rStyle w:val="Hiperveza"/>
            <w:noProof/>
          </w:rPr>
          <w:t>6.4.1.</w:t>
        </w:r>
        <w:r>
          <w:rPr>
            <w:rFonts w:asciiTheme="minorHAnsi" w:eastAsiaTheme="minorEastAsia" w:hAnsiTheme="minorHAnsi" w:cstheme="minorBidi"/>
            <w:noProof/>
            <w:kern w:val="2"/>
            <w:sz w:val="24"/>
            <w14:ligatures w14:val="standardContextual"/>
          </w:rPr>
          <w:tab/>
        </w:r>
        <w:r w:rsidRPr="00F7355A">
          <w:rPr>
            <w:rStyle w:val="Hiperveza"/>
            <w:noProof/>
          </w:rPr>
          <w:t>ROC krivulja</w:t>
        </w:r>
        <w:r>
          <w:rPr>
            <w:noProof/>
            <w:webHidden/>
          </w:rPr>
          <w:tab/>
        </w:r>
        <w:r>
          <w:rPr>
            <w:noProof/>
            <w:webHidden/>
          </w:rPr>
          <w:fldChar w:fldCharType="begin"/>
        </w:r>
        <w:r>
          <w:rPr>
            <w:noProof/>
            <w:webHidden/>
          </w:rPr>
          <w:instrText xml:space="preserve"> PAGEREF _Toc219290046 \h </w:instrText>
        </w:r>
        <w:r>
          <w:rPr>
            <w:noProof/>
            <w:webHidden/>
          </w:rPr>
        </w:r>
        <w:r>
          <w:rPr>
            <w:noProof/>
            <w:webHidden/>
          </w:rPr>
          <w:fldChar w:fldCharType="separate"/>
        </w:r>
        <w:r>
          <w:rPr>
            <w:noProof/>
            <w:webHidden/>
          </w:rPr>
          <w:t>31</w:t>
        </w:r>
        <w:r>
          <w:rPr>
            <w:noProof/>
            <w:webHidden/>
          </w:rPr>
          <w:fldChar w:fldCharType="end"/>
        </w:r>
      </w:hyperlink>
    </w:p>
    <w:p w14:paraId="51E271C2" w14:textId="019C9E2D" w:rsidR="00226B70" w:rsidRDefault="00226B70">
      <w:pPr>
        <w:pStyle w:val="Sadraj1"/>
        <w:rPr>
          <w:rFonts w:asciiTheme="minorHAnsi" w:eastAsiaTheme="minorEastAsia" w:hAnsiTheme="minorHAnsi" w:cstheme="minorBidi"/>
          <w:noProof/>
          <w:kern w:val="2"/>
          <w:sz w:val="24"/>
          <w14:ligatures w14:val="standardContextual"/>
        </w:rPr>
      </w:pPr>
      <w:hyperlink w:anchor="_Toc219290047" w:history="1">
        <w:r w:rsidRPr="00F7355A">
          <w:rPr>
            <w:rStyle w:val="Hiperveza"/>
            <w:noProof/>
          </w:rPr>
          <w:t>7.</w:t>
        </w:r>
        <w:r>
          <w:rPr>
            <w:rFonts w:asciiTheme="minorHAnsi" w:eastAsiaTheme="minorEastAsia" w:hAnsiTheme="minorHAnsi" w:cstheme="minorBidi"/>
            <w:noProof/>
            <w:kern w:val="2"/>
            <w:sz w:val="24"/>
            <w14:ligatures w14:val="standardContextual"/>
          </w:rPr>
          <w:tab/>
        </w:r>
        <w:r w:rsidRPr="00F7355A">
          <w:rPr>
            <w:rStyle w:val="Hiperveza"/>
            <w:noProof/>
          </w:rPr>
          <w:t>Zaključak</w:t>
        </w:r>
        <w:r>
          <w:rPr>
            <w:noProof/>
            <w:webHidden/>
          </w:rPr>
          <w:tab/>
        </w:r>
        <w:r>
          <w:rPr>
            <w:noProof/>
            <w:webHidden/>
          </w:rPr>
          <w:fldChar w:fldCharType="begin"/>
        </w:r>
        <w:r>
          <w:rPr>
            <w:noProof/>
            <w:webHidden/>
          </w:rPr>
          <w:instrText xml:space="preserve"> PAGEREF _Toc219290047 \h </w:instrText>
        </w:r>
        <w:r>
          <w:rPr>
            <w:noProof/>
            <w:webHidden/>
          </w:rPr>
        </w:r>
        <w:r>
          <w:rPr>
            <w:noProof/>
            <w:webHidden/>
          </w:rPr>
          <w:fldChar w:fldCharType="separate"/>
        </w:r>
        <w:r>
          <w:rPr>
            <w:noProof/>
            <w:webHidden/>
          </w:rPr>
          <w:t>33</w:t>
        </w:r>
        <w:r>
          <w:rPr>
            <w:noProof/>
            <w:webHidden/>
          </w:rPr>
          <w:fldChar w:fldCharType="end"/>
        </w:r>
      </w:hyperlink>
    </w:p>
    <w:p w14:paraId="7732F232" w14:textId="1A27D0C2" w:rsidR="00226B70" w:rsidRDefault="00226B70">
      <w:pPr>
        <w:pStyle w:val="Sadraj1"/>
        <w:rPr>
          <w:rFonts w:asciiTheme="minorHAnsi" w:eastAsiaTheme="minorEastAsia" w:hAnsiTheme="minorHAnsi" w:cstheme="minorBidi"/>
          <w:noProof/>
          <w:kern w:val="2"/>
          <w:sz w:val="24"/>
          <w14:ligatures w14:val="standardContextual"/>
        </w:rPr>
      </w:pPr>
      <w:hyperlink w:anchor="_Toc219290048" w:history="1">
        <w:r w:rsidRPr="00F7355A">
          <w:rPr>
            <w:rStyle w:val="Hiperveza"/>
            <w:noProof/>
          </w:rPr>
          <w:t>Popis literature</w:t>
        </w:r>
        <w:r>
          <w:rPr>
            <w:noProof/>
            <w:webHidden/>
          </w:rPr>
          <w:tab/>
        </w:r>
        <w:r>
          <w:rPr>
            <w:noProof/>
            <w:webHidden/>
          </w:rPr>
          <w:fldChar w:fldCharType="begin"/>
        </w:r>
        <w:r>
          <w:rPr>
            <w:noProof/>
            <w:webHidden/>
          </w:rPr>
          <w:instrText xml:space="preserve"> PAGEREF _Toc219290048 \h </w:instrText>
        </w:r>
        <w:r>
          <w:rPr>
            <w:noProof/>
            <w:webHidden/>
          </w:rPr>
        </w:r>
        <w:r>
          <w:rPr>
            <w:noProof/>
            <w:webHidden/>
          </w:rPr>
          <w:fldChar w:fldCharType="separate"/>
        </w:r>
        <w:r>
          <w:rPr>
            <w:noProof/>
            <w:webHidden/>
          </w:rPr>
          <w:t>35</w:t>
        </w:r>
        <w:r>
          <w:rPr>
            <w:noProof/>
            <w:webHidden/>
          </w:rPr>
          <w:fldChar w:fldCharType="end"/>
        </w:r>
      </w:hyperlink>
    </w:p>
    <w:p w14:paraId="788261D8" w14:textId="4F08CE4A" w:rsidR="00226B70" w:rsidRDefault="00226B70">
      <w:pPr>
        <w:pStyle w:val="Sadraj1"/>
        <w:rPr>
          <w:rFonts w:asciiTheme="minorHAnsi" w:eastAsiaTheme="minorEastAsia" w:hAnsiTheme="minorHAnsi" w:cstheme="minorBidi"/>
          <w:noProof/>
          <w:kern w:val="2"/>
          <w:sz w:val="24"/>
          <w14:ligatures w14:val="standardContextual"/>
        </w:rPr>
      </w:pPr>
      <w:hyperlink w:anchor="_Toc219290049" w:history="1">
        <w:r w:rsidRPr="00F7355A">
          <w:rPr>
            <w:rStyle w:val="Hiperveza"/>
            <w:noProof/>
          </w:rPr>
          <w:t>Popis slika</w:t>
        </w:r>
        <w:r>
          <w:rPr>
            <w:noProof/>
            <w:webHidden/>
          </w:rPr>
          <w:tab/>
        </w:r>
        <w:r>
          <w:rPr>
            <w:noProof/>
            <w:webHidden/>
          </w:rPr>
          <w:fldChar w:fldCharType="begin"/>
        </w:r>
        <w:r>
          <w:rPr>
            <w:noProof/>
            <w:webHidden/>
          </w:rPr>
          <w:instrText xml:space="preserve"> PAGEREF _Toc219290049 \h </w:instrText>
        </w:r>
        <w:r>
          <w:rPr>
            <w:noProof/>
            <w:webHidden/>
          </w:rPr>
        </w:r>
        <w:r>
          <w:rPr>
            <w:noProof/>
            <w:webHidden/>
          </w:rPr>
          <w:fldChar w:fldCharType="separate"/>
        </w:r>
        <w:r>
          <w:rPr>
            <w:noProof/>
            <w:webHidden/>
          </w:rPr>
          <w:t>36</w:t>
        </w:r>
        <w:r>
          <w:rPr>
            <w:noProof/>
            <w:webHidden/>
          </w:rPr>
          <w:fldChar w:fldCharType="end"/>
        </w:r>
      </w:hyperlink>
    </w:p>
    <w:p w14:paraId="3CF09B12" w14:textId="4029FC80" w:rsidR="00226B70" w:rsidRDefault="00226B70">
      <w:pPr>
        <w:pStyle w:val="Sadraj1"/>
        <w:rPr>
          <w:rFonts w:asciiTheme="minorHAnsi" w:eastAsiaTheme="minorEastAsia" w:hAnsiTheme="minorHAnsi" w:cstheme="minorBidi"/>
          <w:noProof/>
          <w:kern w:val="2"/>
          <w:sz w:val="24"/>
          <w14:ligatures w14:val="standardContextual"/>
        </w:rPr>
      </w:pPr>
      <w:hyperlink w:anchor="_Toc219290050" w:history="1">
        <w:r w:rsidRPr="00F7355A">
          <w:rPr>
            <w:rStyle w:val="Hiperveza"/>
            <w:noProof/>
          </w:rPr>
          <w:t>Popis tablica</w:t>
        </w:r>
        <w:r>
          <w:rPr>
            <w:noProof/>
            <w:webHidden/>
          </w:rPr>
          <w:tab/>
        </w:r>
        <w:r>
          <w:rPr>
            <w:noProof/>
            <w:webHidden/>
          </w:rPr>
          <w:fldChar w:fldCharType="begin"/>
        </w:r>
        <w:r>
          <w:rPr>
            <w:noProof/>
            <w:webHidden/>
          </w:rPr>
          <w:instrText xml:space="preserve"> PAGEREF _Toc219290050 \h </w:instrText>
        </w:r>
        <w:r>
          <w:rPr>
            <w:noProof/>
            <w:webHidden/>
          </w:rPr>
        </w:r>
        <w:r>
          <w:rPr>
            <w:noProof/>
            <w:webHidden/>
          </w:rPr>
          <w:fldChar w:fldCharType="separate"/>
        </w:r>
        <w:r>
          <w:rPr>
            <w:noProof/>
            <w:webHidden/>
          </w:rPr>
          <w:t>37</w:t>
        </w:r>
        <w:r>
          <w:rPr>
            <w:noProof/>
            <w:webHidden/>
          </w:rPr>
          <w:fldChar w:fldCharType="end"/>
        </w:r>
      </w:hyperlink>
    </w:p>
    <w:p w14:paraId="35ED2750" w14:textId="7579E843" w:rsidR="00EA7310" w:rsidRPr="002013BC" w:rsidRDefault="00226B70" w:rsidP="00330E2B">
      <w:pPr>
        <w:pStyle w:val="Sadraj1"/>
      </w:pPr>
      <w:r>
        <w:fldChar w:fldCharType="end"/>
      </w:r>
    </w:p>
    <w:p w14:paraId="6609F7DC" w14:textId="77777777" w:rsidR="0015288B" w:rsidRPr="002013BC" w:rsidRDefault="00EA7310" w:rsidP="002013BC">
      <w:pPr>
        <w:spacing w:after="120" w:line="360" w:lineRule="auto"/>
        <w:rPr>
          <w:rFonts w:ascii="Arial" w:hAnsi="Arial" w:cs="Arial"/>
        </w:rPr>
        <w:sectPr w:rsidR="0015288B" w:rsidRPr="002013BC" w:rsidSect="00BE4D7E">
          <w:footerReference w:type="default" r:id="rId10"/>
          <w:pgSz w:w="11906" w:h="16838"/>
          <w:pgMar w:top="1417" w:right="1417" w:bottom="1417" w:left="1417" w:header="708" w:footer="708" w:gutter="0"/>
          <w:pgNumType w:fmt="lowerRoman"/>
          <w:cols w:space="708"/>
          <w:docGrid w:linePitch="360"/>
        </w:sectPr>
      </w:pPr>
      <w:r w:rsidRPr="002013BC">
        <w:rPr>
          <w:rFonts w:ascii="Arial" w:hAnsi="Arial" w:cs="Arial"/>
        </w:rPr>
        <w:br w:type="page"/>
      </w:r>
    </w:p>
    <w:p w14:paraId="0C9528E6" w14:textId="290B521A" w:rsidR="00A62F52" w:rsidRDefault="00967608" w:rsidP="00A62F52">
      <w:pPr>
        <w:pStyle w:val="FOINaslov1"/>
      </w:pPr>
      <w:bookmarkStart w:id="2" w:name="_Toc218174956"/>
      <w:bookmarkStart w:id="3" w:name="_Toc219290012"/>
      <w:r w:rsidRPr="009F17F7">
        <w:lastRenderedPageBreak/>
        <w:t>Uvod</w:t>
      </w:r>
      <w:bookmarkEnd w:id="2"/>
      <w:bookmarkEnd w:id="3"/>
    </w:p>
    <w:p w14:paraId="3BEEC2C5" w14:textId="77777777" w:rsidR="00A62F52" w:rsidRPr="00A62F52" w:rsidRDefault="00A62F52" w:rsidP="00A62F52">
      <w:pPr>
        <w:pStyle w:val="FOInormal"/>
      </w:pPr>
      <w:r w:rsidRPr="00A62F52">
        <w:t xml:space="preserve">Razvoj biometrijskih sustava posljednjih je godina doživio značajan napredak, ponajprije zbog sve veće potrebe za pouzdanim i sigurnim metodama identifikacije i </w:t>
      </w:r>
      <w:proofErr w:type="spellStart"/>
      <w:r w:rsidRPr="00A62F52">
        <w:t>autentikacije</w:t>
      </w:r>
      <w:proofErr w:type="spellEnd"/>
      <w:r w:rsidRPr="00A62F52">
        <w:t xml:space="preserve"> korisnika. Za razliku od tradicionalnih sigurnosnih mehanizama, poput lozinki ili identifikacijskih kartica, biometrijski sustavi temelje se na jedinstvenim fizičkim ili ponašajnim karakteristikama pojedinca, čime se smanjuje mogućnost zlouporabe i povećava razina sigurnosti. U tom kontekstu, biometrijske karakteristike poput otiska prsta, lica, šarenice oka i glasa imaju sve važniju ulogu u suvremenim informacijskim sustavima.</w:t>
      </w:r>
    </w:p>
    <w:p w14:paraId="51B2D00A" w14:textId="77777777" w:rsidR="00A62F52" w:rsidRPr="00A62F52" w:rsidRDefault="00A62F52" w:rsidP="00A62F52">
      <w:pPr>
        <w:pStyle w:val="FOInormal"/>
      </w:pPr>
      <w:r w:rsidRPr="00A62F52">
        <w:t xml:space="preserve">Glas predstavlja posebnu biometrijsku karakteristiku jer omogućuje nenametljivu i prirodnu </w:t>
      </w:r>
      <w:proofErr w:type="spellStart"/>
      <w:r w:rsidRPr="00A62F52">
        <w:t>autentikaciju</w:t>
      </w:r>
      <w:proofErr w:type="spellEnd"/>
      <w:r w:rsidRPr="00A62F52">
        <w:t xml:space="preserve"> korisnika bez potrebe za specijaliziranim hardverom. Dovoljna je prisutnost mikrofona, što glasovne biometrijske sustave čini posebno pogodnima za primjenu u udaljenim i distribuiranim okruženjima, poput telefonskih i mrežnih sustava. Osim toga, glas sadrži informacije koje proizlaze iz anatomije govornog aparata, ali i iz individualnog načina govora, što ga čini prikladnim za razlikovanje pojedinaca.</w:t>
      </w:r>
    </w:p>
    <w:p w14:paraId="53E3EC9E" w14:textId="77777777" w:rsidR="00A62F52" w:rsidRPr="00A62F52" w:rsidRDefault="00A62F52" w:rsidP="00A62F52">
      <w:pPr>
        <w:pStyle w:val="FOInormal"/>
      </w:pPr>
      <w:r w:rsidRPr="00A62F52">
        <w:t xml:space="preserve">U području obrade govora posebno se ističe problem verifikacije govornika, čiji je cilj potvrditi identitet osobe na temelju njezina glasa. Za razliku od identifikacije govornika, gdje sustav pokušava odrediti kojem govorniku pripada određeni govorni uzorak, verifikacija govornika temelji se na provjeri tvrdnje o identitetu. Ovakav pristup posebno je važan u sigurnosnim aplikacijama, kao što su kontrola pristupa, bankarske usluge i </w:t>
      </w:r>
      <w:proofErr w:type="spellStart"/>
      <w:r w:rsidRPr="00A62F52">
        <w:t>autentikacija</w:t>
      </w:r>
      <w:proofErr w:type="spellEnd"/>
      <w:r w:rsidRPr="00A62F52">
        <w:t xml:space="preserve"> korisnika u informacijskim sustavima.</w:t>
      </w:r>
    </w:p>
    <w:p w14:paraId="69F95332" w14:textId="77777777" w:rsidR="00A62F52" w:rsidRPr="00A62F52" w:rsidRDefault="00A62F52" w:rsidP="00A62F52">
      <w:pPr>
        <w:pStyle w:val="FOInormal"/>
      </w:pPr>
      <w:r w:rsidRPr="00A62F52">
        <w:t>Razvoj učinkovitih sustava za verifikaciju govornika uvelike se oslanja na primjenu metoda strojnog učenja. Te metode omogućuju modeliranje složenih odnosa između akustičkih značajki govornog signala i identiteta govornika, pri čemu se sustavi treniraju na temelju prethodno prikupljenih i označenih podataka. Odabir odgovarajućih algoritama, kao i kvaliteta korištenih baza snimki glasa, imaju ključan utjecaj na pouzdanost i točnost sustava.</w:t>
      </w:r>
    </w:p>
    <w:p w14:paraId="64BC6E0E" w14:textId="6ED04C7F" w:rsidR="00A62F52" w:rsidRPr="002E3521" w:rsidRDefault="00A62F52" w:rsidP="002E3521">
      <w:pPr>
        <w:pStyle w:val="FOInormal"/>
      </w:pPr>
      <w:r w:rsidRPr="00A62F52">
        <w:t>Cilj ovog projekta jest istražiti mogućnosti primjene tehnika strojnog učenja u verifikaciji govornika, s posebnim naglaskom na klasične metode poput potpornih vektorskih strojeva. U teorijskom dijelu rada obrađeni su temeljni pojmovi vezani uz glas kao biometrijsku karakteristiku, baze snimki glasa te metode strojnog učenja koje se koriste u biometrijskim sustavima. Praktični dio rada usmjeren je na implementaciju sustava za verifikaciju govornika, uključujući pripremu podataka, treniranje modela i evaluaciju dobivenih rezultat</w:t>
      </w:r>
      <w:bookmarkStart w:id="4" w:name="_Toc219290013"/>
      <w:r w:rsidR="007329DC">
        <w:t>a.</w:t>
      </w:r>
      <w:r>
        <w:br w:type="page"/>
      </w:r>
    </w:p>
    <w:p w14:paraId="593B3D3B" w14:textId="2A2EE964" w:rsidR="00511313" w:rsidRPr="00B57BFB" w:rsidRDefault="00FC3D6B" w:rsidP="00B57BFB">
      <w:pPr>
        <w:pStyle w:val="FOINaslov1"/>
      </w:pPr>
      <w:r>
        <w:lastRenderedPageBreak/>
        <w:t>Glas</w:t>
      </w:r>
      <w:bookmarkEnd w:id="4"/>
    </w:p>
    <w:p w14:paraId="313F3157" w14:textId="2D01967E" w:rsidR="00783809" w:rsidRPr="00783809" w:rsidRDefault="00783809" w:rsidP="00783809">
      <w:pPr>
        <w:spacing w:after="120" w:line="360" w:lineRule="auto"/>
        <w:ind w:firstLine="709"/>
        <w:jc w:val="both"/>
        <w:rPr>
          <w:rFonts w:ascii="Arial" w:hAnsi="Arial" w:cs="Arial"/>
          <w:sz w:val="22"/>
          <w:szCs w:val="22"/>
        </w:rPr>
      </w:pPr>
      <w:r w:rsidRPr="00783809">
        <w:rPr>
          <w:rFonts w:ascii="Arial" w:hAnsi="Arial" w:cs="Arial"/>
          <w:sz w:val="22"/>
          <w:szCs w:val="22"/>
        </w:rPr>
        <w:t>Glas predstavlja jednu od najvažnijih biometrijskih karakteristika jer omogućuje nenametljiv</w:t>
      </w:r>
      <w:r w:rsidR="00922777">
        <w:rPr>
          <w:rFonts w:ascii="Arial" w:hAnsi="Arial" w:cs="Arial"/>
          <w:sz w:val="22"/>
          <w:szCs w:val="22"/>
        </w:rPr>
        <w:t xml:space="preserve">u </w:t>
      </w:r>
      <w:proofErr w:type="spellStart"/>
      <w:r w:rsidRPr="00783809">
        <w:rPr>
          <w:rFonts w:ascii="Arial" w:hAnsi="Arial" w:cs="Arial"/>
          <w:sz w:val="22"/>
          <w:szCs w:val="22"/>
        </w:rPr>
        <w:t>autentikaciju</w:t>
      </w:r>
      <w:proofErr w:type="spellEnd"/>
      <w:r w:rsidRPr="00783809">
        <w:rPr>
          <w:rFonts w:ascii="Arial" w:hAnsi="Arial" w:cs="Arial"/>
          <w:sz w:val="22"/>
          <w:szCs w:val="22"/>
        </w:rPr>
        <w:t xml:space="preserve"> korisnika bez potrebe za posebnim senzorima ili fizičkim kontaktom. Za razliku od nekih drugih biometrijskih obilježja, poput otiska prsta ili šarenice oka, glas se može prikupljati pomoću standardnih audio uređaja, što ga čini posebno pogodnim za primjenu u udaljenim i distribuiranim sustavima. Biometrijska identifikacija na temelju glasa oslanja se na činjenicu da svaka osoba posjeduje jedinstvene glasovne karakteristike koje proizlaze iz anatomije govornog aparata i individualnog načina govor</w:t>
      </w:r>
      <w:r w:rsidR="00A32890">
        <w:rPr>
          <w:rFonts w:ascii="Arial" w:hAnsi="Arial" w:cs="Arial"/>
          <w:sz w:val="22"/>
          <w:szCs w:val="22"/>
        </w:rPr>
        <w:t>a [1].</w:t>
      </w:r>
    </w:p>
    <w:p w14:paraId="5E091DBA" w14:textId="20C7C8CC" w:rsidR="00511313" w:rsidRPr="002013BC" w:rsidRDefault="00783809" w:rsidP="007D5EC3">
      <w:pPr>
        <w:spacing w:after="120" w:line="360" w:lineRule="auto"/>
        <w:ind w:firstLine="709"/>
        <w:jc w:val="both"/>
        <w:rPr>
          <w:rFonts w:ascii="Arial" w:hAnsi="Arial" w:cs="Arial"/>
          <w:sz w:val="22"/>
          <w:szCs w:val="22"/>
        </w:rPr>
      </w:pPr>
      <w:r w:rsidRPr="00783809">
        <w:rPr>
          <w:rFonts w:ascii="Arial" w:hAnsi="Arial" w:cs="Arial"/>
          <w:sz w:val="22"/>
          <w:szCs w:val="22"/>
        </w:rPr>
        <w:t xml:space="preserve">Unutar područja obrade govora razvijeni su brojni sustavi koji se bave analizom govornog signala, među kojima se posebno ističe prepoznavanje govornika. Cilj takvih sustava jest prepoznati ili potvrditi identitet osobe na temelju njezina glasa, neovisno o značenju izgovorenog </w:t>
      </w:r>
      <w:r w:rsidR="004E7DE5">
        <w:rPr>
          <w:rFonts w:ascii="Arial" w:hAnsi="Arial" w:cs="Arial"/>
          <w:sz w:val="22"/>
          <w:szCs w:val="22"/>
        </w:rPr>
        <w:t>teksta</w:t>
      </w:r>
      <w:r w:rsidR="00A964B9">
        <w:rPr>
          <w:rFonts w:ascii="Arial" w:hAnsi="Arial" w:cs="Arial"/>
          <w:sz w:val="22"/>
          <w:szCs w:val="22"/>
        </w:rPr>
        <w:t xml:space="preserve"> </w:t>
      </w:r>
      <w:r w:rsidR="00D25F6C">
        <w:rPr>
          <w:rFonts w:ascii="Arial" w:hAnsi="Arial" w:cs="Arial"/>
          <w:sz w:val="22"/>
          <w:szCs w:val="22"/>
        </w:rPr>
        <w:t>[1]</w:t>
      </w:r>
      <w:r w:rsidRPr="00783809">
        <w:rPr>
          <w:rFonts w:ascii="Arial" w:hAnsi="Arial" w:cs="Arial"/>
          <w:sz w:val="22"/>
          <w:szCs w:val="22"/>
        </w:rPr>
        <w:t>. Zbog svoje primjenjivosti i jednostavnosti korištenja, glasovni biometrijski sustavi danas se široko koriste u bankarstvu, sigurnosnim aplikacijama, forenzičkoj analizi te personaliziranim korisničkim uslugam</w:t>
      </w:r>
      <w:r w:rsidR="007D5EC3">
        <w:rPr>
          <w:rFonts w:ascii="Arial" w:hAnsi="Arial" w:cs="Arial"/>
          <w:sz w:val="22"/>
          <w:szCs w:val="22"/>
        </w:rPr>
        <w:t>a.</w:t>
      </w:r>
    </w:p>
    <w:p w14:paraId="7172A8E9" w14:textId="6EDFA6FA" w:rsidR="00FE7A9A" w:rsidRPr="0056355A" w:rsidRDefault="00FE7A9A" w:rsidP="0056355A">
      <w:pPr>
        <w:pStyle w:val="FOINaslov2"/>
      </w:pPr>
      <w:bookmarkStart w:id="5" w:name="_Toc218174959"/>
      <w:bookmarkStart w:id="6" w:name="_Toc219290014"/>
      <w:r w:rsidRPr="009F17F7">
        <w:t>P</w:t>
      </w:r>
      <w:bookmarkEnd w:id="5"/>
      <w:r w:rsidR="00091BAF">
        <w:t>repoznavanje govornika</w:t>
      </w:r>
      <w:bookmarkEnd w:id="6"/>
    </w:p>
    <w:p w14:paraId="64874CC7" w14:textId="60117815" w:rsidR="003D0D69" w:rsidRPr="003D0D69" w:rsidRDefault="003D0D69" w:rsidP="003D0D69">
      <w:pPr>
        <w:spacing w:after="120" w:line="360" w:lineRule="auto"/>
        <w:ind w:firstLine="709"/>
        <w:jc w:val="both"/>
        <w:rPr>
          <w:rFonts w:ascii="Arial" w:hAnsi="Arial" w:cs="Arial"/>
          <w:sz w:val="22"/>
          <w:szCs w:val="22"/>
        </w:rPr>
      </w:pPr>
      <w:r w:rsidRPr="003D0D69">
        <w:rPr>
          <w:rFonts w:ascii="Arial" w:hAnsi="Arial" w:cs="Arial"/>
          <w:sz w:val="22"/>
          <w:szCs w:val="22"/>
        </w:rPr>
        <w:t>Prepoznavanje govornika predstavlja biometrijski postupak kojim se identitet osobe određuje ili potvrđuje na temelju karakteristika njezina glasa. Važno je razlikovati prepoznavanje govornika od prepoznavanja govora, čiji je cilj pretvorba govornog signala u tekstualni oblik, te od prepoznavanja jezika, koje se bavi određivanjem jezika kojim se govori. Dok se prepoznavanje govora fokusira na sadržaj izgovorenih riječi, prepoznavanje govornika usmjereno je isključivo na identitet govornik</w:t>
      </w:r>
      <w:r>
        <w:rPr>
          <w:rFonts w:ascii="Arial" w:hAnsi="Arial" w:cs="Arial"/>
          <w:sz w:val="22"/>
          <w:szCs w:val="22"/>
        </w:rPr>
        <w:t>a [1].</w:t>
      </w:r>
    </w:p>
    <w:p w14:paraId="727E8501" w14:textId="16B188D7" w:rsidR="00D608ED" w:rsidRPr="00D608ED" w:rsidRDefault="003D0D69" w:rsidP="00D608ED">
      <w:pPr>
        <w:spacing w:after="120" w:line="360" w:lineRule="auto"/>
        <w:ind w:firstLine="709"/>
        <w:jc w:val="both"/>
        <w:rPr>
          <w:rFonts w:ascii="Arial" w:hAnsi="Arial" w:cs="Arial"/>
          <w:sz w:val="22"/>
          <w:szCs w:val="22"/>
        </w:rPr>
      </w:pPr>
      <w:r w:rsidRPr="003D0D69">
        <w:rPr>
          <w:rFonts w:ascii="Arial" w:hAnsi="Arial" w:cs="Arial"/>
          <w:sz w:val="22"/>
          <w:szCs w:val="22"/>
        </w:rPr>
        <w:t>Glas sadrži informacije o govorniku na više razina, uključujući fizičke karakteristike vokalnog aparata, ali i ponašajne osobine koje se očituju kroz intonaciju, tempo i način izgovora. Automatski sustavi za prepoznavanje govornika nastoje izdvojiti one značajke govornog signala koje su stabilne kroz vrijeme i dovoljno diskriminativne za razlikovanje različitih osoba. U novijim istraživanjima sve se češće primjenjuju duboki modeli koji automatski uče reprezentacije govornika iz vremensko-frekvencijskog prikaza signala, čime se smanjuje potreba za ručno dizajniranim značajkama</w:t>
      </w:r>
      <w:r w:rsidR="001E72F4">
        <w:rPr>
          <w:rFonts w:ascii="Arial" w:hAnsi="Arial" w:cs="Arial"/>
          <w:sz w:val="22"/>
          <w:szCs w:val="22"/>
        </w:rPr>
        <w:t xml:space="preserve"> [2] [3]</w:t>
      </w:r>
      <w:r w:rsidR="00D608ED">
        <w:rPr>
          <w:rFonts w:ascii="Arial" w:hAnsi="Arial" w:cs="Arial"/>
          <w:sz w:val="22"/>
          <w:szCs w:val="22"/>
        </w:rPr>
        <w:t>.</w:t>
      </w:r>
      <w:r w:rsidR="00D608ED">
        <w:br w:type="page"/>
      </w:r>
    </w:p>
    <w:p w14:paraId="3976BDC5" w14:textId="1212B38B" w:rsidR="008E6456" w:rsidRPr="008E6456" w:rsidRDefault="00D82EDA" w:rsidP="008E6456">
      <w:pPr>
        <w:pStyle w:val="FOINaslov2"/>
        <w:rPr>
          <w:sz w:val="22"/>
          <w:szCs w:val="22"/>
        </w:rPr>
      </w:pPr>
      <w:bookmarkStart w:id="7" w:name="_Toc219290015"/>
      <w:r>
        <w:lastRenderedPageBreak/>
        <w:t xml:space="preserve">Verifikacija </w:t>
      </w:r>
      <w:r w:rsidR="00E46FAA">
        <w:t>i identifikacija govornik</w:t>
      </w:r>
      <w:r w:rsidR="008E6456">
        <w:t>a</w:t>
      </w:r>
      <w:bookmarkEnd w:id="7"/>
    </w:p>
    <w:p w14:paraId="51F1B72E" w14:textId="1C79A9EA" w:rsidR="008753F9" w:rsidRDefault="008753F9" w:rsidP="008E6456">
      <w:pPr>
        <w:pStyle w:val="FOInormal"/>
      </w:pPr>
      <w:r w:rsidRPr="008753F9">
        <w:t>Prije razmatranja verifikacije govornika, važno je razlikovati pojam verifikacije govora od verifikacije govornika. Verifikacija govora odnosi se na provjeru ispravnosti ili prepoznavanje izgovorenog sadržaja, pri čemu je u fokusu analiza riječi i njihovog značenja</w:t>
      </w:r>
      <w:r w:rsidR="00594E5F">
        <w:t>. S druge strane</w:t>
      </w:r>
      <w:r w:rsidRPr="008753F9">
        <w:t>, verifikacija govornika usmjerena je na identitet osobe koja proizvodi govor, neovisno o semantičkom sadržaju izgovorenih riječi. U kontekstu biometrijskih sustava, verifikacija govornika predstavlja ključni problem jer se temelji na jedinstvenim glasovnim karakteristikama pojedinc</w:t>
      </w:r>
      <w:r>
        <w:t>a [1].</w:t>
      </w:r>
    </w:p>
    <w:p w14:paraId="6ECB46F6" w14:textId="4D766446" w:rsidR="008E6456" w:rsidRPr="008E6456" w:rsidRDefault="008E6456" w:rsidP="008E6456">
      <w:pPr>
        <w:pStyle w:val="FOInormal"/>
      </w:pPr>
      <w:r w:rsidRPr="008E6456">
        <w:t>Sustavi za prepoznavanje govornika mogu se podijeliti na identifikaciju govornika i verifikaciju govornika. Identifikacija govornika predstavlja problem tipa jedan-prema-više (1:N), pri čemu sustav određuje kojem od poznatih govornika pripada određeni govorni uzorak ili zaključuje da govornik nije prisutan u bazi podataka. U tom slučaju identitet govornika nije unaprijed poznat</w:t>
      </w:r>
      <w:r w:rsidR="00A83FD6">
        <w:t xml:space="preserve"> [1].</w:t>
      </w:r>
    </w:p>
    <w:p w14:paraId="11CD7406" w14:textId="77777777" w:rsidR="00C610E0" w:rsidRDefault="008E6456" w:rsidP="008E6456">
      <w:pPr>
        <w:pStyle w:val="FOInormal"/>
      </w:pPr>
      <w:r w:rsidRPr="008E6456">
        <w:t xml:space="preserve">Verifikacija govornika predstavlja problem tipa jedan-prema-jedan (1:1), pri čemu govornik tvrdi određeni identitet, a sustav provjerava podudara li se govorni uzorak s pohranjenim modelom tog identiteta. Odluka sustava svodi se na prihvaćanje ili odbijanje tvrdnje o identitetu. Zbog svoje prirode i sigurnosne važnosti, verifikacija govornika najčešće se primjenjuje u sustavima kontrole pristupa i </w:t>
      </w:r>
      <w:proofErr w:type="spellStart"/>
      <w:r w:rsidRPr="008E6456">
        <w:t>autentikacije</w:t>
      </w:r>
      <w:proofErr w:type="spellEnd"/>
      <w:r w:rsidRPr="008E6456">
        <w:t xml:space="preserve"> korisnika, te predstavlja fokus suvremenih istraživanja u području glasovne biometrije</w:t>
      </w:r>
      <w:r w:rsidR="00DB4411">
        <w:t xml:space="preserve"> [3].</w:t>
      </w:r>
    </w:p>
    <w:p w14:paraId="58C68792" w14:textId="54FE66F9" w:rsidR="008519A3" w:rsidRDefault="00935B6F" w:rsidP="004F5A4A">
      <w:pPr>
        <w:pStyle w:val="FOINaslov2"/>
      </w:pPr>
      <w:bookmarkStart w:id="8" w:name="_Toc219290016"/>
      <w:r>
        <w:t>Sustavi ovisni i neovisni o tekstu</w:t>
      </w:r>
      <w:bookmarkEnd w:id="8"/>
    </w:p>
    <w:p w14:paraId="4765F4B4" w14:textId="08306400" w:rsidR="004F5A4A" w:rsidRPr="004F5A4A" w:rsidRDefault="004F5A4A" w:rsidP="004F5A4A">
      <w:pPr>
        <w:pStyle w:val="FOInormal"/>
      </w:pPr>
      <w:r w:rsidRPr="004F5A4A">
        <w:t>Sustavi za verifikaciju govornika mogu se podijeliti na sustave ovisne o tekstu i sustave neovisne o tekstu. Kod sustava ovisnih o tekstu od korisnika se zahtijeva izgovaranje unaprijed definirane fraze ili lozinke, što omogućuje precizniju usporedbu govornog uzorka i često rezultira većom točnošću sustava. Takvi sustavi koriste se u kontroliranim okruženjima gdje je sigurnost od presudne važnosti</w:t>
      </w:r>
      <w:r w:rsidR="004B5BF9">
        <w:t xml:space="preserve"> [1].</w:t>
      </w:r>
    </w:p>
    <w:p w14:paraId="08C856D1" w14:textId="77777777" w:rsidR="00185FB4" w:rsidRDefault="004F5A4A" w:rsidP="004F5A4A">
      <w:pPr>
        <w:pStyle w:val="FOInormal"/>
      </w:pPr>
      <w:r w:rsidRPr="004F5A4A">
        <w:t xml:space="preserve">Sustavi neovisni o tekstu ne nameću ograničenja na sadržaj govora, već omogućuju </w:t>
      </w:r>
      <w:proofErr w:type="spellStart"/>
      <w:r w:rsidRPr="004F5A4A">
        <w:t>autentikaciju</w:t>
      </w:r>
      <w:proofErr w:type="spellEnd"/>
      <w:r w:rsidRPr="004F5A4A">
        <w:t xml:space="preserve"> neovisno o tome što govornik izgovara. Iako su ovakvi sustavi tehnički zahtjevniji i osjetljiviji na varijacije u govoru, oni pružaju veću fleksibilnost i praktičnost za korisnike. Suvremeni sustavi verifikacije govornika uglavnom se temelje na tekst-neovisnom pristupu, pri čemu se koriste duboke neuronske mreže sposobne generalizirati na različite govorne sadržaje i uvjete snimanja</w:t>
      </w:r>
      <w:r>
        <w:t xml:space="preserve"> [2]</w:t>
      </w:r>
      <w:r w:rsidR="00156D35">
        <w:t>.</w:t>
      </w:r>
    </w:p>
    <w:p w14:paraId="40DA8995" w14:textId="4AD7CBC4" w:rsidR="002D2AC0" w:rsidRDefault="002D2AC0" w:rsidP="00D13C16">
      <w:pPr>
        <w:pStyle w:val="FOINaslov2"/>
      </w:pPr>
      <w:bookmarkStart w:id="9" w:name="_Toc219290017"/>
      <w:r>
        <w:lastRenderedPageBreak/>
        <w:t>Anatomija i produkcija glasa</w:t>
      </w:r>
      <w:bookmarkEnd w:id="9"/>
    </w:p>
    <w:p w14:paraId="7F3C5B0F" w14:textId="38AAC10D" w:rsidR="003E7D82" w:rsidRPr="003E7D82" w:rsidRDefault="003E7D82" w:rsidP="003E7D82">
      <w:pPr>
        <w:pStyle w:val="FOInormal"/>
      </w:pPr>
      <w:r w:rsidRPr="003E7D82">
        <w:t>Produkcija glasa temelji se na međudjelovanju više fizioloških sustava koji zajedno omogućuju nastanak i oblikovanje govornog signala. Taj proces započinje izdisajem zraka iz pluća, nastavlja se vibriranjem glasnica te završava modulacijom zvučnog vala unutar vokalnog trakta</w:t>
      </w:r>
      <w:r>
        <w:t xml:space="preserve"> [1].</w:t>
      </w:r>
    </w:p>
    <w:p w14:paraId="66DF1384" w14:textId="77777777" w:rsidR="00394CAC" w:rsidRDefault="003E7D82" w:rsidP="00394CAC">
      <w:pPr>
        <w:pStyle w:val="FOInormal"/>
      </w:pPr>
      <w:r w:rsidRPr="003E7D82">
        <w:t>U procesu produkcije glasa mogu se izdvojiti tri ključne komponente</w:t>
      </w:r>
      <w:r w:rsidR="00394CAC">
        <w:t>:</w:t>
      </w:r>
    </w:p>
    <w:p w14:paraId="0C855B0A" w14:textId="239DA0BE" w:rsidR="003E7D82" w:rsidRPr="00751D4C" w:rsidRDefault="003E7D82" w:rsidP="009E7F10">
      <w:pPr>
        <w:pStyle w:val="Odlomakpopisa"/>
        <w:numPr>
          <w:ilvl w:val="0"/>
          <w:numId w:val="19"/>
        </w:numPr>
        <w:spacing w:after="120" w:line="360" w:lineRule="auto"/>
        <w:ind w:left="1066" w:hanging="357"/>
        <w:jc w:val="both"/>
        <w:rPr>
          <w:rFonts w:ascii="Arial" w:hAnsi="Arial" w:cs="Arial"/>
          <w:sz w:val="22"/>
          <w:szCs w:val="22"/>
        </w:rPr>
      </w:pPr>
      <w:r w:rsidRPr="00394CAC">
        <w:rPr>
          <w:rFonts w:ascii="Arial" w:hAnsi="Arial" w:cs="Arial"/>
          <w:sz w:val="22"/>
          <w:szCs w:val="22"/>
        </w:rPr>
        <w:t>respiratorni sustav</w:t>
      </w:r>
      <w:r w:rsidR="00193C31">
        <w:rPr>
          <w:rFonts w:ascii="Arial" w:hAnsi="Arial" w:cs="Arial"/>
          <w:sz w:val="22"/>
          <w:szCs w:val="22"/>
        </w:rPr>
        <w:t xml:space="preserve"> - </w:t>
      </w:r>
      <w:r w:rsidRPr="00394CAC">
        <w:rPr>
          <w:rFonts w:ascii="Arial" w:hAnsi="Arial" w:cs="Arial"/>
          <w:sz w:val="22"/>
          <w:szCs w:val="22"/>
        </w:rPr>
        <w:t>osigurava energiju potrebnu za nastanak zvuka</w:t>
      </w:r>
    </w:p>
    <w:p w14:paraId="2C6E7E08" w14:textId="7DB39135" w:rsidR="00751D4C" w:rsidRDefault="003E7D82" w:rsidP="00751D4C">
      <w:pPr>
        <w:pStyle w:val="Odlomakpopisa"/>
        <w:numPr>
          <w:ilvl w:val="0"/>
          <w:numId w:val="19"/>
        </w:numPr>
        <w:spacing w:after="120" w:line="360" w:lineRule="auto"/>
        <w:ind w:left="1066" w:hanging="357"/>
        <w:jc w:val="both"/>
        <w:rPr>
          <w:rFonts w:ascii="Arial" w:hAnsi="Arial" w:cs="Arial"/>
          <w:sz w:val="22"/>
          <w:szCs w:val="22"/>
        </w:rPr>
      </w:pPr>
      <w:proofErr w:type="spellStart"/>
      <w:r w:rsidRPr="00751D4C">
        <w:rPr>
          <w:rFonts w:ascii="Arial" w:hAnsi="Arial" w:cs="Arial"/>
          <w:sz w:val="22"/>
          <w:szCs w:val="22"/>
        </w:rPr>
        <w:t>fonacijski</w:t>
      </w:r>
      <w:proofErr w:type="spellEnd"/>
      <w:r w:rsidRPr="00751D4C">
        <w:rPr>
          <w:rFonts w:ascii="Arial" w:hAnsi="Arial" w:cs="Arial"/>
          <w:sz w:val="22"/>
          <w:szCs w:val="22"/>
        </w:rPr>
        <w:t xml:space="preserve"> sustav</w:t>
      </w:r>
      <w:r w:rsidR="00193C31">
        <w:rPr>
          <w:rFonts w:ascii="Arial" w:hAnsi="Arial" w:cs="Arial"/>
          <w:sz w:val="22"/>
          <w:szCs w:val="22"/>
        </w:rPr>
        <w:t xml:space="preserve"> - </w:t>
      </w:r>
      <w:r w:rsidRPr="00751D4C">
        <w:rPr>
          <w:rFonts w:ascii="Arial" w:hAnsi="Arial" w:cs="Arial"/>
          <w:sz w:val="22"/>
          <w:szCs w:val="22"/>
        </w:rPr>
        <w:t>odgovoran za generiranje osnovnog zvučnog signala vibriranjem glasnica</w:t>
      </w:r>
    </w:p>
    <w:p w14:paraId="4CAE6821" w14:textId="32EE7461" w:rsidR="0065707A" w:rsidRPr="00751D4C" w:rsidRDefault="003E7D82" w:rsidP="00751D4C">
      <w:pPr>
        <w:pStyle w:val="Odlomakpopisa"/>
        <w:numPr>
          <w:ilvl w:val="0"/>
          <w:numId w:val="19"/>
        </w:numPr>
        <w:spacing w:after="120" w:line="360" w:lineRule="auto"/>
        <w:ind w:left="1066" w:hanging="357"/>
        <w:jc w:val="both"/>
        <w:rPr>
          <w:rFonts w:ascii="Arial" w:hAnsi="Arial" w:cs="Arial"/>
          <w:sz w:val="22"/>
          <w:szCs w:val="22"/>
        </w:rPr>
      </w:pPr>
      <w:r w:rsidRPr="00751D4C">
        <w:rPr>
          <w:rFonts w:ascii="Arial" w:hAnsi="Arial" w:cs="Arial"/>
          <w:sz w:val="22"/>
          <w:szCs w:val="22"/>
        </w:rPr>
        <w:t>artikulacijski sustav</w:t>
      </w:r>
      <w:r w:rsidR="00193C31">
        <w:rPr>
          <w:rFonts w:ascii="Arial" w:hAnsi="Arial" w:cs="Arial"/>
          <w:sz w:val="22"/>
          <w:szCs w:val="22"/>
        </w:rPr>
        <w:t xml:space="preserve"> - </w:t>
      </w:r>
      <w:r w:rsidRPr="00751D4C">
        <w:rPr>
          <w:rFonts w:ascii="Arial" w:hAnsi="Arial" w:cs="Arial"/>
          <w:sz w:val="22"/>
          <w:szCs w:val="22"/>
        </w:rPr>
        <w:t>oblikuje zvuk kroz položaj jezika, usana i čeljusti</w:t>
      </w:r>
    </w:p>
    <w:p w14:paraId="5B1E8C22" w14:textId="77777777" w:rsidR="006E0119" w:rsidRDefault="003E7D82" w:rsidP="003E7D82">
      <w:pPr>
        <w:pStyle w:val="FOInormal"/>
      </w:pPr>
      <w:r w:rsidRPr="003E7D82">
        <w:t>Vokalni trakt, koji obuhvaća ždrijelnu, usnu i nosnu šupljinu, ima presudnu ulogu u oblikovanju spektralnih karakteristika govora. Njegov oblik i dimenzije razlikuju se među pojedincima, što rezultira jedinstvenim akustičkim obilježjima glasa. Iako se anatomske razlike ne mogu izravno mjeriti u automatskim sustavima, one se neizravno odražavaju u govornom signalu te predstavljaju temelj za razlikovanje govornika u biometrijskim sustavima</w:t>
      </w:r>
      <w:r>
        <w:t xml:space="preserve"> [3].</w:t>
      </w:r>
    </w:p>
    <w:p w14:paraId="29D6EB76" w14:textId="1E85B54F" w:rsidR="00ED5FF1" w:rsidRDefault="00ED5FF1" w:rsidP="005C52BA">
      <w:pPr>
        <w:pStyle w:val="FOINaslov2"/>
      </w:pPr>
      <w:bookmarkStart w:id="10" w:name="_Toc219290018"/>
      <w:r>
        <w:t>Govorni signal i informacije o govorniku</w:t>
      </w:r>
      <w:bookmarkEnd w:id="10"/>
    </w:p>
    <w:p w14:paraId="2C576187" w14:textId="55C8D87B" w:rsidR="005C52BA" w:rsidRPr="005C52BA" w:rsidRDefault="005C52BA" w:rsidP="005C52BA">
      <w:pPr>
        <w:pStyle w:val="FOInormal"/>
      </w:pPr>
      <w:r w:rsidRPr="005C52BA">
        <w:t xml:space="preserve">Govorni signal pripada skupini </w:t>
      </w:r>
      <w:proofErr w:type="spellStart"/>
      <w:r w:rsidRPr="005C52BA">
        <w:t>nestacionarnih</w:t>
      </w:r>
      <w:proofErr w:type="spellEnd"/>
      <w:r w:rsidRPr="005C52BA">
        <w:t xml:space="preserve"> signala jer se njegova svojstva kontinuirano mijenjaju tijekom vremena. Međutim, u kratkim vremenskim intervalima signal se može smatrati </w:t>
      </w:r>
      <w:proofErr w:type="spellStart"/>
      <w:r w:rsidRPr="005C52BA">
        <w:t>kvazistacionarnim</w:t>
      </w:r>
      <w:proofErr w:type="spellEnd"/>
      <w:r w:rsidRPr="005C52BA">
        <w:t>, što omogućuje njegovu analizu primjenom standardnih metoda obrade signala</w:t>
      </w:r>
      <w:r w:rsidR="00DA31D0">
        <w:t xml:space="preserve"> [1].</w:t>
      </w:r>
    </w:p>
    <w:p w14:paraId="2F4545AC" w14:textId="77777777" w:rsidR="005C52BA" w:rsidRPr="005C52BA" w:rsidRDefault="005C52BA" w:rsidP="005C52BA">
      <w:pPr>
        <w:pStyle w:val="FOInormal"/>
      </w:pPr>
      <w:r w:rsidRPr="005C52BA">
        <w:t>Iz perspektive biometrijske analize, govorni signal nosi različite vrste informacija o govorniku koje se mogu svrstati u dvije osnovne skupine:</w:t>
      </w:r>
    </w:p>
    <w:p w14:paraId="0F8E91DB" w14:textId="552F80E0" w:rsidR="005C52BA" w:rsidRPr="005C52BA" w:rsidRDefault="005C52BA" w:rsidP="00123C7C">
      <w:pPr>
        <w:pStyle w:val="Odlomakpopisa"/>
        <w:numPr>
          <w:ilvl w:val="0"/>
          <w:numId w:val="19"/>
        </w:numPr>
        <w:spacing w:after="120" w:line="360" w:lineRule="auto"/>
        <w:ind w:left="1066" w:hanging="357"/>
        <w:jc w:val="both"/>
        <w:rPr>
          <w:rFonts w:ascii="Arial" w:hAnsi="Arial" w:cs="Arial"/>
          <w:sz w:val="22"/>
          <w:szCs w:val="22"/>
        </w:rPr>
      </w:pPr>
      <w:r w:rsidRPr="005C52BA">
        <w:rPr>
          <w:rFonts w:ascii="Arial" w:hAnsi="Arial" w:cs="Arial"/>
          <w:sz w:val="22"/>
          <w:szCs w:val="22"/>
        </w:rPr>
        <w:t>fizičke karakteristike</w:t>
      </w:r>
      <w:r w:rsidR="00DA31D0" w:rsidRPr="00123C7C">
        <w:rPr>
          <w:rFonts w:ascii="Arial" w:hAnsi="Arial" w:cs="Arial"/>
          <w:sz w:val="22"/>
          <w:szCs w:val="22"/>
        </w:rPr>
        <w:t xml:space="preserve"> - </w:t>
      </w:r>
      <w:r w:rsidRPr="005C52BA">
        <w:rPr>
          <w:rFonts w:ascii="Arial" w:hAnsi="Arial" w:cs="Arial"/>
          <w:sz w:val="22"/>
          <w:szCs w:val="22"/>
        </w:rPr>
        <w:t>povezane s anatomijom vokalnog aparata</w:t>
      </w:r>
    </w:p>
    <w:p w14:paraId="6B7E4524" w14:textId="384DCCA1" w:rsidR="005C52BA" w:rsidRPr="005C52BA" w:rsidRDefault="005C52BA" w:rsidP="00123C7C">
      <w:pPr>
        <w:pStyle w:val="Odlomakpopisa"/>
        <w:numPr>
          <w:ilvl w:val="0"/>
          <w:numId w:val="19"/>
        </w:numPr>
        <w:spacing w:after="120" w:line="360" w:lineRule="auto"/>
        <w:ind w:left="1066" w:hanging="357"/>
        <w:jc w:val="both"/>
        <w:rPr>
          <w:rFonts w:ascii="Arial" w:hAnsi="Arial" w:cs="Arial"/>
          <w:sz w:val="22"/>
          <w:szCs w:val="22"/>
        </w:rPr>
      </w:pPr>
      <w:r w:rsidRPr="005C52BA">
        <w:rPr>
          <w:rFonts w:ascii="Arial" w:hAnsi="Arial" w:cs="Arial"/>
          <w:sz w:val="22"/>
          <w:szCs w:val="22"/>
        </w:rPr>
        <w:t>ponašajne karakteristike</w:t>
      </w:r>
      <w:r w:rsidR="00DA31D0" w:rsidRPr="00123C7C">
        <w:rPr>
          <w:rFonts w:ascii="Arial" w:hAnsi="Arial" w:cs="Arial"/>
          <w:sz w:val="22"/>
          <w:szCs w:val="22"/>
        </w:rPr>
        <w:t xml:space="preserve"> - </w:t>
      </w:r>
      <w:r w:rsidRPr="005C52BA">
        <w:rPr>
          <w:rFonts w:ascii="Arial" w:hAnsi="Arial" w:cs="Arial"/>
          <w:sz w:val="22"/>
          <w:szCs w:val="22"/>
        </w:rPr>
        <w:t>koje proizlaze iz individualnog načina govora, poput ritma i intonacije</w:t>
      </w:r>
    </w:p>
    <w:p w14:paraId="64D0E1C8" w14:textId="36393D1F" w:rsidR="000C22D4" w:rsidRPr="000C22D4" w:rsidRDefault="005C52BA" w:rsidP="000C22D4">
      <w:pPr>
        <w:pStyle w:val="FOInormal"/>
      </w:pPr>
      <w:r w:rsidRPr="005C52BA">
        <w:t xml:space="preserve">Tradicionalni sustavi za verifikaciju govornika oslanjaju se na akustičke značajke niske razine, dok suvremeni pristupi koriste duboke neuronske mreže za učenje kompaktnih reprezentacija govornika, poznatih kao </w:t>
      </w:r>
      <w:r w:rsidR="00DE2854">
        <w:t xml:space="preserve">(engl. </w:t>
      </w:r>
      <w:proofErr w:type="spellStart"/>
      <w:r w:rsidR="00DE2854">
        <w:rPr>
          <w:i/>
          <w:iCs/>
        </w:rPr>
        <w:t>S</w:t>
      </w:r>
      <w:r w:rsidRPr="005C52BA">
        <w:rPr>
          <w:i/>
          <w:iCs/>
        </w:rPr>
        <w:t>peaker</w:t>
      </w:r>
      <w:proofErr w:type="spellEnd"/>
      <w:r w:rsidRPr="005C52BA">
        <w:rPr>
          <w:i/>
          <w:iCs/>
        </w:rPr>
        <w:t xml:space="preserve"> </w:t>
      </w:r>
      <w:proofErr w:type="spellStart"/>
      <w:r w:rsidRPr="005C52BA">
        <w:rPr>
          <w:i/>
          <w:iCs/>
        </w:rPr>
        <w:t>embeddings</w:t>
      </w:r>
      <w:proofErr w:type="spellEnd"/>
      <w:r w:rsidR="002C39DA">
        <w:t>)</w:t>
      </w:r>
      <w:r w:rsidR="00E80C51">
        <w:t xml:space="preserve">. </w:t>
      </w:r>
      <w:r w:rsidRPr="005C52BA">
        <w:t>Ovakve reprezentacije omogućuju veću robusnost sustava na šum, promjene govornog sadržaja i varijacije uvjeta snimanja, čime se postižu značajna poboljšanja u točnosti verifikacije govornika</w:t>
      </w:r>
      <w:r>
        <w:t xml:space="preserve"> [2] [3]</w:t>
      </w:r>
      <w:r w:rsidR="000C22D4">
        <w:t>.</w:t>
      </w:r>
      <w:r w:rsidR="000C22D4">
        <w:br w:type="page"/>
      </w:r>
    </w:p>
    <w:p w14:paraId="128E6DC0" w14:textId="459F0CC0" w:rsidR="000C22D4" w:rsidRDefault="00F373A2" w:rsidP="000C22D4">
      <w:pPr>
        <w:pStyle w:val="FOINaslov1"/>
      </w:pPr>
      <w:bookmarkStart w:id="11" w:name="_Toc219290019"/>
      <w:r>
        <w:lastRenderedPageBreak/>
        <w:t>Baze snimki glas</w:t>
      </w:r>
      <w:r w:rsidR="001B4868">
        <w:t>a</w:t>
      </w:r>
      <w:bookmarkEnd w:id="11"/>
    </w:p>
    <w:p w14:paraId="06AED9A1" w14:textId="72AA4B8E" w:rsidR="000C22D4" w:rsidRPr="000C22D4" w:rsidRDefault="000C22D4" w:rsidP="000C22D4">
      <w:pPr>
        <w:pStyle w:val="FOInormal"/>
      </w:pPr>
      <w:r w:rsidRPr="000C22D4">
        <w:t xml:space="preserve">Razvoj i evaluacija sustava za verifikaciju govornika uvelike ovise o dostupnosti kvalitetnih baza snimki glasa. Baze podataka omogućuju treniranje, testiranje i usporedbu različitih metoda pod jednakim uvjetima, čime se osigurava objektivna procjena performansi sustava. U kontekstu biometrijskih istraživanja, baze snimki glasa sadrže govorne uzorke više govornika prikupljene u različitim uvjetima snimanja, pri čemu su snimke često popraćene </w:t>
      </w:r>
      <w:proofErr w:type="spellStart"/>
      <w:r w:rsidRPr="000C22D4">
        <w:t>metapodacima</w:t>
      </w:r>
      <w:proofErr w:type="spellEnd"/>
      <w:r w:rsidRPr="000C22D4">
        <w:t xml:space="preserve"> poput identiteta govornika, jezika i trajanja</w:t>
      </w:r>
      <w:r w:rsidR="009F75B7">
        <w:t xml:space="preserve"> samog</w:t>
      </w:r>
      <w:r w:rsidRPr="000C22D4">
        <w:t xml:space="preserve"> zapisa.</w:t>
      </w:r>
    </w:p>
    <w:p w14:paraId="0C57F4D1" w14:textId="77777777" w:rsidR="005B4101" w:rsidRDefault="000C22D4" w:rsidP="005B4101">
      <w:pPr>
        <w:pStyle w:val="FOInormal"/>
      </w:pPr>
      <w:r w:rsidRPr="000C22D4">
        <w:t>Kvaliteta i struktura baze podataka imaju značajan utjecaj na rezultate verifikacije govornika. Čimbenici poput broja govornika, duljine snimki, raznolikosti govornog sadržaja i prisutnosti šuma mogu uvelike utjecati na robusnost i generalizaciju sustava. Zbog toga se u znanstvenim istraživanjima često koriste standardizirane baze podataka koje omogućuju usporedbu različitih pristupa i metoda</w:t>
      </w:r>
      <w:r>
        <w:t xml:space="preserve"> [3]</w:t>
      </w:r>
      <w:r w:rsidR="005B4101">
        <w:t>.</w:t>
      </w:r>
    </w:p>
    <w:p w14:paraId="4DB21238" w14:textId="188415F5" w:rsidR="00A21658" w:rsidRPr="000F1803" w:rsidRDefault="00C85587" w:rsidP="000F1803">
      <w:pPr>
        <w:pStyle w:val="FOINaslov2"/>
        <w:rPr>
          <w:sz w:val="22"/>
        </w:rPr>
      </w:pPr>
      <w:bookmarkStart w:id="12" w:name="_Toc219290020"/>
      <w:r>
        <w:t>Kriteriji</w:t>
      </w:r>
      <w:r w:rsidR="00A21658">
        <w:t xml:space="preserve"> prilikom</w:t>
      </w:r>
      <w:r>
        <w:t xml:space="preserve"> analiz</w:t>
      </w:r>
      <w:r w:rsidR="00A21658">
        <w:t>e</w:t>
      </w:r>
      <w:r>
        <w:t xml:space="preserve"> baza snimki glas</w:t>
      </w:r>
      <w:r w:rsidR="000F1803">
        <w:t>a</w:t>
      </w:r>
      <w:bookmarkEnd w:id="12"/>
    </w:p>
    <w:p w14:paraId="4B90C23F" w14:textId="3063387E" w:rsidR="000F6F23" w:rsidRPr="000F6F23" w:rsidRDefault="000F6F23" w:rsidP="000F6F23">
      <w:pPr>
        <w:pStyle w:val="FOInormal"/>
      </w:pPr>
      <w:r w:rsidRPr="000F6F23">
        <w:t>Pri</w:t>
      </w:r>
      <w:r w:rsidR="002706E3">
        <w:t>likom</w:t>
      </w:r>
      <w:r w:rsidRPr="000F6F23">
        <w:t xml:space="preserve"> analiz</w:t>
      </w:r>
      <w:r w:rsidR="002706E3">
        <w:t>e</w:t>
      </w:r>
      <w:r w:rsidRPr="000F6F23">
        <w:t xml:space="preserve"> i odabir</w:t>
      </w:r>
      <w:r w:rsidR="002706E3">
        <w:t>a</w:t>
      </w:r>
      <w:r w:rsidRPr="000F6F23">
        <w:t xml:space="preserve"> baze snimki glasa za razvoj biometrijskog sustava potrebno je razmotriti više kriterija koji izravno utječu na primjenjivost</w:t>
      </w:r>
      <w:r w:rsidR="00E03C61">
        <w:t xml:space="preserve"> same</w:t>
      </w:r>
      <w:r w:rsidRPr="000F6F23">
        <w:t xml:space="preserve"> baze u određenom istraživanju. Jedan od osnovnih kriterija jest broj govornika, budući da veći broj govornika omogućuje realističniju procjenu sposobnosti sustava da razlikuje različite identitete.</w:t>
      </w:r>
    </w:p>
    <w:p w14:paraId="0B78D0F1" w14:textId="2FD9AF8A" w:rsidR="000F6F23" w:rsidRPr="000F6F23" w:rsidRDefault="000F6F23" w:rsidP="000F6F23">
      <w:pPr>
        <w:pStyle w:val="FOInormal"/>
      </w:pPr>
      <w:r w:rsidRPr="000F6F23">
        <w:t>Osim broja govornika, važnu ulogu imaju i trajanje te broj snimki po govorniku. Baze koje sadrže veći broj kraćih snimki često se koriste u istraživanjima tekst-neovisne verifikacije govornika, dok baze s duljim i kontroliranim snimkama mogu biti pogodnije za sustave ovisne o tekstu. Također je važno razmotriti jezik i govorni sadržaj, osobito u kontekstu</w:t>
      </w:r>
      <w:r w:rsidR="002D3847">
        <w:t xml:space="preserve"> višejezičnih s</w:t>
      </w:r>
      <w:r w:rsidRPr="000F6F23">
        <w:t>ustava</w:t>
      </w:r>
      <w:r w:rsidR="00D74416">
        <w:t xml:space="preserve"> [1].</w:t>
      </w:r>
    </w:p>
    <w:p w14:paraId="3176944A" w14:textId="399FDDCF" w:rsidR="001A53DE" w:rsidRPr="001A53DE" w:rsidRDefault="000F6F23" w:rsidP="001A53DE">
      <w:pPr>
        <w:pStyle w:val="FOInormal"/>
      </w:pPr>
      <w:r w:rsidRPr="000F6F23">
        <w:t>Dodatni kriterij predstavlja kvaliteta snimanja i prisutnost šuma. Baze snimljene u laboratorijskim uvjetima nude visoku kvalitetu zvuka, ali ne odražavaju nužno stvarne uvjete primjene. Nasuprot tome, baze prikupljene iz stvarnih okruženja, poput online videozapisa ili telefonskih razgovora, pružaju realističnije uvjete, ali uvode dodatne izazove za sustave verifikacije govornik</w:t>
      </w:r>
      <w:r>
        <w:t>a [2]</w:t>
      </w:r>
      <w:r w:rsidR="001A53DE">
        <w:t>.</w:t>
      </w:r>
      <w:r w:rsidR="001A53DE">
        <w:br w:type="page"/>
      </w:r>
    </w:p>
    <w:p w14:paraId="61B7C74A" w14:textId="49FA20F4" w:rsidR="001D08A7" w:rsidRDefault="00611076" w:rsidP="00AD4EF0">
      <w:pPr>
        <w:pStyle w:val="FOINaslov2"/>
      </w:pPr>
      <w:bookmarkStart w:id="13" w:name="_Toc219290021"/>
      <w:r>
        <w:lastRenderedPageBreak/>
        <w:t>Primjeri često korištenih baza snimki glasa</w:t>
      </w:r>
      <w:bookmarkEnd w:id="13"/>
    </w:p>
    <w:p w14:paraId="7392E194" w14:textId="77777777" w:rsidR="001D08A7" w:rsidRPr="001D08A7" w:rsidRDefault="001D08A7" w:rsidP="001D08A7">
      <w:pPr>
        <w:pStyle w:val="FOInormal"/>
      </w:pPr>
      <w:r w:rsidRPr="001D08A7">
        <w:t>U području prepoznavanja i verifikacije govornika razvijen je velik broj baza snimki glasa koje se razlikuju prema veličini, vrsti govora, kvaliteti snimanja i uvjetima u kojima su podaci prikupljeni. Te razlike imaju značajan utjecaj na mogućnosti treniranja i evaluacije biometrijskih sustava te na njihovu primjenjivost u stvarnim uvjetima.</w:t>
      </w:r>
    </w:p>
    <w:p w14:paraId="3D141E0C" w14:textId="0B14614F" w:rsidR="001D08A7" w:rsidRPr="001D08A7" w:rsidRDefault="001D08A7" w:rsidP="00AD4EF0">
      <w:pPr>
        <w:pStyle w:val="FOInormal"/>
      </w:pPr>
      <w:r w:rsidRPr="001D08A7">
        <w:t xml:space="preserve">Baza </w:t>
      </w:r>
      <w:r w:rsidRPr="001D08A7">
        <w:rPr>
          <w:i/>
          <w:iCs/>
        </w:rPr>
        <w:t>TIMIT</w:t>
      </w:r>
      <w:r w:rsidRPr="001D08A7">
        <w:t xml:space="preserve"> jedna je od klasičnih baza govora koja se često koristi u akademskim istraživanjima obrade govora. Sadrži snimke ograničenog broja govornika engleskog jezika, pri čemu svaki govornik izgovara unaprijed definirane rečenice snimljene u strogo kontroliranim uvjetima. Snimke su visoke kvalitete i gotovo bez pozadinskog šuma, što </w:t>
      </w:r>
      <w:r w:rsidRPr="001D08A7">
        <w:rPr>
          <w:i/>
          <w:iCs/>
        </w:rPr>
        <w:t>TIMIT</w:t>
      </w:r>
      <w:r w:rsidRPr="001D08A7">
        <w:t xml:space="preserve"> čini pogodnom za analizu akustičkih značajki i testiranje osnovnih algoritama. Međutim, zbog relativno malog broja govornika i umjetno kontroliranog govornog sadržaja, ova baza nije reprezentativna za suvremene primjene verifikacije govornika u realnim okruženjima</w:t>
      </w:r>
      <w:r w:rsidR="00AD4EF0">
        <w:t xml:space="preserve">. </w:t>
      </w:r>
      <w:r w:rsidRPr="001D08A7">
        <w:t xml:space="preserve">Za razliku od </w:t>
      </w:r>
      <w:r w:rsidRPr="001D08A7">
        <w:rPr>
          <w:i/>
          <w:iCs/>
        </w:rPr>
        <w:t>TIMIT</w:t>
      </w:r>
      <w:r w:rsidRPr="001D08A7">
        <w:t xml:space="preserve"> baze, </w:t>
      </w:r>
      <w:proofErr w:type="spellStart"/>
      <w:r w:rsidRPr="001D08A7">
        <w:rPr>
          <w:i/>
          <w:iCs/>
        </w:rPr>
        <w:t>LibriSpeech</w:t>
      </w:r>
      <w:proofErr w:type="spellEnd"/>
      <w:r w:rsidRPr="001D08A7">
        <w:t xml:space="preserve"> predstavlja znatno veću bazu govora temeljenu na snimkama </w:t>
      </w:r>
      <w:proofErr w:type="spellStart"/>
      <w:r w:rsidRPr="001D08A7">
        <w:t>audioknjiga</w:t>
      </w:r>
      <w:proofErr w:type="spellEnd"/>
      <w:r w:rsidRPr="001D08A7">
        <w:t xml:space="preserve">. Baza obuhvaća tisuće sati govora velikog broja govornika, pri čemu je govor čitan i relativno ujednačene kvalitete. Snimke su uglavnom čiste i bez izraženog pozadinskog šuma, što ovu bazu čini pogodnom za treniranje modela strojnog učenja na velikim količinama podataka. Iako je </w:t>
      </w:r>
      <w:proofErr w:type="spellStart"/>
      <w:r w:rsidRPr="001D08A7">
        <w:rPr>
          <w:i/>
          <w:iCs/>
        </w:rPr>
        <w:t>LibriSpeech</w:t>
      </w:r>
      <w:proofErr w:type="spellEnd"/>
      <w:r w:rsidRPr="001D08A7">
        <w:t xml:space="preserve"> prvenstveno razvijena za prepoznavanje govora, zbog velikog broja govornika i dostupnih </w:t>
      </w:r>
      <w:proofErr w:type="spellStart"/>
      <w:r w:rsidRPr="001D08A7">
        <w:t>metapodataka</w:t>
      </w:r>
      <w:proofErr w:type="spellEnd"/>
      <w:r w:rsidRPr="001D08A7">
        <w:t xml:space="preserve"> često se koristi i u istraživanjima verifikacije govornika, posebice u fazi treniranja modela.</w:t>
      </w:r>
    </w:p>
    <w:p w14:paraId="47D17771" w14:textId="5A3405F2" w:rsidR="001D08A7" w:rsidRPr="001D08A7" w:rsidRDefault="001D08A7" w:rsidP="001D08A7">
      <w:pPr>
        <w:pStyle w:val="FOInormal"/>
      </w:pPr>
      <w:r w:rsidRPr="001D08A7">
        <w:t xml:space="preserve">Na temelju </w:t>
      </w:r>
      <w:proofErr w:type="spellStart"/>
      <w:r w:rsidRPr="001D08A7">
        <w:rPr>
          <w:i/>
          <w:iCs/>
        </w:rPr>
        <w:t>LibriSpeech</w:t>
      </w:r>
      <w:proofErr w:type="spellEnd"/>
      <w:r w:rsidRPr="001D08A7">
        <w:t xml:space="preserve"> baze razvijena je i baza </w:t>
      </w:r>
      <w:proofErr w:type="spellStart"/>
      <w:r w:rsidRPr="001D08A7">
        <w:rPr>
          <w:i/>
          <w:iCs/>
        </w:rPr>
        <w:t>LibriTTS</w:t>
      </w:r>
      <w:proofErr w:type="spellEnd"/>
      <w:r w:rsidRPr="001D08A7">
        <w:t xml:space="preserve">, koja uz govorne zapise sadrži dodatne informacije potrebne za sintezu i analizu govora. </w:t>
      </w:r>
      <w:proofErr w:type="spellStart"/>
      <w:r w:rsidRPr="001D08A7">
        <w:rPr>
          <w:i/>
          <w:iCs/>
        </w:rPr>
        <w:t>LibriTTS</w:t>
      </w:r>
      <w:proofErr w:type="spellEnd"/>
      <w:r w:rsidR="00AD4EF0">
        <w:t xml:space="preserve"> </w:t>
      </w:r>
      <w:r w:rsidRPr="001D08A7">
        <w:t xml:space="preserve">obuhvaća snimke više govornika visoke kvalitete, organizirane prema govornicima, pri čemu svaki govornik ima veći broj audio zapisa. Zbog čistoće snimki, ujednačenih uvjeta snimanja i jasne strukture podataka, ova baza posebno je pogodna za primjenu u praktičnim projektima verifikacije govornika. Upravo zbog tih karakteristika, podskup </w:t>
      </w:r>
      <w:proofErr w:type="spellStart"/>
      <w:r w:rsidRPr="001D08A7">
        <w:rPr>
          <w:i/>
          <w:iCs/>
        </w:rPr>
        <w:t>LibriTTS</w:t>
      </w:r>
      <w:proofErr w:type="spellEnd"/>
      <w:r w:rsidRPr="001D08A7">
        <w:rPr>
          <w:i/>
          <w:iCs/>
        </w:rPr>
        <w:t xml:space="preserve"> </w:t>
      </w:r>
      <w:proofErr w:type="spellStart"/>
      <w:r w:rsidRPr="001D08A7">
        <w:rPr>
          <w:i/>
          <w:iCs/>
        </w:rPr>
        <w:t>Train</w:t>
      </w:r>
      <w:proofErr w:type="spellEnd"/>
      <w:r w:rsidRPr="001D08A7">
        <w:rPr>
          <w:i/>
          <w:iCs/>
        </w:rPr>
        <w:t xml:space="preserve"> </w:t>
      </w:r>
      <w:proofErr w:type="spellStart"/>
      <w:r w:rsidRPr="001D08A7">
        <w:rPr>
          <w:i/>
          <w:iCs/>
        </w:rPr>
        <w:t>Clean</w:t>
      </w:r>
      <w:proofErr w:type="spellEnd"/>
      <w:r w:rsidRPr="001D08A7">
        <w:rPr>
          <w:i/>
          <w:iCs/>
        </w:rPr>
        <w:t xml:space="preserve"> 100</w:t>
      </w:r>
      <w:r w:rsidRPr="001D08A7">
        <w:t xml:space="preserve"> odabran je kao baza podataka za praktični dio ovog projekta, budući da omogućuje pouzdano treniranje i testiranje modela strojnog učenja uz smanjeni utjecaj šuma i drugih smetnj</w:t>
      </w:r>
      <w:r w:rsidR="00274534">
        <w:t>i.</w:t>
      </w:r>
    </w:p>
    <w:p w14:paraId="49E01606" w14:textId="154B0443" w:rsidR="001D08A7" w:rsidRPr="001D08A7" w:rsidRDefault="001D08A7" w:rsidP="001D08A7">
      <w:pPr>
        <w:pStyle w:val="FOInormal"/>
      </w:pPr>
      <w:r w:rsidRPr="001D08A7">
        <w:t xml:space="preserve">Suvremena istraživanja verifikacije govornika sve se više oslanjaju na baze prikupljene u nekontroliranim uvjetima, poput baze </w:t>
      </w:r>
      <w:proofErr w:type="spellStart"/>
      <w:r w:rsidRPr="001D08A7">
        <w:rPr>
          <w:i/>
          <w:iCs/>
        </w:rPr>
        <w:t>VoxCeleb</w:t>
      </w:r>
      <w:proofErr w:type="spellEnd"/>
      <w:r w:rsidR="004601EC">
        <w:t xml:space="preserve">. </w:t>
      </w:r>
      <w:r w:rsidRPr="001D08A7">
        <w:t xml:space="preserve">Ova baza sadrži snimke govora velikog broja govornika prikupljene iz online videozapisa, pri čemu su prisutne značajne varijacije u kvaliteti zvuka, pozadinskoj buci i govornom sadržaju. Takvi uvjeti čine </w:t>
      </w:r>
      <w:proofErr w:type="spellStart"/>
      <w:r w:rsidRPr="001D08A7">
        <w:rPr>
          <w:i/>
          <w:iCs/>
        </w:rPr>
        <w:t>VoxCeleb</w:t>
      </w:r>
      <w:proofErr w:type="spellEnd"/>
      <w:r w:rsidRPr="001D08A7">
        <w:t xml:space="preserve"> izrazito zahtjevnom</w:t>
      </w:r>
      <w:r w:rsidR="005D2DEE">
        <w:t xml:space="preserve"> bazom podataka</w:t>
      </w:r>
      <w:r w:rsidRPr="001D08A7">
        <w:t>, ali i vrlo realističnom bazom za razvoj robusnih sustava verifikacije govornika. Istraživanja pokazuju da modeli trenirani na ovakvim bazama postižu bolju generalizaciju i otpornost na promjene uvjeta snimanja</w:t>
      </w:r>
      <w:r w:rsidR="00C02432">
        <w:t xml:space="preserve"> [2].</w:t>
      </w:r>
    </w:p>
    <w:p w14:paraId="3FB74BA4" w14:textId="77777777" w:rsidR="00127D81" w:rsidRDefault="001D08A7" w:rsidP="00127D81">
      <w:pPr>
        <w:pStyle w:val="FOInormal"/>
      </w:pPr>
      <w:r w:rsidRPr="001D08A7">
        <w:lastRenderedPageBreak/>
        <w:t xml:space="preserve">Usporedbom navedenih baza može se uočiti jasan kompromis između kontrole uvjeta snimanja i realističnosti podataka. Dok baze poput TIMIT-a i </w:t>
      </w:r>
      <w:proofErr w:type="spellStart"/>
      <w:r w:rsidRPr="001D08A7">
        <w:t>LibriTTS</w:t>
      </w:r>
      <w:proofErr w:type="spellEnd"/>
      <w:r w:rsidRPr="001D08A7">
        <w:t xml:space="preserve">-a nude čiste i strukturirane podatke pogodne za analizu i razvoj modela, baze poput </w:t>
      </w:r>
      <w:proofErr w:type="spellStart"/>
      <w:r w:rsidRPr="001D08A7">
        <w:t>VoxCeleb</w:t>
      </w:r>
      <w:proofErr w:type="spellEnd"/>
      <w:r w:rsidRPr="001D08A7">
        <w:t>-a pružaju realistične uvjete koji su bliži stvarnim scenarijima primjene. Odabir baze stoga ovisi o cilju istraživanja, pri čemu se u praktičnom dijelu ovog projekta prednost daje stabilnosti i jasnoći podataka kako bi se naglasak stavio na analizu metoda verifikacije govorn</w:t>
      </w:r>
      <w:r w:rsidR="00127D81">
        <w:t>ika.</w:t>
      </w:r>
    </w:p>
    <w:p w14:paraId="3161839B" w14:textId="315F9B6A" w:rsidR="00FD4D77" w:rsidRDefault="005B0FB0" w:rsidP="00FB6A80">
      <w:pPr>
        <w:pStyle w:val="FOINaslov2"/>
      </w:pPr>
      <w:bookmarkStart w:id="14" w:name="_Toc219290022"/>
      <w:r>
        <w:t>Utjecaj baze podataka na performanse sust</w:t>
      </w:r>
      <w:r w:rsidR="009B14CE">
        <w:t>ava</w:t>
      </w:r>
      <w:bookmarkEnd w:id="14"/>
    </w:p>
    <w:p w14:paraId="6C1FB439" w14:textId="77777777" w:rsidR="00FD4D77" w:rsidRPr="00FD4D77" w:rsidRDefault="00FD4D77" w:rsidP="00FD4D77">
      <w:pPr>
        <w:pStyle w:val="FOInormal"/>
      </w:pPr>
      <w:r w:rsidRPr="00FD4D77">
        <w:t>Odabir baze snimki glasa ima ključnu ulogu u razvoju i evaluaciji sustava za verifikaciju govornika, budući da izravno utječe na performanse, stabilnost i pouzdanost modela strojnog učenja. Sustavi trenirani na bazama s ograničenim brojem govornika ili s izraženim pozadinskim šumom često pokazuju slabiju generalizaciju, osobito kada se primjenjuju u drugačijim uvjetima od onih u kojima su trenirani.</w:t>
      </w:r>
    </w:p>
    <w:p w14:paraId="3D5E315B" w14:textId="5A1BB3F8" w:rsidR="00FD4D77" w:rsidRPr="00FD4D77" w:rsidRDefault="00FD4D77" w:rsidP="00FB6A80">
      <w:pPr>
        <w:pStyle w:val="FOInormal"/>
      </w:pPr>
      <w:r w:rsidRPr="00FD4D77">
        <w:t xml:space="preserve">U kontekstu praktičnog dijela ovog projekta, prednost je dana bazi </w:t>
      </w:r>
      <w:proofErr w:type="spellStart"/>
      <w:r w:rsidRPr="00FD4D77">
        <w:rPr>
          <w:i/>
          <w:iCs/>
        </w:rPr>
        <w:t>LibriTTS</w:t>
      </w:r>
      <w:proofErr w:type="spellEnd"/>
      <w:r w:rsidRPr="00FD4D77">
        <w:rPr>
          <w:i/>
          <w:iCs/>
        </w:rPr>
        <w:t xml:space="preserve"> </w:t>
      </w:r>
      <w:proofErr w:type="spellStart"/>
      <w:r w:rsidRPr="00FD4D77">
        <w:rPr>
          <w:i/>
          <w:iCs/>
        </w:rPr>
        <w:t>Train</w:t>
      </w:r>
      <w:proofErr w:type="spellEnd"/>
      <w:r w:rsidRPr="00FD4D77">
        <w:rPr>
          <w:i/>
          <w:iCs/>
        </w:rPr>
        <w:t xml:space="preserve"> </w:t>
      </w:r>
      <w:proofErr w:type="spellStart"/>
      <w:r w:rsidRPr="00FD4D77">
        <w:rPr>
          <w:i/>
          <w:iCs/>
        </w:rPr>
        <w:t>Clean</w:t>
      </w:r>
      <w:proofErr w:type="spellEnd"/>
      <w:r w:rsidRPr="00FD4D77">
        <w:rPr>
          <w:i/>
          <w:iCs/>
        </w:rPr>
        <w:t xml:space="preserve"> 100</w:t>
      </w:r>
      <w:r w:rsidRPr="00FD4D77">
        <w:t xml:space="preserve"> zbog njezine strukture i kvalitete snimki. Čisti audio zapisi visoke kvalitete omogućuju precizniju ekstrakciju akustičkih značajki i smanjuju utjecaj neželjenih varijacija uzrokovanih šumom ili lošim uvjetima snimanja. Time se omogućuje jasnija analiza ponašanja korištenih metoda verifikacije govornika, bez dodatnih izvora pogrešaka koji bi mogli zamagliti interpretaciju rezultata</w:t>
      </w:r>
      <w:r w:rsidR="00FB6A80">
        <w:t xml:space="preserve">. </w:t>
      </w:r>
      <w:r w:rsidRPr="00FD4D77">
        <w:t>Korištenje baze s većim brojem snimki po govorniku dodatno doprinosi pouzdanijem treniranju modela, jer omogućuje bolju reprezentaciju individualnih glasovnih karakteristika. Takav pristup posebno je pogodan za edukativne i istraživačke projekte, u kojima je cilj razumjeti utjecaj pojedinih koraka obrade signala i metoda strojnog učenja na ukupne performanse sustava.</w:t>
      </w:r>
    </w:p>
    <w:p w14:paraId="3A13BC04" w14:textId="1A6A8FDD" w:rsidR="000411B3" w:rsidRPr="000411B3" w:rsidRDefault="00A51CB7" w:rsidP="000411B3">
      <w:pPr>
        <w:pStyle w:val="FOInormal"/>
      </w:pPr>
      <w:r>
        <w:t>Za s</w:t>
      </w:r>
      <w:r w:rsidR="00FD4D77" w:rsidRPr="00FD4D77">
        <w:t>uvremena istraživanja u području verifikacije govornika često</w:t>
      </w:r>
      <w:r>
        <w:t xml:space="preserve"> se</w:t>
      </w:r>
      <w:r w:rsidR="00FD4D77" w:rsidRPr="00FD4D77">
        <w:t xml:space="preserve"> koriste velike i raznolike baze podataka kako bi</w:t>
      </w:r>
      <w:r>
        <w:t xml:space="preserve"> se</w:t>
      </w:r>
      <w:r w:rsidR="00FD4D77" w:rsidRPr="00FD4D77">
        <w:t xml:space="preserve"> postigla visok</w:t>
      </w:r>
      <w:r>
        <w:t>a</w:t>
      </w:r>
      <w:r w:rsidR="00FD4D77" w:rsidRPr="00FD4D77">
        <w:t xml:space="preserve"> robusnost sustava u stvarnim uvjetim</w:t>
      </w:r>
      <w:r w:rsidR="00E94E72">
        <w:t>a</w:t>
      </w:r>
      <w:r w:rsidR="00024AE5">
        <w:t xml:space="preserve"> [3]</w:t>
      </w:r>
      <w:r w:rsidR="00512E6E">
        <w:t xml:space="preserve">. U </w:t>
      </w:r>
      <w:r w:rsidR="00FD4D77" w:rsidRPr="00FD4D77">
        <w:t>kontekstu ovog projekta, odabir strukturirane i čiste baze podataka omogućuje fokusiranje na osnovne principe verifikacije govornika i analizu učinkovitosti korištenih metod</w:t>
      </w:r>
      <w:r w:rsidR="000411B3">
        <w:t>a.</w:t>
      </w:r>
      <w:r w:rsidR="000411B3">
        <w:br w:type="page"/>
      </w:r>
    </w:p>
    <w:p w14:paraId="1545E196" w14:textId="308909F7" w:rsidR="008F0E03" w:rsidRDefault="00822DB4" w:rsidP="008F0E03">
      <w:pPr>
        <w:pStyle w:val="FOINaslov1"/>
      </w:pPr>
      <w:bookmarkStart w:id="15" w:name="_Toc219290023"/>
      <w:r>
        <w:lastRenderedPageBreak/>
        <w:t>Strojno učenj</w:t>
      </w:r>
      <w:r w:rsidR="00E0226C">
        <w:t>e u biometriji</w:t>
      </w:r>
      <w:bookmarkEnd w:id="15"/>
    </w:p>
    <w:p w14:paraId="241BBBA9" w14:textId="5CBF91D7" w:rsidR="008F0E03" w:rsidRPr="008F0E03" w:rsidRDefault="008F0E03" w:rsidP="008F0E03">
      <w:pPr>
        <w:pStyle w:val="FOInormal"/>
      </w:pPr>
      <w:r w:rsidRPr="008F0E03">
        <w:t>Strojno učenje predstavlja jedno od temeljnih područja umjetne inteligencije koje se bavi razvojem algoritama sposobnih učiti obrasce iz podataka i donositi odluke bez eksplicitnog programiranja. U biometrijskim sustavima strojno učenje ima ključnu ulogu jer omogućuje modeliranje složenih odnosa između biometrijskih značajki i identiteta pojedinca. Zbog varijabilnosti biometrijskih podataka i utjecaja vanjskih čimbenika, tradicionalni deterministički pristupi pokazali su se nedostatnima, dok su metode strojnog učenja omogućile znatna poboljšanja u točnosti i robusnosti sustava</w:t>
      </w:r>
      <w:r>
        <w:t xml:space="preserve"> [1].</w:t>
      </w:r>
    </w:p>
    <w:p w14:paraId="2F95A0C7" w14:textId="77777777" w:rsidR="00EB1FDF" w:rsidRDefault="008F0E03" w:rsidP="00EB1FDF">
      <w:pPr>
        <w:pStyle w:val="FOInormal"/>
      </w:pPr>
      <w:r w:rsidRPr="008F0E03">
        <w:t>U kontekstu glasovne biometrije, strojno učenje koristi se za analizu akustičkih značajki govornog signala i njihovo povezivanje s identitetom govornika. Modeli se treniraju na temelju primjera iz baze podataka, pri čemu uče razlikovati govorne uzorke različitih osoba. Takav pristup omogućuje sustavima da se prilagode varijacijama u govoru, kao što su promjene intonacije, brzine govora ili uvjeta snimanja</w:t>
      </w:r>
      <w:r>
        <w:t xml:space="preserve"> [3</w:t>
      </w:r>
      <w:r w:rsidR="00EB1FDF">
        <w:t>].</w:t>
      </w:r>
    </w:p>
    <w:p w14:paraId="27583DEF" w14:textId="210EAC1C" w:rsidR="00EB1FDF" w:rsidRDefault="00EB1FDF" w:rsidP="00437930">
      <w:pPr>
        <w:pStyle w:val="FOINaslov2"/>
      </w:pPr>
      <w:bookmarkStart w:id="16" w:name="_Toc219290024"/>
      <w:r>
        <w:t>Vrste strojnog učenja</w:t>
      </w:r>
      <w:bookmarkEnd w:id="16"/>
    </w:p>
    <w:p w14:paraId="36F83DF6" w14:textId="3E32A96F" w:rsidR="00437930" w:rsidRPr="00437930" w:rsidRDefault="00437930" w:rsidP="00437930">
      <w:pPr>
        <w:pStyle w:val="FOInormal"/>
      </w:pPr>
      <w:r w:rsidRPr="00437930">
        <w:t xml:space="preserve">Metode strojnog učenja mogu se podijeliti u nekoliko osnovnih skupina, ovisno o načinu na koji se tijekom procesa učenja koriste dostupni podaci. U kontekstu biometrijskih sustava, a posebno verifikacije govornika, najčešće se primjenjuju nadzirano, nenadzirano i </w:t>
      </w:r>
      <w:proofErr w:type="spellStart"/>
      <w:r w:rsidRPr="00437930">
        <w:t>polunadzirano</w:t>
      </w:r>
      <w:proofErr w:type="spellEnd"/>
      <w:r w:rsidRPr="00437930">
        <w:t xml:space="preserve"> učenje, dok se u novijim istraživanjima sve više razmatraju i samo-nadzirani (</w:t>
      </w:r>
      <w:r w:rsidR="00237F3B">
        <w:t xml:space="preserve">engl. </w:t>
      </w:r>
      <w:proofErr w:type="spellStart"/>
      <w:r w:rsidR="00237F3B">
        <w:rPr>
          <w:i/>
          <w:iCs/>
        </w:rPr>
        <w:t>S</w:t>
      </w:r>
      <w:r w:rsidRPr="00437930">
        <w:rPr>
          <w:i/>
          <w:iCs/>
        </w:rPr>
        <w:t>elf-supervised</w:t>
      </w:r>
      <w:proofErr w:type="spellEnd"/>
      <w:r w:rsidRPr="00437930">
        <w:t>) pristupi</w:t>
      </w:r>
      <w:r>
        <w:t xml:space="preserve"> [4].</w:t>
      </w:r>
    </w:p>
    <w:p w14:paraId="6C6DDF88" w14:textId="23C8DA3B" w:rsidR="00437930" w:rsidRPr="00437930" w:rsidRDefault="00437930" w:rsidP="00437930">
      <w:pPr>
        <w:pStyle w:val="FOInormal"/>
      </w:pPr>
      <w:r w:rsidRPr="00437930">
        <w:t>Nadzirano učenje temelji se na korištenju označenih podataka, pri čemu svaki uzorak ima pridruženu ciljnu oznaku, najčešće identitet govornika. Tijekom treniranja model uči vezu između ulaznih akustičkih značajki i pripadajućih oznaka, što omogućuje klasifikaciju ili verifikaciju novih uzoraka. Zbog dostupnosti označenih baza snimki glasa i jasne interpretacije rezultata, nadzirano učenje predstavlja dominantan pristup u klasičnim i suvremenim sustavima verifikacije govornika</w:t>
      </w:r>
      <w:r>
        <w:t xml:space="preserve"> [1] [4].</w:t>
      </w:r>
    </w:p>
    <w:p w14:paraId="4E254417" w14:textId="0C3F14BC" w:rsidR="00437930" w:rsidRPr="00437930" w:rsidRDefault="00437930" w:rsidP="00437930">
      <w:pPr>
        <w:pStyle w:val="FOInormal"/>
      </w:pPr>
      <w:r w:rsidRPr="00437930">
        <w:t xml:space="preserve">Nenadzirano učenje koristi se u situacijama kada ciljne oznake nisu dostupne, a cilj mu je otkrivanje strukture i obrazaca unutar podataka. Takve metode često se primjenjuju za grupiranje sličnih uzoraka ili analizu distribucije značajki. Iako se rjeđe koristi za izravnu verifikaciju govornika, nenadzirano učenje može imati važnu ulogu u preliminarnoj analizi podataka, smanjenju </w:t>
      </w:r>
      <w:proofErr w:type="spellStart"/>
      <w:r w:rsidRPr="00437930">
        <w:t>dimenzionalnosti</w:t>
      </w:r>
      <w:proofErr w:type="spellEnd"/>
      <w:r w:rsidRPr="00437930">
        <w:t xml:space="preserve"> ili otkrivanju latentnih struktura u govornim značajkam</w:t>
      </w:r>
      <w:r>
        <w:t>a [4].</w:t>
      </w:r>
    </w:p>
    <w:p w14:paraId="06B1FE8D" w14:textId="1A4617EC" w:rsidR="00437930" w:rsidRPr="00437930" w:rsidRDefault="00437930" w:rsidP="00437930">
      <w:pPr>
        <w:pStyle w:val="FOInormal"/>
      </w:pPr>
      <w:proofErr w:type="spellStart"/>
      <w:r w:rsidRPr="00437930">
        <w:lastRenderedPageBreak/>
        <w:t>Polunadzirano</w:t>
      </w:r>
      <w:proofErr w:type="spellEnd"/>
      <w:r w:rsidRPr="00437930">
        <w:t xml:space="preserve"> učenje predstavlja kompromis između nadziranog i nenadziranog učenja te koristi manju količinu označenih podataka zajedno s većom količinom neoznačenih uzoraka. Ovakav pristup posebno je zanimljiv u biometrijskim primjenama, gdje je prikupljanje i označavanje velikih količina podataka često skupo i vremenski zahtjevno. Recentni radovi ističu potencijal </w:t>
      </w:r>
      <w:proofErr w:type="spellStart"/>
      <w:r w:rsidRPr="00437930">
        <w:t>polunadziranih</w:t>
      </w:r>
      <w:proofErr w:type="spellEnd"/>
      <w:r w:rsidRPr="00437930">
        <w:t xml:space="preserve"> metoda za poboljšanje performansi sustava u uvjetima ograničene dostupnosti označenih podataka</w:t>
      </w:r>
      <w:r>
        <w:t xml:space="preserve"> [4].</w:t>
      </w:r>
    </w:p>
    <w:p w14:paraId="7C2F809D" w14:textId="77777777" w:rsidR="005A52C0" w:rsidRDefault="00437930" w:rsidP="00437930">
      <w:pPr>
        <w:pStyle w:val="FOInormal"/>
      </w:pPr>
      <w:r w:rsidRPr="00437930">
        <w:t>U suvremenim istraživanjima verifikacije govornika sve se veća pažnja posvećuje i samo-nadziranom učenju, koje omogućuje treniranje modela na velikim količinama neoznačenih govora. Takvi pristupi uče opće reprezentacije govornog signala koje se kasnije mogu prilagoditi konkretnim zadacima, poput verifikacije govornika. Pregled najnovijih istraživanja pokazuje da samo-nadzirani modeli predstavljaju važan smjer daljnjeg razvoja u području glasovne biometrije</w:t>
      </w:r>
      <w:r>
        <w:t xml:space="preserve"> [4].</w:t>
      </w:r>
    </w:p>
    <w:p w14:paraId="2DF67839" w14:textId="161C51C9" w:rsidR="0097737D" w:rsidRDefault="0097737D" w:rsidP="0097737D">
      <w:pPr>
        <w:pStyle w:val="FOINaslov2"/>
      </w:pPr>
      <w:bookmarkStart w:id="17" w:name="_Toc219290025"/>
      <w:r>
        <w:t>Primjena strojnog učenja u biometrijskim sustavima</w:t>
      </w:r>
      <w:bookmarkEnd w:id="17"/>
    </w:p>
    <w:p w14:paraId="7E7EFA1E" w14:textId="77777777" w:rsidR="0097737D" w:rsidRPr="0097737D" w:rsidRDefault="0097737D" w:rsidP="0097737D">
      <w:pPr>
        <w:pStyle w:val="FOInormal"/>
      </w:pPr>
      <w:r w:rsidRPr="0097737D">
        <w:t>U biometrijskim sustavima strojno učenje omogućuje automatiziranu analizu i usporedbu biometrijskih uzoraka. Proces obično uključuje nekoliko faza: ekstrakciju značajki, treniranje modela te donošenje odluke na temelju izlaza modela. U slučaju verifikacije govornika, ulazni podaci su akustičke značajke izdvojene iz govornog signala, dok izlaz predstavlja odluku o prihvaćanju ili odbijanju tvrdnje o identitetu.</w:t>
      </w:r>
    </w:p>
    <w:p w14:paraId="15556284" w14:textId="77777777" w:rsidR="005A244B" w:rsidRDefault="0097737D" w:rsidP="005A244B">
      <w:pPr>
        <w:pStyle w:val="FOInormal"/>
      </w:pPr>
      <w:r w:rsidRPr="0097737D">
        <w:t>Jedna od ključnih prednosti primjene strojnog učenja u biometriji jest sposobnost modela da generaliziraju na nove podatke. Dobro treniran model može uspješno prepoznati ili verificirati govornika čak i u prisutnosti varijacija u govoru ili uvjetima snimanja. Upravo ta sposobnost čini strojno učenje nezamjenjivim dijelom suvremenih biometrijskih sustava</w:t>
      </w:r>
      <w:r>
        <w:t xml:space="preserve"> [2]</w:t>
      </w:r>
      <w:r w:rsidR="005A244B">
        <w:t>.</w:t>
      </w:r>
    </w:p>
    <w:p w14:paraId="559CCA38" w14:textId="2CA06B53" w:rsidR="00025541" w:rsidRDefault="005A244B" w:rsidP="002961A5">
      <w:pPr>
        <w:pStyle w:val="FOINaslov2"/>
      </w:pPr>
      <w:bookmarkStart w:id="18" w:name="_Toc219290026"/>
      <w:r>
        <w:t>Klasične i suvremene metode u verifikaciji govornika</w:t>
      </w:r>
      <w:bookmarkEnd w:id="18"/>
    </w:p>
    <w:p w14:paraId="0A685A04" w14:textId="4CB96A10" w:rsidR="0007389F" w:rsidRPr="0007389F" w:rsidRDefault="0007389F" w:rsidP="0007389F">
      <w:pPr>
        <w:pStyle w:val="FOInormal"/>
      </w:pPr>
      <w:r w:rsidRPr="0007389F">
        <w:t>Razvoj sustava za verifikaciju govornika obilježen je prijelazom s klasičnih metoda strojnog učenja na suvremene pristupe temeljene na dubokom učenju. Klasične metode, poput potpornih vektorskih strojeva (</w:t>
      </w:r>
      <w:r>
        <w:t xml:space="preserve">engl. </w:t>
      </w:r>
      <w:proofErr w:type="spellStart"/>
      <w:r w:rsidRPr="0007389F">
        <w:rPr>
          <w:i/>
          <w:iCs/>
        </w:rPr>
        <w:t>Support</w:t>
      </w:r>
      <w:proofErr w:type="spellEnd"/>
      <w:r w:rsidRPr="0007389F">
        <w:rPr>
          <w:i/>
          <w:iCs/>
        </w:rPr>
        <w:t xml:space="preserve"> </w:t>
      </w:r>
      <w:proofErr w:type="spellStart"/>
      <w:r w:rsidRPr="0007389F">
        <w:rPr>
          <w:i/>
          <w:iCs/>
        </w:rPr>
        <w:t>Vector</w:t>
      </w:r>
      <w:proofErr w:type="spellEnd"/>
      <w:r w:rsidRPr="0007389F">
        <w:rPr>
          <w:i/>
          <w:iCs/>
        </w:rPr>
        <w:t xml:space="preserve"> </w:t>
      </w:r>
      <w:proofErr w:type="spellStart"/>
      <w:r w:rsidRPr="0007389F">
        <w:rPr>
          <w:i/>
          <w:iCs/>
        </w:rPr>
        <w:t>Machine</w:t>
      </w:r>
      <w:proofErr w:type="spellEnd"/>
      <w:r w:rsidRPr="0007389F">
        <w:rPr>
          <w:i/>
          <w:iCs/>
        </w:rPr>
        <w:t xml:space="preserve"> - SVM</w:t>
      </w:r>
      <w:r w:rsidRPr="0007389F">
        <w:t xml:space="preserve">), modela mješavine </w:t>
      </w:r>
      <w:proofErr w:type="spellStart"/>
      <w:r w:rsidRPr="0007389F">
        <w:t>Gaussovih</w:t>
      </w:r>
      <w:proofErr w:type="spellEnd"/>
      <w:r w:rsidRPr="0007389F">
        <w:t xml:space="preserve"> distribucija (</w:t>
      </w:r>
      <w:r w:rsidR="00CF75E8">
        <w:t xml:space="preserve">engl. </w:t>
      </w:r>
      <w:proofErr w:type="spellStart"/>
      <w:r w:rsidR="00CF75E8" w:rsidRPr="00CF75E8">
        <w:rPr>
          <w:i/>
          <w:iCs/>
        </w:rPr>
        <w:t>Gaussian</w:t>
      </w:r>
      <w:proofErr w:type="spellEnd"/>
      <w:r w:rsidR="00CF75E8" w:rsidRPr="00CF75E8">
        <w:rPr>
          <w:i/>
          <w:iCs/>
        </w:rPr>
        <w:t xml:space="preserve"> </w:t>
      </w:r>
      <w:proofErr w:type="spellStart"/>
      <w:r w:rsidR="00CF75E8" w:rsidRPr="00CF75E8">
        <w:rPr>
          <w:i/>
          <w:iCs/>
        </w:rPr>
        <w:t>Mixture</w:t>
      </w:r>
      <w:proofErr w:type="spellEnd"/>
      <w:r w:rsidR="00CF75E8" w:rsidRPr="00CF75E8">
        <w:rPr>
          <w:i/>
          <w:iCs/>
        </w:rPr>
        <w:t xml:space="preserve"> </w:t>
      </w:r>
      <w:proofErr w:type="spellStart"/>
      <w:r w:rsidR="00CF75E8" w:rsidRPr="00CF75E8">
        <w:rPr>
          <w:i/>
          <w:iCs/>
        </w:rPr>
        <w:t>Models</w:t>
      </w:r>
      <w:proofErr w:type="spellEnd"/>
      <w:r w:rsidR="00CF75E8" w:rsidRPr="00CF75E8">
        <w:rPr>
          <w:i/>
          <w:iCs/>
        </w:rPr>
        <w:t xml:space="preserve"> - </w:t>
      </w:r>
      <w:r w:rsidRPr="0007389F">
        <w:rPr>
          <w:i/>
          <w:iCs/>
        </w:rPr>
        <w:t>GMM</w:t>
      </w:r>
      <w:r w:rsidRPr="0007389F">
        <w:t>) i stabala odlučivanja, oslanjaju se na ručno dizajnirane akustičke značajke koje se izdvajaju iz govornog signala. Ove metode su relativno jednostavne za implementaciju i interpretaciju te se i danas koriste u mnogim istraživačkim i edukativnim projektima.</w:t>
      </w:r>
    </w:p>
    <w:p w14:paraId="6051F3D6" w14:textId="46251656" w:rsidR="0007389F" w:rsidRPr="0007389F" w:rsidRDefault="0007389F" w:rsidP="0007389F">
      <w:pPr>
        <w:pStyle w:val="FOInormal"/>
      </w:pPr>
      <w:r w:rsidRPr="0007389F">
        <w:t xml:space="preserve">Suvremeni pristupi temelje se na dubokim neuronskim mrežama koje automatski uče reprezentacije govornika iz sirovih ili minimalno obrađenih podataka. Takvi modeli generiraju </w:t>
      </w:r>
      <w:r w:rsidRPr="0007389F">
        <w:lastRenderedPageBreak/>
        <w:t xml:space="preserve">tzv. </w:t>
      </w:r>
      <w:proofErr w:type="spellStart"/>
      <w:r w:rsidRPr="0007389F">
        <w:rPr>
          <w:i/>
          <w:iCs/>
        </w:rPr>
        <w:t>speaker</w:t>
      </w:r>
      <w:proofErr w:type="spellEnd"/>
      <w:r w:rsidRPr="0007389F">
        <w:rPr>
          <w:i/>
          <w:iCs/>
        </w:rPr>
        <w:t xml:space="preserve"> </w:t>
      </w:r>
      <w:proofErr w:type="spellStart"/>
      <w:r w:rsidRPr="0007389F">
        <w:rPr>
          <w:i/>
          <w:iCs/>
        </w:rPr>
        <w:t>embeddings</w:t>
      </w:r>
      <w:proofErr w:type="spellEnd"/>
      <w:r w:rsidRPr="0007389F">
        <w:t>, koji predstavljaju kompaktne i diskriminativne reprezentacije govornika. Istraživanja pokazuju da duboki modeli postižu bolje performanse u zahtjevnim uvjetima, osobito pri radu s velikim i raznolikim bazama podataka</w:t>
      </w:r>
      <w:r>
        <w:t xml:space="preserve"> [2].</w:t>
      </w:r>
    </w:p>
    <w:p w14:paraId="5C8DAF0F" w14:textId="55B8E505" w:rsidR="006F3FAC" w:rsidRPr="006F3FAC" w:rsidRDefault="0007389F" w:rsidP="006F3FAC">
      <w:pPr>
        <w:pStyle w:val="FOInormal"/>
      </w:pPr>
      <w:r w:rsidRPr="0007389F">
        <w:t>Unatoč prednostima suvremenih metoda, klasični pristupi i dalje imaju značajnu ulogu u edukativnim projektima, gdje je važno razumjeti osnovne principe rada sustava i analizirati utjecaj pojedinih koraka obrade podataka. Stoga se u ovom projektu naglasak stavlja na primjenu i evaluaciju metoda strojnog učenja koje omogućuju jasnu interpretaciju rezultata i razumijevanje procesa verifikacije govornik</w:t>
      </w:r>
      <w:r w:rsidR="006F3FAC">
        <w:t>a.</w:t>
      </w:r>
      <w:r w:rsidR="006F3FAC">
        <w:br w:type="page"/>
      </w:r>
    </w:p>
    <w:p w14:paraId="7B64D175" w14:textId="62832775" w:rsidR="00FB5122" w:rsidRDefault="00783AF6" w:rsidP="00FB5122">
      <w:pPr>
        <w:pStyle w:val="FOINaslov1"/>
      </w:pPr>
      <w:bookmarkStart w:id="19" w:name="_Toc219290027"/>
      <w:r>
        <w:lastRenderedPageBreak/>
        <w:t xml:space="preserve">Metode </w:t>
      </w:r>
      <w:r w:rsidR="00392423">
        <w:t>strojnog učenja za verifikaciju govornika</w:t>
      </w:r>
      <w:bookmarkEnd w:id="19"/>
    </w:p>
    <w:p w14:paraId="6C3CFBA3" w14:textId="7A1AEECA" w:rsidR="00FB5122" w:rsidRPr="00FB5122" w:rsidRDefault="00FB5122" w:rsidP="00FB5122">
      <w:pPr>
        <w:pStyle w:val="FOInormal"/>
      </w:pPr>
      <w:r w:rsidRPr="00FB5122">
        <w:t xml:space="preserve">Metode strojnog učenja čine temelj suvremenih sustava za verifikaciju govornika jer omogućuju učinkovito modeliranje odnosa između akustičkih značajki govornog signala i identiteta govornika. Iako su u posljednjim godinama dominantni pristupi temeljeni na dubokom učenju, klasične metode strojnog učenja i dalje imaju značajnu ulogu u edukativnim i istraživačkim projektima. Njihova relativna jednostavnost, manja računalna zahtjevnost i dobra </w:t>
      </w:r>
      <w:proofErr w:type="spellStart"/>
      <w:r w:rsidRPr="00FB5122">
        <w:t>interpretabilnost</w:t>
      </w:r>
      <w:proofErr w:type="spellEnd"/>
      <w:r w:rsidRPr="00FB5122">
        <w:t xml:space="preserve"> čine ih pogodnima za analizu temeljnih principa verifikacije govornika</w:t>
      </w:r>
      <w:r>
        <w:t xml:space="preserve"> [1].</w:t>
      </w:r>
    </w:p>
    <w:p w14:paraId="61B11145" w14:textId="77777777" w:rsidR="00285782" w:rsidRDefault="00FB5122" w:rsidP="00285782">
      <w:pPr>
        <w:pStyle w:val="FOInormal"/>
      </w:pPr>
      <w:r w:rsidRPr="00FB5122">
        <w:t>U ovom projektu naglasak je stavljen na primjenu potpornih vektorskih strojeva (SVM), koji predstavljaju jednu od najčešće korištenih klasičnih metoda u biometrijskim sustavima. Odabir ove metode omogućuje jasnu analizu procesa treniranja i odlučivanja, kao i lakšu interpretaciju dobivenih rezultata u praktičnom dijelu rad</w:t>
      </w:r>
      <w:r w:rsidR="00285782">
        <w:t>a.</w:t>
      </w:r>
    </w:p>
    <w:p w14:paraId="4414F935" w14:textId="49F1315F" w:rsidR="00613577" w:rsidRDefault="00285782" w:rsidP="00613577">
      <w:pPr>
        <w:pStyle w:val="FOINaslov2"/>
      </w:pPr>
      <w:bookmarkStart w:id="20" w:name="_Toc219290028"/>
      <w:r>
        <w:t>Potporni vektorski strojevi</w:t>
      </w:r>
      <w:bookmarkEnd w:id="20"/>
    </w:p>
    <w:p w14:paraId="5DD4115E" w14:textId="77777777" w:rsidR="00613577" w:rsidRPr="00613577" w:rsidRDefault="00613577" w:rsidP="00613577">
      <w:pPr>
        <w:pStyle w:val="FOInormal"/>
      </w:pPr>
      <w:r w:rsidRPr="00613577">
        <w:t xml:space="preserve">Potporni vektorski strojevi predstavljaju nadziranu metodu strojnog učenja namijenjenu rješavanju klasifikacijskih i regresijskih problema. Osnovna ideja SVM metode jest pronalaženje optimalne razdjelne </w:t>
      </w:r>
      <w:proofErr w:type="spellStart"/>
      <w:r w:rsidRPr="00613577">
        <w:t>hiperravnine</w:t>
      </w:r>
      <w:proofErr w:type="spellEnd"/>
      <w:r w:rsidRPr="00613577">
        <w:t xml:space="preserve"> koja maksimalno razdvaja podatke različitih klasa u prostoru značajki. Pri tome se posebna pažnja posvećuje uzorcima koji se nalaze najbliže razdjelnoj granici, tzv. potpornim vektorima.</w:t>
      </w:r>
    </w:p>
    <w:p w14:paraId="1CB9F28A" w14:textId="353B4A9C" w:rsidR="006B5B65" w:rsidRDefault="00613577" w:rsidP="006B5B65">
      <w:pPr>
        <w:pStyle w:val="FOInormal"/>
      </w:pPr>
      <w:r w:rsidRPr="00613577">
        <w:t>U kontekstu verifikacije govornika, SVM se koristi za razlikovanje govornog uzorka pripada li određenom govorniku ili ne. Model se trenira na akustičkim značajkama izdvojenima iz govornog signala, pri čemu se za svakog govornika formira klasifikacijski model. Ovakav pristup omogućuje primjenu SVM-a u problemima verifikacije tipa jedan-prema-jedan (1:1), što ga čini prikladnim za sigurnosne aplikacij</w:t>
      </w:r>
      <w:r w:rsidR="006B5B65">
        <w:t>e.</w:t>
      </w:r>
      <w:r w:rsidR="006B5B65">
        <w:br w:type="page"/>
      </w:r>
    </w:p>
    <w:p w14:paraId="53820958" w14:textId="7E5BA445" w:rsidR="006B5B65" w:rsidRPr="006B5B65" w:rsidRDefault="006B5B65" w:rsidP="006B5B65">
      <w:pPr>
        <w:pStyle w:val="FOInormal"/>
      </w:pPr>
      <w:r w:rsidRPr="006B5B65">
        <w:lastRenderedPageBreak/>
        <w:t xml:space="preserve">Jedna od ključnih prednosti SVM metode u verifikaciji govornika jest njezina sposobnost generalizacije i učinkovit rad u prostoru visoke </w:t>
      </w:r>
      <w:proofErr w:type="spellStart"/>
      <w:r w:rsidRPr="006B5B65">
        <w:t>dimenzionalnosti</w:t>
      </w:r>
      <w:proofErr w:type="spellEnd"/>
      <w:r w:rsidRPr="006B5B65">
        <w:t>. Budući da se govorni signal često opisuje velikim brojem akustičkih značajki, SVM se pokazao kao robusna metoda koja može učinkovito razdvajati klase čak i kada je broj značajki velik u odnosu na broj dostupnih uzoraka.</w:t>
      </w:r>
    </w:p>
    <w:p w14:paraId="2F0AEF89" w14:textId="77777777" w:rsidR="003018BC" w:rsidRDefault="006B5B65" w:rsidP="003018BC">
      <w:pPr>
        <w:pStyle w:val="FOInormal"/>
      </w:pPr>
      <w:r w:rsidRPr="006B5B65">
        <w:t xml:space="preserve">U praktičnim sustavima verifikacije govornika, SVM modeli često se koriste u kombinaciji s prethodno izdvojenim značajkama, poput spektralnih ili </w:t>
      </w:r>
      <w:proofErr w:type="spellStart"/>
      <w:r w:rsidRPr="006B5B65">
        <w:t>cepstralnih</w:t>
      </w:r>
      <w:proofErr w:type="spellEnd"/>
      <w:r w:rsidRPr="006B5B65">
        <w:t xml:space="preserve"> koeficijenata. Odluka sustava temelji se na izlazu SVM </w:t>
      </w:r>
      <w:proofErr w:type="spellStart"/>
      <w:r w:rsidRPr="006B5B65">
        <w:t>klasifikatora</w:t>
      </w:r>
      <w:proofErr w:type="spellEnd"/>
      <w:r w:rsidRPr="006B5B65">
        <w:t>, koji određuje pripada li govorni uzorak registriranom govorniku. Zbog svoje stabilnosti i relativne jednostavnosti, SVM predstavlja prikladan izbor za projekte u kojima je cilj razumjeti utjecaj parametara modela i značajki na konačne performanse sustav</w:t>
      </w:r>
      <w:r>
        <w:t>a [4]</w:t>
      </w:r>
      <w:r w:rsidR="003018BC">
        <w:t>.</w:t>
      </w:r>
    </w:p>
    <w:p w14:paraId="55C17190" w14:textId="7B8A6DD1" w:rsidR="003018BC" w:rsidRDefault="003018BC" w:rsidP="00793B25">
      <w:pPr>
        <w:pStyle w:val="FOINaslov2"/>
      </w:pPr>
      <w:bookmarkStart w:id="21" w:name="_Toc219290029"/>
      <w:r>
        <w:t>Uloga ostalih metoda u kontekstu projekta</w:t>
      </w:r>
      <w:bookmarkEnd w:id="21"/>
    </w:p>
    <w:p w14:paraId="45121C4E" w14:textId="77777777" w:rsidR="00747441" w:rsidRPr="00747441" w:rsidRDefault="00747441" w:rsidP="00747441">
      <w:pPr>
        <w:pStyle w:val="FOInormal"/>
      </w:pPr>
      <w:r w:rsidRPr="00747441">
        <w:t>Iako suvremena istraživanja sve češće koriste duboke neuronske mreže za verifikaciju govornika, takvi pristupi zahtijevaju velike količine podataka i značajne računalne resurse. U kontekstu ovog projekta, primjena dubokog učenja nije primarni cilj, već se naglasak stavlja na razumijevanje osnovnih principa verifikacije govornika i evaluaciju klasičnih metoda strojnog učenja.</w:t>
      </w:r>
    </w:p>
    <w:p w14:paraId="59D20112" w14:textId="66B68832" w:rsidR="00747441" w:rsidRDefault="009C0C32" w:rsidP="00747441">
      <w:pPr>
        <w:pStyle w:val="FOInormal"/>
      </w:pPr>
      <w:r>
        <w:t xml:space="preserve">Modeli dubokog učenja </w:t>
      </w:r>
      <w:r w:rsidR="00747441" w:rsidRPr="00747441">
        <w:t xml:space="preserve">i </w:t>
      </w:r>
      <w:proofErr w:type="spellStart"/>
      <w:r w:rsidR="00747441" w:rsidRPr="00747441">
        <w:rPr>
          <w:i/>
          <w:iCs/>
        </w:rPr>
        <w:t>speaker</w:t>
      </w:r>
      <w:proofErr w:type="spellEnd"/>
      <w:r w:rsidR="00747441" w:rsidRPr="00747441">
        <w:rPr>
          <w:i/>
          <w:iCs/>
        </w:rPr>
        <w:t xml:space="preserve"> </w:t>
      </w:r>
      <w:proofErr w:type="spellStart"/>
      <w:r w:rsidR="00747441" w:rsidRPr="00747441">
        <w:rPr>
          <w:i/>
          <w:iCs/>
        </w:rPr>
        <w:t>embeddings</w:t>
      </w:r>
      <w:proofErr w:type="spellEnd"/>
      <w:r w:rsidR="00747441" w:rsidRPr="00747441">
        <w:t xml:space="preserve"> spominju se u ovom radu kao suvremeni trendovi u području glasovne biometrije, no njihova detaljna analiza nadilazi opseg ovog projekta</w:t>
      </w:r>
      <w:r w:rsidR="00B06A2B">
        <w:t xml:space="preserve"> [2]. </w:t>
      </w:r>
      <w:r w:rsidR="00747441" w:rsidRPr="00747441">
        <w:t>Time se jasno razgraničava teorijski pregled modernih metoda od praktične implementacije koja se temelji na SVM-u</w:t>
      </w:r>
      <w:r w:rsidR="00747441">
        <w:t>.</w:t>
      </w:r>
    </w:p>
    <w:p w14:paraId="6A305BE8" w14:textId="204C04FF" w:rsidR="00B85F8E" w:rsidRPr="00B85F8E" w:rsidRDefault="00B06A2B" w:rsidP="00B85F8E">
      <w:pPr>
        <w:pStyle w:val="FOInormal"/>
      </w:pPr>
      <w:r w:rsidRPr="00B06A2B">
        <w:t xml:space="preserve">Usporedbom klasičnih metoda strojnog učenja, poput potpornih vektorskih strojeva, i suvremenih metoda temeljenih na dubokom učenju, mogu se uočiti jasne razlike u složenosti, zahtjevima za podacima i </w:t>
      </w:r>
      <w:proofErr w:type="spellStart"/>
      <w:r w:rsidRPr="00B06A2B">
        <w:t>interpretabilnosti</w:t>
      </w:r>
      <w:proofErr w:type="spellEnd"/>
      <w:r w:rsidRPr="00B06A2B">
        <w:t xml:space="preserve"> rezultata. Klasične metode zahtijevaju manju količinu podataka i omogućuju jednostavniju analizu ponašanja modela, dok metode dubokog učenja postižu bolje performanse u složenim i realističnim uvjetima, ali uz znatno veće računalne zahtjeve. U kontekstu biometrijskih sustava, odabir metode stoga ovisi o cilju primjene, dostupnim resursima i vrsti baze podataka</w:t>
      </w:r>
      <w:r>
        <w:t xml:space="preserve"> [3] [4]</w:t>
      </w:r>
      <w:r w:rsidR="003F03BD">
        <w:t>.</w:t>
      </w:r>
      <w:r w:rsidR="00B85F8E">
        <w:br w:type="page"/>
      </w:r>
    </w:p>
    <w:p w14:paraId="6F70763E" w14:textId="2805361C" w:rsidR="00C42E6C" w:rsidRDefault="000D048C" w:rsidP="00C42E6C">
      <w:pPr>
        <w:pStyle w:val="FOINaslov2"/>
      </w:pPr>
      <w:bookmarkStart w:id="22" w:name="_Toc219290030"/>
      <w:r>
        <w:lastRenderedPageBreak/>
        <w:t xml:space="preserve">Razlozi odabira </w:t>
      </w:r>
      <w:r w:rsidR="00F641D3">
        <w:t>SVM-a za praktični dio</w:t>
      </w:r>
      <w:bookmarkEnd w:id="22"/>
    </w:p>
    <w:p w14:paraId="72DB3AF1" w14:textId="7C554CCE" w:rsidR="00F641D3" w:rsidRPr="00F641D3" w:rsidRDefault="00F641D3" w:rsidP="00C42E6C">
      <w:pPr>
        <w:pStyle w:val="FOInormal"/>
      </w:pPr>
      <w:r w:rsidRPr="00F641D3">
        <w:t>Prije svega, SVM omogućuje učinkovitu verifikaciju govornika uz relativno mali broj uzoraka po govorniku, što je pogodno za rad s ograničenim skupovima podataka. Nadalje, metoda omogućuje jasnu interpretaciju utjecaja parametara modela na performanse sustava, što je važno u edukativnom kontekstu.</w:t>
      </w:r>
    </w:p>
    <w:p w14:paraId="150F7352" w14:textId="42F7BA68" w:rsidR="000D2595" w:rsidRPr="000D2595" w:rsidRDefault="00FD643F" w:rsidP="000D2595">
      <w:pPr>
        <w:pStyle w:val="FOInormal"/>
      </w:pPr>
      <w:r>
        <w:t>Isto tako k</w:t>
      </w:r>
      <w:r w:rsidR="00F641D3" w:rsidRPr="00F641D3">
        <w:t>orištenjem SVM-a moguće je sustavno analizirati postupak treniranja, donošenja odluka i evaluacije sustava</w:t>
      </w:r>
      <w:r w:rsidR="00E9785E">
        <w:t xml:space="preserve">. Time se </w:t>
      </w:r>
      <w:r w:rsidR="00F641D3" w:rsidRPr="00F641D3">
        <w:t>ostvaruje jasna poveznica između teorijskog i praktičnog dijela</w:t>
      </w:r>
      <w:r w:rsidR="00F879C8">
        <w:t xml:space="preserve"> ovog projektnog</w:t>
      </w:r>
      <w:r w:rsidR="00F641D3" w:rsidRPr="00F641D3">
        <w:t xml:space="preserve"> rada. Takav pristup omogućuje dublje razumijevanje procesa verifikacije govornika i pruža dobru osnovu za daljnje istraživanje suvremenih metoda u ovom područj</w:t>
      </w:r>
      <w:r w:rsidR="00D2721B">
        <w:t>u.</w:t>
      </w:r>
      <w:r w:rsidR="000D2595">
        <w:br w:type="page"/>
      </w:r>
    </w:p>
    <w:p w14:paraId="2B4EF223" w14:textId="39D0A9D0" w:rsidR="00D0522D" w:rsidRDefault="00107244" w:rsidP="009F17F7">
      <w:pPr>
        <w:pStyle w:val="FOINaslov1"/>
      </w:pPr>
      <w:bookmarkStart w:id="23" w:name="_Toc219290031"/>
      <w:r>
        <w:lastRenderedPageBreak/>
        <w:t>Opis problemskog zadatka</w:t>
      </w:r>
      <w:bookmarkEnd w:id="23"/>
    </w:p>
    <w:p w14:paraId="135D5332" w14:textId="6CEE5B9F" w:rsidR="00F51F13" w:rsidRDefault="00F51F13" w:rsidP="00F51F13">
      <w:pPr>
        <w:pStyle w:val="FOInormal"/>
      </w:pPr>
      <w:r>
        <w:t xml:space="preserve">Verifikacija govornika je biometrijski problem u kojem se identitet osobe provjerava na temelju njezina glasa. Glas je individualna karakteristika svake osobe i nastaje kao rezultat fizioloških osobina govornog aparata, ali i načina govora koji se s vremenom razvija. Zbog toga se glas može koristiti kao sredstvo za </w:t>
      </w:r>
      <w:proofErr w:type="spellStart"/>
      <w:r>
        <w:t>autentikaciju</w:t>
      </w:r>
      <w:proofErr w:type="spellEnd"/>
      <w:r>
        <w:t xml:space="preserve"> korisnika u različitim sigurnosnim sustavima. U ovom projektu </w:t>
      </w:r>
      <w:r w:rsidR="00282DF4">
        <w:t>promatra</w:t>
      </w:r>
      <w:r>
        <w:t xml:space="preserve"> se kako automatski prepoznati i potvrditi identitet govornika koristeći snimke njihova glasa. Glavni problem kod verifikacije govornika je velika varijabilnost govornih signala. Snimke iste osobe mogu se značajno razlikovati ovisno o okruženju u kojem su snimane, kvaliteti mikrofona, prisutnosti šuma ili trenutačnom stanju govornika. Takve razlike otežavaju pouzdano prepoznavanje identiteta, jer sustav mora naučiti razlikovati stvarne razlike između govornika od promjena koje nastaju zbog vanjskih utjecaja. Zbog toga je potrebno primijeniti </w:t>
      </w:r>
      <w:proofErr w:type="spellStart"/>
      <w:r>
        <w:t>predprocesiranje</w:t>
      </w:r>
      <w:proofErr w:type="spellEnd"/>
      <w:r>
        <w:t xml:space="preserve"> snimki i izdvajanje relevantnih akustičkih značajki koje najbolje opisuju glas govornika.</w:t>
      </w:r>
    </w:p>
    <w:p w14:paraId="7E4D59AF" w14:textId="37CDDF7B" w:rsidR="00F51F13" w:rsidRDefault="00F51F13" w:rsidP="00F51F13">
      <w:pPr>
        <w:pStyle w:val="FOInormal"/>
      </w:pPr>
      <w:r>
        <w:t xml:space="preserve">Tehnička realizacija projekta započinje odabirom odgovarajuće baze snimki glasa. Za potrebe verifikacije govornika </w:t>
      </w:r>
      <w:r w:rsidR="00F92014">
        <w:t>potrebno</w:t>
      </w:r>
      <w:r>
        <w:t xml:space="preserve"> je imati bazu koja sadrži snimke više različitih govornika, pri čemu su snimke jasno označene prema identitetu osobe. </w:t>
      </w:r>
      <w:r w:rsidR="00F320FD">
        <w:t>Pomoću takve</w:t>
      </w:r>
      <w:r>
        <w:t xml:space="preserve"> baz</w:t>
      </w:r>
      <w:r w:rsidR="00F57A10">
        <w:t>e</w:t>
      </w:r>
      <w:r>
        <w:t xml:space="preserve"> </w:t>
      </w:r>
      <w:r w:rsidR="00F57A10">
        <w:t>moguće je</w:t>
      </w:r>
      <w:r>
        <w:t xml:space="preserve"> treniranje nadziranog modela strojnog učenja. Nakon odabira baze, snimke je potrebno pripremiti za daljnju obradu, što uključuje učitavanje audio zapisa, provjeru njihove duljine i formata.</w:t>
      </w:r>
    </w:p>
    <w:p w14:paraId="78769B70" w14:textId="77777777" w:rsidR="00F51F13" w:rsidRDefault="00F51F13" w:rsidP="00F51F13">
      <w:pPr>
        <w:pStyle w:val="FOInormal"/>
      </w:pPr>
      <w:r>
        <w:t xml:space="preserve">Sljedeći korak je </w:t>
      </w:r>
      <w:proofErr w:type="spellStart"/>
      <w:r>
        <w:t>predprocesiranje</w:t>
      </w:r>
      <w:proofErr w:type="spellEnd"/>
      <w:r>
        <w:t xml:space="preserve"> govornih snimki. Budući da su govorni signali često opterećeni šumom i neželjenim smetnjama, potrebno je primijeniti tehnike filtriranja i segmentacije kako bi se izdvojio relevantan dio signala koji sadrži govor. Time se poboljšava kvaliteta podataka i smanjuje utjecaj vanjskih faktora na rad modela. Nakon toga slijedi izdvajanje akustičkih značajki iz signala, koje predstavljaju numerički opis glasa govornika i služe kao ulazni podaci za modele strojnog učenja. Na temelju izdvojenih značajki izrađuje se skup podataka koji se dijeli na skup za treniranje i skup za testiranje. Modeli strojnog učenja, kao što su </w:t>
      </w:r>
      <w:proofErr w:type="spellStart"/>
      <w:r>
        <w:t>Support</w:t>
      </w:r>
      <w:proofErr w:type="spellEnd"/>
      <w:r>
        <w:t xml:space="preserve"> </w:t>
      </w:r>
      <w:proofErr w:type="spellStart"/>
      <w:r>
        <w:t>Vector</w:t>
      </w:r>
      <w:proofErr w:type="spellEnd"/>
      <w:r>
        <w:t xml:space="preserve"> </w:t>
      </w:r>
      <w:proofErr w:type="spellStart"/>
      <w:r>
        <w:t>Machine</w:t>
      </w:r>
      <w:proofErr w:type="spellEnd"/>
      <w:r>
        <w:t xml:space="preserve"> ili Random Forest, treniraju se na trening skupu kako bi naučili razlikovati govornike na temelju njihovih glasovnih karakteristika. Tijekom treniranja potrebno je odabrati odgovarajuće parametre modela kako bi se postigla što bolja generalizacija i izbjeglo </w:t>
      </w:r>
      <w:proofErr w:type="spellStart"/>
      <w:r>
        <w:t>prenaučavanje</w:t>
      </w:r>
      <w:proofErr w:type="spellEnd"/>
      <w:r>
        <w:t>.</w:t>
      </w:r>
    </w:p>
    <w:p w14:paraId="7936041B" w14:textId="29ED04E5" w:rsidR="0025649B" w:rsidRDefault="00F51F13" w:rsidP="0025649B">
      <w:pPr>
        <w:pStyle w:val="FOInormal"/>
      </w:pPr>
      <w:r>
        <w:t xml:space="preserve">Nakon treniranja slijedi evaluacija sustava na testnom skupu podataka. U ovoj fazi izrađuje se mehanizam za donošenje odluke o verifikaciji, pri čemu se uspoređuje izlaz modela s poznatim identitetima govornika. Performanse sustava procjenjuju se pomoću standardnih metrika za verifikaciju govornika, čime se </w:t>
      </w:r>
      <w:r w:rsidR="00207007">
        <w:t>vidi</w:t>
      </w:r>
      <w:r>
        <w:t xml:space="preserve"> točnost i pouzdanost </w:t>
      </w:r>
      <w:r w:rsidR="00937457">
        <w:t>kreiranog</w:t>
      </w:r>
      <w:r>
        <w:t xml:space="preserve"> rješenja.</w:t>
      </w:r>
    </w:p>
    <w:p w14:paraId="7048AE69" w14:textId="05F4C641" w:rsidR="00F51F13" w:rsidRDefault="00F51F13" w:rsidP="0025649B">
      <w:pPr>
        <w:pStyle w:val="FOInormal"/>
      </w:pPr>
      <w:r>
        <w:lastRenderedPageBreak/>
        <w:t xml:space="preserve">Za realizaciju projekta bilo je potrebno izraditi programsko rješenje koje objedinjuje sve navedene korake, od obrade audio signala do evaluacije modela. Time se dobiva </w:t>
      </w:r>
      <w:r w:rsidR="0025649B">
        <w:t>kompleta</w:t>
      </w:r>
      <w:r w:rsidR="0025762A">
        <w:t>n</w:t>
      </w:r>
      <w:r>
        <w:t xml:space="preserve"> sustav za verifikaciju govornika koji demonstrira primjenu klasičnog strojnog učenja u području glasovne biometrije i omogućuje daljnju analizu i usporedbu različitih pristupa.</w:t>
      </w:r>
    </w:p>
    <w:p w14:paraId="6D92ABE3" w14:textId="4DA1AFB6" w:rsidR="00975678" w:rsidRPr="002013BC" w:rsidRDefault="00975678" w:rsidP="00975678">
      <w:pPr>
        <w:pStyle w:val="FOINaslov2"/>
      </w:pPr>
      <w:bookmarkStart w:id="24" w:name="_Toc219290032"/>
      <w:r>
        <w:t xml:space="preserve">Prikaz programskog </w:t>
      </w:r>
      <w:r w:rsidR="00643D1C">
        <w:t>rješenja</w:t>
      </w:r>
      <w:bookmarkEnd w:id="24"/>
    </w:p>
    <w:p w14:paraId="63795C0C" w14:textId="2E7C056F" w:rsidR="008B621C" w:rsidRDefault="00F32CE4" w:rsidP="00C31879">
      <w:pPr>
        <w:pStyle w:val="FOInormal"/>
      </w:pPr>
      <w:bookmarkStart w:id="25" w:name="_Toc218174965"/>
      <w:r w:rsidRPr="00F32CE4">
        <w:t>U nastavku dokumentacije prikazan je praktični dio projekta u kojem je implementiran sustav za verifikaciju govornika. Na idućim slikama nalaze se isječci programskog koda koji su korišteni za realizaciju projekta. Prikazani kod obuhvaća učitavanje i obradu govornih snimki, izdvajanje akustičkih značajki, pripremu skupa podataka te implementaciju i treniranje odabrane metode strojnog učenja. Kroz prikazane primjere može se vidjeti način na koji su teorijski koncepti primijenjeni u praksi te kako je izrađen cjelovit sustav za verifikaciju govornika.</w:t>
      </w:r>
    </w:p>
    <w:p w14:paraId="10F2EAA1" w14:textId="77777777" w:rsidR="00AA2EA6" w:rsidRDefault="00C31879" w:rsidP="00226B70">
      <w:pPr>
        <w:pStyle w:val="FOInormal"/>
      </w:pPr>
      <w:r>
        <w:rPr>
          <w:noProof/>
        </w:rPr>
        <w:drawing>
          <wp:inline distT="0" distB="0" distL="0" distR="0" wp14:anchorId="1C40E0A5" wp14:editId="66092003">
            <wp:extent cx="4836149" cy="5044698"/>
            <wp:effectExtent l="0" t="0" r="3175" b="3810"/>
            <wp:docPr id="4419873"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943594" cy="5156776"/>
                    </a:xfrm>
                    <a:prstGeom prst="rect">
                      <a:avLst/>
                    </a:prstGeom>
                    <a:noFill/>
                    <a:ln>
                      <a:noFill/>
                    </a:ln>
                  </pic:spPr>
                </pic:pic>
              </a:graphicData>
            </a:graphic>
          </wp:inline>
        </w:drawing>
      </w:r>
    </w:p>
    <w:p w14:paraId="336526E1" w14:textId="437B59E5" w:rsidR="00102776" w:rsidRDefault="00AA2EA6" w:rsidP="004E4002">
      <w:pPr>
        <w:pStyle w:val="Naslovslike"/>
      </w:pPr>
      <w:bookmarkStart w:id="26" w:name="_Toc219305777"/>
      <w:r>
        <w:t xml:space="preserve">Slika </w:t>
      </w:r>
      <w:fldSimple w:instr=" SEQ Slika \* ARABIC ">
        <w:r w:rsidR="006921AB">
          <w:rPr>
            <w:noProof/>
          </w:rPr>
          <w:t>1</w:t>
        </w:r>
      </w:fldSimple>
      <w:r>
        <w:t>. Prikaz prvog dijela programske implementacije</w:t>
      </w:r>
      <w:bookmarkEnd w:id="26"/>
    </w:p>
    <w:p w14:paraId="618FB178" w14:textId="77777777" w:rsidR="00AA2EA6" w:rsidRDefault="00C11FC9" w:rsidP="002174B4">
      <w:pPr>
        <w:pStyle w:val="FOInormal"/>
        <w:jc w:val="center"/>
      </w:pPr>
      <w:r w:rsidRPr="00C11FC9">
        <w:rPr>
          <w:noProof/>
        </w:rPr>
        <w:lastRenderedPageBreak/>
        <w:drawing>
          <wp:inline distT="0" distB="0" distL="0" distR="0" wp14:anchorId="697732CB" wp14:editId="21B1CE76">
            <wp:extent cx="4120616" cy="8508569"/>
            <wp:effectExtent l="0" t="0" r="0" b="6985"/>
            <wp:docPr id="2020218774" name="Slika 1" descr="Slika na kojoj se prikazuje tekst, snimka zaslona, računalo, zaslon&#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218774" name="Slika 1" descr="Slika na kojoj se prikazuje tekst, snimka zaslona, računalo, zaslon&#10;&#10;Sadržaj generiran uz AI možda nije točan."/>
                    <pic:cNvPicPr/>
                  </pic:nvPicPr>
                  <pic:blipFill>
                    <a:blip r:embed="rId12"/>
                    <a:stretch>
                      <a:fillRect/>
                    </a:stretch>
                  </pic:blipFill>
                  <pic:spPr>
                    <a:xfrm>
                      <a:off x="0" y="0"/>
                      <a:ext cx="4132871" cy="8533875"/>
                    </a:xfrm>
                    <a:prstGeom prst="rect">
                      <a:avLst/>
                    </a:prstGeom>
                  </pic:spPr>
                </pic:pic>
              </a:graphicData>
            </a:graphic>
          </wp:inline>
        </w:drawing>
      </w:r>
    </w:p>
    <w:p w14:paraId="3AFD0DB1" w14:textId="58F246B7" w:rsidR="008B621C" w:rsidRDefault="00AA2EA6" w:rsidP="002174B4">
      <w:pPr>
        <w:pStyle w:val="FOInormal"/>
        <w:jc w:val="center"/>
      </w:pPr>
      <w:bookmarkStart w:id="27" w:name="_Toc219305778"/>
      <w:r>
        <w:t xml:space="preserve">Slika </w:t>
      </w:r>
      <w:fldSimple w:instr=" SEQ Slika \* ARABIC ">
        <w:r w:rsidR="006921AB">
          <w:rPr>
            <w:noProof/>
          </w:rPr>
          <w:t>2</w:t>
        </w:r>
      </w:fldSimple>
      <w:r>
        <w:t xml:space="preserve">. </w:t>
      </w:r>
      <w:r w:rsidRPr="005F44FE">
        <w:t xml:space="preserve">Prikaz </w:t>
      </w:r>
      <w:r>
        <w:t>drugog</w:t>
      </w:r>
      <w:r w:rsidRPr="005F44FE">
        <w:t xml:space="preserve"> dijela programske implementacije</w:t>
      </w:r>
      <w:bookmarkEnd w:id="27"/>
    </w:p>
    <w:p w14:paraId="44182B24" w14:textId="4EA12282" w:rsidR="001F374A" w:rsidRDefault="008400D6" w:rsidP="00E87575">
      <w:pPr>
        <w:pStyle w:val="FOINaslov2"/>
      </w:pPr>
      <w:bookmarkStart w:id="28" w:name="_Toc219290033"/>
      <w:r>
        <w:lastRenderedPageBreak/>
        <w:t xml:space="preserve">Korišteni </w:t>
      </w:r>
      <w:proofErr w:type="spellStart"/>
      <w:r>
        <w:t>dataset</w:t>
      </w:r>
      <w:bookmarkEnd w:id="28"/>
      <w:proofErr w:type="spellEnd"/>
    </w:p>
    <w:p w14:paraId="2A936048" w14:textId="452F2CED" w:rsidR="00D44302" w:rsidRDefault="00D44302" w:rsidP="00D44302">
      <w:pPr>
        <w:pStyle w:val="FOInormal"/>
      </w:pPr>
      <w:r>
        <w:t>Za potrebe praktičnog dijela projekta korišten</w:t>
      </w:r>
      <w:r w:rsidR="004109C9">
        <w:t>a</w:t>
      </w:r>
      <w:r>
        <w:t xml:space="preserve"> je javno </w:t>
      </w:r>
      <w:r w:rsidR="008E646C">
        <w:t>dostupna</w:t>
      </w:r>
      <w:r w:rsidR="00F35917">
        <w:t xml:space="preserve"> baza </w:t>
      </w:r>
      <w:r w:rsidR="00BE693E">
        <w:t>podataka</w:t>
      </w:r>
      <w:r w:rsidR="00D84684">
        <w:t xml:space="preserve"> </w:t>
      </w:r>
      <w:proofErr w:type="spellStart"/>
      <w:r>
        <w:t>LibriTTS</w:t>
      </w:r>
      <w:proofErr w:type="spellEnd"/>
      <w:r>
        <w:t xml:space="preserve"> </w:t>
      </w:r>
      <w:proofErr w:type="spellStart"/>
      <w:r>
        <w:t>Train</w:t>
      </w:r>
      <w:proofErr w:type="spellEnd"/>
      <w:r>
        <w:t xml:space="preserve"> </w:t>
      </w:r>
      <w:proofErr w:type="spellStart"/>
      <w:r>
        <w:t>Clean</w:t>
      </w:r>
      <w:proofErr w:type="spellEnd"/>
      <w:r>
        <w:t xml:space="preserve"> 100, koj</w:t>
      </w:r>
      <w:r w:rsidR="000D0CB5">
        <w:t>a</w:t>
      </w:r>
      <w:r>
        <w:t xml:space="preserve"> je preuzet</w:t>
      </w:r>
      <w:r w:rsidR="000D0CB5">
        <w:t>a</w:t>
      </w:r>
      <w:r>
        <w:t xml:space="preserve"> s platforme </w:t>
      </w:r>
      <w:proofErr w:type="spellStart"/>
      <w:r>
        <w:t>Kaggle</w:t>
      </w:r>
      <w:proofErr w:type="spellEnd"/>
      <w:r>
        <w:t xml:space="preserve">. Ovaj </w:t>
      </w:r>
      <w:proofErr w:type="spellStart"/>
      <w:r>
        <w:t>dataset</w:t>
      </w:r>
      <w:proofErr w:type="spellEnd"/>
      <w:r>
        <w:t xml:space="preserve"> je dio većeg </w:t>
      </w:r>
      <w:proofErr w:type="spellStart"/>
      <w:r>
        <w:t>LibriTTS</w:t>
      </w:r>
      <w:proofErr w:type="spellEnd"/>
      <w:r>
        <w:t xml:space="preserve"> skupa podataka i sadrži govor više različitih govornika u obliku audio zapisa visoke kvalitete. Snimke su uglavnom čiste, bez većih smetnji i pozadinskog šuma, što ih čini </w:t>
      </w:r>
      <w:r w:rsidR="00F35917">
        <w:t xml:space="preserve">dobrima </w:t>
      </w:r>
      <w:r>
        <w:t xml:space="preserve"> za analizu i treniranje modela strojnog učenja. </w:t>
      </w:r>
      <w:proofErr w:type="spellStart"/>
      <w:r>
        <w:t>Dataset</w:t>
      </w:r>
      <w:proofErr w:type="spellEnd"/>
      <w:r>
        <w:t xml:space="preserve"> je organiziran tako da su snimke razdvojene prema govornicima, pri čemu svaki govornik ima više audio zapisa. Više glasova govornika je  posebno za verifikaciju govornika jer omogućuje </w:t>
      </w:r>
      <w:r w:rsidR="003730D1">
        <w:t>lakše</w:t>
      </w:r>
      <w:r>
        <w:t xml:space="preserve"> povezivanje snimki s točnim identitetom osobe. Osim audio datoteka, </w:t>
      </w:r>
      <w:proofErr w:type="spellStart"/>
      <w:r>
        <w:t>dataset</w:t>
      </w:r>
      <w:proofErr w:type="spellEnd"/>
      <w:r>
        <w:t xml:space="preserve"> sadrži i dodatne informacije, poput transkripata, koji u ovom projektu nisu primarno korišteni, ali pomažu u razumijevanju strukture podataka.</w:t>
      </w:r>
    </w:p>
    <w:p w14:paraId="72E16785" w14:textId="77777777" w:rsidR="00D44302" w:rsidRDefault="00D44302" w:rsidP="00D44302">
      <w:pPr>
        <w:pStyle w:val="FOInormal"/>
      </w:pPr>
      <w:r>
        <w:t xml:space="preserve">U okviru projekta, </w:t>
      </w:r>
      <w:proofErr w:type="spellStart"/>
      <w:r>
        <w:t>dataset</w:t>
      </w:r>
      <w:proofErr w:type="spellEnd"/>
      <w:r>
        <w:t xml:space="preserve"> je najprije učitan i analiziran kako bi se provjerio broj govornika i raspoloživih snimki. Nakon toga podaci su podijeljeni na skup za treniranje i skup za testiranje, pri čemu se pazilo da se snimke istih govornika pravilno raspodijele. Na temelju tih podataka povedeno  je </w:t>
      </w:r>
      <w:proofErr w:type="spellStart"/>
      <w:r>
        <w:t>predprocesiranje</w:t>
      </w:r>
      <w:proofErr w:type="spellEnd"/>
      <w:r>
        <w:t xml:space="preserve"> audio zapisa i izdvajanje akustičkih značajki koje su korištene kao ulaz u modele strojnog učenja.</w:t>
      </w:r>
    </w:p>
    <w:p w14:paraId="24A5CEAE" w14:textId="4C4D5074" w:rsidR="008B621C" w:rsidRDefault="00D44302" w:rsidP="00D44302">
      <w:pPr>
        <w:pStyle w:val="FOInormal"/>
      </w:pPr>
      <w:r>
        <w:t xml:space="preserve">U nastavku samog rada bit će prikazan programski kod i objašnjenje pojedinih funkcija, bit će prikazano kako je ovaj </w:t>
      </w:r>
      <w:proofErr w:type="spellStart"/>
      <w:r>
        <w:t>dataset</w:t>
      </w:r>
      <w:proofErr w:type="spellEnd"/>
      <w:r>
        <w:t xml:space="preserve"> korišten u praksi te kako su iz njega dobiveni podaci potrebni za izradu sustava za verifikaciju govornika.</w:t>
      </w:r>
    </w:p>
    <w:p w14:paraId="4F214B9D" w14:textId="77777777" w:rsidR="00E87575" w:rsidRDefault="00E87575" w:rsidP="00E87575">
      <w:pPr>
        <w:pStyle w:val="FOINaslov2"/>
      </w:pPr>
      <w:bookmarkStart w:id="29" w:name="_Toc219290034"/>
      <w:r>
        <w:t>Objašnjenje programskog rješenja po dijelovima</w:t>
      </w:r>
      <w:bookmarkEnd w:id="29"/>
    </w:p>
    <w:p w14:paraId="4B5E960F" w14:textId="2D6CE28B" w:rsidR="00E87575" w:rsidRDefault="00E87575" w:rsidP="00792B69">
      <w:pPr>
        <w:pStyle w:val="FOInormal"/>
      </w:pPr>
      <w:r w:rsidRPr="00BC2441">
        <w:t xml:space="preserve">U sljedećim </w:t>
      </w:r>
      <w:r>
        <w:t>dijelu</w:t>
      </w:r>
      <w:r w:rsidRPr="00BC2441">
        <w:t xml:space="preserve"> dokumentacije bit će objašnjeni pojedini dijelovi programskog </w:t>
      </w:r>
      <w:r w:rsidR="00EE3C98">
        <w:t>koda</w:t>
      </w:r>
      <w:r>
        <w:t xml:space="preserve"> koji su</w:t>
      </w:r>
      <w:r w:rsidRPr="00BC2441">
        <w:t xml:space="preserve">  izrađeno u sklopu ovog projekta. Sam program je podijeljen u više cjelina kako bi se bolje prikazao cijeli postupak verifikacije govornika, od rada sa sirovim podacima pa sve do provjere modela. Svaki dio programa ima svoju ulogu, a u nastavku rada bit će objašnjeno što se u kojem dijelu radi i zašto je to potrebno</w:t>
      </w:r>
      <w:r>
        <w:t>.</w:t>
      </w:r>
    </w:p>
    <w:p w14:paraId="2EF61B4A" w14:textId="457D9932" w:rsidR="00792B69" w:rsidRDefault="00F90505" w:rsidP="00792B69">
      <w:pPr>
        <w:pStyle w:val="FOINaslov3"/>
      </w:pPr>
      <w:bookmarkStart w:id="30" w:name="_Toc219290035"/>
      <w:r>
        <w:t>Učitavanje baze podataka</w:t>
      </w:r>
      <w:bookmarkEnd w:id="30"/>
    </w:p>
    <w:p w14:paraId="6D15CB37" w14:textId="77777777" w:rsidR="00233D8B" w:rsidRDefault="00233D8B" w:rsidP="00233D8B">
      <w:pPr>
        <w:pStyle w:val="FOInormal"/>
      </w:pPr>
      <w:r>
        <w:t xml:space="preserve">U ovom dijelu programa prikazan je početak programa, gdje se uvoze potrebne biblioteke i preuzima </w:t>
      </w:r>
      <w:proofErr w:type="spellStart"/>
      <w:r>
        <w:t>dataset</w:t>
      </w:r>
      <w:proofErr w:type="spellEnd"/>
      <w:r>
        <w:t xml:space="preserve"> koji će se koristiti u daljnjoj obradi. Ovo je najosnovniji dio koda koji je osnova cijelog projekta jer bez ispravnog učitavanja biblioteka i baze podataka nije moguće nastaviti s obradom govora i treniranjem modela.</w:t>
      </w:r>
    </w:p>
    <w:p w14:paraId="3A916AC7" w14:textId="18670D0F" w:rsidR="00D07311" w:rsidRDefault="00233D8B" w:rsidP="00233D8B">
      <w:pPr>
        <w:pStyle w:val="FOInormal"/>
      </w:pPr>
      <w:r>
        <w:lastRenderedPageBreak/>
        <w:t xml:space="preserve">Na samom početku učitavaju se biblioteke koje su objašnjene u tablici </w:t>
      </w:r>
      <w:r w:rsidR="00CA5C04">
        <w:t>1</w:t>
      </w:r>
      <w:r>
        <w:t xml:space="preserve">., a koje su potrebne za rad s datotekama, obradom audio signala, numeričkim izračunima, prikazom rezultata te implementacijom metoda strojnog učenja. </w:t>
      </w:r>
    </w:p>
    <w:p w14:paraId="1BE891F9" w14:textId="140F43DF" w:rsidR="008B621C" w:rsidRDefault="00233D8B" w:rsidP="00D03F0B">
      <w:pPr>
        <w:pStyle w:val="FOInormal"/>
      </w:pPr>
      <w:r>
        <w:t xml:space="preserve">Nakon toga slijedi dio koda zadužen za preuzimanje baze podataka s </w:t>
      </w:r>
      <w:proofErr w:type="spellStart"/>
      <w:r>
        <w:t>Kagglea</w:t>
      </w:r>
      <w:proofErr w:type="spellEnd"/>
      <w:r>
        <w:t xml:space="preserve"> pomoću biblioteke </w:t>
      </w:r>
      <w:proofErr w:type="spellStart"/>
      <w:r>
        <w:t>kagglehub</w:t>
      </w:r>
      <w:proofErr w:type="spellEnd"/>
      <w:r>
        <w:t xml:space="preserve">. </w:t>
      </w:r>
      <w:proofErr w:type="spellStart"/>
      <w:r>
        <w:t>Dataset</w:t>
      </w:r>
      <w:proofErr w:type="spellEnd"/>
      <w:r>
        <w:t xml:space="preserve"> se automatski preuzima i sprema na lokalno računalo, a putanja do spremljenih podataka pohranjuje se u varijablu </w:t>
      </w:r>
      <w:proofErr w:type="spellStart"/>
      <w:r>
        <w:t>path</w:t>
      </w:r>
      <w:proofErr w:type="spellEnd"/>
      <w:r>
        <w:t>.</w:t>
      </w:r>
      <w:r w:rsidR="00D07311">
        <w:t xml:space="preserve"> </w:t>
      </w:r>
      <w:r>
        <w:t xml:space="preserve">Nakon preuzimanja, putanja se dodatno prilagođava kako bi se došlo do mape koja sadrži stvarne govorne snimke. </w:t>
      </w:r>
      <w:proofErr w:type="spellStart"/>
      <w:r>
        <w:t>Dataset</w:t>
      </w:r>
      <w:proofErr w:type="spellEnd"/>
      <w:r>
        <w:t xml:space="preserve"> je organiziran hijerarhijski, pa se unutar glavne mape nalazi podmapa </w:t>
      </w:r>
      <w:proofErr w:type="spellStart"/>
      <w:r>
        <w:t>librispeech</w:t>
      </w:r>
      <w:proofErr w:type="spellEnd"/>
      <w:r>
        <w:t>, a unutar nje train-clean-100, koja sadrži mape pojedinih govornika. Na kraju ovog dijela koda dohvaća se popis svih dostupnih govornika, što će se kasnije koristiti za odabir snimki za treniranje i testiranje modela.</w:t>
      </w:r>
    </w:p>
    <w:p w14:paraId="68828121" w14:textId="6A8C62A7" w:rsidR="00346FEC" w:rsidRDefault="00346FEC" w:rsidP="00346FEC">
      <w:pPr>
        <w:pStyle w:val="Izvortablice"/>
      </w:pPr>
      <w:bookmarkStart w:id="31" w:name="_Toc219290082"/>
      <w:r>
        <w:t xml:space="preserve">Tablica </w:t>
      </w:r>
      <w:fldSimple w:instr=" SEQ Tablica \* ARABIC ">
        <w:r>
          <w:rPr>
            <w:noProof/>
          </w:rPr>
          <w:t>1</w:t>
        </w:r>
      </w:fldSimple>
      <w:r>
        <w:t xml:space="preserve">. </w:t>
      </w:r>
      <w:r w:rsidRPr="00FF607A">
        <w:t>Prikaz korištenih biblioteka</w:t>
      </w:r>
      <w:r w:rsidR="00BB14FD">
        <w:t xml:space="preserve"> [autorski rad]</w:t>
      </w:r>
      <w:bookmarkEnd w:id="31"/>
    </w:p>
    <w:tbl>
      <w:tblPr>
        <w:tblStyle w:val="Svijetlatablicareetke1"/>
        <w:tblW w:w="0" w:type="auto"/>
        <w:tblLook w:val="04A0" w:firstRow="1" w:lastRow="0" w:firstColumn="1" w:lastColumn="0" w:noHBand="0" w:noVBand="1"/>
      </w:tblPr>
      <w:tblGrid>
        <w:gridCol w:w="4531"/>
        <w:gridCol w:w="4531"/>
      </w:tblGrid>
      <w:tr w:rsidR="00FF47AD" w14:paraId="0BB7CA04" w14:textId="77777777" w:rsidTr="00964B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0327C598" w14:textId="2096BBB3" w:rsidR="00FF47AD" w:rsidRDefault="00FF47AD" w:rsidP="00FF47AD">
            <w:pPr>
              <w:pStyle w:val="FOInormal"/>
            </w:pPr>
            <w:r w:rsidRPr="001538A3">
              <w:t>Biblioteka / modul</w:t>
            </w:r>
          </w:p>
        </w:tc>
        <w:tc>
          <w:tcPr>
            <w:tcW w:w="4531" w:type="dxa"/>
          </w:tcPr>
          <w:p w14:paraId="27D4045A" w14:textId="5EF5E21A" w:rsidR="00FF47AD" w:rsidRDefault="00FF47AD" w:rsidP="00FF47AD">
            <w:pPr>
              <w:pStyle w:val="FOInormal"/>
              <w:cnfStyle w:val="100000000000" w:firstRow="1" w:lastRow="0" w:firstColumn="0" w:lastColumn="0" w:oddVBand="0" w:evenVBand="0" w:oddHBand="0" w:evenHBand="0" w:firstRowFirstColumn="0" w:firstRowLastColumn="0" w:lastRowFirstColumn="0" w:lastRowLastColumn="0"/>
            </w:pPr>
            <w:r w:rsidRPr="001538A3">
              <w:t>Namjena u projektu</w:t>
            </w:r>
          </w:p>
        </w:tc>
      </w:tr>
      <w:tr w:rsidR="00FF47AD" w14:paraId="2945034B" w14:textId="77777777" w:rsidTr="00964B93">
        <w:tc>
          <w:tcPr>
            <w:cnfStyle w:val="001000000000" w:firstRow="0" w:lastRow="0" w:firstColumn="1" w:lastColumn="0" w:oddVBand="0" w:evenVBand="0" w:oddHBand="0" w:evenHBand="0" w:firstRowFirstColumn="0" w:firstRowLastColumn="0" w:lastRowFirstColumn="0" w:lastRowLastColumn="0"/>
            <w:tcW w:w="4531" w:type="dxa"/>
          </w:tcPr>
          <w:p w14:paraId="24CDB35A" w14:textId="19EFEEA4" w:rsidR="00FF47AD" w:rsidRDefault="00FF47AD" w:rsidP="005B63B3">
            <w:pPr>
              <w:pStyle w:val="FOInormal"/>
              <w:ind w:firstLine="0"/>
            </w:pPr>
            <w:proofErr w:type="spellStart"/>
            <w:r w:rsidRPr="00BD547E">
              <w:t>kagglehub</w:t>
            </w:r>
            <w:proofErr w:type="spellEnd"/>
          </w:p>
        </w:tc>
        <w:tc>
          <w:tcPr>
            <w:tcW w:w="45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F47AD" w:rsidRPr="00BD547E" w14:paraId="156BEF08" w14:textId="77777777">
              <w:trPr>
                <w:tblCellSpacing w:w="15" w:type="dxa"/>
              </w:trPr>
              <w:tc>
                <w:tcPr>
                  <w:tcW w:w="0" w:type="auto"/>
                  <w:vAlign w:val="center"/>
                  <w:hideMark/>
                </w:tcPr>
                <w:p w14:paraId="24A2D256" w14:textId="77777777" w:rsidR="00FF47AD" w:rsidRPr="00BD547E" w:rsidRDefault="00FF47AD" w:rsidP="00FF47AD">
                  <w:pPr>
                    <w:pStyle w:val="FOInormal"/>
                  </w:pPr>
                </w:p>
              </w:tc>
            </w:tr>
          </w:tbl>
          <w:p w14:paraId="68BDCBD0" w14:textId="77777777" w:rsidR="00FF47AD" w:rsidRPr="00BD547E" w:rsidRDefault="00FF47AD" w:rsidP="00FF47AD">
            <w:pPr>
              <w:pStyle w:val="FOInormal"/>
              <w:cnfStyle w:val="000000000000" w:firstRow="0" w:lastRow="0" w:firstColumn="0" w:lastColumn="0" w:oddVBand="0" w:evenVBand="0" w:oddHBand="0" w:evenHBand="0" w:firstRowFirstColumn="0" w:firstRowLastColumn="0" w:lastRowFirstColumn="0" w:lastRowLastColumn="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15"/>
            </w:tblGrid>
            <w:tr w:rsidR="00FF47AD" w:rsidRPr="00BD547E" w14:paraId="567035EC" w14:textId="77777777">
              <w:trPr>
                <w:tblCellSpacing w:w="15" w:type="dxa"/>
              </w:trPr>
              <w:tc>
                <w:tcPr>
                  <w:tcW w:w="0" w:type="auto"/>
                  <w:vAlign w:val="center"/>
                  <w:hideMark/>
                </w:tcPr>
                <w:p w14:paraId="5440D675" w14:textId="77777777" w:rsidR="00FF47AD" w:rsidRPr="00BD547E" w:rsidRDefault="00FF47AD" w:rsidP="005B63B3">
                  <w:pPr>
                    <w:pStyle w:val="FOInormal"/>
                    <w:ind w:firstLine="0"/>
                  </w:pPr>
                  <w:r w:rsidRPr="00BD547E">
                    <w:t xml:space="preserve">Preuzimanje </w:t>
                  </w:r>
                  <w:proofErr w:type="spellStart"/>
                  <w:r w:rsidRPr="00BD547E">
                    <w:t>dataset</w:t>
                  </w:r>
                  <w:proofErr w:type="spellEnd"/>
                  <w:r w:rsidRPr="00BD547E">
                    <w:t xml:space="preserve">-a s </w:t>
                  </w:r>
                  <w:proofErr w:type="spellStart"/>
                  <w:r w:rsidRPr="00BD547E">
                    <w:t>Kaggle</w:t>
                  </w:r>
                  <w:proofErr w:type="spellEnd"/>
                  <w:r w:rsidRPr="00BD547E">
                    <w:t xml:space="preserve"> platforme i upravljanje lokalnom pohranom podataka</w:t>
                  </w:r>
                </w:p>
              </w:tc>
            </w:tr>
          </w:tbl>
          <w:p w14:paraId="02664A82" w14:textId="77777777" w:rsidR="00FF47AD" w:rsidRDefault="00FF47AD" w:rsidP="00FF47AD">
            <w:pPr>
              <w:pStyle w:val="FOInormal"/>
              <w:cnfStyle w:val="000000000000" w:firstRow="0" w:lastRow="0" w:firstColumn="0" w:lastColumn="0" w:oddVBand="0" w:evenVBand="0" w:oddHBand="0" w:evenHBand="0" w:firstRowFirstColumn="0" w:firstRowLastColumn="0" w:lastRowFirstColumn="0" w:lastRowLastColumn="0"/>
            </w:pPr>
          </w:p>
        </w:tc>
      </w:tr>
      <w:tr w:rsidR="00FF47AD" w14:paraId="0305931F" w14:textId="77777777" w:rsidTr="00964B93">
        <w:tc>
          <w:tcPr>
            <w:cnfStyle w:val="001000000000" w:firstRow="0" w:lastRow="0" w:firstColumn="1" w:lastColumn="0" w:oddVBand="0" w:evenVBand="0" w:oddHBand="0" w:evenHBand="0" w:firstRowFirstColumn="0" w:firstRowLastColumn="0" w:lastRowFirstColumn="0" w:lastRowLastColumn="0"/>
            <w:tcW w:w="4531" w:type="dxa"/>
          </w:tcPr>
          <w:p w14:paraId="579C1237" w14:textId="29D17C65" w:rsidR="00FF47AD" w:rsidRDefault="00FF47AD" w:rsidP="005B63B3">
            <w:pPr>
              <w:pStyle w:val="FOInormal"/>
              <w:ind w:firstLine="0"/>
            </w:pPr>
            <w:r w:rsidRPr="00BD547E">
              <w:t>os</w:t>
            </w:r>
          </w:p>
        </w:tc>
        <w:tc>
          <w:tcPr>
            <w:tcW w:w="45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F47AD" w:rsidRPr="00BD547E" w14:paraId="1E04D7B8" w14:textId="77777777">
              <w:trPr>
                <w:tblCellSpacing w:w="15" w:type="dxa"/>
              </w:trPr>
              <w:tc>
                <w:tcPr>
                  <w:tcW w:w="0" w:type="auto"/>
                  <w:vAlign w:val="center"/>
                  <w:hideMark/>
                </w:tcPr>
                <w:p w14:paraId="649E0A7A" w14:textId="77777777" w:rsidR="00FF47AD" w:rsidRPr="00BD547E" w:rsidRDefault="00FF47AD" w:rsidP="00FF47AD">
                  <w:pPr>
                    <w:pStyle w:val="FOInormal"/>
                  </w:pPr>
                </w:p>
              </w:tc>
            </w:tr>
          </w:tbl>
          <w:p w14:paraId="3AD468D0" w14:textId="77777777" w:rsidR="00FF47AD" w:rsidRPr="00BD547E" w:rsidRDefault="00FF47AD" w:rsidP="00FF47AD">
            <w:pPr>
              <w:pStyle w:val="FOInormal"/>
              <w:cnfStyle w:val="000000000000" w:firstRow="0" w:lastRow="0" w:firstColumn="0" w:lastColumn="0" w:oddVBand="0" w:evenVBand="0" w:oddHBand="0" w:evenHBand="0" w:firstRowFirstColumn="0" w:firstRowLastColumn="0" w:lastRowFirstColumn="0" w:lastRowLastColumn="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15"/>
            </w:tblGrid>
            <w:tr w:rsidR="00FF47AD" w:rsidRPr="00BD547E" w14:paraId="1C1DDD53" w14:textId="77777777">
              <w:trPr>
                <w:tblCellSpacing w:w="15" w:type="dxa"/>
              </w:trPr>
              <w:tc>
                <w:tcPr>
                  <w:tcW w:w="0" w:type="auto"/>
                  <w:vAlign w:val="center"/>
                  <w:hideMark/>
                </w:tcPr>
                <w:p w14:paraId="01C5CB88" w14:textId="77777777" w:rsidR="00FF47AD" w:rsidRPr="00BD547E" w:rsidRDefault="00FF47AD" w:rsidP="005B63B3">
                  <w:pPr>
                    <w:pStyle w:val="FOInormal"/>
                    <w:ind w:firstLine="0"/>
                  </w:pPr>
                  <w:r w:rsidRPr="00BD547E">
                    <w:t>Rad s datotečnim sustavom, spajanje putanja i dohvaćanje sadržaja mapa</w:t>
                  </w:r>
                </w:p>
              </w:tc>
            </w:tr>
          </w:tbl>
          <w:p w14:paraId="19739AC7" w14:textId="77777777" w:rsidR="00FF47AD" w:rsidRDefault="00FF47AD" w:rsidP="00FF47AD">
            <w:pPr>
              <w:pStyle w:val="FOInormal"/>
              <w:cnfStyle w:val="000000000000" w:firstRow="0" w:lastRow="0" w:firstColumn="0" w:lastColumn="0" w:oddVBand="0" w:evenVBand="0" w:oddHBand="0" w:evenHBand="0" w:firstRowFirstColumn="0" w:firstRowLastColumn="0" w:lastRowFirstColumn="0" w:lastRowLastColumn="0"/>
            </w:pPr>
          </w:p>
        </w:tc>
      </w:tr>
      <w:tr w:rsidR="00FF47AD" w14:paraId="5207EB73" w14:textId="77777777" w:rsidTr="00964B93">
        <w:tc>
          <w:tcPr>
            <w:cnfStyle w:val="001000000000" w:firstRow="0" w:lastRow="0" w:firstColumn="1" w:lastColumn="0" w:oddVBand="0" w:evenVBand="0" w:oddHBand="0" w:evenHBand="0" w:firstRowFirstColumn="0" w:firstRowLastColumn="0" w:lastRowFirstColumn="0" w:lastRowLastColumn="0"/>
            <w:tcW w:w="4531" w:type="dxa"/>
          </w:tcPr>
          <w:p w14:paraId="07E9C30A" w14:textId="40C0867B" w:rsidR="00FF47AD" w:rsidRDefault="00FF47AD" w:rsidP="005B63B3">
            <w:pPr>
              <w:pStyle w:val="FOInormal"/>
              <w:ind w:firstLine="0"/>
            </w:pPr>
            <w:proofErr w:type="spellStart"/>
            <w:r w:rsidRPr="00BD547E">
              <w:t>librosa</w:t>
            </w:r>
            <w:proofErr w:type="spellEnd"/>
          </w:p>
        </w:tc>
        <w:tc>
          <w:tcPr>
            <w:tcW w:w="4531" w:type="dxa"/>
          </w:tcPr>
          <w:p w14:paraId="2DEC01A5" w14:textId="34F3F88C" w:rsidR="00FF47AD" w:rsidRDefault="00FF47AD" w:rsidP="005B63B3">
            <w:pPr>
              <w:pStyle w:val="FOInormal"/>
              <w:ind w:firstLine="0"/>
              <w:cnfStyle w:val="000000000000" w:firstRow="0" w:lastRow="0" w:firstColumn="0" w:lastColumn="0" w:oddVBand="0" w:evenVBand="0" w:oddHBand="0" w:evenHBand="0" w:firstRowFirstColumn="0" w:firstRowLastColumn="0" w:lastRowFirstColumn="0" w:lastRowLastColumn="0"/>
            </w:pPr>
            <w:r w:rsidRPr="00BD547E">
              <w:t>Učitavanje i obrada audio signala, analiza govora</w:t>
            </w:r>
          </w:p>
        </w:tc>
      </w:tr>
      <w:tr w:rsidR="00FF47AD" w14:paraId="4C7CC463" w14:textId="77777777" w:rsidTr="00964B93">
        <w:tc>
          <w:tcPr>
            <w:cnfStyle w:val="001000000000" w:firstRow="0" w:lastRow="0" w:firstColumn="1" w:lastColumn="0" w:oddVBand="0" w:evenVBand="0" w:oddHBand="0" w:evenHBand="0" w:firstRowFirstColumn="0" w:firstRowLastColumn="0" w:lastRowFirstColumn="0" w:lastRowLastColumn="0"/>
            <w:tcW w:w="4531" w:type="dxa"/>
          </w:tcPr>
          <w:p w14:paraId="14E0878A" w14:textId="0E92E0DD" w:rsidR="00FF47AD" w:rsidRDefault="00FF47AD" w:rsidP="005B63B3">
            <w:pPr>
              <w:pStyle w:val="FOInormal"/>
              <w:ind w:firstLine="0"/>
            </w:pPr>
            <w:proofErr w:type="spellStart"/>
            <w:r w:rsidRPr="00BD547E">
              <w:t>numpy</w:t>
            </w:r>
            <w:proofErr w:type="spellEnd"/>
            <w:r w:rsidRPr="00BD547E">
              <w:t xml:space="preserve"> (</w:t>
            </w:r>
            <w:proofErr w:type="spellStart"/>
            <w:r w:rsidRPr="00BD547E">
              <w:t>np</w:t>
            </w:r>
            <w:proofErr w:type="spellEnd"/>
            <w:r w:rsidRPr="00BD547E">
              <w:t>)</w:t>
            </w:r>
          </w:p>
        </w:tc>
        <w:tc>
          <w:tcPr>
            <w:tcW w:w="4531" w:type="dxa"/>
          </w:tcPr>
          <w:p w14:paraId="04BC7262" w14:textId="33C93522" w:rsidR="00FF47AD" w:rsidRDefault="00FF47AD" w:rsidP="005B63B3">
            <w:pPr>
              <w:pStyle w:val="FOInormal"/>
              <w:ind w:firstLine="0"/>
              <w:cnfStyle w:val="000000000000" w:firstRow="0" w:lastRow="0" w:firstColumn="0" w:lastColumn="0" w:oddVBand="0" w:evenVBand="0" w:oddHBand="0" w:evenHBand="0" w:firstRowFirstColumn="0" w:firstRowLastColumn="0" w:lastRowFirstColumn="0" w:lastRowLastColumn="0"/>
            </w:pPr>
            <w:r w:rsidRPr="00BD547E">
              <w:t>Rad s numeričkim podacima i vektorima značajki</w:t>
            </w:r>
          </w:p>
        </w:tc>
      </w:tr>
      <w:tr w:rsidR="00FF47AD" w14:paraId="4DBC8578" w14:textId="77777777" w:rsidTr="00964B93">
        <w:tc>
          <w:tcPr>
            <w:cnfStyle w:val="001000000000" w:firstRow="0" w:lastRow="0" w:firstColumn="1" w:lastColumn="0" w:oddVBand="0" w:evenVBand="0" w:oddHBand="0" w:evenHBand="0" w:firstRowFirstColumn="0" w:firstRowLastColumn="0" w:lastRowFirstColumn="0" w:lastRowLastColumn="0"/>
            <w:tcW w:w="4531" w:type="dxa"/>
          </w:tcPr>
          <w:p w14:paraId="6986D8F0" w14:textId="490831B1" w:rsidR="00FF47AD" w:rsidRDefault="00FF47AD" w:rsidP="005B63B3">
            <w:pPr>
              <w:pStyle w:val="FOInormal"/>
              <w:ind w:firstLine="0"/>
            </w:pPr>
            <w:proofErr w:type="spellStart"/>
            <w:r w:rsidRPr="00BD547E">
              <w:t>matplotlib.pyplot</w:t>
            </w:r>
            <w:proofErr w:type="spellEnd"/>
            <w:r w:rsidRPr="00BD547E">
              <w:t xml:space="preserve"> (</w:t>
            </w:r>
            <w:proofErr w:type="spellStart"/>
            <w:r w:rsidRPr="00BD547E">
              <w:t>plt</w:t>
            </w:r>
            <w:proofErr w:type="spellEnd"/>
            <w:r w:rsidRPr="00BD547E">
              <w:t>)</w:t>
            </w:r>
          </w:p>
        </w:tc>
        <w:tc>
          <w:tcPr>
            <w:tcW w:w="4531" w:type="dxa"/>
          </w:tcPr>
          <w:p w14:paraId="753D5A42" w14:textId="5A67330F" w:rsidR="00FF47AD" w:rsidRDefault="00FF47AD" w:rsidP="005B63B3">
            <w:pPr>
              <w:pStyle w:val="FOInormal"/>
              <w:ind w:firstLine="0"/>
              <w:cnfStyle w:val="000000000000" w:firstRow="0" w:lastRow="0" w:firstColumn="0" w:lastColumn="0" w:oddVBand="0" w:evenVBand="0" w:oddHBand="0" w:evenHBand="0" w:firstRowFirstColumn="0" w:firstRowLastColumn="0" w:lastRowFirstColumn="0" w:lastRowLastColumn="0"/>
            </w:pPr>
            <w:r w:rsidRPr="00BD547E">
              <w:t>Grafički prikaz podataka i rezultata (npr. analiza signala)</w:t>
            </w:r>
          </w:p>
        </w:tc>
      </w:tr>
      <w:tr w:rsidR="00FF47AD" w14:paraId="40A03D48" w14:textId="77777777" w:rsidTr="00964B93">
        <w:tc>
          <w:tcPr>
            <w:cnfStyle w:val="001000000000" w:firstRow="0" w:lastRow="0" w:firstColumn="1" w:lastColumn="0" w:oddVBand="0" w:evenVBand="0" w:oddHBand="0" w:evenHBand="0" w:firstRowFirstColumn="0" w:firstRowLastColumn="0" w:lastRowFirstColumn="0" w:lastRowLastColumn="0"/>
            <w:tcW w:w="4531" w:type="dxa"/>
          </w:tcPr>
          <w:p w14:paraId="54593139" w14:textId="441EA589" w:rsidR="00FF47AD" w:rsidRDefault="00FF47AD" w:rsidP="005B63B3">
            <w:pPr>
              <w:pStyle w:val="FOInormal"/>
              <w:ind w:firstLine="0"/>
            </w:pPr>
            <w:proofErr w:type="spellStart"/>
            <w:r w:rsidRPr="00BD547E">
              <w:t>train_test_split</w:t>
            </w:r>
            <w:proofErr w:type="spellEnd"/>
          </w:p>
        </w:tc>
        <w:tc>
          <w:tcPr>
            <w:tcW w:w="4531" w:type="dxa"/>
          </w:tcPr>
          <w:p w14:paraId="7CC22F5F" w14:textId="66C13F80" w:rsidR="00FF47AD" w:rsidRDefault="00FF47AD" w:rsidP="005B63B3">
            <w:pPr>
              <w:pStyle w:val="FOInormal"/>
              <w:ind w:firstLine="0"/>
              <w:cnfStyle w:val="000000000000" w:firstRow="0" w:lastRow="0" w:firstColumn="0" w:lastColumn="0" w:oddVBand="0" w:evenVBand="0" w:oddHBand="0" w:evenHBand="0" w:firstRowFirstColumn="0" w:firstRowLastColumn="0" w:lastRowFirstColumn="0" w:lastRowLastColumn="0"/>
            </w:pPr>
            <w:r w:rsidRPr="00BD547E">
              <w:t>Podjela podataka na skup za treniranje i testiranje</w:t>
            </w:r>
          </w:p>
        </w:tc>
      </w:tr>
      <w:tr w:rsidR="00FF47AD" w14:paraId="625C1A2F" w14:textId="77777777" w:rsidTr="00964B93">
        <w:tc>
          <w:tcPr>
            <w:cnfStyle w:val="001000000000" w:firstRow="0" w:lastRow="0" w:firstColumn="1" w:lastColumn="0" w:oddVBand="0" w:evenVBand="0" w:oddHBand="0" w:evenHBand="0" w:firstRowFirstColumn="0" w:firstRowLastColumn="0" w:lastRowFirstColumn="0" w:lastRowLastColumn="0"/>
            <w:tcW w:w="4531" w:type="dxa"/>
          </w:tcPr>
          <w:p w14:paraId="5E5BD10A" w14:textId="1EADFD53" w:rsidR="00FF47AD" w:rsidRDefault="00FF47AD" w:rsidP="005B63B3">
            <w:pPr>
              <w:pStyle w:val="FOInormal"/>
              <w:ind w:firstLine="0"/>
            </w:pPr>
            <w:proofErr w:type="spellStart"/>
            <w:r w:rsidRPr="00BD547E">
              <w:t>Pipeline</w:t>
            </w:r>
            <w:proofErr w:type="spellEnd"/>
          </w:p>
        </w:tc>
        <w:tc>
          <w:tcPr>
            <w:tcW w:w="4531" w:type="dxa"/>
          </w:tcPr>
          <w:p w14:paraId="036F5D54" w14:textId="13DC1B3E" w:rsidR="00FF47AD" w:rsidRDefault="00FF47AD" w:rsidP="005B63B3">
            <w:pPr>
              <w:pStyle w:val="FOInormal"/>
              <w:ind w:firstLine="0"/>
              <w:cnfStyle w:val="000000000000" w:firstRow="0" w:lastRow="0" w:firstColumn="0" w:lastColumn="0" w:oddVBand="0" w:evenVBand="0" w:oddHBand="0" w:evenHBand="0" w:firstRowFirstColumn="0" w:firstRowLastColumn="0" w:lastRowFirstColumn="0" w:lastRowLastColumn="0"/>
            </w:pPr>
            <w:r w:rsidRPr="00BD547E">
              <w:t>Povezivanje više koraka obrade i modela u jedan cjeloviti proces</w:t>
            </w:r>
          </w:p>
        </w:tc>
      </w:tr>
      <w:tr w:rsidR="00FF47AD" w14:paraId="7CC81E07" w14:textId="77777777" w:rsidTr="00964B93">
        <w:tc>
          <w:tcPr>
            <w:cnfStyle w:val="001000000000" w:firstRow="0" w:lastRow="0" w:firstColumn="1" w:lastColumn="0" w:oddVBand="0" w:evenVBand="0" w:oddHBand="0" w:evenHBand="0" w:firstRowFirstColumn="0" w:firstRowLastColumn="0" w:lastRowFirstColumn="0" w:lastRowLastColumn="0"/>
            <w:tcW w:w="4531" w:type="dxa"/>
          </w:tcPr>
          <w:p w14:paraId="02655F89" w14:textId="7E0DD4F0" w:rsidR="00FF47AD" w:rsidRDefault="00FF47AD" w:rsidP="005B63B3">
            <w:pPr>
              <w:pStyle w:val="FOInormal"/>
              <w:ind w:firstLine="0"/>
            </w:pPr>
            <w:proofErr w:type="spellStart"/>
            <w:r w:rsidRPr="00BD547E">
              <w:t>StandardScaler</w:t>
            </w:r>
            <w:proofErr w:type="spellEnd"/>
          </w:p>
        </w:tc>
        <w:tc>
          <w:tcPr>
            <w:tcW w:w="4531" w:type="dxa"/>
          </w:tcPr>
          <w:p w14:paraId="060EB1D0" w14:textId="73AEFCF6" w:rsidR="00FF47AD" w:rsidRDefault="00FF47AD" w:rsidP="005B63B3">
            <w:pPr>
              <w:pStyle w:val="FOInormal"/>
              <w:ind w:firstLine="0"/>
              <w:cnfStyle w:val="000000000000" w:firstRow="0" w:lastRow="0" w:firstColumn="0" w:lastColumn="0" w:oddVBand="0" w:evenVBand="0" w:oddHBand="0" w:evenHBand="0" w:firstRowFirstColumn="0" w:firstRowLastColumn="0" w:lastRowFirstColumn="0" w:lastRowLastColumn="0"/>
            </w:pPr>
            <w:r w:rsidRPr="00BD547E">
              <w:t>Standardizacija značajki prije treniranja modela</w:t>
            </w:r>
          </w:p>
        </w:tc>
      </w:tr>
      <w:tr w:rsidR="00FF47AD" w14:paraId="34AA2CDE" w14:textId="77777777" w:rsidTr="00964B93">
        <w:tc>
          <w:tcPr>
            <w:cnfStyle w:val="001000000000" w:firstRow="0" w:lastRow="0" w:firstColumn="1" w:lastColumn="0" w:oddVBand="0" w:evenVBand="0" w:oddHBand="0" w:evenHBand="0" w:firstRowFirstColumn="0" w:firstRowLastColumn="0" w:lastRowFirstColumn="0" w:lastRowLastColumn="0"/>
            <w:tcW w:w="4531" w:type="dxa"/>
          </w:tcPr>
          <w:p w14:paraId="2434DC7C" w14:textId="1B2B5A49" w:rsidR="00FF47AD" w:rsidRDefault="00FF47AD" w:rsidP="005B63B3">
            <w:pPr>
              <w:pStyle w:val="FOInormal"/>
              <w:ind w:firstLine="0"/>
            </w:pPr>
            <w:proofErr w:type="spellStart"/>
            <w:r w:rsidRPr="00BD547E">
              <w:t>LabelEncoder</w:t>
            </w:r>
            <w:proofErr w:type="spellEnd"/>
          </w:p>
        </w:tc>
        <w:tc>
          <w:tcPr>
            <w:tcW w:w="4531" w:type="dxa"/>
          </w:tcPr>
          <w:p w14:paraId="1AFB459C" w14:textId="6933722B" w:rsidR="00FF47AD" w:rsidRDefault="00FF47AD" w:rsidP="005B63B3">
            <w:pPr>
              <w:pStyle w:val="FOInormal"/>
              <w:ind w:firstLine="0"/>
              <w:cnfStyle w:val="000000000000" w:firstRow="0" w:lastRow="0" w:firstColumn="0" w:lastColumn="0" w:oddVBand="0" w:evenVBand="0" w:oddHBand="0" w:evenHBand="0" w:firstRowFirstColumn="0" w:firstRowLastColumn="0" w:lastRowFirstColumn="0" w:lastRowLastColumn="0"/>
            </w:pPr>
            <w:r w:rsidRPr="00BD547E">
              <w:t>Kodiranje oznaka govornika u numerički oblik</w:t>
            </w:r>
          </w:p>
        </w:tc>
      </w:tr>
      <w:tr w:rsidR="00FF47AD" w14:paraId="048BEA3B" w14:textId="77777777" w:rsidTr="00964B93">
        <w:tc>
          <w:tcPr>
            <w:cnfStyle w:val="001000000000" w:firstRow="0" w:lastRow="0" w:firstColumn="1" w:lastColumn="0" w:oddVBand="0" w:evenVBand="0" w:oddHBand="0" w:evenHBand="0" w:firstRowFirstColumn="0" w:firstRowLastColumn="0" w:lastRowFirstColumn="0" w:lastRowLastColumn="0"/>
            <w:tcW w:w="4531" w:type="dxa"/>
          </w:tcPr>
          <w:p w14:paraId="7F880727" w14:textId="75AFB8AE" w:rsidR="00FF47AD" w:rsidRDefault="00FF47AD" w:rsidP="005B63B3">
            <w:pPr>
              <w:pStyle w:val="FOInormal"/>
              <w:ind w:firstLine="0"/>
            </w:pPr>
            <w:r w:rsidRPr="00BD547E">
              <w:lastRenderedPageBreak/>
              <w:t>SVC</w:t>
            </w:r>
          </w:p>
        </w:tc>
        <w:tc>
          <w:tcPr>
            <w:tcW w:w="4531" w:type="dxa"/>
          </w:tcPr>
          <w:p w14:paraId="20876073" w14:textId="714CDBFA" w:rsidR="00FF47AD" w:rsidRDefault="00FF47AD" w:rsidP="005B63B3">
            <w:pPr>
              <w:pStyle w:val="FOInormal"/>
              <w:ind w:firstLine="0"/>
              <w:cnfStyle w:val="000000000000" w:firstRow="0" w:lastRow="0" w:firstColumn="0" w:lastColumn="0" w:oddVBand="0" w:evenVBand="0" w:oddHBand="0" w:evenHBand="0" w:firstRowFirstColumn="0" w:firstRowLastColumn="0" w:lastRowFirstColumn="0" w:lastRowLastColumn="0"/>
            </w:pPr>
            <w:r w:rsidRPr="00BD547E">
              <w:t xml:space="preserve">Implementacija SVM </w:t>
            </w:r>
            <w:proofErr w:type="spellStart"/>
            <w:r w:rsidRPr="00BD547E">
              <w:t>klasifikatora</w:t>
            </w:r>
            <w:proofErr w:type="spellEnd"/>
          </w:p>
        </w:tc>
      </w:tr>
      <w:tr w:rsidR="00FF47AD" w14:paraId="28B6D8DE" w14:textId="77777777" w:rsidTr="00964B93">
        <w:tc>
          <w:tcPr>
            <w:cnfStyle w:val="001000000000" w:firstRow="0" w:lastRow="0" w:firstColumn="1" w:lastColumn="0" w:oddVBand="0" w:evenVBand="0" w:oddHBand="0" w:evenHBand="0" w:firstRowFirstColumn="0" w:firstRowLastColumn="0" w:lastRowFirstColumn="0" w:lastRowLastColumn="0"/>
            <w:tcW w:w="4531" w:type="dxa"/>
          </w:tcPr>
          <w:p w14:paraId="06A593BB" w14:textId="2C9FEDE6" w:rsidR="00FF47AD" w:rsidRDefault="00FF47AD" w:rsidP="00A623B8">
            <w:pPr>
              <w:pStyle w:val="FOInormal"/>
              <w:ind w:firstLine="0"/>
              <w:jc w:val="left"/>
            </w:pPr>
            <w:proofErr w:type="spellStart"/>
            <w:r w:rsidRPr="00BD547E">
              <w:t>accuracy_score</w:t>
            </w:r>
            <w:proofErr w:type="spellEnd"/>
          </w:p>
        </w:tc>
        <w:tc>
          <w:tcPr>
            <w:tcW w:w="4531" w:type="dxa"/>
          </w:tcPr>
          <w:p w14:paraId="19212C8D" w14:textId="0E764F93" w:rsidR="00FF47AD" w:rsidRDefault="00FF47AD" w:rsidP="00FF47AD">
            <w:pPr>
              <w:pStyle w:val="FOInormal"/>
              <w:cnfStyle w:val="000000000000" w:firstRow="0" w:lastRow="0" w:firstColumn="0" w:lastColumn="0" w:oddVBand="0" w:evenVBand="0" w:oddHBand="0" w:evenHBand="0" w:firstRowFirstColumn="0" w:firstRowLastColumn="0" w:lastRowFirstColumn="0" w:lastRowLastColumn="0"/>
            </w:pPr>
            <w:r w:rsidRPr="00BD547E">
              <w:t>Izračun točnosti modela</w:t>
            </w:r>
          </w:p>
        </w:tc>
      </w:tr>
    </w:tbl>
    <w:p w14:paraId="6351FFCC" w14:textId="77777777" w:rsidR="00D03F0B" w:rsidRDefault="00D03F0B" w:rsidP="00D03F0B">
      <w:pPr>
        <w:pStyle w:val="FOInormal"/>
      </w:pPr>
    </w:p>
    <w:p w14:paraId="42F5B864" w14:textId="77777777" w:rsidR="00A52FB3" w:rsidRPr="00A52FB3" w:rsidRDefault="00A52FB3" w:rsidP="00A52FB3"/>
    <w:p w14:paraId="52351118" w14:textId="2E46409E" w:rsidR="00D03F0B" w:rsidRDefault="002174B4" w:rsidP="002174B4">
      <w:pPr>
        <w:pStyle w:val="FOInormal"/>
        <w:ind w:firstLine="0"/>
        <w:jc w:val="center"/>
      </w:pPr>
      <w:r w:rsidRPr="00D03F0B">
        <w:rPr>
          <w:noProof/>
        </w:rPr>
        <w:drawing>
          <wp:inline distT="0" distB="0" distL="0" distR="0" wp14:anchorId="56872655" wp14:editId="5B65FDCD">
            <wp:extent cx="5760720" cy="4905375"/>
            <wp:effectExtent l="0" t="0" r="0" b="9525"/>
            <wp:docPr id="1711115913" name="Slika 1" descr="Slika na kojoj se prikazuje tekst, snimka zaslona, multimedija, softver&#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115913" name="Slika 1" descr="Slika na kojoj se prikazuje tekst, snimka zaslona, multimedija, softver&#10;&#10;Sadržaj generiran uz AI možda nije točan."/>
                    <pic:cNvPicPr/>
                  </pic:nvPicPr>
                  <pic:blipFill>
                    <a:blip r:embed="rId13"/>
                    <a:stretch>
                      <a:fillRect/>
                    </a:stretch>
                  </pic:blipFill>
                  <pic:spPr>
                    <a:xfrm>
                      <a:off x="0" y="0"/>
                      <a:ext cx="5760720" cy="4905375"/>
                    </a:xfrm>
                    <a:prstGeom prst="rect">
                      <a:avLst/>
                    </a:prstGeom>
                  </pic:spPr>
                </pic:pic>
              </a:graphicData>
            </a:graphic>
          </wp:inline>
        </w:drawing>
      </w:r>
    </w:p>
    <w:p w14:paraId="667FB2DC" w14:textId="792A176B" w:rsidR="00BC2441" w:rsidRDefault="002174B4" w:rsidP="002174B4">
      <w:pPr>
        <w:pStyle w:val="Naslovslike"/>
        <w:jc w:val="left"/>
      </w:pPr>
      <w:r>
        <w:t xml:space="preserve">                                  </w:t>
      </w:r>
      <w:bookmarkStart w:id="32" w:name="_Toc219305779"/>
      <w:r w:rsidR="00D03F0B">
        <w:t xml:space="preserve">Slika </w:t>
      </w:r>
      <w:fldSimple w:instr=" SEQ Slika \* ARABIC ">
        <w:r w:rsidR="006921AB">
          <w:rPr>
            <w:noProof/>
          </w:rPr>
          <w:t>3</w:t>
        </w:r>
      </w:fldSimple>
      <w:r w:rsidR="00D03F0B">
        <w:t xml:space="preserve">. </w:t>
      </w:r>
      <w:r>
        <w:t>P</w:t>
      </w:r>
      <w:r w:rsidR="00D03F0B">
        <w:t>rikaz početnog dijela koda</w:t>
      </w:r>
      <w:bookmarkEnd w:id="32"/>
    </w:p>
    <w:p w14:paraId="573C911B" w14:textId="77777777" w:rsidR="00BC2441" w:rsidRDefault="00BC2441" w:rsidP="008B621C">
      <w:pPr>
        <w:pStyle w:val="FOINaslov1"/>
        <w:numPr>
          <w:ilvl w:val="0"/>
          <w:numId w:val="0"/>
        </w:numPr>
      </w:pPr>
    </w:p>
    <w:p w14:paraId="56EA5B96" w14:textId="177896A0" w:rsidR="00BC2441" w:rsidRDefault="00B154AC" w:rsidP="00B154AC">
      <w:pPr>
        <w:pStyle w:val="FOINaslov3"/>
      </w:pPr>
      <w:bookmarkStart w:id="33" w:name="_Toc219290036"/>
      <w:r>
        <w:t>Učitavanje jedne snimke</w:t>
      </w:r>
      <w:bookmarkEnd w:id="33"/>
    </w:p>
    <w:p w14:paraId="1063D695" w14:textId="20BEF1F1" w:rsidR="00BD75C8" w:rsidRDefault="00BD75C8" w:rsidP="00BD75C8">
      <w:pPr>
        <w:pStyle w:val="FOInormal"/>
      </w:pPr>
      <w:r>
        <w:t>U ovom dijelu programa prikaza</w:t>
      </w:r>
      <w:r w:rsidR="00972F48">
        <w:t xml:space="preserve">nog na slici </w:t>
      </w:r>
      <w:r w:rsidR="00D73AF6">
        <w:t>4</w:t>
      </w:r>
      <w:r w:rsidR="00972F48">
        <w:t>.</w:t>
      </w:r>
      <w:r>
        <w:t xml:space="preserve"> je postupak učitavanja jedne govorne snimke, koji služi kao provjera da je </w:t>
      </w:r>
      <w:proofErr w:type="spellStart"/>
      <w:r>
        <w:t>dataset</w:t>
      </w:r>
      <w:proofErr w:type="spellEnd"/>
      <w:r>
        <w:t xml:space="preserve"> ispravno preuzet i da se audio datoteke mogu pravilno učitati i obraditi. Ovaj dio nema izravnu ulogu u treniranju modela, već se koristi za testiranje strukture baze i osnovnih svojstava audio signala.</w:t>
      </w:r>
    </w:p>
    <w:p w14:paraId="612BC095" w14:textId="7C6DEF40" w:rsidR="00BD75C8" w:rsidRDefault="00BD75C8" w:rsidP="00BD75C8">
      <w:pPr>
        <w:pStyle w:val="FOInormal"/>
      </w:pPr>
      <w:r>
        <w:lastRenderedPageBreak/>
        <w:t xml:space="preserve">Najprije se iz popisa dostupnih govornika odabire jedan govornik pomoću indeksa. Time se nasumično bira jedan govornik iz </w:t>
      </w:r>
      <w:r w:rsidR="00CE2C46">
        <w:t>baze podataka</w:t>
      </w:r>
      <w:r>
        <w:t>. Nakon toga se pristupa njegovoj mapi i dohvaća se prvo dostupno poglavlje (odnosno podmapa), a zatim i prva audio datoteka unutar tog poglavlja. Na taj način program automatski pronalazi putanju do jedne konkretne snimke bez ručnog zadavanja imena datoteka.</w:t>
      </w:r>
    </w:p>
    <w:p w14:paraId="668805A5" w14:textId="77777777" w:rsidR="00BD75C8" w:rsidRDefault="00BD75C8" w:rsidP="00BD75C8">
      <w:pPr>
        <w:pStyle w:val="FOInormal"/>
      </w:pPr>
      <w:r>
        <w:t xml:space="preserve">Dobivena putanja koristi se za učitavanje audio signala pomoću biblioteke </w:t>
      </w:r>
      <w:proofErr w:type="spellStart"/>
      <w:r>
        <w:t>librosa</w:t>
      </w:r>
      <w:proofErr w:type="spellEnd"/>
      <w:r>
        <w:t xml:space="preserve">. Snimka se učitava s unaprijed definiranim uzorkovanjem od 16 </w:t>
      </w:r>
      <w:proofErr w:type="spellStart"/>
      <w:r>
        <w:t>kHz</w:t>
      </w:r>
      <w:proofErr w:type="spellEnd"/>
      <w:r>
        <w:t xml:space="preserve">, što osigurava da sve snimke u daljnjoj obradi imaju isti </w:t>
      </w:r>
      <w:proofErr w:type="spellStart"/>
      <w:r>
        <w:t>sample</w:t>
      </w:r>
      <w:proofErr w:type="spellEnd"/>
      <w:r>
        <w:t xml:space="preserve"> rate. Učitani signal sprema se u varijablu y, dok se stvarna frekvencija uzorkovanja sprema u varijablu sr.</w:t>
      </w:r>
    </w:p>
    <w:p w14:paraId="616BB973" w14:textId="0B4D6BE7" w:rsidR="00BC2441" w:rsidRDefault="00BD75C8" w:rsidP="00BD75C8">
      <w:pPr>
        <w:pStyle w:val="FOInormal"/>
      </w:pPr>
      <w:r>
        <w:t xml:space="preserve">Na kraju se ispisuju osnovne informacije o snimci, odnosno frekvencija uzorkovanja i trajanje snimke u sekundama. Trajanje se računa na temelju duljine signala i </w:t>
      </w:r>
      <w:proofErr w:type="spellStart"/>
      <w:r>
        <w:t>sample</w:t>
      </w:r>
      <w:proofErr w:type="spellEnd"/>
      <w:r>
        <w:t xml:space="preserve"> rate-a. Ove informacije služe za provjeru ispravnosti učitavanja i za stjecanje uvida u karakteristike govornih snimki koje se koriste u projektu.</w:t>
      </w:r>
    </w:p>
    <w:p w14:paraId="4189D1CA" w14:textId="75AE027A" w:rsidR="008965BE" w:rsidRDefault="002174B4" w:rsidP="002174B4">
      <w:pPr>
        <w:pStyle w:val="FOInormal"/>
        <w:ind w:firstLine="0"/>
      </w:pPr>
      <w:r>
        <w:rPr>
          <w:noProof/>
        </w:rPr>
        <w:drawing>
          <wp:inline distT="0" distB="0" distL="0" distR="0" wp14:anchorId="3FFABF31" wp14:editId="3052554E">
            <wp:extent cx="5753435" cy="3448373"/>
            <wp:effectExtent l="0" t="0" r="0" b="0"/>
            <wp:docPr id="1431463604" name="Slika 2" descr="Slika na kojoj se prikazuje tekst, snimka zaslona, softver, Font&#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463604" name="Slika 2" descr="Slika na kojoj se prikazuje tekst, snimka zaslona, softver, Font&#10;&#10;Sadržaj generiran uz AI možda nije toča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8698" cy="3457521"/>
                    </a:xfrm>
                    <a:prstGeom prst="rect">
                      <a:avLst/>
                    </a:prstGeom>
                    <a:noFill/>
                  </pic:spPr>
                </pic:pic>
              </a:graphicData>
            </a:graphic>
          </wp:inline>
        </w:drawing>
      </w:r>
    </w:p>
    <w:p w14:paraId="7A6A4945" w14:textId="7BD83E46" w:rsidR="00BC2441" w:rsidRDefault="008965BE" w:rsidP="008965BE">
      <w:pPr>
        <w:pStyle w:val="Naslovslike"/>
      </w:pPr>
      <w:bookmarkStart w:id="34" w:name="_Toc219305780"/>
      <w:r>
        <w:t xml:space="preserve">Slika </w:t>
      </w:r>
      <w:fldSimple w:instr=" SEQ Slika \* ARABIC ">
        <w:r w:rsidR="006921AB">
          <w:rPr>
            <w:noProof/>
          </w:rPr>
          <w:t>4</w:t>
        </w:r>
      </w:fldSimple>
      <w:r>
        <w:t>. Prikaz koda za učitavanje jedne snimke</w:t>
      </w:r>
      <w:bookmarkEnd w:id="34"/>
    </w:p>
    <w:p w14:paraId="04AE3283" w14:textId="27E78425" w:rsidR="00BC2441" w:rsidRDefault="00FE1C72" w:rsidP="00A60A8A">
      <w:pPr>
        <w:pStyle w:val="FOINaslov3"/>
      </w:pPr>
      <w:bookmarkStart w:id="35" w:name="_Toc219290037"/>
      <w:r w:rsidRPr="00FE1C72">
        <w:t>E</w:t>
      </w:r>
      <w:r w:rsidR="00A72951">
        <w:t>kstrakcija značajki</w:t>
      </w:r>
      <w:bookmarkEnd w:id="35"/>
    </w:p>
    <w:p w14:paraId="09470691" w14:textId="63461942" w:rsidR="00062091" w:rsidRDefault="00062091" w:rsidP="00062091">
      <w:pPr>
        <w:pStyle w:val="FOInormal"/>
      </w:pPr>
      <w:r>
        <w:t>U ovom dijelu programa</w:t>
      </w:r>
      <w:r w:rsidR="00DE6C25">
        <w:t xml:space="preserve"> prikazan na slici </w:t>
      </w:r>
      <w:r w:rsidR="005467DD">
        <w:t>5</w:t>
      </w:r>
      <w:r w:rsidR="00DE6C25">
        <w:t>.</w:t>
      </w:r>
      <w:r>
        <w:t xml:space="preserve"> napravljena je ekstrakcija akustičkih značajke iz snimke. U ovom dijelu  sirovi audio signal pretvara u numerički vektor koji se može koristiti kao ulaz u modele strojnog učenja</w:t>
      </w:r>
      <w:r w:rsidR="00A03425">
        <w:t>, kada ovog dijela ne bi bilo</w:t>
      </w:r>
      <w:r>
        <w:t xml:space="preserve"> model ne bi mogao učiti razlike između govornika.</w:t>
      </w:r>
    </w:p>
    <w:p w14:paraId="04D394F6" w14:textId="4CB08889" w:rsidR="00062091" w:rsidRDefault="00062091" w:rsidP="00062091">
      <w:pPr>
        <w:pStyle w:val="FOInormal"/>
      </w:pPr>
      <w:r>
        <w:lastRenderedPageBreak/>
        <w:t xml:space="preserve">Funkcija </w:t>
      </w:r>
      <w:proofErr w:type="spellStart"/>
      <w:r>
        <w:t>extract_features</w:t>
      </w:r>
      <w:proofErr w:type="spellEnd"/>
      <w:r>
        <w:t xml:space="preserve"> prima kao ulaz govorni signal y i frekvenciju uzorkovanja sr. Na početku se signal normalizira kako bi se uklonile razlike u glasnoći između različitih snimki. Nakon toga se primjenjuje postupak </w:t>
      </w:r>
      <w:r w:rsidR="00D756F3">
        <w:t>obrade</w:t>
      </w:r>
      <w:r>
        <w:t xml:space="preserve"> signala, pri čemu se uklanjaju dijelovi snimke koji sadrže tišinu ili vrlo nisku energiju. Time se zadržava samo dio signala koji sadrži stvarni govor.</w:t>
      </w:r>
    </w:p>
    <w:p w14:paraId="44066241" w14:textId="77777777" w:rsidR="00062091" w:rsidRDefault="00062091" w:rsidP="00062091">
      <w:pPr>
        <w:pStyle w:val="FOInormal"/>
      </w:pPr>
      <w:r>
        <w:t xml:space="preserve">Nakon </w:t>
      </w:r>
      <w:proofErr w:type="spellStart"/>
      <w:r>
        <w:t>predprocesiranja</w:t>
      </w:r>
      <w:proofErr w:type="spellEnd"/>
      <w:r>
        <w:t xml:space="preserve"> iz signala se izračunavaju MFCC značajke (Mel-</w:t>
      </w:r>
      <w:proofErr w:type="spellStart"/>
      <w:r>
        <w:t>Frequency</w:t>
      </w:r>
      <w:proofErr w:type="spellEnd"/>
      <w:r>
        <w:t xml:space="preserve"> </w:t>
      </w:r>
      <w:proofErr w:type="spellStart"/>
      <w:r>
        <w:t>Cepstral</w:t>
      </w:r>
      <w:proofErr w:type="spellEnd"/>
      <w:r>
        <w:t xml:space="preserve"> </w:t>
      </w:r>
      <w:proofErr w:type="spellStart"/>
      <w:r>
        <w:t>Coefficients</w:t>
      </w:r>
      <w:proofErr w:type="spellEnd"/>
      <w:r>
        <w:t>), koje su standardne značajke u obradi govora i vrlo često se koriste u sustavima za prepoznavanje i verifikaciju govornika. U ovom slučaju koristi se 13 MFCC koeficijenata, koji opisuju spektralne karakteristike govora. Kako bi se dodatno uhvatile vremenske promjene u govoru, iz MFCC značajki izračunavaju se i njihove prve i druge derivacije, poznate kao delta i delta-delta značajke.</w:t>
      </w:r>
    </w:p>
    <w:p w14:paraId="512FBC97" w14:textId="75F138DE" w:rsidR="00DE6C25" w:rsidRDefault="002174B4" w:rsidP="002174B4">
      <w:pPr>
        <w:pStyle w:val="FOInormal"/>
        <w:ind w:firstLine="0"/>
        <w:jc w:val="center"/>
      </w:pPr>
      <w:r w:rsidRPr="00444083">
        <w:rPr>
          <w:noProof/>
        </w:rPr>
        <w:drawing>
          <wp:inline distT="0" distB="0" distL="0" distR="0" wp14:anchorId="776ADD01" wp14:editId="59AD6BAB">
            <wp:extent cx="4753907" cy="5516880"/>
            <wp:effectExtent l="0" t="0" r="8890" b="7620"/>
            <wp:docPr id="661712630" name="Slika 1" descr="Slika na kojoj se prikazuje tekst, snimka zaslona, zaslon, softver&#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641155" name="Slika 1" descr="Slika na kojoj se prikazuje tekst, snimka zaslona, zaslon, softver&#10;&#10;Sadržaj generiran uz AI možda nije točan."/>
                    <pic:cNvPicPr/>
                  </pic:nvPicPr>
                  <pic:blipFill>
                    <a:blip r:embed="rId15"/>
                    <a:stretch>
                      <a:fillRect/>
                    </a:stretch>
                  </pic:blipFill>
                  <pic:spPr>
                    <a:xfrm>
                      <a:off x="0" y="0"/>
                      <a:ext cx="4765468" cy="5530296"/>
                    </a:xfrm>
                    <a:prstGeom prst="rect">
                      <a:avLst/>
                    </a:prstGeom>
                  </pic:spPr>
                </pic:pic>
              </a:graphicData>
            </a:graphic>
          </wp:inline>
        </w:drawing>
      </w:r>
    </w:p>
    <w:p w14:paraId="140DE7A0" w14:textId="263F661D" w:rsidR="00BC2441" w:rsidRDefault="002174B4" w:rsidP="002174B4">
      <w:pPr>
        <w:pStyle w:val="Naslovslike"/>
        <w:jc w:val="left"/>
      </w:pPr>
      <w:r>
        <w:t xml:space="preserve">                         </w:t>
      </w:r>
      <w:bookmarkStart w:id="36" w:name="_Toc219305781"/>
      <w:r w:rsidR="00DE6C25">
        <w:t xml:space="preserve">Slika </w:t>
      </w:r>
      <w:fldSimple w:instr=" SEQ Slika \* ARABIC ">
        <w:r w:rsidR="006921AB">
          <w:rPr>
            <w:noProof/>
          </w:rPr>
          <w:t>5</w:t>
        </w:r>
      </w:fldSimple>
      <w:r w:rsidR="00DE6C25">
        <w:t>. Slika prikaza ekstrakcije značajki</w:t>
      </w:r>
      <w:bookmarkEnd w:id="36"/>
    </w:p>
    <w:p w14:paraId="2747B2AF" w14:textId="77777777" w:rsidR="00DE6C25" w:rsidRDefault="00DE6C25" w:rsidP="00DE6C25">
      <w:pPr>
        <w:pStyle w:val="Naslovslike"/>
      </w:pPr>
    </w:p>
    <w:p w14:paraId="325F0B15" w14:textId="47877D54" w:rsidR="008B621C" w:rsidRDefault="00DE6C25" w:rsidP="00DE6C25">
      <w:pPr>
        <w:pStyle w:val="FOInormal"/>
      </w:pPr>
      <w:r w:rsidRPr="00DE6C25">
        <w:lastRenderedPageBreak/>
        <w:t>Dobivene MFCC, delta i delta-delta značajke zatim se spajaju u jednu matricu. Budući da modeli strojnog učenja očekuju fiksnu duljinu ulaznog vektora, iz ove matrice se izračunavaju statističke vrijednosti, odnosno srednja vrijednost i standardna devijacija za svaku značajku. Na taj način se dobiva jedan fiksni vektor značajki koji predstavlja cijelu govornu snimku. Na kraju se funkcija poziva nad prethodno učitanom snimkom, a dimenzija dobivenog vektora značajki ispisuje se kako bi se provjerilo da je ekstrakcija uspješno provedena.</w:t>
      </w:r>
    </w:p>
    <w:p w14:paraId="7850B121" w14:textId="5F85546D" w:rsidR="008A0919" w:rsidRDefault="00A72951" w:rsidP="008A0919">
      <w:pPr>
        <w:pStyle w:val="FOINaslov3"/>
      </w:pPr>
      <w:bookmarkStart w:id="37" w:name="_Toc219290038"/>
      <w:r>
        <w:t xml:space="preserve">Priprema </w:t>
      </w:r>
      <w:proofErr w:type="spellStart"/>
      <w:r>
        <w:t>datase</w:t>
      </w:r>
      <w:r w:rsidR="00AE00A6">
        <w:t>ta</w:t>
      </w:r>
      <w:bookmarkEnd w:id="37"/>
      <w:proofErr w:type="spellEnd"/>
    </w:p>
    <w:p w14:paraId="3943545A" w14:textId="59078D92" w:rsidR="00444083" w:rsidRPr="00444083" w:rsidRDefault="008408A1" w:rsidP="00444083">
      <w:pPr>
        <w:pStyle w:val="FOInormal"/>
      </w:pPr>
      <w:r>
        <w:t xml:space="preserve">U ovom dijelu programa izrađuje se </w:t>
      </w:r>
      <w:proofErr w:type="spellStart"/>
      <w:r>
        <w:t>dataset</w:t>
      </w:r>
      <w:proofErr w:type="spellEnd"/>
      <w:r>
        <w:t xml:space="preserve"> koji će se koristiti za treniranje i testiranje modela strojnog učenja. Ovaj  kod  prikuplja ograničen broj govornih snimki za odabrani broj govornika te iz svake snimke izdvojiti akustičke značajke koje predstavljaju ulazne podatke modela.</w:t>
      </w:r>
    </w:p>
    <w:p w14:paraId="6225DE81" w14:textId="421F9D60" w:rsidR="00844839" w:rsidRDefault="00E9655B" w:rsidP="00E9655B">
      <w:pPr>
        <w:pStyle w:val="FOInormal"/>
        <w:ind w:firstLine="0"/>
        <w:jc w:val="center"/>
      </w:pPr>
      <w:r w:rsidRPr="00444083">
        <w:rPr>
          <w:noProof/>
        </w:rPr>
        <w:drawing>
          <wp:inline distT="0" distB="0" distL="0" distR="0" wp14:anchorId="78C5DD22" wp14:editId="047ECBB7">
            <wp:extent cx="4482904" cy="5202382"/>
            <wp:effectExtent l="0" t="0" r="0" b="0"/>
            <wp:docPr id="1982641155" name="Slika 1" descr="Slika na kojoj se prikazuje tekst, snimka zaslona, zaslon, softver&#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641155" name="Slika 1" descr="Slika na kojoj se prikazuje tekst, snimka zaslona, zaslon, softver&#10;&#10;Sadržaj generiran uz AI možda nije točan."/>
                    <pic:cNvPicPr/>
                  </pic:nvPicPr>
                  <pic:blipFill>
                    <a:blip r:embed="rId15"/>
                    <a:stretch>
                      <a:fillRect/>
                    </a:stretch>
                  </pic:blipFill>
                  <pic:spPr>
                    <a:xfrm>
                      <a:off x="0" y="0"/>
                      <a:ext cx="4498088" cy="5220004"/>
                    </a:xfrm>
                    <a:prstGeom prst="rect">
                      <a:avLst/>
                    </a:prstGeom>
                  </pic:spPr>
                </pic:pic>
              </a:graphicData>
            </a:graphic>
          </wp:inline>
        </w:drawing>
      </w:r>
    </w:p>
    <w:p w14:paraId="76CD009E" w14:textId="16925A5B" w:rsidR="00844839" w:rsidRDefault="00E9655B" w:rsidP="00E9655B">
      <w:pPr>
        <w:pStyle w:val="Naslovslike"/>
        <w:jc w:val="left"/>
      </w:pPr>
      <w:r>
        <w:t xml:space="preserve">                                     </w:t>
      </w:r>
      <w:bookmarkStart w:id="38" w:name="_Toc219305782"/>
      <w:r w:rsidR="00844839">
        <w:t xml:space="preserve">Slika </w:t>
      </w:r>
      <w:fldSimple w:instr=" SEQ Slika \* ARABIC ">
        <w:r w:rsidR="006921AB">
          <w:rPr>
            <w:noProof/>
          </w:rPr>
          <w:t>6</w:t>
        </w:r>
      </w:fldSimple>
      <w:r w:rsidR="00844839">
        <w:t xml:space="preserve">. Prikaz pripreme </w:t>
      </w:r>
      <w:proofErr w:type="spellStart"/>
      <w:r w:rsidR="00844839">
        <w:t>dataseta</w:t>
      </w:r>
      <w:bookmarkEnd w:id="38"/>
      <w:proofErr w:type="spellEnd"/>
    </w:p>
    <w:p w14:paraId="06CB7B02" w14:textId="77777777" w:rsidR="00E9655B" w:rsidRDefault="00E9655B" w:rsidP="00E9655B">
      <w:pPr>
        <w:pStyle w:val="Naslovslike"/>
      </w:pPr>
    </w:p>
    <w:p w14:paraId="3E673921" w14:textId="77777777" w:rsidR="00444083" w:rsidRDefault="00444083" w:rsidP="00844839">
      <w:pPr>
        <w:pStyle w:val="FOInormal"/>
      </w:pPr>
      <w:r>
        <w:t xml:space="preserve">Na početku se inicijaliziraju dvije prazne liste. Lista X služi za spremanje vektora značajki dobivenih iz audio snimki, dok se u listu </w:t>
      </w:r>
      <w:proofErr w:type="spellStart"/>
      <w:r>
        <w:t>y_labels</w:t>
      </w:r>
      <w:proofErr w:type="spellEnd"/>
      <w:r>
        <w:t xml:space="preserve"> spremaju oznake govornika, odnosno identitet osobe kojoj snimka pripada. Te dvije liste zajedno čine ulazne podatke i pripadajuće oznake za nadzirano učenje.</w:t>
      </w:r>
    </w:p>
    <w:p w14:paraId="4F0BA084" w14:textId="15513075" w:rsidR="00444083" w:rsidRDefault="00444083" w:rsidP="00844839">
      <w:pPr>
        <w:pStyle w:val="FOInormal"/>
      </w:pPr>
      <w:r>
        <w:t xml:space="preserve">Dalje se prolazi kroz prvih deset govornika iz </w:t>
      </w:r>
      <w:proofErr w:type="spellStart"/>
      <w:r>
        <w:t>dataset</w:t>
      </w:r>
      <w:proofErr w:type="spellEnd"/>
      <w:r>
        <w:t xml:space="preserve">-a. Za svakog govornika dohvaća se njegova mapa i popis poglavlja, unutar kojih se nalaze audio datoteke. Kako bi se zadržala ravnoteža u </w:t>
      </w:r>
      <w:proofErr w:type="spellStart"/>
      <w:r>
        <w:t>dataset</w:t>
      </w:r>
      <w:proofErr w:type="spellEnd"/>
      <w:r>
        <w:t xml:space="preserve">-u i smanjilo vrijeme izvođenja, za svakog govornika koristi se samo šest snimki. Brojač </w:t>
      </w:r>
      <w:proofErr w:type="spellStart"/>
      <w:r>
        <w:t>count</w:t>
      </w:r>
      <w:proofErr w:type="spellEnd"/>
      <w:r>
        <w:t xml:space="preserve"> služi za kontrolu broja učitanih snimki po govorniku. Za svaku pronađenu audio datoteku učitava se govorni signal pomoću biblioteke </w:t>
      </w:r>
      <w:proofErr w:type="spellStart"/>
      <w:r>
        <w:t>librosa</w:t>
      </w:r>
      <w:proofErr w:type="spellEnd"/>
      <w:r>
        <w:t xml:space="preserve">, nakon čega se nad signalom poziva prethodno definirana funkcija za ekstrakciju značajki. Dobiveni vektor značajki dodaje se u listu X, dok se identifikator govornika dodaje u listu </w:t>
      </w:r>
      <w:proofErr w:type="spellStart"/>
      <w:r>
        <w:t>y_labels</w:t>
      </w:r>
      <w:proofErr w:type="spellEnd"/>
      <w:r>
        <w:t xml:space="preserve">. Kada se dosegne zadani broj snimki po govorniku, petlja se prekida i prelazi se na sljedećeg govornika. Na kraju se ispisuje ukupan broj prikupljenih uzoraka te broj različitih govornika uključenih u </w:t>
      </w:r>
      <w:proofErr w:type="spellStart"/>
      <w:r>
        <w:t>dataset</w:t>
      </w:r>
      <w:proofErr w:type="spellEnd"/>
      <w:r>
        <w:t xml:space="preserve">. </w:t>
      </w:r>
    </w:p>
    <w:p w14:paraId="13F14DA0" w14:textId="52C1B501" w:rsidR="00C1205F" w:rsidRDefault="00C1205F" w:rsidP="00C1205F">
      <w:pPr>
        <w:pStyle w:val="FOINaslov3"/>
      </w:pPr>
      <w:bookmarkStart w:id="39" w:name="_Toc219290039"/>
      <w:r w:rsidRPr="00C1205F">
        <w:t>TRAIN / TEST SPLIT</w:t>
      </w:r>
      <w:bookmarkEnd w:id="39"/>
    </w:p>
    <w:p w14:paraId="4EA3956F" w14:textId="77777777" w:rsidR="00012977" w:rsidRDefault="00012977" w:rsidP="00012977">
      <w:pPr>
        <w:pStyle w:val="FOInormal"/>
      </w:pPr>
      <w:r>
        <w:t xml:space="preserve">U ovom dijelu programa događa se podjela pripremljenog </w:t>
      </w:r>
      <w:proofErr w:type="spellStart"/>
      <w:r>
        <w:t>dataset</w:t>
      </w:r>
      <w:proofErr w:type="spellEnd"/>
      <w:r>
        <w:t>-a na skup za treniranje i skup za testiranje. Ovaj korak je potreban kako bi se mogla objektivno procijeniti učinkovitost modela strojnog učenja na podacima koje model nije vidio tijekom treniranja.</w:t>
      </w:r>
    </w:p>
    <w:p w14:paraId="71D28FB3" w14:textId="35DFB5F9" w:rsidR="00D433FE" w:rsidRPr="00D433FE" w:rsidRDefault="00D433FE" w:rsidP="00D433FE">
      <w:pPr>
        <w:tabs>
          <w:tab w:val="left" w:pos="976"/>
        </w:tabs>
      </w:pPr>
      <w:r>
        <w:tab/>
      </w:r>
    </w:p>
    <w:p w14:paraId="6C8221F4" w14:textId="51E5481C" w:rsidR="000026FA" w:rsidRDefault="00E9655B" w:rsidP="00E9655B">
      <w:pPr>
        <w:pStyle w:val="FOInormal"/>
        <w:ind w:firstLine="0"/>
      </w:pPr>
      <w:r w:rsidRPr="00D433FE">
        <w:rPr>
          <w:noProof/>
        </w:rPr>
        <w:drawing>
          <wp:inline distT="0" distB="0" distL="0" distR="0" wp14:anchorId="3E5D1C06" wp14:editId="02DEB4ED">
            <wp:extent cx="5760720" cy="3131943"/>
            <wp:effectExtent l="0" t="0" r="0" b="0"/>
            <wp:docPr id="1141471997" name="Slika 1" descr="Slika na kojoj se prikazuje tekst, snimka zaslona, Font, multimedija&#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471997" name="Slika 1" descr="Slika na kojoj se prikazuje tekst, snimka zaslona, Font, multimedija&#10;&#10;Sadržaj generiran uz AI možda nije točan."/>
                    <pic:cNvPicPr/>
                  </pic:nvPicPr>
                  <pic:blipFill>
                    <a:blip r:embed="rId16"/>
                    <a:stretch>
                      <a:fillRect/>
                    </a:stretch>
                  </pic:blipFill>
                  <pic:spPr>
                    <a:xfrm>
                      <a:off x="0" y="0"/>
                      <a:ext cx="5760720" cy="3131943"/>
                    </a:xfrm>
                    <a:prstGeom prst="rect">
                      <a:avLst/>
                    </a:prstGeom>
                  </pic:spPr>
                </pic:pic>
              </a:graphicData>
            </a:graphic>
          </wp:inline>
        </w:drawing>
      </w:r>
    </w:p>
    <w:p w14:paraId="5235466E" w14:textId="69533F25" w:rsidR="00D433FE" w:rsidRPr="00012977" w:rsidRDefault="000026FA" w:rsidP="000026FA">
      <w:pPr>
        <w:pStyle w:val="Naslovslike"/>
      </w:pPr>
      <w:bookmarkStart w:id="40" w:name="_Toc219305783"/>
      <w:r>
        <w:t xml:space="preserve">Slika </w:t>
      </w:r>
      <w:fldSimple w:instr=" SEQ Slika \* ARABIC ">
        <w:r w:rsidR="006921AB">
          <w:rPr>
            <w:noProof/>
          </w:rPr>
          <w:t>7</w:t>
        </w:r>
      </w:fldSimple>
      <w:r>
        <w:t>. Prikaz podjele podataka</w:t>
      </w:r>
      <w:bookmarkEnd w:id="40"/>
    </w:p>
    <w:p w14:paraId="63FED9F2" w14:textId="77777777" w:rsidR="003B04E3" w:rsidRDefault="003B04E3" w:rsidP="00DE6C25">
      <w:pPr>
        <w:pStyle w:val="FOInormal"/>
      </w:pPr>
    </w:p>
    <w:p w14:paraId="56B6869F" w14:textId="68BEE3AD" w:rsidR="003B04E3" w:rsidRDefault="00D433FE" w:rsidP="00404751">
      <w:pPr>
        <w:pStyle w:val="FOInormal"/>
      </w:pPr>
      <w:r>
        <w:lastRenderedPageBreak/>
        <w:t xml:space="preserve">Funkcija </w:t>
      </w:r>
      <w:proofErr w:type="spellStart"/>
      <w:r>
        <w:t>train_test_split</w:t>
      </w:r>
      <w:proofErr w:type="spellEnd"/>
      <w:r>
        <w:t xml:space="preserve"> dijeli podatke iz lista X i </w:t>
      </w:r>
      <w:proofErr w:type="spellStart"/>
      <w:r>
        <w:t>y_labels</w:t>
      </w:r>
      <w:proofErr w:type="spellEnd"/>
      <w:r>
        <w:t xml:space="preserve"> u četiri odvojena skupa. Skup </w:t>
      </w:r>
      <w:proofErr w:type="spellStart"/>
      <w:r>
        <w:t>X_train</w:t>
      </w:r>
      <w:proofErr w:type="spellEnd"/>
      <w:r>
        <w:t xml:space="preserve"> i </w:t>
      </w:r>
      <w:proofErr w:type="spellStart"/>
      <w:r>
        <w:t>y_train</w:t>
      </w:r>
      <w:proofErr w:type="spellEnd"/>
      <w:r>
        <w:t xml:space="preserve"> koristi se za treniranje modela, dok se skup </w:t>
      </w:r>
      <w:proofErr w:type="spellStart"/>
      <w:r>
        <w:t>X_test</w:t>
      </w:r>
      <w:proofErr w:type="spellEnd"/>
      <w:r>
        <w:t xml:space="preserve"> i </w:t>
      </w:r>
      <w:proofErr w:type="spellStart"/>
      <w:r>
        <w:t>y_test</w:t>
      </w:r>
      <w:proofErr w:type="spellEnd"/>
      <w:r>
        <w:t xml:space="preserve"> koristi za testiranje i evaluaciju modela. U ovom projektu </w:t>
      </w:r>
      <w:r w:rsidRPr="002E1914">
        <w:t>za testni skup izdvojeno je 30% ukupnih podataka, dok se preostalih 70% koristi za treniranje</w:t>
      </w:r>
      <w:r>
        <w:t xml:space="preserve">. Parametar </w:t>
      </w:r>
      <w:proofErr w:type="spellStart"/>
      <w:r>
        <w:t>random_state</w:t>
      </w:r>
      <w:proofErr w:type="spellEnd"/>
      <w:r>
        <w:t xml:space="preserve"> postavljen je na fiksnu vrijednost kako bi podjela podataka bila </w:t>
      </w:r>
      <w:r w:rsidR="005826DF">
        <w:t>ravnomjerna</w:t>
      </w:r>
      <w:r>
        <w:t xml:space="preserve">, to znači da će se pri svakom pokretanju programa dobiti ista podjela na trening i testni skup, </w:t>
      </w:r>
      <w:r w:rsidR="009C017F">
        <w:t>kako bi se lakše usporedili</w:t>
      </w:r>
      <w:r w:rsidR="00AD77ED">
        <w:t xml:space="preserve"> rezultati</w:t>
      </w:r>
      <w:r>
        <w:t>.</w:t>
      </w:r>
      <w:r w:rsidR="00116C06">
        <w:t xml:space="preserve"> Ko</w:t>
      </w:r>
      <w:r>
        <w:t xml:space="preserve">rišten je parametar </w:t>
      </w:r>
      <w:proofErr w:type="spellStart"/>
      <w:r>
        <w:t>stratify</w:t>
      </w:r>
      <w:proofErr w:type="spellEnd"/>
      <w:r>
        <w:t>, koji osigurava da je omjer govornika u trening i testnom skupu jednak. Na taj način se sprječava situacija u kojoj bi neki govornik bio zastupljen samo u jednom od skupova</w:t>
      </w:r>
      <w:r w:rsidR="00404751">
        <w:t>.</w:t>
      </w:r>
    </w:p>
    <w:p w14:paraId="299B6F16" w14:textId="77777777" w:rsidR="00E9655B" w:rsidRDefault="00E9655B" w:rsidP="00404751">
      <w:pPr>
        <w:pStyle w:val="FOInormal"/>
      </w:pPr>
    </w:p>
    <w:p w14:paraId="39819332" w14:textId="5CF7E694" w:rsidR="003B04E3" w:rsidRDefault="00404751" w:rsidP="00404751">
      <w:pPr>
        <w:pStyle w:val="FOINaslov3"/>
      </w:pPr>
      <w:bookmarkStart w:id="41" w:name="_Toc219290040"/>
      <w:r>
        <w:t>Treniranje SVM modela</w:t>
      </w:r>
      <w:bookmarkEnd w:id="41"/>
    </w:p>
    <w:p w14:paraId="7BAAA585" w14:textId="64F242C2" w:rsidR="00E91C01" w:rsidRDefault="00E91C01" w:rsidP="00E91C01">
      <w:pPr>
        <w:pStyle w:val="FOInormal"/>
      </w:pPr>
      <w:r>
        <w:t xml:space="preserve">U ovom dijelu programa provodi se treniranje SVM modela, koji je </w:t>
      </w:r>
      <w:r w:rsidR="004A1355">
        <w:t>osnovni</w:t>
      </w:r>
      <w:r>
        <w:t xml:space="preserve"> dio sustava za verifikaciju govornika. Za implementaciju modela koristi se </w:t>
      </w:r>
      <w:proofErr w:type="spellStart"/>
      <w:r>
        <w:t>pipeline</w:t>
      </w:r>
      <w:proofErr w:type="spellEnd"/>
      <w:r>
        <w:t>, što omogućuje povezivanje više koraka obrade u jed</w:t>
      </w:r>
      <w:r w:rsidR="00384DFB">
        <w:t xml:space="preserve">an </w:t>
      </w:r>
      <w:r>
        <w:t>i olakšava rad s podacima.</w:t>
      </w:r>
    </w:p>
    <w:p w14:paraId="0591BAB3" w14:textId="22458E0F" w:rsidR="003B04E3" w:rsidRDefault="00E91C01" w:rsidP="00E91C01">
      <w:pPr>
        <w:pStyle w:val="FOInormal"/>
      </w:pPr>
      <w:r>
        <w:t xml:space="preserve">Najprije se definira </w:t>
      </w:r>
      <w:proofErr w:type="spellStart"/>
      <w:r>
        <w:t>Pipeline</w:t>
      </w:r>
      <w:proofErr w:type="spellEnd"/>
      <w:r>
        <w:t xml:space="preserve"> koji se sastoji od dva koraka. Prvi korak je standardizacija značajki pomoću </w:t>
      </w:r>
      <w:proofErr w:type="spellStart"/>
      <w:r>
        <w:t>StandardScaler</w:t>
      </w:r>
      <w:proofErr w:type="spellEnd"/>
      <w:r>
        <w:t>. Budući da izdvojene akustičke značajke mogu imati različite raspone vrijednosti, standardizacija osigurava da svaka značajka ima srednju vrijednost nula i standardnu devijaciju jedan. To je potrebno za SVM modele jer su osjetljivi na razlike u skali podataka.</w:t>
      </w:r>
    </w:p>
    <w:p w14:paraId="5AB6BFA0" w14:textId="77777777" w:rsidR="00853106" w:rsidRDefault="004044DF" w:rsidP="00226B70">
      <w:pPr>
        <w:pStyle w:val="FOInormal"/>
      </w:pPr>
      <w:r w:rsidRPr="004044DF">
        <w:rPr>
          <w:noProof/>
        </w:rPr>
        <w:drawing>
          <wp:inline distT="0" distB="0" distL="0" distR="0" wp14:anchorId="676F9216" wp14:editId="3EA0AE3D">
            <wp:extent cx="5253925" cy="3221735"/>
            <wp:effectExtent l="0" t="0" r="4445" b="0"/>
            <wp:docPr id="697911630" name="Slika 1" descr="Slika na kojoj se prikazuje tekst, snimka zaslona, multimedija, softver&#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911630" name="Slika 1" descr="Slika na kojoj se prikazuje tekst, snimka zaslona, multimedija, softver&#10;&#10;Sadržaj generiran uz AI možda nije točan."/>
                    <pic:cNvPicPr/>
                  </pic:nvPicPr>
                  <pic:blipFill>
                    <a:blip r:embed="rId17"/>
                    <a:stretch>
                      <a:fillRect/>
                    </a:stretch>
                  </pic:blipFill>
                  <pic:spPr>
                    <a:xfrm>
                      <a:off x="0" y="0"/>
                      <a:ext cx="5271807" cy="3232700"/>
                    </a:xfrm>
                    <a:prstGeom prst="rect">
                      <a:avLst/>
                    </a:prstGeom>
                  </pic:spPr>
                </pic:pic>
              </a:graphicData>
            </a:graphic>
          </wp:inline>
        </w:drawing>
      </w:r>
    </w:p>
    <w:p w14:paraId="5B90E6E9" w14:textId="369CD008" w:rsidR="00853106" w:rsidRDefault="00853106" w:rsidP="00853106">
      <w:pPr>
        <w:pStyle w:val="Naslovslike"/>
      </w:pPr>
      <w:bookmarkStart w:id="42" w:name="_Toc219305784"/>
      <w:r>
        <w:t xml:space="preserve">Slika </w:t>
      </w:r>
      <w:fldSimple w:instr=" SEQ Slika \* ARABIC ">
        <w:r w:rsidR="006921AB">
          <w:rPr>
            <w:noProof/>
          </w:rPr>
          <w:t>8</w:t>
        </w:r>
      </w:fldSimple>
      <w:r>
        <w:t>. Prikaz treniranja SVM modela</w:t>
      </w:r>
      <w:bookmarkEnd w:id="42"/>
    </w:p>
    <w:p w14:paraId="51B744A4" w14:textId="77777777" w:rsidR="00853106" w:rsidRDefault="00853106" w:rsidP="00853106">
      <w:pPr>
        <w:pStyle w:val="Naslovslike"/>
      </w:pPr>
    </w:p>
    <w:p w14:paraId="79ED01EF" w14:textId="0E7FAA0E" w:rsidR="00E91C01" w:rsidRPr="00853106" w:rsidRDefault="00E91C01" w:rsidP="00853106">
      <w:pPr>
        <w:pStyle w:val="FOInormal"/>
      </w:pPr>
      <w:r w:rsidRPr="00853106">
        <w:lastRenderedPageBreak/>
        <w:t xml:space="preserve">Drugi korak u </w:t>
      </w:r>
      <w:proofErr w:type="spellStart"/>
      <w:r w:rsidRPr="00853106">
        <w:t>pipeline</w:t>
      </w:r>
      <w:proofErr w:type="spellEnd"/>
      <w:r w:rsidRPr="00853106">
        <w:t xml:space="preserve">-u je SVM </w:t>
      </w:r>
      <w:proofErr w:type="spellStart"/>
      <w:r w:rsidRPr="00853106">
        <w:t>klasifikator</w:t>
      </w:r>
      <w:proofErr w:type="spellEnd"/>
      <w:r w:rsidRPr="00853106">
        <w:t xml:space="preserve"> (SVC) s RBF jezgrom. RBF jezgra omogućuje modelu učenje nelinearnih granica između klasa, što je korisno u slučaju govornika čije se značajke ne mogu jednostavno razdvojiti linearnom granicom. Parametar </w:t>
      </w:r>
      <w:proofErr w:type="spellStart"/>
      <w:r w:rsidRPr="00853106">
        <w:t>probability</w:t>
      </w:r>
      <w:proofErr w:type="spellEnd"/>
      <w:r w:rsidRPr="00853106">
        <w:t>=</w:t>
      </w:r>
      <w:proofErr w:type="spellStart"/>
      <w:r w:rsidRPr="00853106">
        <w:t>True</w:t>
      </w:r>
      <w:proofErr w:type="spellEnd"/>
      <w:r w:rsidRPr="00853106">
        <w:t xml:space="preserve"> uključen je kako bi model mogao izračunavati vjerojatnosti pripadnosti klasi, što je kasnije potrebno za evaluaciju i izračun EER-a.</w:t>
      </w:r>
    </w:p>
    <w:p w14:paraId="22FAF6D7" w14:textId="14702410" w:rsidR="003B04E3" w:rsidRDefault="00E91C01" w:rsidP="00E91C01">
      <w:pPr>
        <w:pStyle w:val="FOInormal"/>
        <w:tabs>
          <w:tab w:val="left" w:pos="7237"/>
        </w:tabs>
      </w:pPr>
      <w:r>
        <w:t xml:space="preserve">Nakon definiranja </w:t>
      </w:r>
      <w:proofErr w:type="spellStart"/>
      <w:r>
        <w:t>pipeline</w:t>
      </w:r>
      <w:proofErr w:type="spellEnd"/>
      <w:r>
        <w:t>-a, model se trenira pozivom metode fit nad trening skupom podataka. Tijekom treniranja model uči obrasce u akustičkim značajkama koji su karakteristični za pojedine govornike. Nakon završetka treniranja ispisuje se poruka koja potvrđuje da je model uspješno istreniran.</w:t>
      </w:r>
    </w:p>
    <w:p w14:paraId="1D473B48" w14:textId="77777777" w:rsidR="005801FD" w:rsidRDefault="005801FD" w:rsidP="002B7FCB">
      <w:pPr>
        <w:pStyle w:val="FOInormal"/>
        <w:tabs>
          <w:tab w:val="left" w:pos="7237"/>
        </w:tabs>
        <w:ind w:firstLine="0"/>
      </w:pPr>
    </w:p>
    <w:p w14:paraId="3B44E9D1" w14:textId="3DAD7D00" w:rsidR="000F6F35" w:rsidRDefault="000F6F35" w:rsidP="000F6F35">
      <w:pPr>
        <w:pStyle w:val="FOINaslov3"/>
      </w:pPr>
      <w:bookmarkStart w:id="43" w:name="_Toc219290041"/>
      <w:r>
        <w:t>Evaluacija</w:t>
      </w:r>
      <w:bookmarkEnd w:id="43"/>
    </w:p>
    <w:p w14:paraId="1E4A280B" w14:textId="3A22F79D" w:rsidR="007A1990" w:rsidRDefault="007A1990" w:rsidP="007A1990">
      <w:pPr>
        <w:pStyle w:val="FOInormal"/>
      </w:pPr>
      <w:r>
        <w:t xml:space="preserve">U ovom dijelu programa provodi se evaluacija treniranog modela pomoću metrike </w:t>
      </w:r>
      <w:proofErr w:type="spellStart"/>
      <w:r>
        <w:t>accuracy</w:t>
      </w:r>
      <w:proofErr w:type="spellEnd"/>
      <w:r>
        <w:t xml:space="preserve">. </w:t>
      </w:r>
      <w:r w:rsidR="00312EBC">
        <w:t xml:space="preserve">U ovom koraku se </w:t>
      </w:r>
      <w:r>
        <w:t xml:space="preserve"> provjer</w:t>
      </w:r>
      <w:r w:rsidR="00312EBC">
        <w:t>ava</w:t>
      </w:r>
      <w:r>
        <w:t xml:space="preserve"> koliko dobro model prepoznaje govornike na podacima koje nije vidio tijekom treniranja, odnosno na testnom skupu. Najprije se pomoću metode </w:t>
      </w:r>
      <w:proofErr w:type="spellStart"/>
      <w:r>
        <w:t>predict</w:t>
      </w:r>
      <w:proofErr w:type="spellEnd"/>
      <w:r>
        <w:t xml:space="preserve"> generiraju predikcije modela za testni skup podataka </w:t>
      </w:r>
      <w:proofErr w:type="spellStart"/>
      <w:r>
        <w:t>X_test</w:t>
      </w:r>
      <w:proofErr w:type="spellEnd"/>
      <w:r>
        <w:t xml:space="preserve">. Rezultat su predviđene oznake govornika za svaku testnu snimku. Te predikcije zatim se uspoređuju sa stvarnim oznakama govornika koje su pohranjene u varijabli </w:t>
      </w:r>
      <w:proofErr w:type="spellStart"/>
      <w:r>
        <w:t>y_test</w:t>
      </w:r>
      <w:proofErr w:type="spellEnd"/>
      <w:r>
        <w:t>.</w:t>
      </w:r>
    </w:p>
    <w:p w14:paraId="7614E94E" w14:textId="7E8D0E81" w:rsidR="007A1990" w:rsidRDefault="007A1990" w:rsidP="007A1990">
      <w:pPr>
        <w:pStyle w:val="FOInormal"/>
      </w:pPr>
      <w:r>
        <w:t xml:space="preserve">Funkcija </w:t>
      </w:r>
      <w:proofErr w:type="spellStart"/>
      <w:r>
        <w:t>accuracy_score</w:t>
      </w:r>
      <w:proofErr w:type="spellEnd"/>
      <w:r>
        <w:t xml:space="preserve"> izračunava omjer ispravno klasificiranih uzoraka u odnosu na ukupan broj testnih uzoraka. Dobivena vrijednost </w:t>
      </w:r>
      <w:proofErr w:type="spellStart"/>
      <w:r>
        <w:t>accuracy</w:t>
      </w:r>
      <w:proofErr w:type="spellEnd"/>
      <w:r>
        <w:t xml:space="preserve"> pokazuje koliki postotak testnih snimki je model točno povezao s pripadajućim govornikom. Rezultat se dodatno zaokružuje na tri decimale radi ljepšeg ispisa.</w:t>
      </w:r>
      <w:r w:rsidR="00513BEC">
        <w:t xml:space="preserve"> Prikaz ovog </w:t>
      </w:r>
      <w:r w:rsidR="008C12CB">
        <w:t>dijela</w:t>
      </w:r>
      <w:r w:rsidR="00513BEC">
        <w:t xml:space="preserve"> programa nalazi se na slici </w:t>
      </w:r>
      <w:r w:rsidR="005B0470">
        <w:t>9</w:t>
      </w:r>
      <w:r w:rsidR="00513BEC">
        <w:t>.</w:t>
      </w:r>
    </w:p>
    <w:p w14:paraId="62CD4F02" w14:textId="43EBDBA7" w:rsidR="00E133E1" w:rsidRDefault="00E133E1" w:rsidP="007A1990">
      <w:pPr>
        <w:pStyle w:val="FOInormal"/>
      </w:pPr>
    </w:p>
    <w:p w14:paraId="50B8767F" w14:textId="46A6A10F" w:rsidR="00E133E1" w:rsidRDefault="005801FD" w:rsidP="005801FD">
      <w:pPr>
        <w:pStyle w:val="FOInormal"/>
        <w:ind w:firstLine="0"/>
        <w:jc w:val="center"/>
      </w:pPr>
      <w:r w:rsidRPr="000543DB">
        <w:rPr>
          <w:noProof/>
        </w:rPr>
        <w:drawing>
          <wp:inline distT="0" distB="0" distL="0" distR="0" wp14:anchorId="0415CC5A" wp14:editId="534D40DB">
            <wp:extent cx="3944318" cy="2236505"/>
            <wp:effectExtent l="0" t="0" r="0" b="0"/>
            <wp:docPr id="1821804525" name="Slika 1" descr="Slika na kojoj se prikazuje tekst, posjetnica, snimka zaslona, Font&#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804525" name="Slika 1" descr="Slika na kojoj se prikazuje tekst, posjetnica, snimka zaslona, Font&#10;&#10;Sadržaj generiran uz AI možda nije točan."/>
                    <pic:cNvPicPr/>
                  </pic:nvPicPr>
                  <pic:blipFill>
                    <a:blip r:embed="rId18"/>
                    <a:stretch>
                      <a:fillRect/>
                    </a:stretch>
                  </pic:blipFill>
                  <pic:spPr>
                    <a:xfrm>
                      <a:off x="0" y="0"/>
                      <a:ext cx="3951196" cy="2240405"/>
                    </a:xfrm>
                    <a:prstGeom prst="rect">
                      <a:avLst/>
                    </a:prstGeom>
                  </pic:spPr>
                </pic:pic>
              </a:graphicData>
            </a:graphic>
          </wp:inline>
        </w:drawing>
      </w:r>
    </w:p>
    <w:p w14:paraId="2AF60847" w14:textId="35ADE746" w:rsidR="000543DB" w:rsidRDefault="005B0470" w:rsidP="005B0470">
      <w:pPr>
        <w:pStyle w:val="Naslovslike"/>
        <w:ind w:left="0"/>
        <w:jc w:val="left"/>
      </w:pPr>
      <w:r>
        <w:t xml:space="preserve">                                               </w:t>
      </w:r>
      <w:r w:rsidR="005801FD">
        <w:t xml:space="preserve">      </w:t>
      </w:r>
      <w:bookmarkStart w:id="44" w:name="_Toc219305785"/>
      <w:r w:rsidR="00E133E1">
        <w:t xml:space="preserve">Slika </w:t>
      </w:r>
      <w:fldSimple w:instr=" SEQ Slika \* ARABIC ">
        <w:r w:rsidR="006921AB">
          <w:rPr>
            <w:noProof/>
          </w:rPr>
          <w:t>9</w:t>
        </w:r>
      </w:fldSimple>
      <w:r w:rsidR="00E133E1">
        <w:t>. Prikaz evaluacije</w:t>
      </w:r>
      <w:bookmarkEnd w:id="44"/>
    </w:p>
    <w:p w14:paraId="41F6A5EA" w14:textId="77777777" w:rsidR="00520BDE" w:rsidRDefault="00520BDE" w:rsidP="005B0470">
      <w:pPr>
        <w:pStyle w:val="FOInormal"/>
        <w:ind w:firstLine="0"/>
      </w:pPr>
    </w:p>
    <w:p w14:paraId="16903C95" w14:textId="086DE70E" w:rsidR="00520BDE" w:rsidRDefault="007D4044" w:rsidP="00520BDE">
      <w:pPr>
        <w:pStyle w:val="FOINaslov3"/>
      </w:pPr>
      <w:bookmarkStart w:id="45" w:name="_Toc219290042"/>
      <w:r>
        <w:lastRenderedPageBreak/>
        <w:t>Verifikacija govornika</w:t>
      </w:r>
      <w:bookmarkEnd w:id="45"/>
      <w:r>
        <w:t xml:space="preserve"> </w:t>
      </w:r>
    </w:p>
    <w:p w14:paraId="1B2884AE" w14:textId="7EE4E256" w:rsidR="00E20928" w:rsidRDefault="00E20928" w:rsidP="00E20928">
      <w:pPr>
        <w:pStyle w:val="FOInormal"/>
      </w:pPr>
      <w:r>
        <w:t xml:space="preserve">Funkcija </w:t>
      </w:r>
      <w:proofErr w:type="spellStart"/>
      <w:r>
        <w:t>verify_speaker</w:t>
      </w:r>
      <w:proofErr w:type="spellEnd"/>
      <w:r>
        <w:t xml:space="preserve"> prima četiri ulazna parametra: trenirani model strojnog učenja, putanju do audio snimke koja se provjerava, identitet govornika koji se prijavljuje te popis govornika koji su prethodno upisani u sustav. Unutar funkcije najprije se učitava audio snimka pomoću biblioteke </w:t>
      </w:r>
      <w:proofErr w:type="spellStart"/>
      <w:r>
        <w:t>librosa</w:t>
      </w:r>
      <w:proofErr w:type="spellEnd"/>
      <w:r>
        <w:t xml:space="preserve"> i zatim se iz nje izdvajaju akustičke značajke korištenjem već definirane funkcije za ekstrakciju značajki</w:t>
      </w:r>
      <w:r w:rsidR="007B1CFD">
        <w:t xml:space="preserve">, tako se </w:t>
      </w:r>
      <w:r>
        <w:t>nova snimka dovodi u isti oblik kao i podaci korišteni za treniranje modela.</w:t>
      </w:r>
    </w:p>
    <w:p w14:paraId="7C76D129" w14:textId="66C9C512" w:rsidR="00E20928" w:rsidRDefault="00E20928" w:rsidP="00E20928">
      <w:pPr>
        <w:pStyle w:val="FOInormal"/>
      </w:pPr>
      <w:r>
        <w:t xml:space="preserve">Nakon toga model predviđa kojem govorniku snimka najviše odgovara. Dobiveni rezultat </w:t>
      </w:r>
      <w:r w:rsidR="000C5AA4">
        <w:t>je</w:t>
      </w:r>
      <w:r>
        <w:t xml:space="preserve"> identifi</w:t>
      </w:r>
      <w:r w:rsidR="00E96889">
        <w:t>cirani</w:t>
      </w:r>
      <w:r>
        <w:t xml:space="preserve"> govornik prema modelu, a taj se identifikator ispisuje kako bi se moglo vidjeti kako je model klasificirao snimku. Sljedeći korak je usporedba identificiranog govornika s identitetom koji se tvrdi. Ako se ta dva identiteta podudaraju, sustav vraća odluku da je govornik prihvaćen, dok se u suprotnom govornik odbija.</w:t>
      </w:r>
    </w:p>
    <w:p w14:paraId="58B18775" w14:textId="5E4E5BB0" w:rsidR="004D3EC4" w:rsidRPr="00E20928" w:rsidRDefault="00E20928" w:rsidP="00E20928">
      <w:pPr>
        <w:pStyle w:val="FOInormal"/>
      </w:pPr>
      <w:r>
        <w:t>Na kraju se definira skup govornika koji su korišteni tijekom treniranja modela te se funkcija poziva nad jednom konkretnom snimkom. Ispis rezultata verifikacije pokazuje odluku sustava i omogućuje provjeru njegovog ponašanja u testnom scenariju.</w:t>
      </w:r>
    </w:p>
    <w:p w14:paraId="1333068C" w14:textId="73FA406D" w:rsidR="004D3EC4" w:rsidRDefault="005801FD" w:rsidP="005801FD">
      <w:pPr>
        <w:pStyle w:val="FOInormal"/>
        <w:ind w:firstLine="0"/>
        <w:jc w:val="center"/>
      </w:pPr>
      <w:r w:rsidRPr="004D3EC4">
        <w:rPr>
          <w:noProof/>
        </w:rPr>
        <w:drawing>
          <wp:inline distT="0" distB="0" distL="0" distR="0" wp14:anchorId="7A5B52C8" wp14:editId="3818B85A">
            <wp:extent cx="5760720" cy="4336415"/>
            <wp:effectExtent l="0" t="0" r="0" b="6985"/>
            <wp:docPr id="345012622" name="Slika 1" descr="Slika na kojoj se prikazuje tekst, snimka zaslona, softver, zaslon&#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012622" name="Slika 1" descr="Slika na kojoj se prikazuje tekst, snimka zaslona, softver, zaslon&#10;&#10;Sadržaj generiran uz AI možda nije točan."/>
                    <pic:cNvPicPr/>
                  </pic:nvPicPr>
                  <pic:blipFill>
                    <a:blip r:embed="rId19"/>
                    <a:stretch>
                      <a:fillRect/>
                    </a:stretch>
                  </pic:blipFill>
                  <pic:spPr>
                    <a:xfrm>
                      <a:off x="0" y="0"/>
                      <a:ext cx="5760720" cy="4336415"/>
                    </a:xfrm>
                    <a:prstGeom prst="rect">
                      <a:avLst/>
                    </a:prstGeom>
                  </pic:spPr>
                </pic:pic>
              </a:graphicData>
            </a:graphic>
          </wp:inline>
        </w:drawing>
      </w:r>
    </w:p>
    <w:p w14:paraId="127DE8E8" w14:textId="5CC3EBFA" w:rsidR="003B04E3" w:rsidRDefault="003F1F6F" w:rsidP="003F1F6F">
      <w:pPr>
        <w:pStyle w:val="Naslovslike"/>
        <w:jc w:val="left"/>
      </w:pPr>
      <w:r>
        <w:t xml:space="preserve">                                   </w:t>
      </w:r>
      <w:bookmarkStart w:id="46" w:name="_Toc219305786"/>
      <w:r w:rsidR="004D3EC4">
        <w:t xml:space="preserve">Slika </w:t>
      </w:r>
      <w:fldSimple w:instr=" SEQ Slika \* ARABIC ">
        <w:r w:rsidR="006921AB">
          <w:rPr>
            <w:noProof/>
          </w:rPr>
          <w:t>10</w:t>
        </w:r>
      </w:fldSimple>
      <w:r w:rsidR="004D3EC4">
        <w:t>. Prikaz verifikacije govornika</w:t>
      </w:r>
      <w:bookmarkEnd w:id="46"/>
    </w:p>
    <w:p w14:paraId="729E3885" w14:textId="77777777" w:rsidR="005801FD" w:rsidRDefault="005801FD" w:rsidP="00E9655B">
      <w:pPr>
        <w:pStyle w:val="Naslovslike"/>
      </w:pPr>
    </w:p>
    <w:p w14:paraId="1A65CDEF" w14:textId="298F5938" w:rsidR="003B04E3" w:rsidRDefault="00B102EF" w:rsidP="001F32B1">
      <w:pPr>
        <w:pStyle w:val="FOINaslov3"/>
      </w:pPr>
      <w:bookmarkStart w:id="47" w:name="_Toc219290043"/>
      <w:r w:rsidRPr="000C5A33">
        <w:lastRenderedPageBreak/>
        <w:t>EER</w:t>
      </w:r>
      <w:r w:rsidR="00C20536">
        <w:t xml:space="preserve"> </w:t>
      </w:r>
      <w:r w:rsidR="00C20536" w:rsidRPr="00C20536">
        <w:t>(</w:t>
      </w:r>
      <w:proofErr w:type="spellStart"/>
      <w:r w:rsidR="00C20536" w:rsidRPr="00C20536">
        <w:t>Equal</w:t>
      </w:r>
      <w:proofErr w:type="spellEnd"/>
      <w:r w:rsidR="00C20536" w:rsidRPr="00C20536">
        <w:t xml:space="preserve"> </w:t>
      </w:r>
      <w:proofErr w:type="spellStart"/>
      <w:r w:rsidR="00C20536" w:rsidRPr="00C20536">
        <w:t>Error</w:t>
      </w:r>
      <w:proofErr w:type="spellEnd"/>
      <w:r w:rsidR="00C20536" w:rsidRPr="00C20536">
        <w:t xml:space="preserve"> Rate)</w:t>
      </w:r>
      <w:bookmarkEnd w:id="47"/>
    </w:p>
    <w:p w14:paraId="34FF11C9" w14:textId="1F86CA22" w:rsidR="00AA047C" w:rsidRDefault="00AA047C" w:rsidP="00AA047C">
      <w:pPr>
        <w:pStyle w:val="FOInormal"/>
      </w:pPr>
      <w:r>
        <w:t>U ovom dijelu programa</w:t>
      </w:r>
      <w:r w:rsidR="00663D2D">
        <w:t xml:space="preserve"> koji je vidljiv na slici </w:t>
      </w:r>
      <w:r w:rsidR="003F1F6F">
        <w:t>11</w:t>
      </w:r>
      <w:r w:rsidR="00663D2D">
        <w:t>.</w:t>
      </w:r>
      <w:r>
        <w:t xml:space="preserve"> provodi se evaluacija sustava pomoću metrike EER (</w:t>
      </w:r>
      <w:proofErr w:type="spellStart"/>
      <w:r>
        <w:t>Equal</w:t>
      </w:r>
      <w:proofErr w:type="spellEnd"/>
      <w:r>
        <w:t xml:space="preserve"> </w:t>
      </w:r>
      <w:proofErr w:type="spellStart"/>
      <w:r>
        <w:t>Error</w:t>
      </w:r>
      <w:proofErr w:type="spellEnd"/>
      <w:r>
        <w:t xml:space="preserve"> Rate), koja se često koristi u biometrijskim sustavima za verifikaciju govornika. Ovaj dio koda omogućuje procjenu koliko je sustav ujednačen između lažnog prihvaćanja i lažnog odbijanja identiteta.</w:t>
      </w:r>
    </w:p>
    <w:p w14:paraId="094094C0" w14:textId="606FC851" w:rsidR="00663D2D" w:rsidRDefault="005801FD" w:rsidP="005801FD">
      <w:pPr>
        <w:pStyle w:val="FOInormal"/>
        <w:ind w:firstLine="0"/>
        <w:jc w:val="center"/>
      </w:pPr>
      <w:r w:rsidRPr="00663D2D">
        <w:rPr>
          <w:noProof/>
        </w:rPr>
        <w:drawing>
          <wp:inline distT="0" distB="0" distL="0" distR="0" wp14:anchorId="7A50C310" wp14:editId="17CE571F">
            <wp:extent cx="4394555" cy="4693920"/>
            <wp:effectExtent l="0" t="0" r="6350" b="0"/>
            <wp:docPr id="1582108781" name="Slika 1" descr="Slika na kojoj se prikazuje tekst, snimka zaslona, računalo, zaslon&#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108781" name="Slika 1" descr="Slika na kojoj se prikazuje tekst, snimka zaslona, računalo, zaslon&#10;&#10;Sadržaj generiran uz AI možda nije točan."/>
                    <pic:cNvPicPr/>
                  </pic:nvPicPr>
                  <pic:blipFill>
                    <a:blip r:embed="rId20"/>
                    <a:stretch>
                      <a:fillRect/>
                    </a:stretch>
                  </pic:blipFill>
                  <pic:spPr>
                    <a:xfrm>
                      <a:off x="0" y="0"/>
                      <a:ext cx="4396821" cy="4696341"/>
                    </a:xfrm>
                    <a:prstGeom prst="rect">
                      <a:avLst/>
                    </a:prstGeom>
                  </pic:spPr>
                </pic:pic>
              </a:graphicData>
            </a:graphic>
          </wp:inline>
        </w:drawing>
      </w:r>
    </w:p>
    <w:p w14:paraId="36688614" w14:textId="60C52B30" w:rsidR="002E4C3F" w:rsidRDefault="004E4002" w:rsidP="003F1F6F">
      <w:pPr>
        <w:pStyle w:val="Naslovslike"/>
        <w:ind w:left="2127" w:firstLine="709"/>
        <w:jc w:val="left"/>
      </w:pPr>
      <w:r>
        <w:t xml:space="preserve">        </w:t>
      </w:r>
      <w:bookmarkStart w:id="48" w:name="_Toc219305787"/>
      <w:r w:rsidR="00663D2D">
        <w:t xml:space="preserve">Slika </w:t>
      </w:r>
      <w:fldSimple w:instr=" SEQ Slika \* ARABIC ">
        <w:r w:rsidR="006921AB">
          <w:rPr>
            <w:noProof/>
          </w:rPr>
          <w:t>11</w:t>
        </w:r>
      </w:fldSimple>
      <w:r w:rsidR="00663D2D">
        <w:t>. Prikaz EER-a</w:t>
      </w:r>
      <w:bookmarkEnd w:id="48"/>
    </w:p>
    <w:p w14:paraId="1219C7BC" w14:textId="77777777" w:rsidR="00663D2D" w:rsidRDefault="00663D2D" w:rsidP="00663D2D">
      <w:pPr>
        <w:pStyle w:val="Naslovslike"/>
      </w:pPr>
    </w:p>
    <w:p w14:paraId="385A18D2" w14:textId="7C1B142E" w:rsidR="00AA047C" w:rsidRDefault="00AA047C" w:rsidP="00AA047C">
      <w:pPr>
        <w:pStyle w:val="FOInormal"/>
      </w:pPr>
      <w:r>
        <w:t xml:space="preserve">Na početku se koriste stvarne oznake govornika iz testnog skupa, koje se pomoću klase </w:t>
      </w:r>
      <w:proofErr w:type="spellStart"/>
      <w:r>
        <w:t>LabelEncoder</w:t>
      </w:r>
      <w:proofErr w:type="spellEnd"/>
      <w:r>
        <w:t xml:space="preserve"> pretvaraju u numerički oblik, zatim se iz treniranog SVM modela dohvaćaju vrijednosti funkcije odluke za sve testne uzorke. Te vrijednosti ne predstavljaju krajnju klasifikaciju, već mjeru sigurnosti modela za svaku klasu</w:t>
      </w:r>
      <w:r w:rsidR="00ED2F69">
        <w:t xml:space="preserve">, </w:t>
      </w:r>
      <w:r>
        <w:t xml:space="preserve"> te kontinuirane vrijednosti koriste se za izračun ROC krivulje i EER-a. U ovom primjeru odabire se jedan govornik kao ciljana klasa, dok se svi ostali govornici tretiraju kao negativna klasa. Na temelju toga se stvaraju binarne oznake koje označavaju pripada li pojedina testna snimka ciljanom govorniku ili ne. Iz matrice svih izlaznih vrijednosti modela izdvajaju se rezultati koji odgovaraju toj ciljanoj klasi.</w:t>
      </w:r>
    </w:p>
    <w:p w14:paraId="72EE6A06" w14:textId="50560F31" w:rsidR="00C20536" w:rsidRDefault="00AA047C" w:rsidP="00AA047C">
      <w:pPr>
        <w:pStyle w:val="FOInormal"/>
      </w:pPr>
      <w:r>
        <w:lastRenderedPageBreak/>
        <w:t xml:space="preserve">Pomoću funkcije </w:t>
      </w:r>
      <w:proofErr w:type="spellStart"/>
      <w:r>
        <w:t>roc_curve</w:t>
      </w:r>
      <w:proofErr w:type="spellEnd"/>
      <w:r>
        <w:t xml:space="preserve"> izračunavaju se vrijednosti stope lažnog prihvaćanja (FPR) i stope točnog prihvaćanja (TPR) za različite pragove odlučivanja. Na temelju tih vrijednosti pronalazi se točka u kojoj je razlika između FPR-a i stope lažnog odbijanja minimalna. Ta točka odgovara EER-u, koji se zatim ispisuje kao konačni rezultat evaluacije.</w:t>
      </w:r>
      <w:r w:rsidR="00EF7199">
        <w:t xml:space="preserve"> </w:t>
      </w:r>
    </w:p>
    <w:p w14:paraId="05C45916" w14:textId="01195538" w:rsidR="0024421E" w:rsidRDefault="0024421E" w:rsidP="0024421E">
      <w:pPr>
        <w:pStyle w:val="FOINaslov3"/>
      </w:pPr>
      <w:bookmarkStart w:id="49" w:name="_Toc219290044"/>
      <w:r>
        <w:t>ROC krivulja</w:t>
      </w:r>
      <w:bookmarkEnd w:id="49"/>
    </w:p>
    <w:p w14:paraId="613B4209" w14:textId="511B400D" w:rsidR="00BF6017" w:rsidRDefault="00BF6017" w:rsidP="00BF6017">
      <w:pPr>
        <w:pStyle w:val="FOInormal"/>
      </w:pPr>
      <w:r>
        <w:t xml:space="preserve">U ovom dijelu programa prikazuje se ROC krivulja, koja služi za prikaz performansi sustava za verifikaciju govornika ovisno o  različitim pragovima odlučivanja. Pomoću ROC krivulja moguće je vizualno prikazati </w:t>
      </w:r>
      <w:proofErr w:type="spellStart"/>
      <w:r>
        <w:t>odnosaizmeđu</w:t>
      </w:r>
      <w:proofErr w:type="spellEnd"/>
      <w:r>
        <w:t xml:space="preserve"> stope lažnog prihvaćanja i stope točnog prihvaćanja</w:t>
      </w:r>
      <w:r w:rsidR="00F366F9">
        <w:t>, te je primjer</w:t>
      </w:r>
      <w:r w:rsidR="00095855">
        <w:t xml:space="preserve"> ROC krivulje moguće vidjeti na slici </w:t>
      </w:r>
      <w:r w:rsidR="0065267D">
        <w:t>14</w:t>
      </w:r>
      <w:r w:rsidR="00095855">
        <w:t>.</w:t>
      </w:r>
      <w:r w:rsidR="001678C1">
        <w:t xml:space="preserve">, dok je sam kod za izradu ROC </w:t>
      </w:r>
      <w:r w:rsidR="00EA1CFC">
        <w:t xml:space="preserve">prikazan na slici </w:t>
      </w:r>
      <w:r w:rsidR="0065267D">
        <w:t>12</w:t>
      </w:r>
      <w:r w:rsidR="00EA1CFC">
        <w:t>.</w:t>
      </w:r>
    </w:p>
    <w:p w14:paraId="51915865" w14:textId="396144A3" w:rsidR="00BF6017" w:rsidRDefault="00BF6017" w:rsidP="00BF6017">
      <w:pPr>
        <w:pStyle w:val="FOInormal"/>
      </w:pPr>
      <w:r>
        <w:t xml:space="preserve">Najprije se kreira novi graf pomoću funkcije </w:t>
      </w:r>
      <w:proofErr w:type="spellStart"/>
      <w:r>
        <w:t>plt.figure</w:t>
      </w:r>
      <w:proofErr w:type="spellEnd"/>
      <w:r>
        <w:t xml:space="preserve">(). Zatim se iscrtava ROC krivulja korištenjem prethodno izračunatih vrijednosti </w:t>
      </w:r>
      <w:proofErr w:type="spellStart"/>
      <w:r>
        <w:t>fpr</w:t>
      </w:r>
      <w:proofErr w:type="spellEnd"/>
      <w:r>
        <w:t xml:space="preserve"> i </w:t>
      </w:r>
      <w:proofErr w:type="spellStart"/>
      <w:r>
        <w:t>tpr</w:t>
      </w:r>
      <w:proofErr w:type="spellEnd"/>
      <w:r>
        <w:t>, koje predstavljaju stopu lažnog prihvaćanja i stopu točnog prihvaćanja. Krivulja se označava kako bi bila jasno vidljiva. Na x-osi nalazi se stopa lažnog prihvaćanja, dok se na y-osi nalazi stopa točnog prihvaćanja. Time se prikazuje kompromis između sigurnosti sustava i njegove sposobnosti da pravilno prihvati ovlaštenog govornika. Graf dobiva i naslov koji opisuje da se radi o ROC krivulji za zadatak verifikacije govornika.</w:t>
      </w:r>
    </w:p>
    <w:p w14:paraId="0B362721" w14:textId="77777777" w:rsidR="00133970" w:rsidRDefault="007D4BFF" w:rsidP="005801FD">
      <w:pPr>
        <w:pStyle w:val="FOInormal"/>
        <w:jc w:val="center"/>
      </w:pPr>
      <w:r w:rsidRPr="007D4BFF">
        <w:rPr>
          <w:noProof/>
        </w:rPr>
        <w:drawing>
          <wp:inline distT="0" distB="0" distL="0" distR="0" wp14:anchorId="5CF977FC" wp14:editId="2332652A">
            <wp:extent cx="3040298" cy="1998714"/>
            <wp:effectExtent l="0" t="0" r="8255" b="1905"/>
            <wp:docPr id="1333587180" name="Slika 1" descr="Slika na kojoj se prikazuje tekst, snimka zaslona, Font&#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587180" name="Slika 1" descr="Slika na kojoj se prikazuje tekst, snimka zaslona, Font&#10;&#10;Sadržaj generiran uz AI možda nije točan."/>
                    <pic:cNvPicPr/>
                  </pic:nvPicPr>
                  <pic:blipFill>
                    <a:blip r:embed="rId21"/>
                    <a:stretch>
                      <a:fillRect/>
                    </a:stretch>
                  </pic:blipFill>
                  <pic:spPr>
                    <a:xfrm>
                      <a:off x="0" y="0"/>
                      <a:ext cx="3050180" cy="2005210"/>
                    </a:xfrm>
                    <a:prstGeom prst="rect">
                      <a:avLst/>
                    </a:prstGeom>
                  </pic:spPr>
                </pic:pic>
              </a:graphicData>
            </a:graphic>
          </wp:inline>
        </w:drawing>
      </w:r>
    </w:p>
    <w:p w14:paraId="4A12E364" w14:textId="55DE985A" w:rsidR="007D4BFF" w:rsidRPr="004E4002" w:rsidRDefault="00133970" w:rsidP="004E4002">
      <w:pPr>
        <w:pStyle w:val="Naslovslike"/>
      </w:pPr>
      <w:bookmarkStart w:id="50" w:name="_Toc219305788"/>
      <w:r w:rsidRPr="004E4002">
        <w:t xml:space="preserve">Slika </w:t>
      </w:r>
      <w:fldSimple w:instr=" SEQ Slika \* ARABIC ">
        <w:r w:rsidR="006921AB">
          <w:rPr>
            <w:noProof/>
          </w:rPr>
          <w:t>12</w:t>
        </w:r>
      </w:fldSimple>
      <w:r w:rsidRPr="004E4002">
        <w:t>. Prikaz koda ROC krivulje</w:t>
      </w:r>
      <w:bookmarkEnd w:id="50"/>
    </w:p>
    <w:p w14:paraId="749F6736" w14:textId="2D896D58" w:rsidR="00133970" w:rsidRDefault="00133970" w:rsidP="00133970">
      <w:pPr>
        <w:pStyle w:val="FOINaslov2"/>
      </w:pPr>
      <w:bookmarkStart w:id="51" w:name="_Toc219290045"/>
      <w:r>
        <w:t>Prikaz ispisa</w:t>
      </w:r>
      <w:bookmarkEnd w:id="51"/>
    </w:p>
    <w:p w14:paraId="6ABFF6FF" w14:textId="5711F15F" w:rsidR="006D421D" w:rsidRDefault="006D421D" w:rsidP="006D421D">
      <w:pPr>
        <w:pStyle w:val="FOInormal"/>
      </w:pPr>
      <w:r>
        <w:t xml:space="preserve">Ispis iz samog programa nalazi se na slici </w:t>
      </w:r>
      <w:r w:rsidR="00226750">
        <w:t>13</w:t>
      </w:r>
      <w:r>
        <w:t>. Prvi ispis koji se pojavljuje znači početak preuzimanja baze podataka, ukoliko se program pokrene prvi put,</w:t>
      </w:r>
      <w:r w:rsidR="003E5E09">
        <w:t xml:space="preserve"> </w:t>
      </w:r>
      <w:r>
        <w:t xml:space="preserve">počet će preuzimanje </w:t>
      </w:r>
      <w:proofErr w:type="spellStart"/>
      <w:r>
        <w:t>dataseta</w:t>
      </w:r>
      <w:proofErr w:type="spellEnd"/>
      <w:r>
        <w:t xml:space="preserve">, kada se on preuzme program će nastaviti dalje normalno raditi, ukoliko je </w:t>
      </w:r>
      <w:proofErr w:type="spellStart"/>
      <w:r>
        <w:t>dataset</w:t>
      </w:r>
      <w:proofErr w:type="spellEnd"/>
      <w:r>
        <w:t xml:space="preserve"> od prije preuzet, program će nastaviti sa radom te neće biti potrebno ponovno </w:t>
      </w:r>
      <w:r w:rsidR="00B56C03">
        <w:t>preuzimanje</w:t>
      </w:r>
      <w:r>
        <w:t xml:space="preserve">. Ovaj ispis postoji kako bi se korisniku dalo </w:t>
      </w:r>
      <w:r w:rsidR="00FF47CF">
        <w:t>do znanja</w:t>
      </w:r>
      <w:r>
        <w:t xml:space="preserve"> da program radi s vanjskim skupom podataka </w:t>
      </w:r>
      <w:r>
        <w:lastRenderedPageBreak/>
        <w:t xml:space="preserve">i da je taj korak započet. Odmah nakon toga ispisuje se putanja do baze, što potvrđuje da je </w:t>
      </w:r>
      <w:proofErr w:type="spellStart"/>
      <w:r>
        <w:t>dataset</w:t>
      </w:r>
      <w:proofErr w:type="spellEnd"/>
      <w:r>
        <w:t xml:space="preserve"> uspješno preuzet i da se nalazi na lokalnom računalu. </w:t>
      </w:r>
    </w:p>
    <w:p w14:paraId="51AD20B9" w14:textId="15419A15" w:rsidR="00C966CB" w:rsidRDefault="00C966CB" w:rsidP="00C966CB">
      <w:pPr>
        <w:pStyle w:val="FOInormal"/>
        <w:ind w:firstLine="0"/>
      </w:pPr>
      <w:r w:rsidRPr="00C966CB">
        <w:rPr>
          <w:noProof/>
        </w:rPr>
        <w:drawing>
          <wp:inline distT="0" distB="0" distL="0" distR="0" wp14:anchorId="10C0CFD4" wp14:editId="59251AD7">
            <wp:extent cx="5760720" cy="2303145"/>
            <wp:effectExtent l="0" t="0" r="0" b="1905"/>
            <wp:docPr id="1174935024" name="Slika 1" descr="Slika na kojoj se prikazuje tekst, snimka zaslona, Font, softver&#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935024" name="Slika 1" descr="Slika na kojoj se prikazuje tekst, snimka zaslona, Font, softver&#10;&#10;Sadržaj generiran uz AI možda nije točan."/>
                    <pic:cNvPicPr/>
                  </pic:nvPicPr>
                  <pic:blipFill>
                    <a:blip r:embed="rId22"/>
                    <a:stretch>
                      <a:fillRect/>
                    </a:stretch>
                  </pic:blipFill>
                  <pic:spPr>
                    <a:xfrm>
                      <a:off x="0" y="0"/>
                      <a:ext cx="5760720" cy="2303145"/>
                    </a:xfrm>
                    <a:prstGeom prst="rect">
                      <a:avLst/>
                    </a:prstGeom>
                  </pic:spPr>
                </pic:pic>
              </a:graphicData>
            </a:graphic>
          </wp:inline>
        </w:drawing>
      </w:r>
    </w:p>
    <w:p w14:paraId="6AB830E1" w14:textId="6E514721" w:rsidR="00CE611B" w:rsidRDefault="00C966CB" w:rsidP="00C966CB">
      <w:pPr>
        <w:pStyle w:val="FOInormal"/>
      </w:pPr>
      <w:r>
        <w:t xml:space="preserve">                                     </w:t>
      </w:r>
      <w:bookmarkStart w:id="52" w:name="_Toc219305789"/>
      <w:r w:rsidR="004E4002">
        <w:t xml:space="preserve">Slika </w:t>
      </w:r>
      <w:fldSimple w:instr=" SEQ Slika \* ARABIC ">
        <w:r w:rsidR="006921AB">
          <w:rPr>
            <w:noProof/>
          </w:rPr>
          <w:t>13</w:t>
        </w:r>
      </w:fldSimple>
      <w:r w:rsidR="004E4002">
        <w:t>. Prikaz ispisa modela</w:t>
      </w:r>
      <w:bookmarkEnd w:id="52"/>
    </w:p>
    <w:p w14:paraId="61737598" w14:textId="17FA3BBD" w:rsidR="006D421D" w:rsidRDefault="006D421D" w:rsidP="006D421D">
      <w:pPr>
        <w:pStyle w:val="FOInormal"/>
      </w:pPr>
      <w:r>
        <w:t xml:space="preserve">Nadalje se </w:t>
      </w:r>
      <w:r w:rsidR="007838E4">
        <w:t>i</w:t>
      </w:r>
      <w:r>
        <w:t>spisuj</w:t>
      </w:r>
      <w:r w:rsidR="009C3584">
        <w:t>e</w:t>
      </w:r>
      <w:r>
        <w:t xml:space="preserve"> frekvencije uzorka, koja pokazuje da su sve snimke učitane s uzorkovanjem od 16 </w:t>
      </w:r>
      <w:proofErr w:type="spellStart"/>
      <w:r>
        <w:t>kHz</w:t>
      </w:r>
      <w:proofErr w:type="spellEnd"/>
      <w:r>
        <w:t xml:space="preserve">. Ova vrijednost se često se koristi u obradi govora jer </w:t>
      </w:r>
      <w:r w:rsidR="000E7BAF">
        <w:t>je</w:t>
      </w:r>
      <w:r>
        <w:t xml:space="preserve"> balans između kvalitete signala i računalne složenosti, te se samim tim potvrđuje da su sve snimke obrađene na isti način, a to je potrebno kako bi model bio stabilan. Ispis trajanja snimke služi kao dodatna provjera da je snimka pravilno učitana i da sadrži dovoljno govornog sadržaja. Trajanje od oko 15 sekundi pokazuje da snimka nije prekratka i da iz nje može biti izdvojeno dovoljno značajki.</w:t>
      </w:r>
    </w:p>
    <w:p w14:paraId="257323B5" w14:textId="77777777" w:rsidR="006D421D" w:rsidRDefault="006D421D" w:rsidP="006D421D">
      <w:pPr>
        <w:pStyle w:val="FOInormal"/>
      </w:pPr>
      <w:r>
        <w:t>Dimenzija vektora značajki govori koliko je numeričkih vrijednosti korišteno za opis jedne govorne snimke. Vrijednost 78 proizlazi iz korištenja MFCC značajki zajedno s njihovim delta i delta-delta derivacijama te izračunom statističkih mjera. Ovaj ispis potvrđuje da sve snimke imaju isti broj značajki, što je važno za treniranje modela strojnog učenja.</w:t>
      </w:r>
    </w:p>
    <w:p w14:paraId="4D2DA847" w14:textId="18A32E3B" w:rsidR="006D421D" w:rsidRDefault="006D421D" w:rsidP="006D421D">
      <w:pPr>
        <w:pStyle w:val="FOInormal"/>
      </w:pPr>
      <w:r>
        <w:t xml:space="preserve">Daljnji ispisi prikazuju ukupan broj uzoraka i broj govornika te opisuju strukturu skupa podataka koji se koristi u programu. Ukupno 60 uzoraka i 10 govornika znači da sustav radi s manjim brojem glasova i govornika, ali je skup podataka nešto uravnoteženiji pošto za svakog govornika ima isti skup podataka. Potrebno je  </w:t>
      </w:r>
      <w:r w:rsidR="00AC2DD6">
        <w:t>napomenuti</w:t>
      </w:r>
      <w:r>
        <w:t xml:space="preserve"> da se u ovom programu namjerno koristi samo 60 govornih snimki i 10 govornika kako bi se </w:t>
      </w:r>
      <w:r w:rsidR="00AC2DD6">
        <w:t>program brže</w:t>
      </w:r>
      <w:r>
        <w:t xml:space="preserve"> izvo</w:t>
      </w:r>
      <w:r w:rsidR="00AC2DD6">
        <w:t>d</w:t>
      </w:r>
      <w:r>
        <w:t>i</w:t>
      </w:r>
      <w:r w:rsidR="00AC2DD6">
        <w:t>o i</w:t>
      </w:r>
      <w:r>
        <w:t xml:space="preserve"> lakše </w:t>
      </w:r>
      <w:proofErr w:type="spellStart"/>
      <w:r w:rsidR="007612F0">
        <w:t>restirao</w:t>
      </w:r>
      <w:proofErr w:type="spellEnd"/>
      <w:r>
        <w:t>. Kada bi se u obradu uključila veća količina podataka i veći broj govornika, vrijeme izvođenja programa bilo bi dulje, posebno tijekom faze ekstrakcije značajki i treniranja modela.</w:t>
      </w:r>
    </w:p>
    <w:p w14:paraId="12F4825B" w14:textId="2FC2B59D" w:rsidR="006D421D" w:rsidRDefault="006D421D" w:rsidP="00FE3ACC">
      <w:pPr>
        <w:pStyle w:val="FOInormal"/>
      </w:pPr>
      <w:r>
        <w:t>Poruka da je model treniran potvrđuje da je postupak učenja uspješno završen i da je model spreman za daljnje testiranje i verifikaciju govornika. Ovaj ispis znači da je program prešao iz faze učenja u fazu evaluacije, u kojoj se provjerava koliko dobro model može prepoznati i verificirati govornike na temelju njihovog glasa.</w:t>
      </w:r>
    </w:p>
    <w:p w14:paraId="4939A836" w14:textId="77777777" w:rsidR="006D421D" w:rsidRDefault="006D421D" w:rsidP="006D421D">
      <w:pPr>
        <w:pStyle w:val="FOInormal"/>
      </w:pPr>
      <w:r>
        <w:lastRenderedPageBreak/>
        <w:t xml:space="preserve">Vrijednost </w:t>
      </w:r>
      <w:proofErr w:type="spellStart"/>
      <w:r>
        <w:t>accuracy</w:t>
      </w:r>
      <w:proofErr w:type="spellEnd"/>
      <w:r>
        <w:t xml:space="preserve"> od 0.833 pokazuje da je model klasificirao oko 83 % testnih snimki. Iz ove vrijednosti se mogu vidjeti solidne performanse s obzirom na mali broj uzoraka i jednostavan model. </w:t>
      </w:r>
      <w:proofErr w:type="spellStart"/>
      <w:r>
        <w:t>Accuracy</w:t>
      </w:r>
      <w:proofErr w:type="spellEnd"/>
      <w:r>
        <w:t xml:space="preserve"> služi kao osnovna metrika, ali nije jedina relevantna mjera u biometrijskim sustavima, zbog čega se kasnije koristi i EER.</w:t>
      </w:r>
    </w:p>
    <w:p w14:paraId="43F70093" w14:textId="77777777" w:rsidR="006D421D" w:rsidRDefault="006D421D" w:rsidP="006D421D">
      <w:pPr>
        <w:pStyle w:val="FOInormal"/>
      </w:pPr>
      <w:r>
        <w:t xml:space="preserve">Ispis popisa govornika pokazuje koji su identiteti uključeni u sustav i s kojima se nova snimka uspoređuje. Identificirani govornik je rezultat klasifikacije modela, odnosno govornika za kojeg model smatra da je govorio u snimci. Kada se taj identitet poklopi s prijavljenim govornikom, sustav ispisuje da je verifikacija prihvaćena. </w:t>
      </w:r>
    </w:p>
    <w:p w14:paraId="75DDE2E3" w14:textId="3E2D5B87" w:rsidR="006D421D" w:rsidRDefault="006D421D" w:rsidP="006D421D">
      <w:pPr>
        <w:pStyle w:val="FOInormal"/>
      </w:pPr>
      <w:r>
        <w:t>Idući dio koda odnosi se na  provjeru identiteta govornika i prikaz pouzdanosti sustava. Prvo se ispisuje popis govornika koji su uključeni u sustav, odnosno govornici čije je glasove model naučio tijekom treniranja. Ti identifikatori predstavljaju skup poznatih osoba s kojima se nova govorna snimka uspoređuje</w:t>
      </w:r>
      <w:r w:rsidR="0010147D">
        <w:t xml:space="preserve">, te se samim tim </w:t>
      </w:r>
      <w:r>
        <w:t xml:space="preserve">pokazuje da sustav ne uspoređuje snimku s bilo kim, već isključivo s unaprijed definiranim i upisanim govornicima. Budući da se identificirani govornik podudara s identitetom koji se predstavlja, sustav donosi odluku „PRIHVAĆEN“. </w:t>
      </w:r>
    </w:p>
    <w:p w14:paraId="32ED7B82" w14:textId="27975BAE" w:rsidR="0049588E" w:rsidRDefault="006D421D" w:rsidP="006D421D">
      <w:pPr>
        <w:pStyle w:val="FOInormal"/>
      </w:pPr>
      <w:r>
        <w:t>Nadalje se prikazuju vrijednosti EER-a po govornicima. Ove vrijednosti pokazuju koliko sustav griješi za svakog pojedinog govornika u scenariju „jedan govornik protiv svih ostalih“. Vrijednosti bliske nuli znače da sustav gotovo ne griješi kod tih govornika, dok veće vrijednosti ukazuju na govornike kod kojih je razdvajanje glasa nešto teže. U ovom primjeru većina govornika ima EER jednak nuli, što pokazuje da je sustav vrlo pouzdan za te osobe, dok se nešto veća pogreška javlja kod manjeg broja govornika. Na kraju se ispisuje prosječni EER, koji predstavlja ukupnu mjeru pouzdanosti sustava. Vrijednost 0.024 znači da je prosječna stopa pogreške vrlo mala, odnosno da sustav rijetko pogrešno prihvaća ili odbija govornika.</w:t>
      </w:r>
    </w:p>
    <w:p w14:paraId="55694C1A" w14:textId="0098A1F1" w:rsidR="0049588E" w:rsidRPr="006D421D" w:rsidRDefault="0049588E" w:rsidP="0049588E">
      <w:pPr>
        <w:pStyle w:val="FOINaslov3"/>
      </w:pPr>
      <w:bookmarkStart w:id="53" w:name="_Toc219290046"/>
      <w:r w:rsidRPr="0049588E">
        <w:t>ROC krivulja</w:t>
      </w:r>
      <w:bookmarkEnd w:id="53"/>
    </w:p>
    <w:p w14:paraId="00C533DB" w14:textId="77777777" w:rsidR="00E54080" w:rsidRDefault="00E54080" w:rsidP="00E54080">
      <w:pPr>
        <w:pStyle w:val="FOInormal"/>
      </w:pPr>
      <w:r>
        <w:t>ROC krivulja je grafički prikaz koji se koristi za procjenu kvalitete sustava za verifikaciju govornika. Ona pokazuje kako se sustav ponaša pri različitim pragovima odlučivanja, odnosno koliko je dobar u razlikovanju između ispravnog govornika i svih ostalih. Na vodoravnoj osi ROC krivulje nalazi se stopa lažnog prihvaćanja (</w:t>
      </w:r>
      <w:proofErr w:type="spellStart"/>
      <w:r>
        <w:t>False</w:t>
      </w:r>
      <w:proofErr w:type="spellEnd"/>
      <w:r>
        <w:t xml:space="preserve"> </w:t>
      </w:r>
      <w:proofErr w:type="spellStart"/>
      <w:r>
        <w:t>Accept</w:t>
      </w:r>
      <w:proofErr w:type="spellEnd"/>
      <w:r>
        <w:t xml:space="preserve"> Rate). Ona pokazuje koliko često sustav pogrešno prihvati osobu koja zapravo nije pravi govornik. Na okomitoj osi nalazi se stopa točnog prihvaćanja (</w:t>
      </w:r>
      <w:proofErr w:type="spellStart"/>
      <w:r>
        <w:t>True</w:t>
      </w:r>
      <w:proofErr w:type="spellEnd"/>
      <w:r>
        <w:t xml:space="preserve"> </w:t>
      </w:r>
      <w:proofErr w:type="spellStart"/>
      <w:r>
        <w:t>Accept</w:t>
      </w:r>
      <w:proofErr w:type="spellEnd"/>
      <w:r>
        <w:t xml:space="preserve"> Rate), koja pokazuje koliko često sustav ispravno prepozna i prihvati pravog govornika. Svaka točka na krivulji odgovara nekom pragu odlučivanja koji sustav koristi prilikom verifikacije.</w:t>
      </w:r>
    </w:p>
    <w:p w14:paraId="286313AE" w14:textId="77777777" w:rsidR="00E54080" w:rsidRDefault="00E54080" w:rsidP="00E54080">
      <w:pPr>
        <w:pStyle w:val="FOInormal"/>
      </w:pPr>
      <w:r>
        <w:t xml:space="preserve">Svrha ROC krivulje je da se vizualno prikaže kompromis između sigurnosti i točnosti sustava. Ako se prag postavi prenisko, sustav će lako prihvaćati govornike, ali će se povećati </w:t>
      </w:r>
      <w:r>
        <w:lastRenderedPageBreak/>
        <w:t>broj lažnih prihvaćanja. Ako se prag postavi previsoko, smanjit će se broj lažnih prihvaćanja, ali će sustav češće odbijati pravog govornika. ROC krivulja omogućuje da se vidi kako se ove dvije pogreške mijenjaju jedna u odnosu na drugu.</w:t>
      </w:r>
    </w:p>
    <w:p w14:paraId="1A76F38F" w14:textId="77777777" w:rsidR="006921AB" w:rsidRDefault="00010158" w:rsidP="005801FD">
      <w:pPr>
        <w:pStyle w:val="FOInormal"/>
        <w:jc w:val="center"/>
      </w:pPr>
      <w:r w:rsidRPr="00A2496C">
        <w:rPr>
          <w:noProof/>
        </w:rPr>
        <w:drawing>
          <wp:inline distT="0" distB="0" distL="0" distR="0" wp14:anchorId="019EF31D" wp14:editId="47E9C806">
            <wp:extent cx="4365873" cy="3336486"/>
            <wp:effectExtent l="0" t="0" r="0" b="0"/>
            <wp:docPr id="540258466" name="Slika 2" descr="Slika na kojoj se prikazuje tekst, snimka zaslona, crta, dijagram&#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258466" name="Slika 2" descr="Slika na kojoj se prikazuje tekst, snimka zaslona, crta, dijagram&#10;&#10;Sadržaj generiran uz AI možda nije točan."/>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368615" cy="3338581"/>
                    </a:xfrm>
                    <a:prstGeom prst="rect">
                      <a:avLst/>
                    </a:prstGeom>
                    <a:noFill/>
                    <a:ln>
                      <a:noFill/>
                    </a:ln>
                  </pic:spPr>
                </pic:pic>
              </a:graphicData>
            </a:graphic>
          </wp:inline>
        </w:drawing>
      </w:r>
    </w:p>
    <w:p w14:paraId="51AB4D8B" w14:textId="71D1905F" w:rsidR="00010158" w:rsidRDefault="006921AB" w:rsidP="006921AB">
      <w:pPr>
        <w:pStyle w:val="Naslovslike"/>
      </w:pPr>
      <w:bookmarkStart w:id="54" w:name="_Toc219305790"/>
      <w:r>
        <w:t xml:space="preserve">Slika </w:t>
      </w:r>
      <w:fldSimple w:instr=" SEQ Slika \* ARABIC ">
        <w:r>
          <w:rPr>
            <w:noProof/>
          </w:rPr>
          <w:t>14</w:t>
        </w:r>
      </w:fldSimple>
      <w:r>
        <w:t>. Prikaz ROC krivulje</w:t>
      </w:r>
      <w:bookmarkEnd w:id="54"/>
    </w:p>
    <w:p w14:paraId="781F5FFC" w14:textId="77777777" w:rsidR="00010158" w:rsidRDefault="00010158" w:rsidP="00E54080">
      <w:pPr>
        <w:pStyle w:val="FOInormal"/>
      </w:pPr>
    </w:p>
    <w:p w14:paraId="7BF6B9BF" w14:textId="65F381D4" w:rsidR="00010158" w:rsidRDefault="00010158" w:rsidP="00010158">
      <w:pPr>
        <w:pStyle w:val="FOInormal"/>
      </w:pPr>
      <w:r>
        <w:t>U idealnom slučaju, ROC krivulja bi se nalazila što bliže gornjem lijevom kutu grafa. To znači da sustav ima visoku stopu točnog prihvaćanja uz vrlo malu stopu lažnog prihvaćanja, što je cilj svakog biometrijskog sustava. Oblik krivulje prikazan</w:t>
      </w:r>
      <w:r w:rsidR="002422CE">
        <w:t xml:space="preserve"> je</w:t>
      </w:r>
      <w:r>
        <w:t xml:space="preserve"> na slici </w:t>
      </w:r>
      <w:r w:rsidR="002422CE">
        <w:t>14</w:t>
      </w:r>
      <w:r>
        <w:t xml:space="preserve">. pokazuje da sustav ima visoku vrijednost točnog prihvaćanja uz relativno mali porast lažnog prihvaćanja, što </w:t>
      </w:r>
      <w:r w:rsidR="0056195B">
        <w:t>pokazuje da sustav ima dobre</w:t>
      </w:r>
      <w:r>
        <w:t xml:space="preserve"> performans</w:t>
      </w:r>
      <w:r w:rsidR="0056195B">
        <w:t>e</w:t>
      </w:r>
      <w:r>
        <w:t>.</w:t>
      </w:r>
    </w:p>
    <w:p w14:paraId="6A401CA6" w14:textId="57DB8491" w:rsidR="00C923B0" w:rsidRPr="00C923B0" w:rsidRDefault="00010158" w:rsidP="00C923B0">
      <w:pPr>
        <w:pStyle w:val="FOInormal"/>
      </w:pPr>
      <w:r>
        <w:t>ROC krivulja se često koristi zajedno s metrikom EER. Dok EER daje jednu brojčanu vrijednost koja opisuje ravnotežu pogrešaka, ROC krivulja daje širu sliku ponašanja sustava pri svim mogućim pragovima odlučivanja. Zbog toga je vrlo korisna u analizi i usporedbi različitih modela za verifikaciju govornik</w:t>
      </w:r>
      <w:bookmarkStart w:id="55" w:name="_Toc219290047"/>
      <w:r w:rsidR="00812C8F">
        <w:t>a.</w:t>
      </w:r>
      <w:r w:rsidR="00C923B0">
        <w:br w:type="page"/>
      </w:r>
    </w:p>
    <w:p w14:paraId="5A57BA15" w14:textId="5E39CB7B" w:rsidR="00BE7125" w:rsidRPr="002013BC" w:rsidRDefault="00BE7125" w:rsidP="009F17F7">
      <w:pPr>
        <w:pStyle w:val="FOINaslov1"/>
      </w:pPr>
      <w:r w:rsidRPr="002013BC">
        <w:lastRenderedPageBreak/>
        <w:t>Zaključak</w:t>
      </w:r>
      <w:bookmarkEnd w:id="25"/>
      <w:bookmarkEnd w:id="55"/>
    </w:p>
    <w:p w14:paraId="7D2636DF" w14:textId="592F72B0" w:rsidR="00C72194" w:rsidRPr="00C72194" w:rsidRDefault="00E90579" w:rsidP="00C72194">
      <w:pPr>
        <w:spacing w:after="120" w:line="360" w:lineRule="auto"/>
        <w:ind w:firstLine="709"/>
        <w:jc w:val="both"/>
        <w:rPr>
          <w:rFonts w:ascii="Arial" w:hAnsi="Arial" w:cs="Arial"/>
          <w:sz w:val="22"/>
          <w:szCs w:val="22"/>
        </w:rPr>
      </w:pPr>
      <w:r>
        <w:rPr>
          <w:rFonts w:ascii="Arial" w:hAnsi="Arial" w:cs="Arial"/>
          <w:sz w:val="22"/>
          <w:szCs w:val="22"/>
        </w:rPr>
        <w:t>Na kraju ovog</w:t>
      </w:r>
      <w:r w:rsidR="00C72194" w:rsidRPr="00C72194">
        <w:rPr>
          <w:rFonts w:ascii="Arial" w:hAnsi="Arial" w:cs="Arial"/>
          <w:sz w:val="22"/>
          <w:szCs w:val="22"/>
        </w:rPr>
        <w:t xml:space="preserve"> projekta može se zaključiti da je verifikacija govornika pomoću klasičnih metoda strojnog učenja izvediva i učinkovita, čak i uz relativno ograničen skup podataka. Cilj projekta bio je istražiti mogućnosti primjene klasičnog strojnog učenja u području glasovne biometrije te izraditi funkcional</w:t>
      </w:r>
      <w:r>
        <w:rPr>
          <w:rFonts w:ascii="Arial" w:hAnsi="Arial" w:cs="Arial"/>
          <w:sz w:val="22"/>
          <w:szCs w:val="22"/>
        </w:rPr>
        <w:t xml:space="preserve">an </w:t>
      </w:r>
      <w:r w:rsidR="00625886">
        <w:rPr>
          <w:rFonts w:ascii="Arial" w:hAnsi="Arial" w:cs="Arial"/>
          <w:sz w:val="22"/>
          <w:szCs w:val="22"/>
        </w:rPr>
        <w:t xml:space="preserve">program </w:t>
      </w:r>
      <w:r w:rsidR="00C72194" w:rsidRPr="00C72194">
        <w:rPr>
          <w:rFonts w:ascii="Arial" w:hAnsi="Arial" w:cs="Arial"/>
          <w:sz w:val="22"/>
          <w:szCs w:val="22"/>
        </w:rPr>
        <w:t>koj</w:t>
      </w:r>
      <w:r w:rsidR="00625886">
        <w:rPr>
          <w:rFonts w:ascii="Arial" w:hAnsi="Arial" w:cs="Arial"/>
          <w:sz w:val="22"/>
          <w:szCs w:val="22"/>
        </w:rPr>
        <w:t>i</w:t>
      </w:r>
      <w:r w:rsidR="00C72194" w:rsidRPr="00C72194">
        <w:rPr>
          <w:rFonts w:ascii="Arial" w:hAnsi="Arial" w:cs="Arial"/>
          <w:sz w:val="22"/>
          <w:szCs w:val="22"/>
        </w:rPr>
        <w:t xml:space="preserve"> omogućuje provjeru identiteta osobe na temelju njezina glasa. Taj cilj je ostvaren kroz teorijski i praktični dio rada.</w:t>
      </w:r>
    </w:p>
    <w:p w14:paraId="1FBE2B3B" w14:textId="1A7EEB5B" w:rsidR="00C72194" w:rsidRPr="00C72194" w:rsidRDefault="00C72194" w:rsidP="00C72194">
      <w:pPr>
        <w:spacing w:after="120" w:line="360" w:lineRule="auto"/>
        <w:ind w:firstLine="709"/>
        <w:jc w:val="both"/>
        <w:rPr>
          <w:rFonts w:ascii="Arial" w:hAnsi="Arial" w:cs="Arial"/>
          <w:sz w:val="22"/>
          <w:szCs w:val="22"/>
        </w:rPr>
      </w:pPr>
      <w:r w:rsidRPr="00C72194">
        <w:rPr>
          <w:rFonts w:ascii="Arial" w:hAnsi="Arial" w:cs="Arial"/>
          <w:sz w:val="22"/>
          <w:szCs w:val="22"/>
        </w:rPr>
        <w:t xml:space="preserve">U teorijskom dijelu rada obrađeni su osnovni pojmovi vezani uz glas kao biometrijsku karakteristiku, razlika između identifikacije i verifikacije govornika, kao i pregled metoda strojnog učenja koje se koriste u biometrijskim sustavima. </w:t>
      </w:r>
      <w:r w:rsidR="00A17CDA">
        <w:rPr>
          <w:rFonts w:ascii="Arial" w:hAnsi="Arial" w:cs="Arial"/>
          <w:sz w:val="22"/>
          <w:szCs w:val="22"/>
        </w:rPr>
        <w:t>Sam rad se dotiče</w:t>
      </w:r>
      <w:r w:rsidRPr="00C72194">
        <w:rPr>
          <w:rFonts w:ascii="Arial" w:hAnsi="Arial" w:cs="Arial"/>
          <w:sz w:val="22"/>
          <w:szCs w:val="22"/>
        </w:rPr>
        <w:t xml:space="preserve">  klasične metode</w:t>
      </w:r>
      <w:r w:rsidR="00075402">
        <w:rPr>
          <w:rFonts w:ascii="Arial" w:hAnsi="Arial" w:cs="Arial"/>
          <w:sz w:val="22"/>
          <w:szCs w:val="22"/>
        </w:rPr>
        <w:t xml:space="preserve"> strojnog učenja</w:t>
      </w:r>
      <w:r w:rsidRPr="00C72194">
        <w:rPr>
          <w:rFonts w:ascii="Arial" w:hAnsi="Arial" w:cs="Arial"/>
          <w:sz w:val="22"/>
          <w:szCs w:val="22"/>
        </w:rPr>
        <w:t xml:space="preserve">, prvenstveno </w:t>
      </w:r>
      <w:proofErr w:type="spellStart"/>
      <w:r w:rsidRPr="00C72194">
        <w:rPr>
          <w:rFonts w:ascii="Arial" w:hAnsi="Arial" w:cs="Arial"/>
          <w:sz w:val="22"/>
          <w:szCs w:val="22"/>
        </w:rPr>
        <w:t>Support</w:t>
      </w:r>
      <w:proofErr w:type="spellEnd"/>
      <w:r w:rsidRPr="00C72194">
        <w:rPr>
          <w:rFonts w:ascii="Arial" w:hAnsi="Arial" w:cs="Arial"/>
          <w:sz w:val="22"/>
          <w:szCs w:val="22"/>
        </w:rPr>
        <w:t xml:space="preserve"> </w:t>
      </w:r>
      <w:proofErr w:type="spellStart"/>
      <w:r w:rsidRPr="00C72194">
        <w:rPr>
          <w:rFonts w:ascii="Arial" w:hAnsi="Arial" w:cs="Arial"/>
          <w:sz w:val="22"/>
          <w:szCs w:val="22"/>
        </w:rPr>
        <w:t>Vector</w:t>
      </w:r>
      <w:proofErr w:type="spellEnd"/>
      <w:r w:rsidRPr="00C72194">
        <w:rPr>
          <w:rFonts w:ascii="Arial" w:hAnsi="Arial" w:cs="Arial"/>
          <w:sz w:val="22"/>
          <w:szCs w:val="22"/>
        </w:rPr>
        <w:t xml:space="preserve"> </w:t>
      </w:r>
      <w:proofErr w:type="spellStart"/>
      <w:r w:rsidRPr="00C72194">
        <w:rPr>
          <w:rFonts w:ascii="Arial" w:hAnsi="Arial" w:cs="Arial"/>
          <w:sz w:val="22"/>
          <w:szCs w:val="22"/>
        </w:rPr>
        <w:t>Machine</w:t>
      </w:r>
      <w:proofErr w:type="spellEnd"/>
      <w:r w:rsidRPr="00C72194">
        <w:rPr>
          <w:rFonts w:ascii="Arial" w:hAnsi="Arial" w:cs="Arial"/>
          <w:sz w:val="22"/>
          <w:szCs w:val="22"/>
        </w:rPr>
        <w:t xml:space="preserve">, zbog njihove jednostavnosti, dobre </w:t>
      </w:r>
      <w:proofErr w:type="spellStart"/>
      <w:r w:rsidRPr="00C72194">
        <w:rPr>
          <w:rFonts w:ascii="Arial" w:hAnsi="Arial" w:cs="Arial"/>
          <w:sz w:val="22"/>
          <w:szCs w:val="22"/>
        </w:rPr>
        <w:t>interpretabilnosti</w:t>
      </w:r>
      <w:proofErr w:type="spellEnd"/>
      <w:r w:rsidRPr="00C72194">
        <w:rPr>
          <w:rFonts w:ascii="Arial" w:hAnsi="Arial" w:cs="Arial"/>
          <w:sz w:val="22"/>
          <w:szCs w:val="22"/>
        </w:rPr>
        <w:t xml:space="preserve"> i prikladnosti za edukativne projekte. Također su analizirane baze snimki glasa te je obrazložen odabir odgovarajućeg </w:t>
      </w:r>
      <w:proofErr w:type="spellStart"/>
      <w:r w:rsidRPr="00C72194">
        <w:rPr>
          <w:rFonts w:ascii="Arial" w:hAnsi="Arial" w:cs="Arial"/>
          <w:sz w:val="22"/>
          <w:szCs w:val="22"/>
        </w:rPr>
        <w:t>dataseta</w:t>
      </w:r>
      <w:proofErr w:type="spellEnd"/>
      <w:r w:rsidRPr="00C72194">
        <w:rPr>
          <w:rFonts w:ascii="Arial" w:hAnsi="Arial" w:cs="Arial"/>
          <w:sz w:val="22"/>
          <w:szCs w:val="22"/>
        </w:rPr>
        <w:t xml:space="preserve"> za praktičnu implementaciju.</w:t>
      </w:r>
    </w:p>
    <w:p w14:paraId="10814849" w14:textId="64E22509" w:rsidR="00C72194" w:rsidRPr="00C72194" w:rsidRDefault="00C72194" w:rsidP="00C72194">
      <w:pPr>
        <w:spacing w:after="120" w:line="360" w:lineRule="auto"/>
        <w:ind w:firstLine="709"/>
        <w:jc w:val="both"/>
        <w:rPr>
          <w:rFonts w:ascii="Arial" w:hAnsi="Arial" w:cs="Arial"/>
          <w:sz w:val="22"/>
          <w:szCs w:val="22"/>
        </w:rPr>
      </w:pPr>
      <w:r w:rsidRPr="00C72194">
        <w:rPr>
          <w:rFonts w:ascii="Arial" w:hAnsi="Arial" w:cs="Arial"/>
          <w:sz w:val="22"/>
          <w:szCs w:val="22"/>
        </w:rPr>
        <w:t>U praktičnom dijelu projekta izrađen je sustav za verifikaciju govornika koji obuhvaća sve ključne korake</w:t>
      </w:r>
      <w:r w:rsidR="0031773C">
        <w:rPr>
          <w:rFonts w:ascii="Arial" w:hAnsi="Arial" w:cs="Arial"/>
          <w:sz w:val="22"/>
          <w:szCs w:val="22"/>
        </w:rPr>
        <w:t>,</w:t>
      </w:r>
      <w:r w:rsidRPr="00C72194">
        <w:rPr>
          <w:rFonts w:ascii="Arial" w:hAnsi="Arial" w:cs="Arial"/>
          <w:sz w:val="22"/>
          <w:szCs w:val="22"/>
        </w:rPr>
        <w:t xml:space="preserve"> od učitavanja i </w:t>
      </w:r>
      <w:proofErr w:type="spellStart"/>
      <w:r w:rsidRPr="00C72194">
        <w:rPr>
          <w:rFonts w:ascii="Arial" w:hAnsi="Arial" w:cs="Arial"/>
          <w:sz w:val="22"/>
          <w:szCs w:val="22"/>
        </w:rPr>
        <w:t>predprocesiranja</w:t>
      </w:r>
      <w:proofErr w:type="spellEnd"/>
      <w:r w:rsidRPr="00C72194">
        <w:rPr>
          <w:rFonts w:ascii="Arial" w:hAnsi="Arial" w:cs="Arial"/>
          <w:sz w:val="22"/>
          <w:szCs w:val="22"/>
        </w:rPr>
        <w:t xml:space="preserve"> audio snimki, preko ekstrakcije akustičkih značajki, pripreme </w:t>
      </w:r>
      <w:proofErr w:type="spellStart"/>
      <w:r w:rsidRPr="00C72194">
        <w:rPr>
          <w:rFonts w:ascii="Arial" w:hAnsi="Arial" w:cs="Arial"/>
          <w:sz w:val="22"/>
          <w:szCs w:val="22"/>
        </w:rPr>
        <w:t>dataseta</w:t>
      </w:r>
      <w:proofErr w:type="spellEnd"/>
      <w:r w:rsidRPr="00C72194">
        <w:rPr>
          <w:rFonts w:ascii="Arial" w:hAnsi="Arial" w:cs="Arial"/>
          <w:sz w:val="22"/>
          <w:szCs w:val="22"/>
        </w:rPr>
        <w:t xml:space="preserve"> i treniranja modela, pa sve do evaluacije performansi. Kao ulazne značajke korištene su MFCC značajke zajedno s njihovim delta i delta-delta derivacijama, što se </w:t>
      </w:r>
      <w:r w:rsidR="00644B3C">
        <w:rPr>
          <w:rFonts w:ascii="Arial" w:hAnsi="Arial" w:cs="Arial"/>
          <w:sz w:val="22"/>
          <w:szCs w:val="22"/>
        </w:rPr>
        <w:t xml:space="preserve">na kraju </w:t>
      </w:r>
      <w:r w:rsidRPr="00C72194">
        <w:rPr>
          <w:rFonts w:ascii="Arial" w:hAnsi="Arial" w:cs="Arial"/>
          <w:sz w:val="22"/>
          <w:szCs w:val="22"/>
        </w:rPr>
        <w:t xml:space="preserve">pokazalo kao </w:t>
      </w:r>
      <w:r w:rsidR="00075402">
        <w:rPr>
          <w:rFonts w:ascii="Arial" w:hAnsi="Arial" w:cs="Arial"/>
          <w:sz w:val="22"/>
          <w:szCs w:val="22"/>
        </w:rPr>
        <w:t>dobar</w:t>
      </w:r>
      <w:r w:rsidRPr="00C72194">
        <w:rPr>
          <w:rFonts w:ascii="Arial" w:hAnsi="Arial" w:cs="Arial"/>
          <w:sz w:val="22"/>
          <w:szCs w:val="22"/>
        </w:rPr>
        <w:t xml:space="preserve"> izbor za opis govornih karakteristika.</w:t>
      </w:r>
    </w:p>
    <w:p w14:paraId="182E3E93" w14:textId="3FE18C8A" w:rsidR="00C72194" w:rsidRPr="00C72194" w:rsidRDefault="00C72194" w:rsidP="00C72194">
      <w:pPr>
        <w:spacing w:after="120" w:line="360" w:lineRule="auto"/>
        <w:ind w:firstLine="709"/>
        <w:jc w:val="both"/>
        <w:rPr>
          <w:rFonts w:ascii="Arial" w:hAnsi="Arial" w:cs="Arial"/>
          <w:sz w:val="22"/>
          <w:szCs w:val="22"/>
        </w:rPr>
      </w:pPr>
      <w:r w:rsidRPr="00C72194">
        <w:rPr>
          <w:rFonts w:ascii="Arial" w:hAnsi="Arial" w:cs="Arial"/>
          <w:sz w:val="22"/>
          <w:szCs w:val="22"/>
        </w:rPr>
        <w:t xml:space="preserve">Evaluacija sustava provedena je pomoću metrika </w:t>
      </w:r>
      <w:proofErr w:type="spellStart"/>
      <w:r w:rsidRPr="00C72194">
        <w:rPr>
          <w:rFonts w:ascii="Arial" w:hAnsi="Arial" w:cs="Arial"/>
          <w:sz w:val="22"/>
          <w:szCs w:val="22"/>
        </w:rPr>
        <w:t>accuracy</w:t>
      </w:r>
      <w:proofErr w:type="spellEnd"/>
      <w:r w:rsidRPr="00C72194">
        <w:rPr>
          <w:rFonts w:ascii="Arial" w:hAnsi="Arial" w:cs="Arial"/>
          <w:sz w:val="22"/>
          <w:szCs w:val="22"/>
        </w:rPr>
        <w:t xml:space="preserve">, EER i ROC krivulje. Dobiveni rezultati pokazali su da sustav postiže zadovoljavajuću točnost te vrlo nisku prosječnu stopu pogreške, što </w:t>
      </w:r>
      <w:r w:rsidR="00644B3C">
        <w:rPr>
          <w:rFonts w:ascii="Arial" w:hAnsi="Arial" w:cs="Arial"/>
          <w:sz w:val="22"/>
          <w:szCs w:val="22"/>
        </w:rPr>
        <w:t xml:space="preserve">pokazuje da je samo </w:t>
      </w:r>
      <w:r w:rsidR="00667840">
        <w:rPr>
          <w:rFonts w:ascii="Arial" w:hAnsi="Arial" w:cs="Arial"/>
          <w:sz w:val="22"/>
          <w:szCs w:val="22"/>
        </w:rPr>
        <w:t>rješenje</w:t>
      </w:r>
      <w:r w:rsidRPr="00C72194">
        <w:rPr>
          <w:rFonts w:ascii="Arial" w:hAnsi="Arial" w:cs="Arial"/>
          <w:sz w:val="22"/>
          <w:szCs w:val="22"/>
        </w:rPr>
        <w:t xml:space="preserve"> </w:t>
      </w:r>
      <w:r w:rsidR="00667840">
        <w:rPr>
          <w:rFonts w:ascii="Arial" w:hAnsi="Arial" w:cs="Arial"/>
          <w:sz w:val="22"/>
          <w:szCs w:val="22"/>
        </w:rPr>
        <w:t xml:space="preserve">dosta </w:t>
      </w:r>
      <w:r w:rsidRPr="00C72194">
        <w:rPr>
          <w:rFonts w:ascii="Arial" w:hAnsi="Arial" w:cs="Arial"/>
          <w:sz w:val="22"/>
          <w:szCs w:val="22"/>
        </w:rPr>
        <w:t xml:space="preserve">pouzdanost. Iako je u projektu korišten manji broj govornika i snimki, takav pristup omogućio je brže izvođenje programa i lakšu analizu rezultata, što je bilo u skladu s ciljevima projekta. </w:t>
      </w:r>
      <w:r w:rsidR="00667840">
        <w:rPr>
          <w:rFonts w:ascii="Arial" w:hAnsi="Arial" w:cs="Arial"/>
          <w:sz w:val="22"/>
          <w:szCs w:val="22"/>
        </w:rPr>
        <w:t>Sami rezultati</w:t>
      </w:r>
      <w:r w:rsidRPr="00C72194">
        <w:rPr>
          <w:rFonts w:ascii="Arial" w:hAnsi="Arial" w:cs="Arial"/>
          <w:sz w:val="22"/>
          <w:szCs w:val="22"/>
        </w:rPr>
        <w:t xml:space="preserve"> pokazuju da i klasične metode strojnog učenja mogu dati dobre performanse u zadatku verifikacije govornika.</w:t>
      </w:r>
    </w:p>
    <w:p w14:paraId="76B5DC28" w14:textId="4F371DFC" w:rsidR="00E42585" w:rsidRPr="002013BC" w:rsidRDefault="00702A6D" w:rsidP="002013BC">
      <w:pPr>
        <w:spacing w:after="120" w:line="360" w:lineRule="auto"/>
        <w:ind w:firstLine="709"/>
        <w:jc w:val="both"/>
        <w:rPr>
          <w:rFonts w:ascii="Arial" w:hAnsi="Arial" w:cs="Arial"/>
          <w:sz w:val="22"/>
          <w:szCs w:val="22"/>
        </w:rPr>
      </w:pPr>
      <w:r>
        <w:rPr>
          <w:rFonts w:ascii="Arial" w:hAnsi="Arial" w:cs="Arial"/>
          <w:sz w:val="22"/>
          <w:szCs w:val="22"/>
        </w:rPr>
        <w:t>Sam</w:t>
      </w:r>
      <w:r w:rsidR="00C72194" w:rsidRPr="00C72194">
        <w:rPr>
          <w:rFonts w:ascii="Arial" w:hAnsi="Arial" w:cs="Arial"/>
          <w:sz w:val="22"/>
          <w:szCs w:val="22"/>
        </w:rPr>
        <w:t xml:space="preserve"> projekt potvrđuje da je moguće izraditi funkcionalan i pouzdan sustav za verifikaciju govornika korištenjem klasičnog strojnog učenja i relativno jednostavnih akustičkih značajki. Projekt </w:t>
      </w:r>
      <w:r w:rsidR="001F36A8">
        <w:rPr>
          <w:rFonts w:ascii="Arial" w:hAnsi="Arial" w:cs="Arial"/>
          <w:sz w:val="22"/>
          <w:szCs w:val="22"/>
        </w:rPr>
        <w:t>je zapravo</w:t>
      </w:r>
      <w:r w:rsidR="00C72194" w:rsidRPr="00C72194">
        <w:rPr>
          <w:rFonts w:ascii="Arial" w:hAnsi="Arial" w:cs="Arial"/>
          <w:sz w:val="22"/>
          <w:szCs w:val="22"/>
        </w:rPr>
        <w:t xml:space="preserve"> osnov</w:t>
      </w:r>
      <w:r w:rsidR="001F36A8">
        <w:rPr>
          <w:rFonts w:ascii="Arial" w:hAnsi="Arial" w:cs="Arial"/>
          <w:sz w:val="22"/>
          <w:szCs w:val="22"/>
        </w:rPr>
        <w:t>a</w:t>
      </w:r>
      <w:r w:rsidR="00C72194" w:rsidRPr="00C72194">
        <w:rPr>
          <w:rFonts w:ascii="Arial" w:hAnsi="Arial" w:cs="Arial"/>
          <w:sz w:val="22"/>
          <w:szCs w:val="22"/>
        </w:rPr>
        <w:t xml:space="preserve"> za daljnja istraživanja, pri čemu bi se u budućnosti sustav mogao proširiti većim brojem govornika, većom količinom podataka ili primjenom suvremenih metoda dubokog učenja kako bi </w:t>
      </w:r>
      <w:r w:rsidR="00324079">
        <w:rPr>
          <w:rFonts w:ascii="Arial" w:hAnsi="Arial" w:cs="Arial"/>
          <w:sz w:val="22"/>
          <w:szCs w:val="22"/>
        </w:rPr>
        <w:t xml:space="preserve">sustav postao primjenjiviji </w:t>
      </w:r>
      <w:r w:rsidR="00C72194" w:rsidRPr="00C72194">
        <w:rPr>
          <w:rFonts w:ascii="Arial" w:hAnsi="Arial" w:cs="Arial"/>
          <w:sz w:val="22"/>
          <w:szCs w:val="22"/>
        </w:rPr>
        <w:t>u realnim uvjetima.</w:t>
      </w:r>
    </w:p>
    <w:p w14:paraId="39CBECAF" w14:textId="77777777" w:rsidR="00BE7125" w:rsidRPr="002013BC" w:rsidRDefault="00BE7125" w:rsidP="002013BC">
      <w:pPr>
        <w:spacing w:after="200" w:line="360" w:lineRule="auto"/>
        <w:rPr>
          <w:rFonts w:ascii="Arial" w:hAnsi="Arial" w:cs="Arial"/>
          <w:b/>
          <w:bCs/>
          <w:sz w:val="36"/>
        </w:rPr>
      </w:pPr>
      <w:r w:rsidRPr="002013BC">
        <w:rPr>
          <w:rFonts w:ascii="Arial" w:hAnsi="Arial" w:cs="Arial"/>
        </w:rPr>
        <w:br w:type="page"/>
      </w:r>
    </w:p>
    <w:p w14:paraId="5F43BCAE" w14:textId="77777777" w:rsidR="00A026CD" w:rsidRPr="002013BC" w:rsidRDefault="00250F31" w:rsidP="009F17F7">
      <w:pPr>
        <w:pStyle w:val="FOINaslov1"/>
        <w:numPr>
          <w:ilvl w:val="0"/>
          <w:numId w:val="0"/>
        </w:numPr>
      </w:pPr>
      <w:bookmarkStart w:id="56" w:name="_Toc218174966"/>
      <w:bookmarkStart w:id="57" w:name="_Toc219290048"/>
      <w:r w:rsidRPr="002013BC">
        <w:lastRenderedPageBreak/>
        <w:t>Popis l</w:t>
      </w:r>
      <w:r w:rsidR="006427BF" w:rsidRPr="002013BC">
        <w:t>iteratur</w:t>
      </w:r>
      <w:r w:rsidR="00E74A93">
        <w:t>e</w:t>
      </w:r>
      <w:bookmarkEnd w:id="56"/>
      <w:bookmarkEnd w:id="57"/>
    </w:p>
    <w:p w14:paraId="7BFF31B3" w14:textId="4DEA3CAB" w:rsidR="00077EEC" w:rsidRDefault="00FC260D" w:rsidP="00FE20CE">
      <w:pPr>
        <w:pStyle w:val="StandardWeb"/>
        <w:spacing w:before="0" w:beforeAutospacing="0" w:after="120" w:afterAutospacing="0" w:line="360" w:lineRule="auto"/>
        <w:jc w:val="both"/>
        <w:textAlignment w:val="baseline"/>
        <w:rPr>
          <w:rFonts w:ascii="Arial" w:hAnsi="Arial" w:cs="Arial"/>
          <w:sz w:val="22"/>
          <w:szCs w:val="22"/>
        </w:rPr>
      </w:pPr>
      <w:r w:rsidRPr="00FC260D">
        <w:rPr>
          <w:rFonts w:ascii="Arial" w:hAnsi="Arial" w:cs="Arial"/>
          <w:sz w:val="22"/>
          <w:szCs w:val="22"/>
        </w:rPr>
        <w:t>[1]</w:t>
      </w:r>
      <w:r w:rsidR="000E61CD">
        <w:rPr>
          <w:rFonts w:ascii="Arial" w:hAnsi="Arial" w:cs="Arial"/>
          <w:sz w:val="22"/>
          <w:szCs w:val="22"/>
        </w:rPr>
        <w:t xml:space="preserve"> </w:t>
      </w:r>
      <w:r w:rsidR="00ED762D">
        <w:rPr>
          <w:rFonts w:ascii="Arial" w:hAnsi="Arial" w:cs="Arial"/>
          <w:sz w:val="22"/>
          <w:szCs w:val="22"/>
        </w:rPr>
        <w:t xml:space="preserve">P. </w:t>
      </w:r>
      <w:r>
        <w:rPr>
          <w:rFonts w:ascii="Arial" w:hAnsi="Arial" w:cs="Arial"/>
          <w:sz w:val="22"/>
          <w:szCs w:val="22"/>
        </w:rPr>
        <w:t>Grd</w:t>
      </w:r>
      <w:r w:rsidRPr="00FC260D">
        <w:rPr>
          <w:rFonts w:ascii="Arial" w:hAnsi="Arial" w:cs="Arial"/>
          <w:sz w:val="22"/>
          <w:szCs w:val="22"/>
        </w:rPr>
        <w:t>, "</w:t>
      </w:r>
      <w:r>
        <w:rPr>
          <w:rFonts w:ascii="Arial" w:hAnsi="Arial" w:cs="Arial"/>
          <w:sz w:val="22"/>
          <w:szCs w:val="22"/>
        </w:rPr>
        <w:t>Glas</w:t>
      </w:r>
      <w:r w:rsidRPr="00FC260D">
        <w:rPr>
          <w:rFonts w:ascii="Arial" w:hAnsi="Arial" w:cs="Arial"/>
          <w:sz w:val="22"/>
          <w:szCs w:val="22"/>
        </w:rPr>
        <w:t>"</w:t>
      </w:r>
      <w:r>
        <w:rPr>
          <w:rFonts w:ascii="Arial" w:hAnsi="Arial" w:cs="Arial"/>
          <w:sz w:val="22"/>
          <w:szCs w:val="22"/>
        </w:rPr>
        <w:t xml:space="preserve">, </w:t>
      </w:r>
      <w:r w:rsidRPr="00FC260D">
        <w:rPr>
          <w:rFonts w:ascii="Arial" w:hAnsi="Arial" w:cs="Arial"/>
          <w:sz w:val="22"/>
          <w:szCs w:val="22"/>
        </w:rPr>
        <w:t>nastavni materijali na predmetu</w:t>
      </w:r>
      <w:r>
        <w:rPr>
          <w:rFonts w:ascii="Arial" w:hAnsi="Arial" w:cs="Arial"/>
          <w:sz w:val="22"/>
          <w:szCs w:val="22"/>
        </w:rPr>
        <w:t xml:space="preserve"> Biometrijski</w:t>
      </w:r>
      <w:r w:rsidRPr="00FC260D">
        <w:rPr>
          <w:rFonts w:ascii="Arial" w:hAnsi="Arial" w:cs="Arial"/>
          <w:sz w:val="22"/>
          <w:szCs w:val="22"/>
        </w:rPr>
        <w:t xml:space="preserve"> sustavi [Moodle]</w:t>
      </w:r>
      <w:r w:rsidR="00E61816">
        <w:rPr>
          <w:rFonts w:ascii="Arial" w:hAnsi="Arial" w:cs="Arial"/>
          <w:sz w:val="22"/>
          <w:szCs w:val="22"/>
        </w:rPr>
        <w:t xml:space="preserve">, </w:t>
      </w:r>
      <w:r w:rsidRPr="00FC260D">
        <w:rPr>
          <w:rFonts w:ascii="Arial" w:hAnsi="Arial" w:cs="Arial"/>
          <w:sz w:val="22"/>
          <w:szCs w:val="22"/>
        </w:rPr>
        <w:t>Sveučilište u Zagrebu, Fakultet organizacije i</w:t>
      </w:r>
      <w:r>
        <w:rPr>
          <w:rFonts w:ascii="Arial" w:hAnsi="Arial" w:cs="Arial"/>
          <w:sz w:val="22"/>
          <w:szCs w:val="22"/>
        </w:rPr>
        <w:t xml:space="preserve"> </w:t>
      </w:r>
      <w:r w:rsidRPr="00FC260D">
        <w:rPr>
          <w:rFonts w:ascii="Arial" w:hAnsi="Arial" w:cs="Arial"/>
          <w:sz w:val="22"/>
          <w:szCs w:val="22"/>
        </w:rPr>
        <w:t>informatike, Varaždi</w:t>
      </w:r>
      <w:r w:rsidR="004E7110">
        <w:rPr>
          <w:rFonts w:ascii="Arial" w:hAnsi="Arial" w:cs="Arial"/>
          <w:sz w:val="22"/>
          <w:szCs w:val="22"/>
        </w:rPr>
        <w:t>n</w:t>
      </w:r>
      <w:r w:rsidR="00E61816">
        <w:rPr>
          <w:rFonts w:ascii="Arial" w:hAnsi="Arial" w:cs="Arial"/>
          <w:sz w:val="22"/>
          <w:szCs w:val="22"/>
        </w:rPr>
        <w:t xml:space="preserve">. </w:t>
      </w:r>
      <w:r w:rsidR="00A872D8">
        <w:rPr>
          <w:rFonts w:ascii="Arial" w:hAnsi="Arial" w:cs="Arial"/>
          <w:sz w:val="22"/>
          <w:szCs w:val="22"/>
        </w:rPr>
        <w:t>D</w:t>
      </w:r>
      <w:r w:rsidR="005A7DE6">
        <w:rPr>
          <w:rFonts w:ascii="Arial" w:hAnsi="Arial" w:cs="Arial"/>
          <w:sz w:val="22"/>
          <w:szCs w:val="22"/>
        </w:rPr>
        <w:t>ostupno</w:t>
      </w:r>
      <w:r w:rsidR="00397A14">
        <w:rPr>
          <w:rFonts w:ascii="Arial" w:hAnsi="Arial" w:cs="Arial"/>
          <w:sz w:val="22"/>
          <w:szCs w:val="22"/>
        </w:rPr>
        <w:t xml:space="preserve">: </w:t>
      </w:r>
      <w:hyperlink r:id="rId24" w:history="1">
        <w:r w:rsidR="00397A14" w:rsidRPr="00DC05E2">
          <w:rPr>
            <w:rStyle w:val="Hiperveza"/>
            <w:rFonts w:ascii="Arial" w:hAnsi="Arial" w:cs="Arial"/>
            <w:sz w:val="22"/>
            <w:szCs w:val="22"/>
          </w:rPr>
          <w:t>https://elf.foi.hr/mod/resource/view.php?id=119750</w:t>
        </w:r>
      </w:hyperlink>
      <w:r w:rsidR="000E61CD">
        <w:rPr>
          <w:rFonts w:ascii="Arial" w:hAnsi="Arial" w:cs="Arial"/>
          <w:sz w:val="22"/>
          <w:szCs w:val="22"/>
        </w:rPr>
        <w:t xml:space="preserve"> </w:t>
      </w:r>
      <w:r w:rsidR="007A0B4E">
        <w:rPr>
          <w:rFonts w:ascii="Arial" w:hAnsi="Arial" w:cs="Arial"/>
          <w:sz w:val="22"/>
          <w:szCs w:val="22"/>
        </w:rPr>
        <w:t>[</w:t>
      </w:r>
      <w:r w:rsidR="003A6531">
        <w:rPr>
          <w:rFonts w:ascii="Arial" w:hAnsi="Arial" w:cs="Arial"/>
          <w:sz w:val="22"/>
          <w:szCs w:val="22"/>
        </w:rPr>
        <w:t>p</w:t>
      </w:r>
      <w:r w:rsidR="007A0B4E">
        <w:rPr>
          <w:rFonts w:ascii="Arial" w:hAnsi="Arial" w:cs="Arial"/>
          <w:sz w:val="22"/>
          <w:szCs w:val="22"/>
        </w:rPr>
        <w:t>ristupano</w:t>
      </w:r>
      <w:r w:rsidR="0099223E">
        <w:rPr>
          <w:rFonts w:ascii="Arial" w:hAnsi="Arial" w:cs="Arial"/>
          <w:sz w:val="22"/>
          <w:szCs w:val="22"/>
        </w:rPr>
        <w:t xml:space="preserve">: </w:t>
      </w:r>
      <w:r w:rsidR="009E0898">
        <w:rPr>
          <w:rFonts w:ascii="Arial" w:hAnsi="Arial" w:cs="Arial"/>
          <w:sz w:val="22"/>
          <w:szCs w:val="22"/>
        </w:rPr>
        <w:t>23.12.2025</w:t>
      </w:r>
      <w:bookmarkStart w:id="58" w:name="_Toc218174967"/>
      <w:r w:rsidR="00077EEC">
        <w:rPr>
          <w:rFonts w:ascii="Arial" w:hAnsi="Arial" w:cs="Arial"/>
          <w:sz w:val="22"/>
          <w:szCs w:val="22"/>
        </w:rPr>
        <w:t>.]</w:t>
      </w:r>
    </w:p>
    <w:p w14:paraId="74E0C437" w14:textId="0624CB0D" w:rsidR="001D500C" w:rsidRDefault="00077EEC" w:rsidP="00FE20CE">
      <w:pPr>
        <w:pStyle w:val="StandardWeb"/>
        <w:spacing w:before="0" w:beforeAutospacing="0" w:after="120" w:afterAutospacing="0" w:line="360" w:lineRule="auto"/>
        <w:jc w:val="both"/>
        <w:textAlignment w:val="baseline"/>
        <w:rPr>
          <w:rFonts w:ascii="Arial" w:hAnsi="Arial" w:cs="Arial"/>
          <w:sz w:val="22"/>
          <w:szCs w:val="22"/>
        </w:rPr>
      </w:pPr>
      <w:r>
        <w:rPr>
          <w:rFonts w:ascii="Arial" w:hAnsi="Arial" w:cs="Arial"/>
          <w:sz w:val="22"/>
          <w:szCs w:val="22"/>
        </w:rPr>
        <w:t>[2]</w:t>
      </w:r>
      <w:r w:rsidR="000E61CD">
        <w:rPr>
          <w:rFonts w:ascii="Arial" w:hAnsi="Arial" w:cs="Arial"/>
          <w:sz w:val="22"/>
          <w:szCs w:val="22"/>
        </w:rPr>
        <w:t xml:space="preserve"> </w:t>
      </w:r>
      <w:r w:rsidR="00AF55CD" w:rsidRPr="00AF55CD">
        <w:rPr>
          <w:rFonts w:ascii="Arial" w:hAnsi="Arial" w:cs="Arial"/>
          <w:sz w:val="22"/>
          <w:szCs w:val="22"/>
        </w:rPr>
        <w:t xml:space="preserve">F. </w:t>
      </w:r>
      <w:proofErr w:type="spellStart"/>
      <w:r w:rsidR="00AF55CD" w:rsidRPr="00AF55CD">
        <w:rPr>
          <w:rFonts w:ascii="Arial" w:hAnsi="Arial" w:cs="Arial"/>
          <w:sz w:val="22"/>
          <w:szCs w:val="22"/>
        </w:rPr>
        <w:t>Deng</w:t>
      </w:r>
      <w:proofErr w:type="spellEnd"/>
      <w:r w:rsidR="00AF55CD" w:rsidRPr="00AF55CD">
        <w:rPr>
          <w:rFonts w:ascii="Arial" w:hAnsi="Arial" w:cs="Arial"/>
          <w:sz w:val="22"/>
          <w:szCs w:val="22"/>
        </w:rPr>
        <w:t xml:space="preserve">, R. Huang, P. Jiang, Y. Li i Z. Wang, “Dense-Fusion2Net: A more </w:t>
      </w:r>
      <w:proofErr w:type="spellStart"/>
      <w:r w:rsidR="00AF55CD" w:rsidRPr="00AF55CD">
        <w:rPr>
          <w:rFonts w:ascii="Arial" w:hAnsi="Arial" w:cs="Arial"/>
          <w:sz w:val="22"/>
          <w:szCs w:val="22"/>
        </w:rPr>
        <w:t>efficient</w:t>
      </w:r>
      <w:proofErr w:type="spellEnd"/>
      <w:r w:rsidR="00AF55CD" w:rsidRPr="00AF55CD">
        <w:rPr>
          <w:rFonts w:ascii="Arial" w:hAnsi="Arial" w:cs="Arial"/>
          <w:sz w:val="22"/>
          <w:szCs w:val="22"/>
        </w:rPr>
        <w:t xml:space="preserve"> </w:t>
      </w:r>
      <w:proofErr w:type="spellStart"/>
      <w:r w:rsidR="00AF55CD" w:rsidRPr="00AF55CD">
        <w:rPr>
          <w:rFonts w:ascii="Arial" w:hAnsi="Arial" w:cs="Arial"/>
          <w:sz w:val="22"/>
          <w:szCs w:val="22"/>
        </w:rPr>
        <w:t>and</w:t>
      </w:r>
      <w:proofErr w:type="spellEnd"/>
      <w:r w:rsidR="00AF55CD" w:rsidRPr="00AF55CD">
        <w:rPr>
          <w:rFonts w:ascii="Arial" w:hAnsi="Arial" w:cs="Arial"/>
          <w:sz w:val="22"/>
          <w:szCs w:val="22"/>
        </w:rPr>
        <w:t xml:space="preserve"> </w:t>
      </w:r>
      <w:proofErr w:type="spellStart"/>
      <w:r w:rsidR="00AF55CD" w:rsidRPr="00AF55CD">
        <w:rPr>
          <w:rFonts w:ascii="Arial" w:hAnsi="Arial" w:cs="Arial"/>
          <w:sz w:val="22"/>
          <w:szCs w:val="22"/>
        </w:rPr>
        <w:t>lightweight</w:t>
      </w:r>
      <w:proofErr w:type="spellEnd"/>
      <w:r w:rsidR="00AF55CD" w:rsidRPr="00AF55CD">
        <w:rPr>
          <w:rFonts w:ascii="Arial" w:hAnsi="Arial" w:cs="Arial"/>
          <w:sz w:val="22"/>
          <w:szCs w:val="22"/>
        </w:rPr>
        <w:t xml:space="preserve"> short </w:t>
      </w:r>
      <w:proofErr w:type="spellStart"/>
      <w:r w:rsidR="00AF55CD" w:rsidRPr="00AF55CD">
        <w:rPr>
          <w:rFonts w:ascii="Arial" w:hAnsi="Arial" w:cs="Arial"/>
          <w:sz w:val="22"/>
          <w:szCs w:val="22"/>
        </w:rPr>
        <w:t>speech</w:t>
      </w:r>
      <w:proofErr w:type="spellEnd"/>
      <w:r w:rsidR="00AF55CD" w:rsidRPr="00AF55CD">
        <w:rPr>
          <w:rFonts w:ascii="Arial" w:hAnsi="Arial" w:cs="Arial"/>
          <w:sz w:val="22"/>
          <w:szCs w:val="22"/>
        </w:rPr>
        <w:t xml:space="preserve"> </w:t>
      </w:r>
      <w:proofErr w:type="spellStart"/>
      <w:r w:rsidR="00AF55CD" w:rsidRPr="00AF55CD">
        <w:rPr>
          <w:rFonts w:ascii="Arial" w:hAnsi="Arial" w:cs="Arial"/>
          <w:sz w:val="22"/>
          <w:szCs w:val="22"/>
        </w:rPr>
        <w:t>speaker</w:t>
      </w:r>
      <w:proofErr w:type="spellEnd"/>
      <w:r w:rsidR="00AF55CD" w:rsidRPr="00AF55CD">
        <w:rPr>
          <w:rFonts w:ascii="Arial" w:hAnsi="Arial" w:cs="Arial"/>
          <w:sz w:val="22"/>
          <w:szCs w:val="22"/>
        </w:rPr>
        <w:t xml:space="preserve"> </w:t>
      </w:r>
      <w:proofErr w:type="spellStart"/>
      <w:r w:rsidR="00AF55CD" w:rsidRPr="00AF55CD">
        <w:rPr>
          <w:rFonts w:ascii="Arial" w:hAnsi="Arial" w:cs="Arial"/>
          <w:sz w:val="22"/>
          <w:szCs w:val="22"/>
        </w:rPr>
        <w:t>recognition</w:t>
      </w:r>
      <w:proofErr w:type="spellEnd"/>
      <w:r w:rsidR="00AF55CD" w:rsidRPr="00AF55CD">
        <w:rPr>
          <w:rFonts w:ascii="Arial" w:hAnsi="Arial" w:cs="Arial"/>
          <w:sz w:val="22"/>
          <w:szCs w:val="22"/>
        </w:rPr>
        <w:t xml:space="preserve"> system </w:t>
      </w:r>
      <w:proofErr w:type="spellStart"/>
      <w:r w:rsidR="00AF55CD" w:rsidRPr="00AF55CD">
        <w:rPr>
          <w:rFonts w:ascii="Arial" w:hAnsi="Arial" w:cs="Arial"/>
          <w:sz w:val="22"/>
          <w:szCs w:val="22"/>
        </w:rPr>
        <w:t>with</w:t>
      </w:r>
      <w:proofErr w:type="spellEnd"/>
      <w:r w:rsidR="00AF55CD" w:rsidRPr="00AF55CD">
        <w:rPr>
          <w:rFonts w:ascii="Arial" w:hAnsi="Arial" w:cs="Arial"/>
          <w:sz w:val="22"/>
          <w:szCs w:val="22"/>
        </w:rPr>
        <w:t xml:space="preserve"> time-</w:t>
      </w:r>
      <w:proofErr w:type="spellStart"/>
      <w:r w:rsidR="00AF55CD" w:rsidRPr="00AF55CD">
        <w:rPr>
          <w:rFonts w:ascii="Arial" w:hAnsi="Arial" w:cs="Arial"/>
          <w:sz w:val="22"/>
          <w:szCs w:val="22"/>
        </w:rPr>
        <w:t>frequency</w:t>
      </w:r>
      <w:proofErr w:type="spellEnd"/>
      <w:r w:rsidR="00AF55CD" w:rsidRPr="00AF55CD">
        <w:rPr>
          <w:rFonts w:ascii="Arial" w:hAnsi="Arial" w:cs="Arial"/>
          <w:sz w:val="22"/>
          <w:szCs w:val="22"/>
        </w:rPr>
        <w:t xml:space="preserve"> </w:t>
      </w:r>
      <w:proofErr w:type="spellStart"/>
      <w:r w:rsidR="00AF55CD" w:rsidRPr="00AF55CD">
        <w:rPr>
          <w:rFonts w:ascii="Arial" w:hAnsi="Arial" w:cs="Arial"/>
          <w:sz w:val="22"/>
          <w:szCs w:val="22"/>
        </w:rPr>
        <w:t>channel</w:t>
      </w:r>
      <w:proofErr w:type="spellEnd"/>
      <w:r w:rsidR="00AF55CD" w:rsidRPr="00AF55CD">
        <w:rPr>
          <w:rFonts w:ascii="Arial" w:hAnsi="Arial" w:cs="Arial"/>
          <w:sz w:val="22"/>
          <w:szCs w:val="22"/>
        </w:rPr>
        <w:t xml:space="preserve"> </w:t>
      </w:r>
      <w:proofErr w:type="spellStart"/>
      <w:r w:rsidR="00AF55CD" w:rsidRPr="00AF55CD">
        <w:rPr>
          <w:rFonts w:ascii="Arial" w:hAnsi="Arial" w:cs="Arial"/>
          <w:sz w:val="22"/>
          <w:szCs w:val="22"/>
        </w:rPr>
        <w:t>attention</w:t>
      </w:r>
      <w:proofErr w:type="spellEnd"/>
      <w:r w:rsidR="00AF55CD" w:rsidRPr="00AF55CD">
        <w:rPr>
          <w:rFonts w:ascii="Arial" w:hAnsi="Arial" w:cs="Arial"/>
          <w:sz w:val="22"/>
          <w:szCs w:val="22"/>
        </w:rPr>
        <w:t xml:space="preserve">,” </w:t>
      </w:r>
      <w:proofErr w:type="spellStart"/>
      <w:r w:rsidR="00AF55CD" w:rsidRPr="00AF55CD">
        <w:rPr>
          <w:rFonts w:ascii="Arial" w:hAnsi="Arial" w:cs="Arial"/>
          <w:sz w:val="22"/>
          <w:szCs w:val="22"/>
        </w:rPr>
        <w:t>Scientific</w:t>
      </w:r>
      <w:proofErr w:type="spellEnd"/>
      <w:r w:rsidR="00AF55CD" w:rsidRPr="00AF55CD">
        <w:rPr>
          <w:rFonts w:ascii="Arial" w:hAnsi="Arial" w:cs="Arial"/>
          <w:sz w:val="22"/>
          <w:szCs w:val="22"/>
        </w:rPr>
        <w:t xml:space="preserve"> </w:t>
      </w:r>
      <w:proofErr w:type="spellStart"/>
      <w:r w:rsidR="00AF55CD" w:rsidRPr="00AF55CD">
        <w:rPr>
          <w:rFonts w:ascii="Arial" w:hAnsi="Arial" w:cs="Arial"/>
          <w:sz w:val="22"/>
          <w:szCs w:val="22"/>
        </w:rPr>
        <w:t>Reports</w:t>
      </w:r>
      <w:proofErr w:type="spellEnd"/>
      <w:r w:rsidR="00AF55CD" w:rsidRPr="00AF55CD">
        <w:rPr>
          <w:rFonts w:ascii="Arial" w:hAnsi="Arial" w:cs="Arial"/>
          <w:sz w:val="22"/>
          <w:szCs w:val="22"/>
        </w:rPr>
        <w:t>, vol. 15, art. 9601, 2025. Dostupno</w:t>
      </w:r>
      <w:r w:rsidR="00AF55CD">
        <w:rPr>
          <w:rFonts w:ascii="Arial" w:hAnsi="Arial" w:cs="Arial"/>
          <w:sz w:val="22"/>
          <w:szCs w:val="22"/>
        </w:rPr>
        <w:t xml:space="preserve">: </w:t>
      </w:r>
      <w:hyperlink r:id="rId25" w:history="1">
        <w:r w:rsidR="00AF55CD" w:rsidRPr="00637EC9">
          <w:rPr>
            <w:rStyle w:val="Hiperveza"/>
            <w:rFonts w:ascii="Arial" w:hAnsi="Arial" w:cs="Arial"/>
            <w:sz w:val="22"/>
            <w:szCs w:val="22"/>
          </w:rPr>
          <w:t>https://www.nature.com/articles/s41598-025-93873-x</w:t>
        </w:r>
      </w:hyperlink>
      <w:r w:rsidR="000E61CD">
        <w:rPr>
          <w:rFonts w:ascii="Arial" w:hAnsi="Arial" w:cs="Arial"/>
          <w:sz w:val="22"/>
          <w:szCs w:val="22"/>
        </w:rPr>
        <w:t xml:space="preserve"> </w:t>
      </w:r>
      <w:r w:rsidR="00AF55CD" w:rsidRPr="00AF55CD">
        <w:rPr>
          <w:rFonts w:ascii="Arial" w:hAnsi="Arial" w:cs="Arial"/>
          <w:sz w:val="22"/>
          <w:szCs w:val="22"/>
        </w:rPr>
        <w:t>[pristupano: 3.1.2026</w:t>
      </w:r>
      <w:r w:rsidR="002A5544">
        <w:rPr>
          <w:rFonts w:ascii="Arial" w:hAnsi="Arial" w:cs="Arial"/>
          <w:sz w:val="22"/>
          <w:szCs w:val="22"/>
        </w:rPr>
        <w:t>.</w:t>
      </w:r>
      <w:r w:rsidR="00AF55CD" w:rsidRPr="00AF55CD">
        <w:rPr>
          <w:rFonts w:ascii="Arial" w:hAnsi="Arial" w:cs="Arial"/>
          <w:sz w:val="22"/>
          <w:szCs w:val="22"/>
        </w:rPr>
        <w:t>]</w:t>
      </w:r>
    </w:p>
    <w:p w14:paraId="6EE94874" w14:textId="4302561D" w:rsidR="00E63E96" w:rsidRDefault="001D500C" w:rsidP="00FE20CE">
      <w:pPr>
        <w:pStyle w:val="StandardWeb"/>
        <w:spacing w:before="0" w:beforeAutospacing="0" w:after="120" w:afterAutospacing="0" w:line="360" w:lineRule="auto"/>
        <w:jc w:val="both"/>
        <w:textAlignment w:val="baseline"/>
        <w:rPr>
          <w:rFonts w:ascii="Arial" w:hAnsi="Arial" w:cs="Arial"/>
          <w:sz w:val="22"/>
          <w:szCs w:val="22"/>
        </w:rPr>
      </w:pPr>
      <w:r>
        <w:rPr>
          <w:rFonts w:ascii="Arial" w:hAnsi="Arial" w:cs="Arial"/>
          <w:sz w:val="22"/>
          <w:szCs w:val="22"/>
        </w:rPr>
        <w:t>[3]</w:t>
      </w:r>
      <w:r w:rsidR="000E61CD">
        <w:rPr>
          <w:rFonts w:ascii="Arial" w:hAnsi="Arial" w:cs="Arial"/>
          <w:sz w:val="22"/>
          <w:szCs w:val="22"/>
        </w:rPr>
        <w:t xml:space="preserve"> </w:t>
      </w:r>
      <w:r w:rsidR="00965935" w:rsidRPr="00965935">
        <w:rPr>
          <w:rFonts w:ascii="Arial" w:hAnsi="Arial" w:cs="Arial"/>
          <w:sz w:val="22"/>
          <w:szCs w:val="22"/>
        </w:rPr>
        <w:t xml:space="preserve">V. </w:t>
      </w:r>
      <w:proofErr w:type="spellStart"/>
      <w:r w:rsidR="00965935" w:rsidRPr="00965935">
        <w:rPr>
          <w:rFonts w:ascii="Arial" w:hAnsi="Arial" w:cs="Arial"/>
          <w:sz w:val="22"/>
          <w:szCs w:val="22"/>
        </w:rPr>
        <w:t>Brydinskyi</w:t>
      </w:r>
      <w:proofErr w:type="spellEnd"/>
      <w:r w:rsidR="00965935" w:rsidRPr="00965935">
        <w:rPr>
          <w:rFonts w:ascii="Arial" w:hAnsi="Arial" w:cs="Arial"/>
          <w:sz w:val="22"/>
          <w:szCs w:val="22"/>
        </w:rPr>
        <w:t>, “</w:t>
      </w:r>
      <w:proofErr w:type="spellStart"/>
      <w:r w:rsidR="00965935" w:rsidRPr="00965935">
        <w:rPr>
          <w:rFonts w:ascii="Arial" w:hAnsi="Arial" w:cs="Arial"/>
          <w:sz w:val="22"/>
          <w:szCs w:val="22"/>
        </w:rPr>
        <w:t>Comparison</w:t>
      </w:r>
      <w:proofErr w:type="spellEnd"/>
      <w:r w:rsidR="00965935" w:rsidRPr="00965935">
        <w:rPr>
          <w:rFonts w:ascii="Arial" w:hAnsi="Arial" w:cs="Arial"/>
          <w:sz w:val="22"/>
          <w:szCs w:val="22"/>
        </w:rPr>
        <w:t xml:space="preserve"> </w:t>
      </w:r>
      <w:proofErr w:type="spellStart"/>
      <w:r w:rsidR="00965935" w:rsidRPr="00965935">
        <w:rPr>
          <w:rFonts w:ascii="Arial" w:hAnsi="Arial" w:cs="Arial"/>
          <w:sz w:val="22"/>
          <w:szCs w:val="22"/>
        </w:rPr>
        <w:t>of</w:t>
      </w:r>
      <w:proofErr w:type="spellEnd"/>
      <w:r w:rsidR="00965935" w:rsidRPr="00965935">
        <w:rPr>
          <w:rFonts w:ascii="Arial" w:hAnsi="Arial" w:cs="Arial"/>
          <w:sz w:val="22"/>
          <w:szCs w:val="22"/>
        </w:rPr>
        <w:t xml:space="preserve"> </w:t>
      </w:r>
      <w:proofErr w:type="spellStart"/>
      <w:r w:rsidR="00965935" w:rsidRPr="00965935">
        <w:rPr>
          <w:rFonts w:ascii="Arial" w:hAnsi="Arial" w:cs="Arial"/>
          <w:sz w:val="22"/>
          <w:szCs w:val="22"/>
        </w:rPr>
        <w:t>Modern</w:t>
      </w:r>
      <w:proofErr w:type="spellEnd"/>
      <w:r w:rsidR="00965935" w:rsidRPr="00965935">
        <w:rPr>
          <w:rFonts w:ascii="Arial" w:hAnsi="Arial" w:cs="Arial"/>
          <w:sz w:val="22"/>
          <w:szCs w:val="22"/>
        </w:rPr>
        <w:t xml:space="preserve"> </w:t>
      </w:r>
      <w:proofErr w:type="spellStart"/>
      <w:r w:rsidR="00965935" w:rsidRPr="00965935">
        <w:rPr>
          <w:rFonts w:ascii="Arial" w:hAnsi="Arial" w:cs="Arial"/>
          <w:sz w:val="22"/>
          <w:szCs w:val="22"/>
        </w:rPr>
        <w:t>Deep</w:t>
      </w:r>
      <w:proofErr w:type="spellEnd"/>
      <w:r w:rsidR="00965935" w:rsidRPr="00965935">
        <w:rPr>
          <w:rFonts w:ascii="Arial" w:hAnsi="Arial" w:cs="Arial"/>
          <w:sz w:val="22"/>
          <w:szCs w:val="22"/>
        </w:rPr>
        <w:t xml:space="preserve"> </w:t>
      </w:r>
      <w:proofErr w:type="spellStart"/>
      <w:r w:rsidR="00965935" w:rsidRPr="00965935">
        <w:rPr>
          <w:rFonts w:ascii="Arial" w:hAnsi="Arial" w:cs="Arial"/>
          <w:sz w:val="22"/>
          <w:szCs w:val="22"/>
        </w:rPr>
        <w:t>Learning</w:t>
      </w:r>
      <w:proofErr w:type="spellEnd"/>
      <w:r w:rsidR="00965935" w:rsidRPr="00965935">
        <w:rPr>
          <w:rFonts w:ascii="Arial" w:hAnsi="Arial" w:cs="Arial"/>
          <w:sz w:val="22"/>
          <w:szCs w:val="22"/>
        </w:rPr>
        <w:t xml:space="preserve"> </w:t>
      </w:r>
      <w:proofErr w:type="spellStart"/>
      <w:r w:rsidR="00965935" w:rsidRPr="00965935">
        <w:rPr>
          <w:rFonts w:ascii="Arial" w:hAnsi="Arial" w:cs="Arial"/>
          <w:sz w:val="22"/>
          <w:szCs w:val="22"/>
        </w:rPr>
        <w:t>Models</w:t>
      </w:r>
      <w:proofErr w:type="spellEnd"/>
      <w:r w:rsidR="00965935" w:rsidRPr="00965935">
        <w:rPr>
          <w:rFonts w:ascii="Arial" w:hAnsi="Arial" w:cs="Arial"/>
          <w:sz w:val="22"/>
          <w:szCs w:val="22"/>
        </w:rPr>
        <w:t xml:space="preserve"> for </w:t>
      </w:r>
      <w:proofErr w:type="spellStart"/>
      <w:r w:rsidR="00965935" w:rsidRPr="00965935">
        <w:rPr>
          <w:rFonts w:ascii="Arial" w:hAnsi="Arial" w:cs="Arial"/>
          <w:sz w:val="22"/>
          <w:szCs w:val="22"/>
        </w:rPr>
        <w:t>Speaker</w:t>
      </w:r>
      <w:proofErr w:type="spellEnd"/>
      <w:r w:rsidR="00965935" w:rsidRPr="00965935">
        <w:rPr>
          <w:rFonts w:ascii="Arial" w:hAnsi="Arial" w:cs="Arial"/>
          <w:sz w:val="22"/>
          <w:szCs w:val="22"/>
        </w:rPr>
        <w:t xml:space="preserve"> </w:t>
      </w:r>
      <w:proofErr w:type="spellStart"/>
      <w:r w:rsidR="00965935" w:rsidRPr="00965935">
        <w:rPr>
          <w:rFonts w:ascii="Arial" w:hAnsi="Arial" w:cs="Arial"/>
          <w:sz w:val="22"/>
          <w:szCs w:val="22"/>
        </w:rPr>
        <w:t>Verification</w:t>
      </w:r>
      <w:proofErr w:type="spellEnd"/>
      <w:r w:rsidR="00965935" w:rsidRPr="00965935">
        <w:rPr>
          <w:rFonts w:ascii="Arial" w:hAnsi="Arial" w:cs="Arial"/>
          <w:sz w:val="22"/>
          <w:szCs w:val="22"/>
        </w:rPr>
        <w:t xml:space="preserve">,” Applied </w:t>
      </w:r>
      <w:proofErr w:type="spellStart"/>
      <w:r w:rsidR="00965935" w:rsidRPr="00965935">
        <w:rPr>
          <w:rFonts w:ascii="Arial" w:hAnsi="Arial" w:cs="Arial"/>
          <w:sz w:val="22"/>
          <w:szCs w:val="22"/>
        </w:rPr>
        <w:t>Sciences</w:t>
      </w:r>
      <w:proofErr w:type="spellEnd"/>
      <w:r w:rsidR="00965935" w:rsidRPr="00965935">
        <w:rPr>
          <w:rFonts w:ascii="Arial" w:hAnsi="Arial" w:cs="Arial"/>
          <w:sz w:val="22"/>
          <w:szCs w:val="22"/>
        </w:rPr>
        <w:t xml:space="preserve">, vol. 14, no. 4, art. 1329, 2024. Dostupno: </w:t>
      </w:r>
      <w:hyperlink r:id="rId26" w:history="1">
        <w:r w:rsidR="008E7244" w:rsidRPr="00637EC9">
          <w:rPr>
            <w:rStyle w:val="Hiperveza"/>
            <w:rFonts w:ascii="Arial" w:hAnsi="Arial" w:cs="Arial"/>
            <w:sz w:val="22"/>
            <w:szCs w:val="22"/>
          </w:rPr>
          <w:t>https://www.mdpi.com/2076-3417/14/4/1329</w:t>
        </w:r>
      </w:hyperlink>
      <w:r w:rsidR="00E244D8">
        <w:rPr>
          <w:rFonts w:ascii="Arial" w:hAnsi="Arial" w:cs="Arial"/>
          <w:sz w:val="22"/>
          <w:szCs w:val="22"/>
        </w:rPr>
        <w:t xml:space="preserve"> </w:t>
      </w:r>
      <w:r w:rsidR="00965935" w:rsidRPr="00965935">
        <w:rPr>
          <w:rFonts w:ascii="Arial" w:hAnsi="Arial" w:cs="Arial"/>
          <w:sz w:val="22"/>
          <w:szCs w:val="22"/>
        </w:rPr>
        <w:t>[pristup</w:t>
      </w:r>
      <w:r w:rsidR="0069662B">
        <w:rPr>
          <w:rFonts w:ascii="Arial" w:hAnsi="Arial" w:cs="Arial"/>
          <w:sz w:val="22"/>
          <w:szCs w:val="22"/>
        </w:rPr>
        <w:t>ano</w:t>
      </w:r>
      <w:r w:rsidR="00965935" w:rsidRPr="00965935">
        <w:rPr>
          <w:rFonts w:ascii="Arial" w:hAnsi="Arial" w:cs="Arial"/>
          <w:sz w:val="22"/>
          <w:szCs w:val="22"/>
        </w:rPr>
        <w:t xml:space="preserve">: </w:t>
      </w:r>
      <w:r w:rsidR="0069662B">
        <w:rPr>
          <w:rFonts w:ascii="Arial" w:hAnsi="Arial" w:cs="Arial"/>
          <w:sz w:val="22"/>
          <w:szCs w:val="22"/>
        </w:rPr>
        <w:t>3</w:t>
      </w:r>
      <w:r w:rsidR="00E63E96">
        <w:rPr>
          <w:rFonts w:ascii="Arial" w:hAnsi="Arial" w:cs="Arial"/>
          <w:sz w:val="22"/>
          <w:szCs w:val="22"/>
        </w:rPr>
        <w:t>.1</w:t>
      </w:r>
      <w:r w:rsidR="00965935" w:rsidRPr="00965935">
        <w:rPr>
          <w:rFonts w:ascii="Arial" w:hAnsi="Arial" w:cs="Arial"/>
          <w:sz w:val="22"/>
          <w:szCs w:val="22"/>
        </w:rPr>
        <w:t>.202</w:t>
      </w:r>
      <w:r w:rsidR="00E63E96">
        <w:rPr>
          <w:rFonts w:ascii="Arial" w:hAnsi="Arial" w:cs="Arial"/>
          <w:sz w:val="22"/>
          <w:szCs w:val="22"/>
        </w:rPr>
        <w:t>6</w:t>
      </w:r>
      <w:r w:rsidR="002A5544">
        <w:rPr>
          <w:rFonts w:ascii="Arial" w:hAnsi="Arial" w:cs="Arial"/>
          <w:sz w:val="22"/>
          <w:szCs w:val="22"/>
        </w:rPr>
        <w:t>.</w:t>
      </w:r>
      <w:r w:rsidR="00965935" w:rsidRPr="00965935">
        <w:rPr>
          <w:rFonts w:ascii="Arial" w:hAnsi="Arial" w:cs="Arial"/>
          <w:sz w:val="22"/>
          <w:szCs w:val="22"/>
        </w:rPr>
        <w:t>]</w:t>
      </w:r>
    </w:p>
    <w:p w14:paraId="1EED0E6F" w14:textId="7406ED43" w:rsidR="00FE20CE" w:rsidRPr="00FE20CE" w:rsidRDefault="00E63E96" w:rsidP="00961DD4">
      <w:pPr>
        <w:pStyle w:val="StandardWeb"/>
        <w:spacing w:before="0" w:beforeAutospacing="0" w:after="120" w:afterAutospacing="0" w:line="360" w:lineRule="auto"/>
        <w:jc w:val="both"/>
        <w:textAlignment w:val="baseline"/>
        <w:rPr>
          <w:rFonts w:ascii="Arial" w:hAnsi="Arial" w:cs="Arial"/>
          <w:sz w:val="22"/>
          <w:szCs w:val="22"/>
        </w:rPr>
      </w:pPr>
      <w:r>
        <w:rPr>
          <w:rFonts w:ascii="Arial" w:hAnsi="Arial" w:cs="Arial"/>
          <w:sz w:val="22"/>
          <w:szCs w:val="22"/>
        </w:rPr>
        <w:t>[4</w:t>
      </w:r>
      <w:r w:rsidR="00CB5035">
        <w:rPr>
          <w:rFonts w:ascii="Arial" w:hAnsi="Arial" w:cs="Arial"/>
          <w:sz w:val="22"/>
          <w:szCs w:val="22"/>
        </w:rPr>
        <w:t>]</w:t>
      </w:r>
      <w:r w:rsidR="000E61CD">
        <w:rPr>
          <w:rFonts w:ascii="Arial" w:hAnsi="Arial" w:cs="Arial"/>
          <w:sz w:val="22"/>
          <w:szCs w:val="22"/>
        </w:rPr>
        <w:t xml:space="preserve"> </w:t>
      </w:r>
      <w:r w:rsidR="00CB5035" w:rsidRPr="00CB5035">
        <w:rPr>
          <w:rFonts w:ascii="Arial" w:hAnsi="Arial" w:cs="Arial"/>
          <w:sz w:val="22"/>
          <w:szCs w:val="22"/>
        </w:rPr>
        <w:t xml:space="preserve">W. Wang, “A </w:t>
      </w:r>
      <w:proofErr w:type="spellStart"/>
      <w:r w:rsidR="00CB5035" w:rsidRPr="00CB5035">
        <w:rPr>
          <w:rFonts w:ascii="Arial" w:hAnsi="Arial" w:cs="Arial"/>
          <w:sz w:val="22"/>
          <w:szCs w:val="22"/>
        </w:rPr>
        <w:t>review</w:t>
      </w:r>
      <w:proofErr w:type="spellEnd"/>
      <w:r w:rsidR="00CB5035" w:rsidRPr="00CB5035">
        <w:rPr>
          <w:rFonts w:ascii="Arial" w:hAnsi="Arial" w:cs="Arial"/>
          <w:sz w:val="22"/>
          <w:szCs w:val="22"/>
        </w:rPr>
        <w:t xml:space="preserve"> </w:t>
      </w:r>
      <w:proofErr w:type="spellStart"/>
      <w:r w:rsidR="00CB5035" w:rsidRPr="00CB5035">
        <w:rPr>
          <w:rFonts w:ascii="Arial" w:hAnsi="Arial" w:cs="Arial"/>
          <w:sz w:val="22"/>
          <w:szCs w:val="22"/>
        </w:rPr>
        <w:t>of</w:t>
      </w:r>
      <w:proofErr w:type="spellEnd"/>
      <w:r w:rsidR="00CB5035" w:rsidRPr="00CB5035">
        <w:rPr>
          <w:rFonts w:ascii="Arial" w:hAnsi="Arial" w:cs="Arial"/>
          <w:sz w:val="22"/>
          <w:szCs w:val="22"/>
        </w:rPr>
        <w:t xml:space="preserve"> </w:t>
      </w:r>
      <w:proofErr w:type="spellStart"/>
      <w:r w:rsidR="00CB5035" w:rsidRPr="00CB5035">
        <w:rPr>
          <w:rFonts w:ascii="Arial" w:hAnsi="Arial" w:cs="Arial"/>
          <w:sz w:val="22"/>
          <w:szCs w:val="22"/>
        </w:rPr>
        <w:t>speaker</w:t>
      </w:r>
      <w:proofErr w:type="spellEnd"/>
      <w:r w:rsidR="00CB5035" w:rsidRPr="00CB5035">
        <w:rPr>
          <w:rFonts w:ascii="Arial" w:hAnsi="Arial" w:cs="Arial"/>
          <w:sz w:val="22"/>
          <w:szCs w:val="22"/>
        </w:rPr>
        <w:t xml:space="preserve"> </w:t>
      </w:r>
      <w:proofErr w:type="spellStart"/>
      <w:r w:rsidR="00CB5035" w:rsidRPr="00CB5035">
        <w:rPr>
          <w:rFonts w:ascii="Arial" w:hAnsi="Arial" w:cs="Arial"/>
          <w:sz w:val="22"/>
          <w:szCs w:val="22"/>
        </w:rPr>
        <w:t>verification</w:t>
      </w:r>
      <w:proofErr w:type="spellEnd"/>
      <w:r w:rsidR="00CB5035" w:rsidRPr="00CB5035">
        <w:rPr>
          <w:rFonts w:ascii="Arial" w:hAnsi="Arial" w:cs="Arial"/>
          <w:sz w:val="22"/>
          <w:szCs w:val="22"/>
        </w:rPr>
        <w:t xml:space="preserve">: </w:t>
      </w:r>
      <w:proofErr w:type="spellStart"/>
      <w:r w:rsidR="00CB5035" w:rsidRPr="00CB5035">
        <w:rPr>
          <w:rFonts w:ascii="Arial" w:hAnsi="Arial" w:cs="Arial"/>
          <w:sz w:val="22"/>
          <w:szCs w:val="22"/>
        </w:rPr>
        <w:t>Methods</w:t>
      </w:r>
      <w:proofErr w:type="spellEnd"/>
      <w:r w:rsidR="00CB5035" w:rsidRPr="00CB5035">
        <w:rPr>
          <w:rFonts w:ascii="Arial" w:hAnsi="Arial" w:cs="Arial"/>
          <w:sz w:val="22"/>
          <w:szCs w:val="22"/>
        </w:rPr>
        <w:t xml:space="preserve">, network </w:t>
      </w:r>
      <w:proofErr w:type="spellStart"/>
      <w:r w:rsidR="00CB5035" w:rsidRPr="00CB5035">
        <w:rPr>
          <w:rFonts w:ascii="Arial" w:hAnsi="Arial" w:cs="Arial"/>
          <w:sz w:val="22"/>
          <w:szCs w:val="22"/>
        </w:rPr>
        <w:t>architectures</w:t>
      </w:r>
      <w:proofErr w:type="spellEnd"/>
      <w:r w:rsidR="00CB5035" w:rsidRPr="00CB5035">
        <w:rPr>
          <w:rFonts w:ascii="Arial" w:hAnsi="Arial" w:cs="Arial"/>
          <w:sz w:val="22"/>
          <w:szCs w:val="22"/>
        </w:rPr>
        <w:t xml:space="preserve">, </w:t>
      </w:r>
      <w:proofErr w:type="spellStart"/>
      <w:r w:rsidR="00CB5035" w:rsidRPr="00CB5035">
        <w:rPr>
          <w:rFonts w:ascii="Arial" w:hAnsi="Arial" w:cs="Arial"/>
          <w:sz w:val="22"/>
          <w:szCs w:val="22"/>
        </w:rPr>
        <w:t>tasks</w:t>
      </w:r>
      <w:proofErr w:type="spellEnd"/>
      <w:r w:rsidR="00CB5035" w:rsidRPr="00CB5035">
        <w:rPr>
          <w:rFonts w:ascii="Arial" w:hAnsi="Arial" w:cs="Arial"/>
          <w:sz w:val="22"/>
          <w:szCs w:val="22"/>
        </w:rPr>
        <w:t xml:space="preserve"> </w:t>
      </w:r>
      <w:proofErr w:type="spellStart"/>
      <w:r w:rsidR="00CB5035" w:rsidRPr="00CB5035">
        <w:rPr>
          <w:rFonts w:ascii="Arial" w:hAnsi="Arial" w:cs="Arial"/>
          <w:sz w:val="22"/>
          <w:szCs w:val="22"/>
        </w:rPr>
        <w:t>and</w:t>
      </w:r>
      <w:proofErr w:type="spellEnd"/>
      <w:r w:rsidR="00CB5035" w:rsidRPr="00CB5035">
        <w:rPr>
          <w:rFonts w:ascii="Arial" w:hAnsi="Arial" w:cs="Arial"/>
          <w:sz w:val="22"/>
          <w:szCs w:val="22"/>
        </w:rPr>
        <w:t xml:space="preserve"> </w:t>
      </w:r>
      <w:proofErr w:type="spellStart"/>
      <w:r w:rsidR="00CB5035" w:rsidRPr="00CB5035">
        <w:rPr>
          <w:rFonts w:ascii="Arial" w:hAnsi="Arial" w:cs="Arial"/>
          <w:sz w:val="22"/>
          <w:szCs w:val="22"/>
        </w:rPr>
        <w:t>challenges</w:t>
      </w:r>
      <w:proofErr w:type="spellEnd"/>
      <w:r w:rsidR="00CB5035" w:rsidRPr="00CB5035">
        <w:rPr>
          <w:rFonts w:ascii="Arial" w:hAnsi="Arial" w:cs="Arial"/>
          <w:sz w:val="22"/>
          <w:szCs w:val="22"/>
        </w:rPr>
        <w:t xml:space="preserve">,” </w:t>
      </w:r>
      <w:proofErr w:type="spellStart"/>
      <w:r w:rsidR="00CB5035" w:rsidRPr="00CB5035">
        <w:rPr>
          <w:rFonts w:ascii="Arial" w:hAnsi="Arial" w:cs="Arial"/>
          <w:sz w:val="22"/>
          <w:szCs w:val="22"/>
        </w:rPr>
        <w:t>Speech</w:t>
      </w:r>
      <w:proofErr w:type="spellEnd"/>
      <w:r w:rsidR="00CB5035" w:rsidRPr="00CB5035">
        <w:rPr>
          <w:rFonts w:ascii="Arial" w:hAnsi="Arial" w:cs="Arial"/>
          <w:sz w:val="22"/>
          <w:szCs w:val="22"/>
        </w:rPr>
        <w:t xml:space="preserve"> </w:t>
      </w:r>
      <w:proofErr w:type="spellStart"/>
      <w:r w:rsidR="00CB5035" w:rsidRPr="00CB5035">
        <w:rPr>
          <w:rFonts w:ascii="Arial" w:hAnsi="Arial" w:cs="Arial"/>
          <w:sz w:val="22"/>
          <w:szCs w:val="22"/>
        </w:rPr>
        <w:t>Communication</w:t>
      </w:r>
      <w:proofErr w:type="spellEnd"/>
      <w:r w:rsidR="00CB5035" w:rsidRPr="00CB5035">
        <w:rPr>
          <w:rFonts w:ascii="Arial" w:hAnsi="Arial" w:cs="Arial"/>
          <w:sz w:val="22"/>
          <w:szCs w:val="22"/>
        </w:rPr>
        <w:t xml:space="preserve">, 2025. Dostupno: </w:t>
      </w:r>
      <w:hyperlink r:id="rId27" w:history="1">
        <w:r w:rsidR="00CB5035" w:rsidRPr="00637EC9">
          <w:rPr>
            <w:rStyle w:val="Hiperveza"/>
            <w:rFonts w:ascii="Arial" w:hAnsi="Arial" w:cs="Arial"/>
            <w:sz w:val="22"/>
            <w:szCs w:val="22"/>
          </w:rPr>
          <w:t>https://www.sciencedirect.com/science/article/abs/pii/S0952197625023590</w:t>
        </w:r>
      </w:hyperlink>
      <w:r w:rsidR="000E61CD">
        <w:rPr>
          <w:rFonts w:ascii="Arial" w:hAnsi="Arial" w:cs="Arial"/>
          <w:sz w:val="22"/>
          <w:szCs w:val="22"/>
        </w:rPr>
        <w:t xml:space="preserve"> </w:t>
      </w:r>
      <w:r w:rsidR="00CB5035" w:rsidRPr="00CB5035">
        <w:rPr>
          <w:rFonts w:ascii="Arial" w:hAnsi="Arial" w:cs="Arial"/>
          <w:sz w:val="22"/>
          <w:szCs w:val="22"/>
        </w:rPr>
        <w:t>[pristupano: 4.1.2026</w:t>
      </w:r>
      <w:r w:rsidR="00511248">
        <w:rPr>
          <w:rFonts w:ascii="Arial" w:hAnsi="Arial" w:cs="Arial"/>
          <w:sz w:val="22"/>
          <w:szCs w:val="22"/>
        </w:rPr>
        <w:t>.</w:t>
      </w:r>
      <w:r w:rsidR="00CB5035" w:rsidRPr="00CB5035">
        <w:rPr>
          <w:rFonts w:ascii="Arial" w:hAnsi="Arial" w:cs="Arial"/>
          <w:sz w:val="22"/>
          <w:szCs w:val="22"/>
        </w:rPr>
        <w:t>]</w:t>
      </w:r>
      <w:r w:rsidR="00FE20CE">
        <w:br w:type="page"/>
      </w:r>
    </w:p>
    <w:p w14:paraId="4851F7FD" w14:textId="22F1523F" w:rsidR="00E74A93" w:rsidRPr="002013BC" w:rsidRDefault="00E74A93" w:rsidP="009F17F7">
      <w:pPr>
        <w:pStyle w:val="FOINaslov1"/>
        <w:numPr>
          <w:ilvl w:val="0"/>
          <w:numId w:val="0"/>
        </w:numPr>
      </w:pPr>
      <w:bookmarkStart w:id="59" w:name="_Toc219290049"/>
      <w:r w:rsidRPr="002013BC">
        <w:lastRenderedPageBreak/>
        <w:t xml:space="preserve">Popis </w:t>
      </w:r>
      <w:r>
        <w:t>slika</w:t>
      </w:r>
      <w:bookmarkEnd w:id="58"/>
      <w:bookmarkEnd w:id="59"/>
    </w:p>
    <w:p w14:paraId="4C8F47FF" w14:textId="75DA6F8F" w:rsidR="00C966CB" w:rsidRDefault="00976F94">
      <w:pPr>
        <w:pStyle w:val="Tablicaslika"/>
        <w:tabs>
          <w:tab w:val="right" w:leader="dot" w:pos="9062"/>
        </w:tabs>
        <w:rPr>
          <w:rFonts w:asciiTheme="minorHAnsi" w:eastAsiaTheme="minorEastAsia" w:hAnsiTheme="minorHAnsi" w:cstheme="minorBidi"/>
          <w:noProof/>
          <w:kern w:val="2"/>
          <w:sz w:val="24"/>
          <w14:ligatures w14:val="standardContextual"/>
        </w:rPr>
      </w:pPr>
      <w:r>
        <w:rPr>
          <w:rFonts w:cs="Arial"/>
          <w:szCs w:val="22"/>
        </w:rPr>
        <w:fldChar w:fldCharType="begin"/>
      </w:r>
      <w:r>
        <w:rPr>
          <w:rFonts w:cs="Arial"/>
          <w:szCs w:val="22"/>
        </w:rPr>
        <w:instrText xml:space="preserve"> TOC \h \z \c "Slika" </w:instrText>
      </w:r>
      <w:r>
        <w:rPr>
          <w:rFonts w:cs="Arial"/>
          <w:szCs w:val="22"/>
        </w:rPr>
        <w:fldChar w:fldCharType="separate"/>
      </w:r>
      <w:hyperlink w:anchor="_Toc219305777" w:history="1">
        <w:r w:rsidR="00C966CB" w:rsidRPr="00BD03CE">
          <w:rPr>
            <w:rStyle w:val="Hiperveza"/>
            <w:noProof/>
          </w:rPr>
          <w:t>Slika 1. Prikaz prvog dijela programske implementacije</w:t>
        </w:r>
        <w:r w:rsidR="00C966CB">
          <w:rPr>
            <w:noProof/>
            <w:webHidden/>
          </w:rPr>
          <w:tab/>
        </w:r>
        <w:r w:rsidR="00C966CB">
          <w:rPr>
            <w:noProof/>
            <w:webHidden/>
          </w:rPr>
          <w:fldChar w:fldCharType="begin"/>
        </w:r>
        <w:r w:rsidR="00C966CB">
          <w:rPr>
            <w:noProof/>
            <w:webHidden/>
          </w:rPr>
          <w:instrText xml:space="preserve"> PAGEREF _Toc219305777 \h </w:instrText>
        </w:r>
        <w:r w:rsidR="00C966CB">
          <w:rPr>
            <w:noProof/>
            <w:webHidden/>
          </w:rPr>
        </w:r>
        <w:r w:rsidR="00C966CB">
          <w:rPr>
            <w:noProof/>
            <w:webHidden/>
          </w:rPr>
          <w:fldChar w:fldCharType="separate"/>
        </w:r>
        <w:r w:rsidR="00C966CB">
          <w:rPr>
            <w:noProof/>
            <w:webHidden/>
          </w:rPr>
          <w:t>15</w:t>
        </w:r>
        <w:r w:rsidR="00C966CB">
          <w:rPr>
            <w:noProof/>
            <w:webHidden/>
          </w:rPr>
          <w:fldChar w:fldCharType="end"/>
        </w:r>
      </w:hyperlink>
    </w:p>
    <w:p w14:paraId="2FC9DDA6" w14:textId="31795A30" w:rsidR="00C966CB" w:rsidRDefault="00C966CB">
      <w:pPr>
        <w:pStyle w:val="Tablicaslika"/>
        <w:tabs>
          <w:tab w:val="right" w:leader="dot" w:pos="9062"/>
        </w:tabs>
        <w:rPr>
          <w:rFonts w:asciiTheme="minorHAnsi" w:eastAsiaTheme="minorEastAsia" w:hAnsiTheme="minorHAnsi" w:cstheme="minorBidi"/>
          <w:noProof/>
          <w:kern w:val="2"/>
          <w:sz w:val="24"/>
          <w14:ligatures w14:val="standardContextual"/>
        </w:rPr>
      </w:pPr>
      <w:hyperlink w:anchor="_Toc219305778" w:history="1">
        <w:r w:rsidRPr="00BD03CE">
          <w:rPr>
            <w:rStyle w:val="Hiperveza"/>
            <w:noProof/>
          </w:rPr>
          <w:t>Slika 2. Prikaz drugog dijela programske implementacije</w:t>
        </w:r>
        <w:r>
          <w:rPr>
            <w:noProof/>
            <w:webHidden/>
          </w:rPr>
          <w:tab/>
        </w:r>
        <w:r>
          <w:rPr>
            <w:noProof/>
            <w:webHidden/>
          </w:rPr>
          <w:fldChar w:fldCharType="begin"/>
        </w:r>
        <w:r>
          <w:rPr>
            <w:noProof/>
            <w:webHidden/>
          </w:rPr>
          <w:instrText xml:space="preserve"> PAGEREF _Toc219305778 \h </w:instrText>
        </w:r>
        <w:r>
          <w:rPr>
            <w:noProof/>
            <w:webHidden/>
          </w:rPr>
        </w:r>
        <w:r>
          <w:rPr>
            <w:noProof/>
            <w:webHidden/>
          </w:rPr>
          <w:fldChar w:fldCharType="separate"/>
        </w:r>
        <w:r>
          <w:rPr>
            <w:noProof/>
            <w:webHidden/>
          </w:rPr>
          <w:t>16</w:t>
        </w:r>
        <w:r>
          <w:rPr>
            <w:noProof/>
            <w:webHidden/>
          </w:rPr>
          <w:fldChar w:fldCharType="end"/>
        </w:r>
      </w:hyperlink>
    </w:p>
    <w:p w14:paraId="6E49053D" w14:textId="7F1A5137" w:rsidR="00C966CB" w:rsidRDefault="00C966CB">
      <w:pPr>
        <w:pStyle w:val="Tablicaslika"/>
        <w:tabs>
          <w:tab w:val="right" w:leader="dot" w:pos="9062"/>
        </w:tabs>
        <w:rPr>
          <w:rFonts w:asciiTheme="minorHAnsi" w:eastAsiaTheme="minorEastAsia" w:hAnsiTheme="minorHAnsi" w:cstheme="minorBidi"/>
          <w:noProof/>
          <w:kern w:val="2"/>
          <w:sz w:val="24"/>
          <w14:ligatures w14:val="standardContextual"/>
        </w:rPr>
      </w:pPr>
      <w:hyperlink w:anchor="_Toc219305779" w:history="1">
        <w:r w:rsidRPr="00BD03CE">
          <w:rPr>
            <w:rStyle w:val="Hiperveza"/>
            <w:noProof/>
          </w:rPr>
          <w:t>Slika 3. Prikaz početnog dijela koda</w:t>
        </w:r>
        <w:r>
          <w:rPr>
            <w:noProof/>
            <w:webHidden/>
          </w:rPr>
          <w:tab/>
        </w:r>
        <w:r>
          <w:rPr>
            <w:noProof/>
            <w:webHidden/>
          </w:rPr>
          <w:fldChar w:fldCharType="begin"/>
        </w:r>
        <w:r>
          <w:rPr>
            <w:noProof/>
            <w:webHidden/>
          </w:rPr>
          <w:instrText xml:space="preserve"> PAGEREF _Toc219305779 \h </w:instrText>
        </w:r>
        <w:r>
          <w:rPr>
            <w:noProof/>
            <w:webHidden/>
          </w:rPr>
        </w:r>
        <w:r>
          <w:rPr>
            <w:noProof/>
            <w:webHidden/>
          </w:rPr>
          <w:fldChar w:fldCharType="separate"/>
        </w:r>
        <w:r>
          <w:rPr>
            <w:noProof/>
            <w:webHidden/>
          </w:rPr>
          <w:t>19</w:t>
        </w:r>
        <w:r>
          <w:rPr>
            <w:noProof/>
            <w:webHidden/>
          </w:rPr>
          <w:fldChar w:fldCharType="end"/>
        </w:r>
      </w:hyperlink>
    </w:p>
    <w:p w14:paraId="025AF07F" w14:textId="3EF4F896" w:rsidR="00C966CB" w:rsidRDefault="00C966CB">
      <w:pPr>
        <w:pStyle w:val="Tablicaslika"/>
        <w:tabs>
          <w:tab w:val="right" w:leader="dot" w:pos="9062"/>
        </w:tabs>
        <w:rPr>
          <w:rFonts w:asciiTheme="minorHAnsi" w:eastAsiaTheme="minorEastAsia" w:hAnsiTheme="minorHAnsi" w:cstheme="minorBidi"/>
          <w:noProof/>
          <w:kern w:val="2"/>
          <w:sz w:val="24"/>
          <w14:ligatures w14:val="standardContextual"/>
        </w:rPr>
      </w:pPr>
      <w:hyperlink w:anchor="_Toc219305780" w:history="1">
        <w:r w:rsidRPr="00BD03CE">
          <w:rPr>
            <w:rStyle w:val="Hiperveza"/>
            <w:noProof/>
          </w:rPr>
          <w:t>Slika 4. Prikaz koda za učitavanje jedne snimke</w:t>
        </w:r>
        <w:r>
          <w:rPr>
            <w:noProof/>
            <w:webHidden/>
          </w:rPr>
          <w:tab/>
        </w:r>
        <w:r>
          <w:rPr>
            <w:noProof/>
            <w:webHidden/>
          </w:rPr>
          <w:fldChar w:fldCharType="begin"/>
        </w:r>
        <w:r>
          <w:rPr>
            <w:noProof/>
            <w:webHidden/>
          </w:rPr>
          <w:instrText xml:space="preserve"> PAGEREF _Toc219305780 \h </w:instrText>
        </w:r>
        <w:r>
          <w:rPr>
            <w:noProof/>
            <w:webHidden/>
          </w:rPr>
        </w:r>
        <w:r>
          <w:rPr>
            <w:noProof/>
            <w:webHidden/>
          </w:rPr>
          <w:fldChar w:fldCharType="separate"/>
        </w:r>
        <w:r>
          <w:rPr>
            <w:noProof/>
            <w:webHidden/>
          </w:rPr>
          <w:t>20</w:t>
        </w:r>
        <w:r>
          <w:rPr>
            <w:noProof/>
            <w:webHidden/>
          </w:rPr>
          <w:fldChar w:fldCharType="end"/>
        </w:r>
      </w:hyperlink>
    </w:p>
    <w:p w14:paraId="75C8EB03" w14:textId="06826E4E" w:rsidR="00C966CB" w:rsidRDefault="00C966CB">
      <w:pPr>
        <w:pStyle w:val="Tablicaslika"/>
        <w:tabs>
          <w:tab w:val="right" w:leader="dot" w:pos="9062"/>
        </w:tabs>
        <w:rPr>
          <w:rFonts w:asciiTheme="minorHAnsi" w:eastAsiaTheme="minorEastAsia" w:hAnsiTheme="minorHAnsi" w:cstheme="minorBidi"/>
          <w:noProof/>
          <w:kern w:val="2"/>
          <w:sz w:val="24"/>
          <w14:ligatures w14:val="standardContextual"/>
        </w:rPr>
      </w:pPr>
      <w:hyperlink w:anchor="_Toc219305781" w:history="1">
        <w:r w:rsidRPr="00BD03CE">
          <w:rPr>
            <w:rStyle w:val="Hiperveza"/>
            <w:noProof/>
          </w:rPr>
          <w:t>Slika 5. Slika prikaza ekstrakcije značajki</w:t>
        </w:r>
        <w:r>
          <w:rPr>
            <w:noProof/>
            <w:webHidden/>
          </w:rPr>
          <w:tab/>
        </w:r>
        <w:r>
          <w:rPr>
            <w:noProof/>
            <w:webHidden/>
          </w:rPr>
          <w:fldChar w:fldCharType="begin"/>
        </w:r>
        <w:r>
          <w:rPr>
            <w:noProof/>
            <w:webHidden/>
          </w:rPr>
          <w:instrText xml:space="preserve"> PAGEREF _Toc219305781 \h </w:instrText>
        </w:r>
        <w:r>
          <w:rPr>
            <w:noProof/>
            <w:webHidden/>
          </w:rPr>
        </w:r>
        <w:r>
          <w:rPr>
            <w:noProof/>
            <w:webHidden/>
          </w:rPr>
          <w:fldChar w:fldCharType="separate"/>
        </w:r>
        <w:r>
          <w:rPr>
            <w:noProof/>
            <w:webHidden/>
          </w:rPr>
          <w:t>21</w:t>
        </w:r>
        <w:r>
          <w:rPr>
            <w:noProof/>
            <w:webHidden/>
          </w:rPr>
          <w:fldChar w:fldCharType="end"/>
        </w:r>
      </w:hyperlink>
    </w:p>
    <w:p w14:paraId="37ECB8BF" w14:textId="0BF0AB62" w:rsidR="00C966CB" w:rsidRDefault="00C966CB">
      <w:pPr>
        <w:pStyle w:val="Tablicaslika"/>
        <w:tabs>
          <w:tab w:val="right" w:leader="dot" w:pos="9062"/>
        </w:tabs>
        <w:rPr>
          <w:rFonts w:asciiTheme="minorHAnsi" w:eastAsiaTheme="minorEastAsia" w:hAnsiTheme="minorHAnsi" w:cstheme="minorBidi"/>
          <w:noProof/>
          <w:kern w:val="2"/>
          <w:sz w:val="24"/>
          <w14:ligatures w14:val="standardContextual"/>
        </w:rPr>
      </w:pPr>
      <w:hyperlink w:anchor="_Toc219305782" w:history="1">
        <w:r w:rsidRPr="00BD03CE">
          <w:rPr>
            <w:rStyle w:val="Hiperveza"/>
            <w:noProof/>
          </w:rPr>
          <w:t>Slika 6. Prikaz pripreme dataseta</w:t>
        </w:r>
        <w:r>
          <w:rPr>
            <w:noProof/>
            <w:webHidden/>
          </w:rPr>
          <w:tab/>
        </w:r>
        <w:r>
          <w:rPr>
            <w:noProof/>
            <w:webHidden/>
          </w:rPr>
          <w:fldChar w:fldCharType="begin"/>
        </w:r>
        <w:r>
          <w:rPr>
            <w:noProof/>
            <w:webHidden/>
          </w:rPr>
          <w:instrText xml:space="preserve"> PAGEREF _Toc219305782 \h </w:instrText>
        </w:r>
        <w:r>
          <w:rPr>
            <w:noProof/>
            <w:webHidden/>
          </w:rPr>
        </w:r>
        <w:r>
          <w:rPr>
            <w:noProof/>
            <w:webHidden/>
          </w:rPr>
          <w:fldChar w:fldCharType="separate"/>
        </w:r>
        <w:r>
          <w:rPr>
            <w:noProof/>
            <w:webHidden/>
          </w:rPr>
          <w:t>23</w:t>
        </w:r>
        <w:r>
          <w:rPr>
            <w:noProof/>
            <w:webHidden/>
          </w:rPr>
          <w:fldChar w:fldCharType="end"/>
        </w:r>
      </w:hyperlink>
    </w:p>
    <w:p w14:paraId="0F783C19" w14:textId="299C1769" w:rsidR="00C966CB" w:rsidRDefault="00C966CB">
      <w:pPr>
        <w:pStyle w:val="Tablicaslika"/>
        <w:tabs>
          <w:tab w:val="right" w:leader="dot" w:pos="9062"/>
        </w:tabs>
        <w:rPr>
          <w:rFonts w:asciiTheme="minorHAnsi" w:eastAsiaTheme="minorEastAsia" w:hAnsiTheme="minorHAnsi" w:cstheme="minorBidi"/>
          <w:noProof/>
          <w:kern w:val="2"/>
          <w:sz w:val="24"/>
          <w14:ligatures w14:val="standardContextual"/>
        </w:rPr>
      </w:pPr>
      <w:hyperlink w:anchor="_Toc219305783" w:history="1">
        <w:r w:rsidRPr="00BD03CE">
          <w:rPr>
            <w:rStyle w:val="Hiperveza"/>
            <w:noProof/>
          </w:rPr>
          <w:t>Slika 7. Prikaz podjele podataka</w:t>
        </w:r>
        <w:r>
          <w:rPr>
            <w:noProof/>
            <w:webHidden/>
          </w:rPr>
          <w:tab/>
        </w:r>
        <w:r>
          <w:rPr>
            <w:noProof/>
            <w:webHidden/>
          </w:rPr>
          <w:fldChar w:fldCharType="begin"/>
        </w:r>
        <w:r>
          <w:rPr>
            <w:noProof/>
            <w:webHidden/>
          </w:rPr>
          <w:instrText xml:space="preserve"> PAGEREF _Toc219305783 \h </w:instrText>
        </w:r>
        <w:r>
          <w:rPr>
            <w:noProof/>
            <w:webHidden/>
          </w:rPr>
        </w:r>
        <w:r>
          <w:rPr>
            <w:noProof/>
            <w:webHidden/>
          </w:rPr>
          <w:fldChar w:fldCharType="separate"/>
        </w:r>
        <w:r>
          <w:rPr>
            <w:noProof/>
            <w:webHidden/>
          </w:rPr>
          <w:t>23</w:t>
        </w:r>
        <w:r>
          <w:rPr>
            <w:noProof/>
            <w:webHidden/>
          </w:rPr>
          <w:fldChar w:fldCharType="end"/>
        </w:r>
      </w:hyperlink>
    </w:p>
    <w:p w14:paraId="12A65437" w14:textId="42E5B49C" w:rsidR="00C966CB" w:rsidRDefault="00C966CB">
      <w:pPr>
        <w:pStyle w:val="Tablicaslika"/>
        <w:tabs>
          <w:tab w:val="right" w:leader="dot" w:pos="9062"/>
        </w:tabs>
        <w:rPr>
          <w:rFonts w:asciiTheme="minorHAnsi" w:eastAsiaTheme="minorEastAsia" w:hAnsiTheme="minorHAnsi" w:cstheme="minorBidi"/>
          <w:noProof/>
          <w:kern w:val="2"/>
          <w:sz w:val="24"/>
          <w14:ligatures w14:val="standardContextual"/>
        </w:rPr>
      </w:pPr>
      <w:hyperlink w:anchor="_Toc219305784" w:history="1">
        <w:r w:rsidRPr="00BD03CE">
          <w:rPr>
            <w:rStyle w:val="Hiperveza"/>
            <w:noProof/>
          </w:rPr>
          <w:t>Slika 8. Prikaz treniranja SVM modela</w:t>
        </w:r>
        <w:r>
          <w:rPr>
            <w:noProof/>
            <w:webHidden/>
          </w:rPr>
          <w:tab/>
        </w:r>
        <w:r>
          <w:rPr>
            <w:noProof/>
            <w:webHidden/>
          </w:rPr>
          <w:fldChar w:fldCharType="begin"/>
        </w:r>
        <w:r>
          <w:rPr>
            <w:noProof/>
            <w:webHidden/>
          </w:rPr>
          <w:instrText xml:space="preserve"> PAGEREF _Toc219305784 \h </w:instrText>
        </w:r>
        <w:r>
          <w:rPr>
            <w:noProof/>
            <w:webHidden/>
          </w:rPr>
        </w:r>
        <w:r>
          <w:rPr>
            <w:noProof/>
            <w:webHidden/>
          </w:rPr>
          <w:fldChar w:fldCharType="separate"/>
        </w:r>
        <w:r>
          <w:rPr>
            <w:noProof/>
            <w:webHidden/>
          </w:rPr>
          <w:t>24</w:t>
        </w:r>
        <w:r>
          <w:rPr>
            <w:noProof/>
            <w:webHidden/>
          </w:rPr>
          <w:fldChar w:fldCharType="end"/>
        </w:r>
      </w:hyperlink>
    </w:p>
    <w:p w14:paraId="11F98040" w14:textId="3ED38865" w:rsidR="00C966CB" w:rsidRDefault="00C966CB">
      <w:pPr>
        <w:pStyle w:val="Tablicaslika"/>
        <w:tabs>
          <w:tab w:val="right" w:leader="dot" w:pos="9062"/>
        </w:tabs>
        <w:rPr>
          <w:rFonts w:asciiTheme="minorHAnsi" w:eastAsiaTheme="minorEastAsia" w:hAnsiTheme="minorHAnsi" w:cstheme="minorBidi"/>
          <w:noProof/>
          <w:kern w:val="2"/>
          <w:sz w:val="24"/>
          <w14:ligatures w14:val="standardContextual"/>
        </w:rPr>
      </w:pPr>
      <w:hyperlink w:anchor="_Toc219305785" w:history="1">
        <w:r w:rsidRPr="00BD03CE">
          <w:rPr>
            <w:rStyle w:val="Hiperveza"/>
            <w:noProof/>
          </w:rPr>
          <w:t>Slika 9. Prikaz evaluacije</w:t>
        </w:r>
        <w:r>
          <w:rPr>
            <w:noProof/>
            <w:webHidden/>
          </w:rPr>
          <w:tab/>
        </w:r>
        <w:r>
          <w:rPr>
            <w:noProof/>
            <w:webHidden/>
          </w:rPr>
          <w:fldChar w:fldCharType="begin"/>
        </w:r>
        <w:r>
          <w:rPr>
            <w:noProof/>
            <w:webHidden/>
          </w:rPr>
          <w:instrText xml:space="preserve"> PAGEREF _Toc219305785 \h </w:instrText>
        </w:r>
        <w:r>
          <w:rPr>
            <w:noProof/>
            <w:webHidden/>
          </w:rPr>
        </w:r>
        <w:r>
          <w:rPr>
            <w:noProof/>
            <w:webHidden/>
          </w:rPr>
          <w:fldChar w:fldCharType="separate"/>
        </w:r>
        <w:r>
          <w:rPr>
            <w:noProof/>
            <w:webHidden/>
          </w:rPr>
          <w:t>25</w:t>
        </w:r>
        <w:r>
          <w:rPr>
            <w:noProof/>
            <w:webHidden/>
          </w:rPr>
          <w:fldChar w:fldCharType="end"/>
        </w:r>
      </w:hyperlink>
    </w:p>
    <w:p w14:paraId="2BB9C88E" w14:textId="10A50FE7" w:rsidR="00C966CB" w:rsidRDefault="00C966CB">
      <w:pPr>
        <w:pStyle w:val="Tablicaslika"/>
        <w:tabs>
          <w:tab w:val="right" w:leader="dot" w:pos="9062"/>
        </w:tabs>
        <w:rPr>
          <w:rFonts w:asciiTheme="minorHAnsi" w:eastAsiaTheme="minorEastAsia" w:hAnsiTheme="minorHAnsi" w:cstheme="minorBidi"/>
          <w:noProof/>
          <w:kern w:val="2"/>
          <w:sz w:val="24"/>
          <w14:ligatures w14:val="standardContextual"/>
        </w:rPr>
      </w:pPr>
      <w:hyperlink w:anchor="_Toc219305786" w:history="1">
        <w:r w:rsidRPr="00BD03CE">
          <w:rPr>
            <w:rStyle w:val="Hiperveza"/>
            <w:noProof/>
          </w:rPr>
          <w:t>Slika 10. Prikaz verifikacije govornika</w:t>
        </w:r>
        <w:r>
          <w:rPr>
            <w:noProof/>
            <w:webHidden/>
          </w:rPr>
          <w:tab/>
        </w:r>
        <w:r>
          <w:rPr>
            <w:noProof/>
            <w:webHidden/>
          </w:rPr>
          <w:fldChar w:fldCharType="begin"/>
        </w:r>
        <w:r>
          <w:rPr>
            <w:noProof/>
            <w:webHidden/>
          </w:rPr>
          <w:instrText xml:space="preserve"> PAGEREF _Toc219305786 \h </w:instrText>
        </w:r>
        <w:r>
          <w:rPr>
            <w:noProof/>
            <w:webHidden/>
          </w:rPr>
        </w:r>
        <w:r>
          <w:rPr>
            <w:noProof/>
            <w:webHidden/>
          </w:rPr>
          <w:fldChar w:fldCharType="separate"/>
        </w:r>
        <w:r>
          <w:rPr>
            <w:noProof/>
            <w:webHidden/>
          </w:rPr>
          <w:t>26</w:t>
        </w:r>
        <w:r>
          <w:rPr>
            <w:noProof/>
            <w:webHidden/>
          </w:rPr>
          <w:fldChar w:fldCharType="end"/>
        </w:r>
      </w:hyperlink>
    </w:p>
    <w:p w14:paraId="114FB6FF" w14:textId="20EF9D81" w:rsidR="00C966CB" w:rsidRDefault="00C966CB">
      <w:pPr>
        <w:pStyle w:val="Tablicaslika"/>
        <w:tabs>
          <w:tab w:val="right" w:leader="dot" w:pos="9062"/>
        </w:tabs>
        <w:rPr>
          <w:rFonts w:asciiTheme="minorHAnsi" w:eastAsiaTheme="minorEastAsia" w:hAnsiTheme="minorHAnsi" w:cstheme="minorBidi"/>
          <w:noProof/>
          <w:kern w:val="2"/>
          <w:sz w:val="24"/>
          <w14:ligatures w14:val="standardContextual"/>
        </w:rPr>
      </w:pPr>
      <w:hyperlink w:anchor="_Toc219305787" w:history="1">
        <w:r w:rsidRPr="00BD03CE">
          <w:rPr>
            <w:rStyle w:val="Hiperveza"/>
            <w:noProof/>
          </w:rPr>
          <w:t>Slika 11. Prikaz EER-a</w:t>
        </w:r>
        <w:r>
          <w:rPr>
            <w:noProof/>
            <w:webHidden/>
          </w:rPr>
          <w:tab/>
        </w:r>
        <w:r>
          <w:rPr>
            <w:noProof/>
            <w:webHidden/>
          </w:rPr>
          <w:fldChar w:fldCharType="begin"/>
        </w:r>
        <w:r>
          <w:rPr>
            <w:noProof/>
            <w:webHidden/>
          </w:rPr>
          <w:instrText xml:space="preserve"> PAGEREF _Toc219305787 \h </w:instrText>
        </w:r>
        <w:r>
          <w:rPr>
            <w:noProof/>
            <w:webHidden/>
          </w:rPr>
        </w:r>
        <w:r>
          <w:rPr>
            <w:noProof/>
            <w:webHidden/>
          </w:rPr>
          <w:fldChar w:fldCharType="separate"/>
        </w:r>
        <w:r>
          <w:rPr>
            <w:noProof/>
            <w:webHidden/>
          </w:rPr>
          <w:t>27</w:t>
        </w:r>
        <w:r>
          <w:rPr>
            <w:noProof/>
            <w:webHidden/>
          </w:rPr>
          <w:fldChar w:fldCharType="end"/>
        </w:r>
      </w:hyperlink>
    </w:p>
    <w:p w14:paraId="3A2C0C16" w14:textId="1CC44A9C" w:rsidR="00C966CB" w:rsidRDefault="00C966CB">
      <w:pPr>
        <w:pStyle w:val="Tablicaslika"/>
        <w:tabs>
          <w:tab w:val="right" w:leader="dot" w:pos="9062"/>
        </w:tabs>
        <w:rPr>
          <w:rFonts w:asciiTheme="minorHAnsi" w:eastAsiaTheme="minorEastAsia" w:hAnsiTheme="minorHAnsi" w:cstheme="minorBidi"/>
          <w:noProof/>
          <w:kern w:val="2"/>
          <w:sz w:val="24"/>
          <w14:ligatures w14:val="standardContextual"/>
        </w:rPr>
      </w:pPr>
      <w:hyperlink w:anchor="_Toc219305788" w:history="1">
        <w:r w:rsidRPr="00BD03CE">
          <w:rPr>
            <w:rStyle w:val="Hiperveza"/>
            <w:noProof/>
          </w:rPr>
          <w:t>Slika 12. Prikaz koda ROC krivulje</w:t>
        </w:r>
        <w:r>
          <w:rPr>
            <w:noProof/>
            <w:webHidden/>
          </w:rPr>
          <w:tab/>
        </w:r>
        <w:r>
          <w:rPr>
            <w:noProof/>
            <w:webHidden/>
          </w:rPr>
          <w:fldChar w:fldCharType="begin"/>
        </w:r>
        <w:r>
          <w:rPr>
            <w:noProof/>
            <w:webHidden/>
          </w:rPr>
          <w:instrText xml:space="preserve"> PAGEREF _Toc219305788 \h </w:instrText>
        </w:r>
        <w:r>
          <w:rPr>
            <w:noProof/>
            <w:webHidden/>
          </w:rPr>
        </w:r>
        <w:r>
          <w:rPr>
            <w:noProof/>
            <w:webHidden/>
          </w:rPr>
          <w:fldChar w:fldCharType="separate"/>
        </w:r>
        <w:r>
          <w:rPr>
            <w:noProof/>
            <w:webHidden/>
          </w:rPr>
          <w:t>28</w:t>
        </w:r>
        <w:r>
          <w:rPr>
            <w:noProof/>
            <w:webHidden/>
          </w:rPr>
          <w:fldChar w:fldCharType="end"/>
        </w:r>
      </w:hyperlink>
    </w:p>
    <w:p w14:paraId="46D86B5A" w14:textId="0872E6A7" w:rsidR="00C966CB" w:rsidRDefault="00C966CB">
      <w:pPr>
        <w:pStyle w:val="Tablicaslika"/>
        <w:tabs>
          <w:tab w:val="right" w:leader="dot" w:pos="9062"/>
        </w:tabs>
        <w:rPr>
          <w:rFonts w:asciiTheme="minorHAnsi" w:eastAsiaTheme="minorEastAsia" w:hAnsiTheme="minorHAnsi" w:cstheme="minorBidi"/>
          <w:noProof/>
          <w:kern w:val="2"/>
          <w:sz w:val="24"/>
          <w14:ligatures w14:val="standardContextual"/>
        </w:rPr>
      </w:pPr>
      <w:hyperlink w:anchor="_Toc219305789" w:history="1">
        <w:r w:rsidRPr="00BD03CE">
          <w:rPr>
            <w:rStyle w:val="Hiperveza"/>
            <w:noProof/>
          </w:rPr>
          <w:t>Slika 13. Prikaz ispisa modela</w:t>
        </w:r>
        <w:r>
          <w:rPr>
            <w:noProof/>
            <w:webHidden/>
          </w:rPr>
          <w:tab/>
        </w:r>
        <w:r>
          <w:rPr>
            <w:noProof/>
            <w:webHidden/>
          </w:rPr>
          <w:fldChar w:fldCharType="begin"/>
        </w:r>
        <w:r>
          <w:rPr>
            <w:noProof/>
            <w:webHidden/>
          </w:rPr>
          <w:instrText xml:space="preserve"> PAGEREF _Toc219305789 \h </w:instrText>
        </w:r>
        <w:r>
          <w:rPr>
            <w:noProof/>
            <w:webHidden/>
          </w:rPr>
        </w:r>
        <w:r>
          <w:rPr>
            <w:noProof/>
            <w:webHidden/>
          </w:rPr>
          <w:fldChar w:fldCharType="separate"/>
        </w:r>
        <w:r>
          <w:rPr>
            <w:noProof/>
            <w:webHidden/>
          </w:rPr>
          <w:t>29</w:t>
        </w:r>
        <w:r>
          <w:rPr>
            <w:noProof/>
            <w:webHidden/>
          </w:rPr>
          <w:fldChar w:fldCharType="end"/>
        </w:r>
      </w:hyperlink>
    </w:p>
    <w:p w14:paraId="779B40D8" w14:textId="230B323C" w:rsidR="00C966CB" w:rsidRDefault="00C966CB">
      <w:pPr>
        <w:pStyle w:val="Tablicaslika"/>
        <w:tabs>
          <w:tab w:val="right" w:leader="dot" w:pos="9062"/>
        </w:tabs>
        <w:rPr>
          <w:rFonts w:asciiTheme="minorHAnsi" w:eastAsiaTheme="minorEastAsia" w:hAnsiTheme="minorHAnsi" w:cstheme="minorBidi"/>
          <w:noProof/>
          <w:kern w:val="2"/>
          <w:sz w:val="24"/>
          <w14:ligatures w14:val="standardContextual"/>
        </w:rPr>
      </w:pPr>
      <w:hyperlink w:anchor="_Toc219305790" w:history="1">
        <w:r w:rsidRPr="00BD03CE">
          <w:rPr>
            <w:rStyle w:val="Hiperveza"/>
            <w:noProof/>
          </w:rPr>
          <w:t>Slika 14. Prikaz ROC krivulje</w:t>
        </w:r>
        <w:r>
          <w:rPr>
            <w:noProof/>
            <w:webHidden/>
          </w:rPr>
          <w:tab/>
        </w:r>
        <w:r>
          <w:rPr>
            <w:noProof/>
            <w:webHidden/>
          </w:rPr>
          <w:fldChar w:fldCharType="begin"/>
        </w:r>
        <w:r>
          <w:rPr>
            <w:noProof/>
            <w:webHidden/>
          </w:rPr>
          <w:instrText xml:space="preserve"> PAGEREF _Toc219305790 \h </w:instrText>
        </w:r>
        <w:r>
          <w:rPr>
            <w:noProof/>
            <w:webHidden/>
          </w:rPr>
        </w:r>
        <w:r>
          <w:rPr>
            <w:noProof/>
            <w:webHidden/>
          </w:rPr>
          <w:fldChar w:fldCharType="separate"/>
        </w:r>
        <w:r>
          <w:rPr>
            <w:noProof/>
            <w:webHidden/>
          </w:rPr>
          <w:t>31</w:t>
        </w:r>
        <w:r>
          <w:rPr>
            <w:noProof/>
            <w:webHidden/>
          </w:rPr>
          <w:fldChar w:fldCharType="end"/>
        </w:r>
      </w:hyperlink>
    </w:p>
    <w:p w14:paraId="79330852" w14:textId="1A13A6EA" w:rsidR="008419D1" w:rsidRDefault="00976F94" w:rsidP="00E74A93">
      <w:pPr>
        <w:spacing w:after="200" w:line="360" w:lineRule="auto"/>
        <w:rPr>
          <w:rFonts w:ascii="Arial" w:hAnsi="Arial" w:cs="Arial"/>
          <w:sz w:val="22"/>
          <w:szCs w:val="22"/>
        </w:rPr>
      </w:pPr>
      <w:r>
        <w:rPr>
          <w:rFonts w:ascii="Arial" w:hAnsi="Arial" w:cs="Arial"/>
          <w:sz w:val="22"/>
          <w:szCs w:val="22"/>
        </w:rPr>
        <w:fldChar w:fldCharType="end"/>
      </w:r>
    </w:p>
    <w:p w14:paraId="35D33CA2" w14:textId="77777777" w:rsidR="00E74A93" w:rsidRDefault="00E74A93">
      <w:pPr>
        <w:spacing w:after="200" w:line="276" w:lineRule="auto"/>
        <w:rPr>
          <w:rFonts w:ascii="Arial" w:hAnsi="Arial" w:cs="Arial"/>
        </w:rPr>
      </w:pPr>
      <w:r>
        <w:rPr>
          <w:rFonts w:ascii="Arial" w:hAnsi="Arial" w:cs="Arial"/>
        </w:rPr>
        <w:br w:type="page"/>
      </w:r>
    </w:p>
    <w:p w14:paraId="03C9DCA9" w14:textId="77777777" w:rsidR="00E74A93" w:rsidRPr="002013BC" w:rsidRDefault="00E74A93" w:rsidP="009F17F7">
      <w:pPr>
        <w:pStyle w:val="FOINaslov1"/>
        <w:numPr>
          <w:ilvl w:val="0"/>
          <w:numId w:val="0"/>
        </w:numPr>
      </w:pPr>
      <w:bookmarkStart w:id="60" w:name="_Toc218174968"/>
      <w:bookmarkStart w:id="61" w:name="_Toc219290050"/>
      <w:r w:rsidRPr="002013BC">
        <w:lastRenderedPageBreak/>
        <w:t xml:space="preserve">Popis </w:t>
      </w:r>
      <w:r>
        <w:t>tablica</w:t>
      </w:r>
      <w:bookmarkEnd w:id="60"/>
      <w:bookmarkEnd w:id="61"/>
    </w:p>
    <w:p w14:paraId="17D13677" w14:textId="0B46C9EF" w:rsidR="0051274C" w:rsidRDefault="00976F94">
      <w:pPr>
        <w:pStyle w:val="Tablicaslika"/>
        <w:tabs>
          <w:tab w:val="right" w:leader="dot" w:pos="9062"/>
        </w:tabs>
        <w:rPr>
          <w:rFonts w:asciiTheme="minorHAnsi" w:eastAsiaTheme="minorEastAsia" w:hAnsiTheme="minorHAnsi" w:cstheme="minorBidi"/>
          <w:noProof/>
          <w:kern w:val="2"/>
          <w:sz w:val="24"/>
          <w14:ligatures w14:val="standardContextual"/>
        </w:rPr>
      </w:pPr>
      <w:r>
        <w:fldChar w:fldCharType="begin"/>
      </w:r>
      <w:r>
        <w:instrText xml:space="preserve"> TOC \h \z \c "Tablica" </w:instrText>
      </w:r>
      <w:r>
        <w:fldChar w:fldCharType="separate"/>
      </w:r>
      <w:hyperlink w:anchor="_Toc219290082" w:history="1">
        <w:r w:rsidR="0051274C" w:rsidRPr="00EE0E0D">
          <w:rPr>
            <w:rStyle w:val="Hiperveza"/>
            <w:noProof/>
          </w:rPr>
          <w:t>Tablica 1. Prikaz korištenih biblioteka [autorski rad]</w:t>
        </w:r>
        <w:r w:rsidR="0051274C">
          <w:rPr>
            <w:noProof/>
            <w:webHidden/>
          </w:rPr>
          <w:tab/>
        </w:r>
        <w:r w:rsidR="0051274C">
          <w:rPr>
            <w:noProof/>
            <w:webHidden/>
          </w:rPr>
          <w:fldChar w:fldCharType="begin"/>
        </w:r>
        <w:r w:rsidR="0051274C">
          <w:rPr>
            <w:noProof/>
            <w:webHidden/>
          </w:rPr>
          <w:instrText xml:space="preserve"> PAGEREF _Toc219290082 \h </w:instrText>
        </w:r>
        <w:r w:rsidR="0051274C">
          <w:rPr>
            <w:noProof/>
            <w:webHidden/>
          </w:rPr>
        </w:r>
        <w:r w:rsidR="0051274C">
          <w:rPr>
            <w:noProof/>
            <w:webHidden/>
          </w:rPr>
          <w:fldChar w:fldCharType="separate"/>
        </w:r>
        <w:r w:rsidR="0051274C">
          <w:rPr>
            <w:noProof/>
            <w:webHidden/>
          </w:rPr>
          <w:t>18</w:t>
        </w:r>
        <w:r w:rsidR="0051274C">
          <w:rPr>
            <w:noProof/>
            <w:webHidden/>
          </w:rPr>
          <w:fldChar w:fldCharType="end"/>
        </w:r>
      </w:hyperlink>
    </w:p>
    <w:p w14:paraId="7298991B" w14:textId="50232B80" w:rsidR="00A026CD" w:rsidRPr="00FE7BC3" w:rsidRDefault="00976F94" w:rsidP="00FE7BC3">
      <w:pPr>
        <w:pStyle w:val="Sadraj1"/>
        <w:rPr>
          <w:b/>
          <w:bCs/>
          <w:sz w:val="36"/>
        </w:rPr>
      </w:pPr>
      <w:r>
        <w:fldChar w:fldCharType="end"/>
      </w:r>
    </w:p>
    <w:sectPr w:rsidR="00A026CD" w:rsidRPr="00FE7BC3" w:rsidSect="00BE4D7E">
      <w:footerReference w:type="default" r:id="rId28"/>
      <w:pgSz w:w="11906" w:h="16838"/>
      <w:pgMar w:top="1417" w:right="1417" w:bottom="1417" w:left="1417" w:header="708"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48144B" w14:textId="77777777" w:rsidR="00825AB3" w:rsidRDefault="00825AB3" w:rsidP="0015288B">
      <w:r>
        <w:separator/>
      </w:r>
    </w:p>
  </w:endnote>
  <w:endnote w:type="continuationSeparator" w:id="0">
    <w:p w14:paraId="357F5936" w14:textId="77777777" w:rsidR="00825AB3" w:rsidRDefault="00825AB3" w:rsidP="001528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EE"/>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CE421" w14:textId="77777777" w:rsidR="002013BC" w:rsidRDefault="002013BC">
    <w:pPr>
      <w:pStyle w:val="Podnoje"/>
      <w:jc w:val="right"/>
    </w:pPr>
  </w:p>
  <w:p w14:paraId="3AF88335" w14:textId="77777777" w:rsidR="008F26FC" w:rsidRDefault="008F26FC">
    <w:pPr>
      <w:pStyle w:val="Podnoj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38C19" w14:textId="77777777" w:rsidR="00BE4D7E" w:rsidRDefault="00BE4D7E">
    <w:pPr>
      <w:pStyle w:val="Podnoje"/>
      <w:jc w:val="right"/>
    </w:pPr>
  </w:p>
  <w:p w14:paraId="79C24D5B" w14:textId="77777777" w:rsidR="00BE4D7E" w:rsidRDefault="00BE4D7E">
    <w:pPr>
      <w:pStyle w:val="Podnoj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2701547"/>
      <w:docPartObj>
        <w:docPartGallery w:val="Page Numbers (Bottom of Page)"/>
        <w:docPartUnique/>
      </w:docPartObj>
    </w:sdtPr>
    <w:sdtEndPr>
      <w:rPr>
        <w:rFonts w:ascii="Arial" w:hAnsi="Arial" w:cs="Arial"/>
        <w:sz w:val="18"/>
        <w:szCs w:val="18"/>
      </w:rPr>
    </w:sdtEndPr>
    <w:sdtContent>
      <w:p w14:paraId="049BD7C7" w14:textId="77777777" w:rsidR="008F26FC" w:rsidRPr="00BE4D7E" w:rsidRDefault="00957E23">
        <w:pPr>
          <w:pStyle w:val="Podnoje"/>
          <w:jc w:val="right"/>
          <w:rPr>
            <w:rFonts w:ascii="Arial" w:hAnsi="Arial" w:cs="Arial"/>
            <w:sz w:val="18"/>
            <w:szCs w:val="18"/>
          </w:rPr>
        </w:pPr>
        <w:r w:rsidRPr="00BE4D7E">
          <w:rPr>
            <w:rFonts w:ascii="Arial" w:hAnsi="Arial" w:cs="Arial"/>
            <w:sz w:val="18"/>
            <w:szCs w:val="18"/>
          </w:rPr>
          <w:fldChar w:fldCharType="begin"/>
        </w:r>
        <w:r w:rsidR="008F26FC" w:rsidRPr="00BE4D7E">
          <w:rPr>
            <w:rFonts w:ascii="Arial" w:hAnsi="Arial" w:cs="Arial"/>
            <w:sz w:val="18"/>
            <w:szCs w:val="18"/>
          </w:rPr>
          <w:instrText xml:space="preserve"> PAGE   \* MERGEFORMAT </w:instrText>
        </w:r>
        <w:r w:rsidRPr="00BE4D7E">
          <w:rPr>
            <w:rFonts w:ascii="Arial" w:hAnsi="Arial" w:cs="Arial"/>
            <w:sz w:val="18"/>
            <w:szCs w:val="18"/>
          </w:rPr>
          <w:fldChar w:fldCharType="separate"/>
        </w:r>
        <w:r w:rsidR="00F41073">
          <w:rPr>
            <w:rFonts w:ascii="Arial" w:hAnsi="Arial" w:cs="Arial"/>
            <w:noProof/>
            <w:sz w:val="18"/>
            <w:szCs w:val="18"/>
          </w:rPr>
          <w:t>ii</w:t>
        </w:r>
        <w:r w:rsidR="00F41073">
          <w:rPr>
            <w:rFonts w:ascii="Arial" w:hAnsi="Arial" w:cs="Arial"/>
            <w:noProof/>
            <w:sz w:val="18"/>
            <w:szCs w:val="18"/>
          </w:rPr>
          <w:t>i</w:t>
        </w:r>
        <w:r w:rsidRPr="00BE4D7E">
          <w:rPr>
            <w:rFonts w:ascii="Arial" w:hAnsi="Arial" w:cs="Arial"/>
            <w:noProof/>
            <w:sz w:val="18"/>
            <w:szCs w:val="18"/>
          </w:rPr>
          <w:fldChar w:fldCharType="end"/>
        </w:r>
      </w:p>
    </w:sdtContent>
  </w:sdt>
  <w:p w14:paraId="69B194A1" w14:textId="77777777" w:rsidR="008F26FC" w:rsidRDefault="008F26FC">
    <w:pPr>
      <w:pStyle w:val="Podnoj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73647"/>
      <w:docPartObj>
        <w:docPartGallery w:val="Page Numbers (Bottom of Page)"/>
        <w:docPartUnique/>
      </w:docPartObj>
    </w:sdtPr>
    <w:sdtEndPr>
      <w:rPr>
        <w:rFonts w:ascii="Arial" w:hAnsi="Arial" w:cs="Arial"/>
        <w:sz w:val="18"/>
        <w:szCs w:val="18"/>
      </w:rPr>
    </w:sdtEndPr>
    <w:sdtContent>
      <w:p w14:paraId="79693642" w14:textId="77777777" w:rsidR="008F26FC" w:rsidRPr="00BE4D7E" w:rsidRDefault="00957E23">
        <w:pPr>
          <w:pStyle w:val="Podnoje"/>
          <w:jc w:val="right"/>
          <w:rPr>
            <w:rFonts w:ascii="Arial" w:hAnsi="Arial" w:cs="Arial"/>
            <w:sz w:val="18"/>
            <w:szCs w:val="18"/>
          </w:rPr>
        </w:pPr>
        <w:r w:rsidRPr="00BE4D7E">
          <w:rPr>
            <w:rFonts w:ascii="Arial" w:hAnsi="Arial" w:cs="Arial"/>
            <w:sz w:val="18"/>
            <w:szCs w:val="18"/>
          </w:rPr>
          <w:fldChar w:fldCharType="begin"/>
        </w:r>
        <w:r w:rsidR="008F26FC" w:rsidRPr="00BE4D7E">
          <w:rPr>
            <w:rFonts w:ascii="Arial" w:hAnsi="Arial" w:cs="Arial"/>
            <w:sz w:val="18"/>
            <w:szCs w:val="18"/>
          </w:rPr>
          <w:instrText xml:space="preserve"> PAGE   \* MERGEFORMAT </w:instrText>
        </w:r>
        <w:r w:rsidRPr="00BE4D7E">
          <w:rPr>
            <w:rFonts w:ascii="Arial" w:hAnsi="Arial" w:cs="Arial"/>
            <w:sz w:val="18"/>
            <w:szCs w:val="18"/>
          </w:rPr>
          <w:fldChar w:fldCharType="separate"/>
        </w:r>
        <w:r w:rsidR="005E305A">
          <w:rPr>
            <w:rFonts w:ascii="Arial" w:hAnsi="Arial" w:cs="Arial"/>
            <w:noProof/>
            <w:sz w:val="18"/>
            <w:szCs w:val="18"/>
          </w:rPr>
          <w:t>1</w:t>
        </w:r>
        <w:r w:rsidR="005E305A">
          <w:rPr>
            <w:rFonts w:ascii="Arial" w:hAnsi="Arial" w:cs="Arial"/>
            <w:noProof/>
            <w:sz w:val="18"/>
            <w:szCs w:val="18"/>
          </w:rPr>
          <w:t>3</w:t>
        </w:r>
        <w:r w:rsidRPr="00BE4D7E">
          <w:rPr>
            <w:rFonts w:ascii="Arial" w:hAnsi="Arial" w:cs="Arial"/>
            <w:noProof/>
            <w:sz w:val="18"/>
            <w:szCs w:val="18"/>
          </w:rPr>
          <w:fldChar w:fldCharType="end"/>
        </w:r>
      </w:p>
    </w:sdtContent>
  </w:sdt>
  <w:p w14:paraId="54538699" w14:textId="77777777" w:rsidR="008F26FC" w:rsidRDefault="008F26FC">
    <w:pPr>
      <w:pStyle w:val="Podnoj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27C0C" w14:textId="77777777" w:rsidR="00825AB3" w:rsidRDefault="00825AB3" w:rsidP="0015288B">
      <w:r>
        <w:separator/>
      </w:r>
    </w:p>
  </w:footnote>
  <w:footnote w:type="continuationSeparator" w:id="0">
    <w:p w14:paraId="4ADDB25C" w14:textId="77777777" w:rsidR="00825AB3" w:rsidRDefault="00825AB3" w:rsidP="0015288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36962"/>
    <w:multiLevelType w:val="hybridMultilevel"/>
    <w:tmpl w:val="5198ACB8"/>
    <w:lvl w:ilvl="0" w:tplc="041A0001">
      <w:start w:val="1"/>
      <w:numFmt w:val="bullet"/>
      <w:lvlText w:val=""/>
      <w:lvlJc w:val="left"/>
      <w:pPr>
        <w:ind w:left="1145" w:hanging="360"/>
      </w:pPr>
      <w:rPr>
        <w:rFonts w:ascii="Symbol" w:hAnsi="Symbol" w:hint="default"/>
      </w:rPr>
    </w:lvl>
    <w:lvl w:ilvl="1" w:tplc="041A0003" w:tentative="1">
      <w:start w:val="1"/>
      <w:numFmt w:val="bullet"/>
      <w:lvlText w:val="o"/>
      <w:lvlJc w:val="left"/>
      <w:pPr>
        <w:ind w:left="1865" w:hanging="360"/>
      </w:pPr>
      <w:rPr>
        <w:rFonts w:ascii="Courier New" w:hAnsi="Courier New" w:cs="Courier New" w:hint="default"/>
      </w:rPr>
    </w:lvl>
    <w:lvl w:ilvl="2" w:tplc="041A0005" w:tentative="1">
      <w:start w:val="1"/>
      <w:numFmt w:val="bullet"/>
      <w:lvlText w:val=""/>
      <w:lvlJc w:val="left"/>
      <w:pPr>
        <w:ind w:left="2585" w:hanging="360"/>
      </w:pPr>
      <w:rPr>
        <w:rFonts w:ascii="Wingdings" w:hAnsi="Wingdings" w:hint="default"/>
      </w:rPr>
    </w:lvl>
    <w:lvl w:ilvl="3" w:tplc="041A0001" w:tentative="1">
      <w:start w:val="1"/>
      <w:numFmt w:val="bullet"/>
      <w:lvlText w:val=""/>
      <w:lvlJc w:val="left"/>
      <w:pPr>
        <w:ind w:left="3305" w:hanging="360"/>
      </w:pPr>
      <w:rPr>
        <w:rFonts w:ascii="Symbol" w:hAnsi="Symbol" w:hint="default"/>
      </w:rPr>
    </w:lvl>
    <w:lvl w:ilvl="4" w:tplc="041A0003" w:tentative="1">
      <w:start w:val="1"/>
      <w:numFmt w:val="bullet"/>
      <w:lvlText w:val="o"/>
      <w:lvlJc w:val="left"/>
      <w:pPr>
        <w:ind w:left="4025" w:hanging="360"/>
      </w:pPr>
      <w:rPr>
        <w:rFonts w:ascii="Courier New" w:hAnsi="Courier New" w:cs="Courier New" w:hint="default"/>
      </w:rPr>
    </w:lvl>
    <w:lvl w:ilvl="5" w:tplc="041A0005" w:tentative="1">
      <w:start w:val="1"/>
      <w:numFmt w:val="bullet"/>
      <w:lvlText w:val=""/>
      <w:lvlJc w:val="left"/>
      <w:pPr>
        <w:ind w:left="4745" w:hanging="360"/>
      </w:pPr>
      <w:rPr>
        <w:rFonts w:ascii="Wingdings" w:hAnsi="Wingdings" w:hint="default"/>
      </w:rPr>
    </w:lvl>
    <w:lvl w:ilvl="6" w:tplc="041A0001" w:tentative="1">
      <w:start w:val="1"/>
      <w:numFmt w:val="bullet"/>
      <w:lvlText w:val=""/>
      <w:lvlJc w:val="left"/>
      <w:pPr>
        <w:ind w:left="5465" w:hanging="360"/>
      </w:pPr>
      <w:rPr>
        <w:rFonts w:ascii="Symbol" w:hAnsi="Symbol" w:hint="default"/>
      </w:rPr>
    </w:lvl>
    <w:lvl w:ilvl="7" w:tplc="041A0003" w:tentative="1">
      <w:start w:val="1"/>
      <w:numFmt w:val="bullet"/>
      <w:lvlText w:val="o"/>
      <w:lvlJc w:val="left"/>
      <w:pPr>
        <w:ind w:left="6185" w:hanging="360"/>
      </w:pPr>
      <w:rPr>
        <w:rFonts w:ascii="Courier New" w:hAnsi="Courier New" w:cs="Courier New" w:hint="default"/>
      </w:rPr>
    </w:lvl>
    <w:lvl w:ilvl="8" w:tplc="041A0005" w:tentative="1">
      <w:start w:val="1"/>
      <w:numFmt w:val="bullet"/>
      <w:lvlText w:val=""/>
      <w:lvlJc w:val="left"/>
      <w:pPr>
        <w:ind w:left="6905" w:hanging="360"/>
      </w:pPr>
      <w:rPr>
        <w:rFonts w:ascii="Wingdings" w:hAnsi="Wingdings" w:hint="default"/>
      </w:rPr>
    </w:lvl>
  </w:abstractNum>
  <w:abstractNum w:abstractNumId="1" w15:restartNumberingAfterBreak="0">
    <w:nsid w:val="0FD77119"/>
    <w:multiLevelType w:val="hybridMultilevel"/>
    <w:tmpl w:val="258E0460"/>
    <w:lvl w:ilvl="0" w:tplc="8188E568">
      <w:start w:val="1"/>
      <w:numFmt w:val="bullet"/>
      <w:lvlText w:val=""/>
      <w:lvlJc w:val="left"/>
      <w:pPr>
        <w:tabs>
          <w:tab w:val="num" w:pos="708"/>
        </w:tabs>
        <w:ind w:left="708" w:hanging="360"/>
      </w:pPr>
      <w:rPr>
        <w:rFonts w:ascii="Symbol" w:hAnsi="Symbol" w:hint="default"/>
        <w:color w:val="auto"/>
      </w:rPr>
    </w:lvl>
    <w:lvl w:ilvl="1" w:tplc="041A0003" w:tentative="1">
      <w:start w:val="1"/>
      <w:numFmt w:val="bullet"/>
      <w:lvlText w:val="o"/>
      <w:lvlJc w:val="left"/>
      <w:pPr>
        <w:ind w:left="708" w:hanging="360"/>
      </w:pPr>
      <w:rPr>
        <w:rFonts w:ascii="Courier New" w:hAnsi="Courier New" w:cs="Courier New" w:hint="default"/>
      </w:rPr>
    </w:lvl>
    <w:lvl w:ilvl="2" w:tplc="041A0005" w:tentative="1">
      <w:start w:val="1"/>
      <w:numFmt w:val="bullet"/>
      <w:lvlText w:val=""/>
      <w:lvlJc w:val="left"/>
      <w:pPr>
        <w:ind w:left="1428" w:hanging="360"/>
      </w:pPr>
      <w:rPr>
        <w:rFonts w:ascii="Wingdings" w:hAnsi="Wingdings" w:hint="default"/>
      </w:rPr>
    </w:lvl>
    <w:lvl w:ilvl="3" w:tplc="041A0001" w:tentative="1">
      <w:start w:val="1"/>
      <w:numFmt w:val="bullet"/>
      <w:lvlText w:val=""/>
      <w:lvlJc w:val="left"/>
      <w:pPr>
        <w:ind w:left="2148" w:hanging="360"/>
      </w:pPr>
      <w:rPr>
        <w:rFonts w:ascii="Symbol" w:hAnsi="Symbol" w:hint="default"/>
      </w:rPr>
    </w:lvl>
    <w:lvl w:ilvl="4" w:tplc="041A0003" w:tentative="1">
      <w:start w:val="1"/>
      <w:numFmt w:val="bullet"/>
      <w:lvlText w:val="o"/>
      <w:lvlJc w:val="left"/>
      <w:pPr>
        <w:ind w:left="2868" w:hanging="360"/>
      </w:pPr>
      <w:rPr>
        <w:rFonts w:ascii="Courier New" w:hAnsi="Courier New" w:cs="Courier New" w:hint="default"/>
      </w:rPr>
    </w:lvl>
    <w:lvl w:ilvl="5" w:tplc="041A0005" w:tentative="1">
      <w:start w:val="1"/>
      <w:numFmt w:val="bullet"/>
      <w:lvlText w:val=""/>
      <w:lvlJc w:val="left"/>
      <w:pPr>
        <w:ind w:left="3588" w:hanging="360"/>
      </w:pPr>
      <w:rPr>
        <w:rFonts w:ascii="Wingdings" w:hAnsi="Wingdings" w:hint="default"/>
      </w:rPr>
    </w:lvl>
    <w:lvl w:ilvl="6" w:tplc="041A0001" w:tentative="1">
      <w:start w:val="1"/>
      <w:numFmt w:val="bullet"/>
      <w:lvlText w:val=""/>
      <w:lvlJc w:val="left"/>
      <w:pPr>
        <w:ind w:left="4308" w:hanging="360"/>
      </w:pPr>
      <w:rPr>
        <w:rFonts w:ascii="Symbol" w:hAnsi="Symbol" w:hint="default"/>
      </w:rPr>
    </w:lvl>
    <w:lvl w:ilvl="7" w:tplc="041A0003" w:tentative="1">
      <w:start w:val="1"/>
      <w:numFmt w:val="bullet"/>
      <w:lvlText w:val="o"/>
      <w:lvlJc w:val="left"/>
      <w:pPr>
        <w:ind w:left="5028" w:hanging="360"/>
      </w:pPr>
      <w:rPr>
        <w:rFonts w:ascii="Courier New" w:hAnsi="Courier New" w:cs="Courier New" w:hint="default"/>
      </w:rPr>
    </w:lvl>
    <w:lvl w:ilvl="8" w:tplc="041A0005" w:tentative="1">
      <w:start w:val="1"/>
      <w:numFmt w:val="bullet"/>
      <w:lvlText w:val=""/>
      <w:lvlJc w:val="left"/>
      <w:pPr>
        <w:ind w:left="5748" w:hanging="360"/>
      </w:pPr>
      <w:rPr>
        <w:rFonts w:ascii="Wingdings" w:hAnsi="Wingdings" w:hint="default"/>
      </w:rPr>
    </w:lvl>
  </w:abstractNum>
  <w:abstractNum w:abstractNumId="2" w15:restartNumberingAfterBreak="0">
    <w:nsid w:val="103D3011"/>
    <w:multiLevelType w:val="hybridMultilevel"/>
    <w:tmpl w:val="1A06B1E2"/>
    <w:lvl w:ilvl="0" w:tplc="4A6094CA">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3" w15:restartNumberingAfterBreak="0">
    <w:nsid w:val="1D2660BE"/>
    <w:multiLevelType w:val="hybridMultilevel"/>
    <w:tmpl w:val="329A8E0E"/>
    <w:lvl w:ilvl="0" w:tplc="46D02E86">
      <w:start w:val="1"/>
      <w:numFmt w:val="decimal"/>
      <w:lvlText w:val="[%1]"/>
      <w:lvlJc w:val="left"/>
      <w:pPr>
        <w:ind w:left="108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4" w15:restartNumberingAfterBreak="0">
    <w:nsid w:val="24CD0F43"/>
    <w:multiLevelType w:val="multilevel"/>
    <w:tmpl w:val="47BC6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D64B1E"/>
    <w:multiLevelType w:val="multilevel"/>
    <w:tmpl w:val="0B4E0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820914"/>
    <w:multiLevelType w:val="multilevel"/>
    <w:tmpl w:val="47BC6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09409F"/>
    <w:multiLevelType w:val="hybridMultilevel"/>
    <w:tmpl w:val="C45CB832"/>
    <w:lvl w:ilvl="0" w:tplc="0F8011DA">
      <w:start w:val="1"/>
      <w:numFmt w:val="decimal"/>
      <w:pStyle w:val="Brojke"/>
      <w:lvlText w:val="%1)"/>
      <w:lvlJc w:val="left"/>
      <w:pPr>
        <w:tabs>
          <w:tab w:val="num" w:pos="869"/>
        </w:tabs>
        <w:ind w:left="869" w:hanging="585"/>
      </w:pPr>
      <w:rPr>
        <w:rFonts w:hint="default"/>
      </w:rPr>
    </w:lvl>
    <w:lvl w:ilvl="1" w:tplc="04090019" w:tentative="1">
      <w:start w:val="1"/>
      <w:numFmt w:val="lowerLetter"/>
      <w:lvlText w:val="%2."/>
      <w:lvlJc w:val="left"/>
      <w:pPr>
        <w:tabs>
          <w:tab w:val="num" w:pos="1364"/>
        </w:tabs>
        <w:ind w:left="1364" w:hanging="360"/>
      </w:pPr>
    </w:lvl>
    <w:lvl w:ilvl="2" w:tplc="0409001B" w:tentative="1">
      <w:start w:val="1"/>
      <w:numFmt w:val="lowerRoman"/>
      <w:lvlText w:val="%3."/>
      <w:lvlJc w:val="right"/>
      <w:pPr>
        <w:tabs>
          <w:tab w:val="num" w:pos="2084"/>
        </w:tabs>
        <w:ind w:left="2084" w:hanging="180"/>
      </w:pPr>
    </w:lvl>
    <w:lvl w:ilvl="3" w:tplc="0409000F" w:tentative="1">
      <w:start w:val="1"/>
      <w:numFmt w:val="decimal"/>
      <w:lvlText w:val="%4."/>
      <w:lvlJc w:val="left"/>
      <w:pPr>
        <w:tabs>
          <w:tab w:val="num" w:pos="2804"/>
        </w:tabs>
        <w:ind w:left="2804" w:hanging="360"/>
      </w:pPr>
    </w:lvl>
    <w:lvl w:ilvl="4" w:tplc="04090019" w:tentative="1">
      <w:start w:val="1"/>
      <w:numFmt w:val="lowerLetter"/>
      <w:lvlText w:val="%5."/>
      <w:lvlJc w:val="left"/>
      <w:pPr>
        <w:tabs>
          <w:tab w:val="num" w:pos="3524"/>
        </w:tabs>
        <w:ind w:left="3524" w:hanging="360"/>
      </w:pPr>
    </w:lvl>
    <w:lvl w:ilvl="5" w:tplc="0409001B" w:tentative="1">
      <w:start w:val="1"/>
      <w:numFmt w:val="lowerRoman"/>
      <w:lvlText w:val="%6."/>
      <w:lvlJc w:val="right"/>
      <w:pPr>
        <w:tabs>
          <w:tab w:val="num" w:pos="4244"/>
        </w:tabs>
        <w:ind w:left="4244" w:hanging="180"/>
      </w:pPr>
    </w:lvl>
    <w:lvl w:ilvl="6" w:tplc="0409000F" w:tentative="1">
      <w:start w:val="1"/>
      <w:numFmt w:val="decimal"/>
      <w:lvlText w:val="%7."/>
      <w:lvlJc w:val="left"/>
      <w:pPr>
        <w:tabs>
          <w:tab w:val="num" w:pos="4964"/>
        </w:tabs>
        <w:ind w:left="4964" w:hanging="360"/>
      </w:pPr>
    </w:lvl>
    <w:lvl w:ilvl="7" w:tplc="04090019" w:tentative="1">
      <w:start w:val="1"/>
      <w:numFmt w:val="lowerLetter"/>
      <w:lvlText w:val="%8."/>
      <w:lvlJc w:val="left"/>
      <w:pPr>
        <w:tabs>
          <w:tab w:val="num" w:pos="5684"/>
        </w:tabs>
        <w:ind w:left="5684" w:hanging="360"/>
      </w:pPr>
    </w:lvl>
    <w:lvl w:ilvl="8" w:tplc="0409001B" w:tentative="1">
      <w:start w:val="1"/>
      <w:numFmt w:val="lowerRoman"/>
      <w:lvlText w:val="%9."/>
      <w:lvlJc w:val="right"/>
      <w:pPr>
        <w:tabs>
          <w:tab w:val="num" w:pos="6404"/>
        </w:tabs>
        <w:ind w:left="6404" w:hanging="180"/>
      </w:pPr>
    </w:lvl>
  </w:abstractNum>
  <w:abstractNum w:abstractNumId="8" w15:restartNumberingAfterBreak="0">
    <w:nsid w:val="4E9317CD"/>
    <w:multiLevelType w:val="hybridMultilevel"/>
    <w:tmpl w:val="4B6AA4BE"/>
    <w:lvl w:ilvl="0" w:tplc="4A6094CA">
      <w:start w:val="1"/>
      <w:numFmt w:val="decimal"/>
      <w:lvlText w:val="[%1]"/>
      <w:lvlJc w:val="left"/>
      <w:pPr>
        <w:ind w:left="360" w:hanging="360"/>
      </w:pPr>
      <w:rPr>
        <w:rFonts w:hint="default"/>
      </w:rPr>
    </w:lvl>
    <w:lvl w:ilvl="1" w:tplc="041A0019" w:tentative="1">
      <w:start w:val="1"/>
      <w:numFmt w:val="lowerLetter"/>
      <w:lvlText w:val="%2."/>
      <w:lvlJc w:val="left"/>
      <w:pPr>
        <w:ind w:left="513" w:hanging="360"/>
      </w:pPr>
    </w:lvl>
    <w:lvl w:ilvl="2" w:tplc="041A001B" w:tentative="1">
      <w:start w:val="1"/>
      <w:numFmt w:val="lowerRoman"/>
      <w:lvlText w:val="%3."/>
      <w:lvlJc w:val="right"/>
      <w:pPr>
        <w:ind w:left="1233" w:hanging="180"/>
      </w:pPr>
    </w:lvl>
    <w:lvl w:ilvl="3" w:tplc="041A000F" w:tentative="1">
      <w:start w:val="1"/>
      <w:numFmt w:val="decimal"/>
      <w:lvlText w:val="%4."/>
      <w:lvlJc w:val="left"/>
      <w:pPr>
        <w:ind w:left="1953" w:hanging="360"/>
      </w:pPr>
    </w:lvl>
    <w:lvl w:ilvl="4" w:tplc="041A0019" w:tentative="1">
      <w:start w:val="1"/>
      <w:numFmt w:val="lowerLetter"/>
      <w:lvlText w:val="%5."/>
      <w:lvlJc w:val="left"/>
      <w:pPr>
        <w:ind w:left="2673" w:hanging="360"/>
      </w:pPr>
    </w:lvl>
    <w:lvl w:ilvl="5" w:tplc="041A001B" w:tentative="1">
      <w:start w:val="1"/>
      <w:numFmt w:val="lowerRoman"/>
      <w:lvlText w:val="%6."/>
      <w:lvlJc w:val="right"/>
      <w:pPr>
        <w:ind w:left="3393" w:hanging="180"/>
      </w:pPr>
    </w:lvl>
    <w:lvl w:ilvl="6" w:tplc="041A000F" w:tentative="1">
      <w:start w:val="1"/>
      <w:numFmt w:val="decimal"/>
      <w:lvlText w:val="%7."/>
      <w:lvlJc w:val="left"/>
      <w:pPr>
        <w:ind w:left="4113" w:hanging="360"/>
      </w:pPr>
    </w:lvl>
    <w:lvl w:ilvl="7" w:tplc="041A0019" w:tentative="1">
      <w:start w:val="1"/>
      <w:numFmt w:val="lowerLetter"/>
      <w:lvlText w:val="%8."/>
      <w:lvlJc w:val="left"/>
      <w:pPr>
        <w:ind w:left="4833" w:hanging="360"/>
      </w:pPr>
    </w:lvl>
    <w:lvl w:ilvl="8" w:tplc="041A001B" w:tentative="1">
      <w:start w:val="1"/>
      <w:numFmt w:val="lowerRoman"/>
      <w:lvlText w:val="%9."/>
      <w:lvlJc w:val="right"/>
      <w:pPr>
        <w:ind w:left="5553" w:hanging="180"/>
      </w:pPr>
    </w:lvl>
  </w:abstractNum>
  <w:abstractNum w:abstractNumId="9" w15:restartNumberingAfterBreak="0">
    <w:nsid w:val="556C65F1"/>
    <w:multiLevelType w:val="hybridMultilevel"/>
    <w:tmpl w:val="7FC4F5D0"/>
    <w:lvl w:ilvl="0" w:tplc="D6262D0C">
      <w:start w:val="1"/>
      <w:numFmt w:val="decimal"/>
      <w:lvlText w:val="%1."/>
      <w:lvlJc w:val="left"/>
      <w:pPr>
        <w:tabs>
          <w:tab w:val="num" w:pos="360"/>
        </w:tabs>
        <w:ind w:left="360" w:hanging="360"/>
      </w:pPr>
      <w:rPr>
        <w:b/>
      </w:rPr>
    </w:lvl>
    <w:lvl w:ilvl="1" w:tplc="8188E568">
      <w:start w:val="1"/>
      <w:numFmt w:val="bullet"/>
      <w:lvlText w:val=""/>
      <w:lvlJc w:val="left"/>
      <w:pPr>
        <w:tabs>
          <w:tab w:val="num" w:pos="1080"/>
        </w:tabs>
        <w:ind w:left="1080" w:hanging="360"/>
      </w:pPr>
      <w:rPr>
        <w:rFonts w:ascii="Symbol" w:hAnsi="Symbol" w:hint="default"/>
        <w:color w:val="auto"/>
      </w:r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 w15:restartNumberingAfterBreak="0">
    <w:nsid w:val="55DA4BB1"/>
    <w:multiLevelType w:val="hybridMultilevel"/>
    <w:tmpl w:val="3800B5D4"/>
    <w:lvl w:ilvl="0" w:tplc="041A0001">
      <w:start w:val="1"/>
      <w:numFmt w:val="bullet"/>
      <w:lvlText w:val=""/>
      <w:lvlJc w:val="left"/>
      <w:pPr>
        <w:ind w:left="1429" w:hanging="360"/>
      </w:pPr>
      <w:rPr>
        <w:rFonts w:ascii="Symbol" w:hAnsi="Symbol" w:hint="default"/>
      </w:rPr>
    </w:lvl>
    <w:lvl w:ilvl="1" w:tplc="041A0003" w:tentative="1">
      <w:start w:val="1"/>
      <w:numFmt w:val="bullet"/>
      <w:lvlText w:val="o"/>
      <w:lvlJc w:val="left"/>
      <w:pPr>
        <w:ind w:left="2149" w:hanging="360"/>
      </w:pPr>
      <w:rPr>
        <w:rFonts w:ascii="Courier New" w:hAnsi="Courier New" w:cs="Courier New" w:hint="default"/>
      </w:rPr>
    </w:lvl>
    <w:lvl w:ilvl="2" w:tplc="041A0005" w:tentative="1">
      <w:start w:val="1"/>
      <w:numFmt w:val="bullet"/>
      <w:lvlText w:val=""/>
      <w:lvlJc w:val="left"/>
      <w:pPr>
        <w:ind w:left="2869" w:hanging="360"/>
      </w:pPr>
      <w:rPr>
        <w:rFonts w:ascii="Wingdings" w:hAnsi="Wingdings" w:hint="default"/>
      </w:rPr>
    </w:lvl>
    <w:lvl w:ilvl="3" w:tplc="041A0001" w:tentative="1">
      <w:start w:val="1"/>
      <w:numFmt w:val="bullet"/>
      <w:lvlText w:val=""/>
      <w:lvlJc w:val="left"/>
      <w:pPr>
        <w:ind w:left="3589" w:hanging="360"/>
      </w:pPr>
      <w:rPr>
        <w:rFonts w:ascii="Symbol" w:hAnsi="Symbol" w:hint="default"/>
      </w:rPr>
    </w:lvl>
    <w:lvl w:ilvl="4" w:tplc="041A0003" w:tentative="1">
      <w:start w:val="1"/>
      <w:numFmt w:val="bullet"/>
      <w:lvlText w:val="o"/>
      <w:lvlJc w:val="left"/>
      <w:pPr>
        <w:ind w:left="4309" w:hanging="360"/>
      </w:pPr>
      <w:rPr>
        <w:rFonts w:ascii="Courier New" w:hAnsi="Courier New" w:cs="Courier New" w:hint="default"/>
      </w:rPr>
    </w:lvl>
    <w:lvl w:ilvl="5" w:tplc="041A0005" w:tentative="1">
      <w:start w:val="1"/>
      <w:numFmt w:val="bullet"/>
      <w:lvlText w:val=""/>
      <w:lvlJc w:val="left"/>
      <w:pPr>
        <w:ind w:left="5029" w:hanging="360"/>
      </w:pPr>
      <w:rPr>
        <w:rFonts w:ascii="Wingdings" w:hAnsi="Wingdings" w:hint="default"/>
      </w:rPr>
    </w:lvl>
    <w:lvl w:ilvl="6" w:tplc="041A0001" w:tentative="1">
      <w:start w:val="1"/>
      <w:numFmt w:val="bullet"/>
      <w:lvlText w:val=""/>
      <w:lvlJc w:val="left"/>
      <w:pPr>
        <w:ind w:left="5749" w:hanging="360"/>
      </w:pPr>
      <w:rPr>
        <w:rFonts w:ascii="Symbol" w:hAnsi="Symbol" w:hint="default"/>
      </w:rPr>
    </w:lvl>
    <w:lvl w:ilvl="7" w:tplc="041A0003" w:tentative="1">
      <w:start w:val="1"/>
      <w:numFmt w:val="bullet"/>
      <w:lvlText w:val="o"/>
      <w:lvlJc w:val="left"/>
      <w:pPr>
        <w:ind w:left="6469" w:hanging="360"/>
      </w:pPr>
      <w:rPr>
        <w:rFonts w:ascii="Courier New" w:hAnsi="Courier New" w:cs="Courier New" w:hint="default"/>
      </w:rPr>
    </w:lvl>
    <w:lvl w:ilvl="8" w:tplc="041A0005" w:tentative="1">
      <w:start w:val="1"/>
      <w:numFmt w:val="bullet"/>
      <w:lvlText w:val=""/>
      <w:lvlJc w:val="left"/>
      <w:pPr>
        <w:ind w:left="7189" w:hanging="360"/>
      </w:pPr>
      <w:rPr>
        <w:rFonts w:ascii="Wingdings" w:hAnsi="Wingdings" w:hint="default"/>
      </w:rPr>
    </w:lvl>
  </w:abstractNum>
  <w:abstractNum w:abstractNumId="11" w15:restartNumberingAfterBreak="0">
    <w:nsid w:val="67C2432D"/>
    <w:multiLevelType w:val="hybridMultilevel"/>
    <w:tmpl w:val="1E80A032"/>
    <w:lvl w:ilvl="0" w:tplc="041A0001">
      <w:start w:val="1"/>
      <w:numFmt w:val="bullet"/>
      <w:lvlText w:val=""/>
      <w:lvlJc w:val="left"/>
      <w:pPr>
        <w:ind w:left="720" w:hanging="360"/>
      </w:pPr>
      <w:rPr>
        <w:rFonts w:ascii="Symbol" w:hAnsi="Symbol" w:hint="default"/>
      </w:rPr>
    </w:lvl>
    <w:lvl w:ilvl="1" w:tplc="041A0003">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2" w15:restartNumberingAfterBreak="0">
    <w:nsid w:val="69832197"/>
    <w:multiLevelType w:val="multilevel"/>
    <w:tmpl w:val="FF8082D8"/>
    <w:lvl w:ilvl="0">
      <w:start w:val="1"/>
      <w:numFmt w:val="decimal"/>
      <w:pStyle w:val="FOINaslov1"/>
      <w:lvlText w:val="%1."/>
      <w:lvlJc w:val="left"/>
      <w:pPr>
        <w:ind w:left="360" w:hanging="360"/>
      </w:pPr>
      <w:rPr>
        <w:rFonts w:hint="default"/>
      </w:rPr>
    </w:lvl>
    <w:lvl w:ilvl="1">
      <w:start w:val="1"/>
      <w:numFmt w:val="decimal"/>
      <w:pStyle w:val="FOINaslov2"/>
      <w:isLgl/>
      <w:lvlText w:val="%1.%2."/>
      <w:lvlJc w:val="left"/>
      <w:pPr>
        <w:ind w:left="4112" w:hanging="360"/>
      </w:pPr>
      <w:rPr>
        <w:rFonts w:hint="default"/>
        <w:sz w:val="32"/>
      </w:rPr>
    </w:lvl>
    <w:lvl w:ilvl="2">
      <w:start w:val="1"/>
      <w:numFmt w:val="decimal"/>
      <w:pStyle w:val="FOINaslov3"/>
      <w:isLgl/>
      <w:lvlText w:val="%1.%2.%3."/>
      <w:lvlJc w:val="left"/>
      <w:pPr>
        <w:ind w:left="4962" w:hanging="720"/>
      </w:pPr>
      <w:rPr>
        <w:rFonts w:hint="default"/>
      </w:rPr>
    </w:lvl>
    <w:lvl w:ilvl="3">
      <w:start w:val="1"/>
      <w:numFmt w:val="decimal"/>
      <w:pStyle w:val="FOINaslov4"/>
      <w:isLgl/>
      <w:lvlText w:val="%1.%2.%3.%4."/>
      <w:lvlJc w:val="left"/>
      <w:pPr>
        <w:ind w:left="5027" w:hanging="720"/>
      </w:pPr>
      <w:rPr>
        <w:rFonts w:hint="default"/>
      </w:rPr>
    </w:lvl>
    <w:lvl w:ilvl="4">
      <w:start w:val="1"/>
      <w:numFmt w:val="decimal"/>
      <w:isLgl/>
      <w:lvlText w:val="%1.%2.%3.%4.%5."/>
      <w:lvlJc w:val="left"/>
      <w:pPr>
        <w:ind w:left="5452" w:hanging="1080"/>
      </w:pPr>
      <w:rPr>
        <w:rFonts w:hint="default"/>
      </w:rPr>
    </w:lvl>
    <w:lvl w:ilvl="5">
      <w:start w:val="1"/>
      <w:numFmt w:val="decimal"/>
      <w:isLgl/>
      <w:lvlText w:val="%1.%2.%3.%4.%5.%6."/>
      <w:lvlJc w:val="left"/>
      <w:pPr>
        <w:ind w:left="5517" w:hanging="1080"/>
      </w:pPr>
      <w:rPr>
        <w:rFonts w:hint="default"/>
      </w:rPr>
    </w:lvl>
    <w:lvl w:ilvl="6">
      <w:start w:val="1"/>
      <w:numFmt w:val="decimal"/>
      <w:isLgl/>
      <w:lvlText w:val="%1.%2.%3.%4.%5.%6.%7."/>
      <w:lvlJc w:val="left"/>
      <w:pPr>
        <w:ind w:left="5942" w:hanging="1440"/>
      </w:pPr>
      <w:rPr>
        <w:rFonts w:hint="default"/>
      </w:rPr>
    </w:lvl>
    <w:lvl w:ilvl="7">
      <w:start w:val="1"/>
      <w:numFmt w:val="decimal"/>
      <w:isLgl/>
      <w:lvlText w:val="%1.%2.%3.%4.%5.%6.%7.%8."/>
      <w:lvlJc w:val="left"/>
      <w:pPr>
        <w:ind w:left="6007" w:hanging="1440"/>
      </w:pPr>
      <w:rPr>
        <w:rFonts w:hint="default"/>
      </w:rPr>
    </w:lvl>
    <w:lvl w:ilvl="8">
      <w:start w:val="1"/>
      <w:numFmt w:val="decimal"/>
      <w:isLgl/>
      <w:lvlText w:val="%1.%2.%3.%4.%5.%6.%7.%8.%9."/>
      <w:lvlJc w:val="left"/>
      <w:pPr>
        <w:ind w:left="6432" w:hanging="1800"/>
      </w:pPr>
      <w:rPr>
        <w:rFonts w:hint="default"/>
      </w:rPr>
    </w:lvl>
  </w:abstractNum>
  <w:abstractNum w:abstractNumId="13" w15:restartNumberingAfterBreak="0">
    <w:nsid w:val="743E3B89"/>
    <w:multiLevelType w:val="hybridMultilevel"/>
    <w:tmpl w:val="6A665AA6"/>
    <w:lvl w:ilvl="0" w:tplc="46D02E86">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4" w15:restartNumberingAfterBreak="0">
    <w:nsid w:val="74693A42"/>
    <w:multiLevelType w:val="hybridMultilevel"/>
    <w:tmpl w:val="4C384F1C"/>
    <w:lvl w:ilvl="0" w:tplc="D8AE314E">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5" w15:restartNumberingAfterBreak="0">
    <w:nsid w:val="750B74D3"/>
    <w:multiLevelType w:val="hybridMultilevel"/>
    <w:tmpl w:val="4992D1FC"/>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6" w15:restartNumberingAfterBreak="0">
    <w:nsid w:val="789F2EDA"/>
    <w:multiLevelType w:val="hybridMultilevel"/>
    <w:tmpl w:val="2E7483BA"/>
    <w:lvl w:ilvl="0" w:tplc="041A0001">
      <w:start w:val="1"/>
      <w:numFmt w:val="bullet"/>
      <w:lvlText w:val=""/>
      <w:lvlJc w:val="left"/>
      <w:pPr>
        <w:ind w:left="1068" w:hanging="360"/>
      </w:pPr>
      <w:rPr>
        <w:rFonts w:ascii="Symbol" w:hAnsi="Symbol" w:hint="default"/>
      </w:rPr>
    </w:lvl>
    <w:lvl w:ilvl="1" w:tplc="041A0003" w:tentative="1">
      <w:start w:val="1"/>
      <w:numFmt w:val="bullet"/>
      <w:lvlText w:val="o"/>
      <w:lvlJc w:val="left"/>
      <w:pPr>
        <w:ind w:left="1788" w:hanging="360"/>
      </w:pPr>
      <w:rPr>
        <w:rFonts w:ascii="Courier New" w:hAnsi="Courier New" w:cs="Courier New" w:hint="default"/>
      </w:rPr>
    </w:lvl>
    <w:lvl w:ilvl="2" w:tplc="041A0005" w:tentative="1">
      <w:start w:val="1"/>
      <w:numFmt w:val="bullet"/>
      <w:lvlText w:val=""/>
      <w:lvlJc w:val="left"/>
      <w:pPr>
        <w:ind w:left="2508" w:hanging="360"/>
      </w:pPr>
      <w:rPr>
        <w:rFonts w:ascii="Wingdings" w:hAnsi="Wingdings" w:hint="default"/>
      </w:rPr>
    </w:lvl>
    <w:lvl w:ilvl="3" w:tplc="041A0001" w:tentative="1">
      <w:start w:val="1"/>
      <w:numFmt w:val="bullet"/>
      <w:lvlText w:val=""/>
      <w:lvlJc w:val="left"/>
      <w:pPr>
        <w:ind w:left="3228" w:hanging="360"/>
      </w:pPr>
      <w:rPr>
        <w:rFonts w:ascii="Symbol" w:hAnsi="Symbol" w:hint="default"/>
      </w:rPr>
    </w:lvl>
    <w:lvl w:ilvl="4" w:tplc="041A0003" w:tentative="1">
      <w:start w:val="1"/>
      <w:numFmt w:val="bullet"/>
      <w:lvlText w:val="o"/>
      <w:lvlJc w:val="left"/>
      <w:pPr>
        <w:ind w:left="3948" w:hanging="360"/>
      </w:pPr>
      <w:rPr>
        <w:rFonts w:ascii="Courier New" w:hAnsi="Courier New" w:cs="Courier New" w:hint="default"/>
      </w:rPr>
    </w:lvl>
    <w:lvl w:ilvl="5" w:tplc="041A0005" w:tentative="1">
      <w:start w:val="1"/>
      <w:numFmt w:val="bullet"/>
      <w:lvlText w:val=""/>
      <w:lvlJc w:val="left"/>
      <w:pPr>
        <w:ind w:left="4668" w:hanging="360"/>
      </w:pPr>
      <w:rPr>
        <w:rFonts w:ascii="Wingdings" w:hAnsi="Wingdings" w:hint="default"/>
      </w:rPr>
    </w:lvl>
    <w:lvl w:ilvl="6" w:tplc="041A0001" w:tentative="1">
      <w:start w:val="1"/>
      <w:numFmt w:val="bullet"/>
      <w:lvlText w:val=""/>
      <w:lvlJc w:val="left"/>
      <w:pPr>
        <w:ind w:left="5388" w:hanging="360"/>
      </w:pPr>
      <w:rPr>
        <w:rFonts w:ascii="Symbol" w:hAnsi="Symbol" w:hint="default"/>
      </w:rPr>
    </w:lvl>
    <w:lvl w:ilvl="7" w:tplc="041A0003" w:tentative="1">
      <w:start w:val="1"/>
      <w:numFmt w:val="bullet"/>
      <w:lvlText w:val="o"/>
      <w:lvlJc w:val="left"/>
      <w:pPr>
        <w:ind w:left="6108" w:hanging="360"/>
      </w:pPr>
      <w:rPr>
        <w:rFonts w:ascii="Courier New" w:hAnsi="Courier New" w:cs="Courier New" w:hint="default"/>
      </w:rPr>
    </w:lvl>
    <w:lvl w:ilvl="8" w:tplc="041A0005" w:tentative="1">
      <w:start w:val="1"/>
      <w:numFmt w:val="bullet"/>
      <w:lvlText w:val=""/>
      <w:lvlJc w:val="left"/>
      <w:pPr>
        <w:ind w:left="6828" w:hanging="360"/>
      </w:pPr>
      <w:rPr>
        <w:rFonts w:ascii="Wingdings" w:hAnsi="Wingdings" w:hint="default"/>
      </w:rPr>
    </w:lvl>
  </w:abstractNum>
  <w:abstractNum w:abstractNumId="17" w15:restartNumberingAfterBreak="0">
    <w:nsid w:val="797E25BB"/>
    <w:multiLevelType w:val="hybridMultilevel"/>
    <w:tmpl w:val="6B62F332"/>
    <w:lvl w:ilvl="0" w:tplc="041A0001">
      <w:start w:val="1"/>
      <w:numFmt w:val="bullet"/>
      <w:lvlText w:val=""/>
      <w:lvlJc w:val="left"/>
      <w:pPr>
        <w:tabs>
          <w:tab w:val="num" w:pos="720"/>
        </w:tabs>
        <w:ind w:left="720" w:hanging="360"/>
      </w:pPr>
      <w:rPr>
        <w:rFonts w:ascii="Symbol" w:hAnsi="Symbol" w:hint="default"/>
        <w:b/>
      </w:rPr>
    </w:lvl>
    <w:lvl w:ilvl="1" w:tplc="8188E568">
      <w:start w:val="1"/>
      <w:numFmt w:val="bullet"/>
      <w:lvlText w:val=""/>
      <w:lvlJc w:val="left"/>
      <w:pPr>
        <w:tabs>
          <w:tab w:val="num" w:pos="1440"/>
        </w:tabs>
        <w:ind w:left="1440" w:hanging="360"/>
      </w:pPr>
      <w:rPr>
        <w:rFonts w:ascii="Symbol" w:hAnsi="Symbol" w:hint="default"/>
        <w:color w:val="auto"/>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7F3C6A54"/>
    <w:multiLevelType w:val="hybridMultilevel"/>
    <w:tmpl w:val="EB88613A"/>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num w:numId="1" w16cid:durableId="133185377">
    <w:abstractNumId w:val="12"/>
  </w:num>
  <w:num w:numId="2" w16cid:durableId="763847337">
    <w:abstractNumId w:val="0"/>
  </w:num>
  <w:num w:numId="3" w16cid:durableId="2140175324">
    <w:abstractNumId w:val="5"/>
  </w:num>
  <w:num w:numId="4" w16cid:durableId="665666935">
    <w:abstractNumId w:val="7"/>
  </w:num>
  <w:num w:numId="5" w16cid:durableId="1900166114">
    <w:abstractNumId w:val="8"/>
  </w:num>
  <w:num w:numId="6" w16cid:durableId="717971101">
    <w:abstractNumId w:val="2"/>
  </w:num>
  <w:num w:numId="7" w16cid:durableId="964241534">
    <w:abstractNumId w:val="18"/>
  </w:num>
  <w:num w:numId="8" w16cid:durableId="1171947057">
    <w:abstractNumId w:val="9"/>
  </w:num>
  <w:num w:numId="9" w16cid:durableId="1369455551">
    <w:abstractNumId w:val="1"/>
  </w:num>
  <w:num w:numId="10" w16cid:durableId="1748503315">
    <w:abstractNumId w:val="16"/>
  </w:num>
  <w:num w:numId="11" w16cid:durableId="820925219">
    <w:abstractNumId w:val="17"/>
  </w:num>
  <w:num w:numId="12" w16cid:durableId="1502430837">
    <w:abstractNumId w:val="11"/>
  </w:num>
  <w:num w:numId="13" w16cid:durableId="640186326">
    <w:abstractNumId w:val="12"/>
  </w:num>
  <w:num w:numId="14" w16cid:durableId="1947616789">
    <w:abstractNumId w:val="12"/>
  </w:num>
  <w:num w:numId="15" w16cid:durableId="22948557">
    <w:abstractNumId w:val="15"/>
  </w:num>
  <w:num w:numId="16" w16cid:durableId="586614088">
    <w:abstractNumId w:val="14"/>
  </w:num>
  <w:num w:numId="17" w16cid:durableId="675808796">
    <w:abstractNumId w:val="3"/>
  </w:num>
  <w:num w:numId="18" w16cid:durableId="892161769">
    <w:abstractNumId w:val="13"/>
  </w:num>
  <w:num w:numId="19" w16cid:durableId="1326784095">
    <w:abstractNumId w:val="10"/>
  </w:num>
  <w:num w:numId="20" w16cid:durableId="526870521">
    <w:abstractNumId w:val="12"/>
  </w:num>
  <w:num w:numId="21" w16cid:durableId="2072803535">
    <w:abstractNumId w:val="12"/>
  </w:num>
  <w:num w:numId="22" w16cid:durableId="1955087682">
    <w:abstractNumId w:val="12"/>
  </w:num>
  <w:num w:numId="23" w16cid:durableId="1478960074">
    <w:abstractNumId w:val="12"/>
  </w:num>
  <w:num w:numId="24" w16cid:durableId="1453859545">
    <w:abstractNumId w:val="12"/>
  </w:num>
  <w:num w:numId="25" w16cid:durableId="1376734830">
    <w:abstractNumId w:val="12"/>
  </w:num>
  <w:num w:numId="26" w16cid:durableId="1750035601">
    <w:abstractNumId w:val="12"/>
  </w:num>
  <w:num w:numId="27" w16cid:durableId="228198258">
    <w:abstractNumId w:val="12"/>
  </w:num>
  <w:num w:numId="28" w16cid:durableId="605309706">
    <w:abstractNumId w:val="12"/>
  </w:num>
  <w:num w:numId="29" w16cid:durableId="1751779902">
    <w:abstractNumId w:val="12"/>
  </w:num>
  <w:num w:numId="30" w16cid:durableId="636029447">
    <w:abstractNumId w:val="12"/>
  </w:num>
  <w:num w:numId="31" w16cid:durableId="243224111">
    <w:abstractNumId w:val="12"/>
  </w:num>
  <w:num w:numId="32" w16cid:durableId="826626681">
    <w:abstractNumId w:val="12"/>
  </w:num>
  <w:num w:numId="33" w16cid:durableId="667638284">
    <w:abstractNumId w:val="12"/>
  </w:num>
  <w:num w:numId="34" w16cid:durableId="371079979">
    <w:abstractNumId w:val="4"/>
  </w:num>
  <w:num w:numId="35" w16cid:durableId="199009129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5B40"/>
    <w:rsid w:val="00000595"/>
    <w:rsid w:val="000026FA"/>
    <w:rsid w:val="00003069"/>
    <w:rsid w:val="00006B2F"/>
    <w:rsid w:val="00007BA6"/>
    <w:rsid w:val="00010158"/>
    <w:rsid w:val="00012977"/>
    <w:rsid w:val="00024AE5"/>
    <w:rsid w:val="00025541"/>
    <w:rsid w:val="00036F66"/>
    <w:rsid w:val="000411B3"/>
    <w:rsid w:val="00043E11"/>
    <w:rsid w:val="00045E57"/>
    <w:rsid w:val="00051850"/>
    <w:rsid w:val="00052555"/>
    <w:rsid w:val="000543DB"/>
    <w:rsid w:val="00057379"/>
    <w:rsid w:val="00062091"/>
    <w:rsid w:val="00062731"/>
    <w:rsid w:val="00063F96"/>
    <w:rsid w:val="00064051"/>
    <w:rsid w:val="00064441"/>
    <w:rsid w:val="00066996"/>
    <w:rsid w:val="00067014"/>
    <w:rsid w:val="000712B2"/>
    <w:rsid w:val="0007389F"/>
    <w:rsid w:val="00073956"/>
    <w:rsid w:val="00075402"/>
    <w:rsid w:val="000757CF"/>
    <w:rsid w:val="00076EA7"/>
    <w:rsid w:val="00077928"/>
    <w:rsid w:val="00077DDE"/>
    <w:rsid w:val="00077EEC"/>
    <w:rsid w:val="00081A07"/>
    <w:rsid w:val="0008292E"/>
    <w:rsid w:val="00082BE6"/>
    <w:rsid w:val="000869F6"/>
    <w:rsid w:val="00090844"/>
    <w:rsid w:val="00091BAF"/>
    <w:rsid w:val="00095855"/>
    <w:rsid w:val="000A079F"/>
    <w:rsid w:val="000A11F1"/>
    <w:rsid w:val="000A4896"/>
    <w:rsid w:val="000A6555"/>
    <w:rsid w:val="000B3052"/>
    <w:rsid w:val="000B511C"/>
    <w:rsid w:val="000C22D4"/>
    <w:rsid w:val="000C4370"/>
    <w:rsid w:val="000C5160"/>
    <w:rsid w:val="000C5AA4"/>
    <w:rsid w:val="000C6CF7"/>
    <w:rsid w:val="000D048C"/>
    <w:rsid w:val="000D0C0E"/>
    <w:rsid w:val="000D0CB5"/>
    <w:rsid w:val="000D1A96"/>
    <w:rsid w:val="000D2595"/>
    <w:rsid w:val="000E2289"/>
    <w:rsid w:val="000E61CD"/>
    <w:rsid w:val="000E7BAF"/>
    <w:rsid w:val="000F1803"/>
    <w:rsid w:val="000F4CF7"/>
    <w:rsid w:val="000F6F23"/>
    <w:rsid w:val="000F6F35"/>
    <w:rsid w:val="001013E9"/>
    <w:rsid w:val="0010147D"/>
    <w:rsid w:val="00102776"/>
    <w:rsid w:val="00103A00"/>
    <w:rsid w:val="00103CEA"/>
    <w:rsid w:val="00104971"/>
    <w:rsid w:val="00106D5E"/>
    <w:rsid w:val="00107244"/>
    <w:rsid w:val="00110281"/>
    <w:rsid w:val="001110D8"/>
    <w:rsid w:val="00116C06"/>
    <w:rsid w:val="00123006"/>
    <w:rsid w:val="00123C7C"/>
    <w:rsid w:val="00127D81"/>
    <w:rsid w:val="00131150"/>
    <w:rsid w:val="00133970"/>
    <w:rsid w:val="00135FC6"/>
    <w:rsid w:val="0013625D"/>
    <w:rsid w:val="00140326"/>
    <w:rsid w:val="00143BAF"/>
    <w:rsid w:val="00147257"/>
    <w:rsid w:val="0015288B"/>
    <w:rsid w:val="001532D2"/>
    <w:rsid w:val="00156921"/>
    <w:rsid w:val="00156ABD"/>
    <w:rsid w:val="00156D35"/>
    <w:rsid w:val="00157DAE"/>
    <w:rsid w:val="00161161"/>
    <w:rsid w:val="001634C9"/>
    <w:rsid w:val="00165FFB"/>
    <w:rsid w:val="001678C1"/>
    <w:rsid w:val="00170F51"/>
    <w:rsid w:val="00174B9A"/>
    <w:rsid w:val="00180E3A"/>
    <w:rsid w:val="00181354"/>
    <w:rsid w:val="00182F60"/>
    <w:rsid w:val="00185FB4"/>
    <w:rsid w:val="0019141E"/>
    <w:rsid w:val="00192273"/>
    <w:rsid w:val="00193C31"/>
    <w:rsid w:val="001941F1"/>
    <w:rsid w:val="00194228"/>
    <w:rsid w:val="001A088D"/>
    <w:rsid w:val="001A31D8"/>
    <w:rsid w:val="001A53DE"/>
    <w:rsid w:val="001B25AF"/>
    <w:rsid w:val="001B4812"/>
    <w:rsid w:val="001B4868"/>
    <w:rsid w:val="001B5883"/>
    <w:rsid w:val="001B661E"/>
    <w:rsid w:val="001D08A7"/>
    <w:rsid w:val="001D2AE9"/>
    <w:rsid w:val="001D500C"/>
    <w:rsid w:val="001D5644"/>
    <w:rsid w:val="001D61EA"/>
    <w:rsid w:val="001D625B"/>
    <w:rsid w:val="001D78AB"/>
    <w:rsid w:val="001E72F4"/>
    <w:rsid w:val="001F32B1"/>
    <w:rsid w:val="001F36A8"/>
    <w:rsid w:val="001F374A"/>
    <w:rsid w:val="001F431B"/>
    <w:rsid w:val="002002B7"/>
    <w:rsid w:val="002013BC"/>
    <w:rsid w:val="0020423E"/>
    <w:rsid w:val="00204741"/>
    <w:rsid w:val="0020475E"/>
    <w:rsid w:val="00205FD8"/>
    <w:rsid w:val="00206037"/>
    <w:rsid w:val="00207007"/>
    <w:rsid w:val="00211449"/>
    <w:rsid w:val="002142BB"/>
    <w:rsid w:val="00214E32"/>
    <w:rsid w:val="0021531F"/>
    <w:rsid w:val="00216BBC"/>
    <w:rsid w:val="002174B4"/>
    <w:rsid w:val="00221638"/>
    <w:rsid w:val="0022517C"/>
    <w:rsid w:val="00226750"/>
    <w:rsid w:val="00226B70"/>
    <w:rsid w:val="002315A6"/>
    <w:rsid w:val="0023338F"/>
    <w:rsid w:val="00233667"/>
    <w:rsid w:val="00233675"/>
    <w:rsid w:val="00233D8B"/>
    <w:rsid w:val="00233E04"/>
    <w:rsid w:val="00236E0A"/>
    <w:rsid w:val="00237F3B"/>
    <w:rsid w:val="00241BAC"/>
    <w:rsid w:val="002422CE"/>
    <w:rsid w:val="00242CD3"/>
    <w:rsid w:val="0024421E"/>
    <w:rsid w:val="0025032C"/>
    <w:rsid w:val="00250F31"/>
    <w:rsid w:val="00252D0E"/>
    <w:rsid w:val="00255112"/>
    <w:rsid w:val="0025626C"/>
    <w:rsid w:val="0025649B"/>
    <w:rsid w:val="00256DB8"/>
    <w:rsid w:val="0025762A"/>
    <w:rsid w:val="002649D5"/>
    <w:rsid w:val="002660F3"/>
    <w:rsid w:val="0026662A"/>
    <w:rsid w:val="002706E3"/>
    <w:rsid w:val="00271176"/>
    <w:rsid w:val="00272A73"/>
    <w:rsid w:val="00274324"/>
    <w:rsid w:val="00274534"/>
    <w:rsid w:val="00275E56"/>
    <w:rsid w:val="002767C9"/>
    <w:rsid w:val="00280C17"/>
    <w:rsid w:val="002818B6"/>
    <w:rsid w:val="00282DF4"/>
    <w:rsid w:val="00283024"/>
    <w:rsid w:val="00285782"/>
    <w:rsid w:val="002928E3"/>
    <w:rsid w:val="0029425D"/>
    <w:rsid w:val="00294619"/>
    <w:rsid w:val="002961A5"/>
    <w:rsid w:val="002A4844"/>
    <w:rsid w:val="002A5544"/>
    <w:rsid w:val="002B0F8F"/>
    <w:rsid w:val="002B3B4E"/>
    <w:rsid w:val="002B5157"/>
    <w:rsid w:val="002B616E"/>
    <w:rsid w:val="002B690C"/>
    <w:rsid w:val="002B7FCB"/>
    <w:rsid w:val="002C39DA"/>
    <w:rsid w:val="002C4D60"/>
    <w:rsid w:val="002C6055"/>
    <w:rsid w:val="002C68D2"/>
    <w:rsid w:val="002C77AC"/>
    <w:rsid w:val="002D2AC0"/>
    <w:rsid w:val="002D3847"/>
    <w:rsid w:val="002D53D9"/>
    <w:rsid w:val="002D71F6"/>
    <w:rsid w:val="002D726F"/>
    <w:rsid w:val="002E1914"/>
    <w:rsid w:val="002E3521"/>
    <w:rsid w:val="002E3A14"/>
    <w:rsid w:val="002E3CAC"/>
    <w:rsid w:val="002E4B99"/>
    <w:rsid w:val="002E4C3F"/>
    <w:rsid w:val="002F1126"/>
    <w:rsid w:val="002F5213"/>
    <w:rsid w:val="003018BC"/>
    <w:rsid w:val="00306E16"/>
    <w:rsid w:val="00307447"/>
    <w:rsid w:val="00312EBC"/>
    <w:rsid w:val="00313279"/>
    <w:rsid w:val="0031522F"/>
    <w:rsid w:val="0031773C"/>
    <w:rsid w:val="00321330"/>
    <w:rsid w:val="003221F3"/>
    <w:rsid w:val="00324079"/>
    <w:rsid w:val="00330E2B"/>
    <w:rsid w:val="00333BB2"/>
    <w:rsid w:val="00345A36"/>
    <w:rsid w:val="00346FEC"/>
    <w:rsid w:val="00353560"/>
    <w:rsid w:val="00353E19"/>
    <w:rsid w:val="00355CB0"/>
    <w:rsid w:val="00355CFC"/>
    <w:rsid w:val="003607D3"/>
    <w:rsid w:val="00364355"/>
    <w:rsid w:val="003658A4"/>
    <w:rsid w:val="00365B40"/>
    <w:rsid w:val="00366038"/>
    <w:rsid w:val="0037259E"/>
    <w:rsid w:val="003730D1"/>
    <w:rsid w:val="003741C6"/>
    <w:rsid w:val="00374799"/>
    <w:rsid w:val="00374EAA"/>
    <w:rsid w:val="00376B66"/>
    <w:rsid w:val="00377900"/>
    <w:rsid w:val="003812A4"/>
    <w:rsid w:val="00382C15"/>
    <w:rsid w:val="00384DFB"/>
    <w:rsid w:val="00386F4B"/>
    <w:rsid w:val="00392423"/>
    <w:rsid w:val="00394CAC"/>
    <w:rsid w:val="00397A14"/>
    <w:rsid w:val="003A0AAC"/>
    <w:rsid w:val="003A3F44"/>
    <w:rsid w:val="003A57CD"/>
    <w:rsid w:val="003A6531"/>
    <w:rsid w:val="003B04E3"/>
    <w:rsid w:val="003B05A9"/>
    <w:rsid w:val="003B3959"/>
    <w:rsid w:val="003B3FD0"/>
    <w:rsid w:val="003B5A14"/>
    <w:rsid w:val="003B6833"/>
    <w:rsid w:val="003B7B1F"/>
    <w:rsid w:val="003C0E7D"/>
    <w:rsid w:val="003C0FAE"/>
    <w:rsid w:val="003C2B27"/>
    <w:rsid w:val="003C2CDE"/>
    <w:rsid w:val="003C6BE0"/>
    <w:rsid w:val="003D0D69"/>
    <w:rsid w:val="003D1584"/>
    <w:rsid w:val="003D1CF5"/>
    <w:rsid w:val="003D52D5"/>
    <w:rsid w:val="003D7164"/>
    <w:rsid w:val="003D7AF9"/>
    <w:rsid w:val="003E53BF"/>
    <w:rsid w:val="003E5564"/>
    <w:rsid w:val="003E5E09"/>
    <w:rsid w:val="003E7D82"/>
    <w:rsid w:val="003F03BD"/>
    <w:rsid w:val="003F0FA0"/>
    <w:rsid w:val="003F1B6C"/>
    <w:rsid w:val="003F1F6F"/>
    <w:rsid w:val="003F4844"/>
    <w:rsid w:val="003F7562"/>
    <w:rsid w:val="0040200F"/>
    <w:rsid w:val="004044DF"/>
    <w:rsid w:val="00404751"/>
    <w:rsid w:val="00404E69"/>
    <w:rsid w:val="00405350"/>
    <w:rsid w:val="004109C9"/>
    <w:rsid w:val="0041784C"/>
    <w:rsid w:val="00422A98"/>
    <w:rsid w:val="00422CDF"/>
    <w:rsid w:val="0042310F"/>
    <w:rsid w:val="004249F9"/>
    <w:rsid w:val="00430AD6"/>
    <w:rsid w:val="004332D0"/>
    <w:rsid w:val="004360F1"/>
    <w:rsid w:val="00437110"/>
    <w:rsid w:val="00437930"/>
    <w:rsid w:val="00444083"/>
    <w:rsid w:val="004513E8"/>
    <w:rsid w:val="00452A93"/>
    <w:rsid w:val="004541C9"/>
    <w:rsid w:val="00454D42"/>
    <w:rsid w:val="004601EC"/>
    <w:rsid w:val="00461E39"/>
    <w:rsid w:val="00465B9F"/>
    <w:rsid w:val="00466D3A"/>
    <w:rsid w:val="004676BF"/>
    <w:rsid w:val="004732D9"/>
    <w:rsid w:val="00477DAD"/>
    <w:rsid w:val="00482673"/>
    <w:rsid w:val="004869A8"/>
    <w:rsid w:val="00493618"/>
    <w:rsid w:val="00494794"/>
    <w:rsid w:val="00494C7E"/>
    <w:rsid w:val="0049588E"/>
    <w:rsid w:val="00495936"/>
    <w:rsid w:val="004A1355"/>
    <w:rsid w:val="004A3EDE"/>
    <w:rsid w:val="004A4129"/>
    <w:rsid w:val="004A6013"/>
    <w:rsid w:val="004B3B1B"/>
    <w:rsid w:val="004B5270"/>
    <w:rsid w:val="004B5BF9"/>
    <w:rsid w:val="004B6D9B"/>
    <w:rsid w:val="004B7958"/>
    <w:rsid w:val="004C2924"/>
    <w:rsid w:val="004D0989"/>
    <w:rsid w:val="004D2E61"/>
    <w:rsid w:val="004D3EC4"/>
    <w:rsid w:val="004E1F11"/>
    <w:rsid w:val="004E4002"/>
    <w:rsid w:val="004E6135"/>
    <w:rsid w:val="004E6440"/>
    <w:rsid w:val="004E7110"/>
    <w:rsid w:val="004E7DE5"/>
    <w:rsid w:val="004F1022"/>
    <w:rsid w:val="004F1322"/>
    <w:rsid w:val="004F5A4A"/>
    <w:rsid w:val="004F6888"/>
    <w:rsid w:val="00502A10"/>
    <w:rsid w:val="00502B56"/>
    <w:rsid w:val="00511248"/>
    <w:rsid w:val="00511313"/>
    <w:rsid w:val="0051208F"/>
    <w:rsid w:val="0051274C"/>
    <w:rsid w:val="00512E6E"/>
    <w:rsid w:val="00513BEC"/>
    <w:rsid w:val="005147B6"/>
    <w:rsid w:val="00515804"/>
    <w:rsid w:val="00520BDE"/>
    <w:rsid w:val="0052153A"/>
    <w:rsid w:val="005242ED"/>
    <w:rsid w:val="005257C3"/>
    <w:rsid w:val="005301A1"/>
    <w:rsid w:val="0053228D"/>
    <w:rsid w:val="005323E7"/>
    <w:rsid w:val="005355E8"/>
    <w:rsid w:val="00540DE3"/>
    <w:rsid w:val="00544D6B"/>
    <w:rsid w:val="005467DD"/>
    <w:rsid w:val="0055554E"/>
    <w:rsid w:val="0055770C"/>
    <w:rsid w:val="00557778"/>
    <w:rsid w:val="00560153"/>
    <w:rsid w:val="0056195B"/>
    <w:rsid w:val="0056355A"/>
    <w:rsid w:val="00566FC1"/>
    <w:rsid w:val="0057135B"/>
    <w:rsid w:val="005764B2"/>
    <w:rsid w:val="005801FD"/>
    <w:rsid w:val="0058243F"/>
    <w:rsid w:val="005826DF"/>
    <w:rsid w:val="0058305F"/>
    <w:rsid w:val="00583EB6"/>
    <w:rsid w:val="00593858"/>
    <w:rsid w:val="00594D2A"/>
    <w:rsid w:val="00594E5F"/>
    <w:rsid w:val="0059560F"/>
    <w:rsid w:val="005A244B"/>
    <w:rsid w:val="005A29C1"/>
    <w:rsid w:val="005A52C0"/>
    <w:rsid w:val="005A78FD"/>
    <w:rsid w:val="005A7DE6"/>
    <w:rsid w:val="005B0470"/>
    <w:rsid w:val="005B0FB0"/>
    <w:rsid w:val="005B2AAE"/>
    <w:rsid w:val="005B2FBD"/>
    <w:rsid w:val="005B4101"/>
    <w:rsid w:val="005B5D18"/>
    <w:rsid w:val="005B63B3"/>
    <w:rsid w:val="005B728D"/>
    <w:rsid w:val="005B7311"/>
    <w:rsid w:val="005C18A2"/>
    <w:rsid w:val="005C2B93"/>
    <w:rsid w:val="005C42B8"/>
    <w:rsid w:val="005C4BC4"/>
    <w:rsid w:val="005C52BA"/>
    <w:rsid w:val="005C7AD6"/>
    <w:rsid w:val="005D2DEE"/>
    <w:rsid w:val="005D5CFB"/>
    <w:rsid w:val="005D5E50"/>
    <w:rsid w:val="005D5FC4"/>
    <w:rsid w:val="005D6210"/>
    <w:rsid w:val="005E0141"/>
    <w:rsid w:val="005E0DA2"/>
    <w:rsid w:val="005E305A"/>
    <w:rsid w:val="005E36F0"/>
    <w:rsid w:val="005F1C2F"/>
    <w:rsid w:val="005F2115"/>
    <w:rsid w:val="005F2273"/>
    <w:rsid w:val="005F2463"/>
    <w:rsid w:val="005F2DC9"/>
    <w:rsid w:val="005F4159"/>
    <w:rsid w:val="005F44CE"/>
    <w:rsid w:val="005F7870"/>
    <w:rsid w:val="005F7BC2"/>
    <w:rsid w:val="006019C1"/>
    <w:rsid w:val="00611061"/>
    <w:rsid w:val="00611076"/>
    <w:rsid w:val="0061117E"/>
    <w:rsid w:val="006114FF"/>
    <w:rsid w:val="00613577"/>
    <w:rsid w:val="00614B14"/>
    <w:rsid w:val="006156AD"/>
    <w:rsid w:val="006164A1"/>
    <w:rsid w:val="00622EF1"/>
    <w:rsid w:val="006242D0"/>
    <w:rsid w:val="00625886"/>
    <w:rsid w:val="00630D06"/>
    <w:rsid w:val="0063503F"/>
    <w:rsid w:val="00636D8D"/>
    <w:rsid w:val="00642522"/>
    <w:rsid w:val="006427BF"/>
    <w:rsid w:val="00643D1C"/>
    <w:rsid w:val="00644B3C"/>
    <w:rsid w:val="0065267D"/>
    <w:rsid w:val="00655636"/>
    <w:rsid w:val="0065605E"/>
    <w:rsid w:val="00656A3E"/>
    <w:rsid w:val="0065707A"/>
    <w:rsid w:val="00660626"/>
    <w:rsid w:val="006637AE"/>
    <w:rsid w:val="00663D2D"/>
    <w:rsid w:val="0066428A"/>
    <w:rsid w:val="006642E4"/>
    <w:rsid w:val="00667840"/>
    <w:rsid w:val="00673972"/>
    <w:rsid w:val="00674469"/>
    <w:rsid w:val="0067611B"/>
    <w:rsid w:val="006766F6"/>
    <w:rsid w:val="0068049E"/>
    <w:rsid w:val="00685DF9"/>
    <w:rsid w:val="006921AB"/>
    <w:rsid w:val="0069662B"/>
    <w:rsid w:val="006972CE"/>
    <w:rsid w:val="006A4068"/>
    <w:rsid w:val="006A7ACA"/>
    <w:rsid w:val="006B5B65"/>
    <w:rsid w:val="006B6728"/>
    <w:rsid w:val="006C6C49"/>
    <w:rsid w:val="006D2F6A"/>
    <w:rsid w:val="006D421D"/>
    <w:rsid w:val="006D4DD6"/>
    <w:rsid w:val="006D69B4"/>
    <w:rsid w:val="006E0119"/>
    <w:rsid w:val="006E26BC"/>
    <w:rsid w:val="006E747B"/>
    <w:rsid w:val="006F0C9A"/>
    <w:rsid w:val="006F2F50"/>
    <w:rsid w:val="006F3496"/>
    <w:rsid w:val="006F3693"/>
    <w:rsid w:val="006F3FAC"/>
    <w:rsid w:val="006F451C"/>
    <w:rsid w:val="006F625C"/>
    <w:rsid w:val="006F777C"/>
    <w:rsid w:val="00702A6D"/>
    <w:rsid w:val="0070496C"/>
    <w:rsid w:val="0070569C"/>
    <w:rsid w:val="00706625"/>
    <w:rsid w:val="007072DE"/>
    <w:rsid w:val="007108DF"/>
    <w:rsid w:val="00717D88"/>
    <w:rsid w:val="0072388A"/>
    <w:rsid w:val="00726974"/>
    <w:rsid w:val="007329DC"/>
    <w:rsid w:val="007337BA"/>
    <w:rsid w:val="007338DB"/>
    <w:rsid w:val="007340C6"/>
    <w:rsid w:val="00735066"/>
    <w:rsid w:val="00741073"/>
    <w:rsid w:val="007425B1"/>
    <w:rsid w:val="00747441"/>
    <w:rsid w:val="007508E1"/>
    <w:rsid w:val="00751D4C"/>
    <w:rsid w:val="00752D3D"/>
    <w:rsid w:val="007536B7"/>
    <w:rsid w:val="007612F0"/>
    <w:rsid w:val="00762CCC"/>
    <w:rsid w:val="00765C56"/>
    <w:rsid w:val="00774336"/>
    <w:rsid w:val="00783809"/>
    <w:rsid w:val="007838E4"/>
    <w:rsid w:val="00783AF6"/>
    <w:rsid w:val="007861F9"/>
    <w:rsid w:val="007864FC"/>
    <w:rsid w:val="007871A8"/>
    <w:rsid w:val="00791C80"/>
    <w:rsid w:val="00792B69"/>
    <w:rsid w:val="007936EA"/>
    <w:rsid w:val="00793B25"/>
    <w:rsid w:val="0079623B"/>
    <w:rsid w:val="007A0B4E"/>
    <w:rsid w:val="007A1990"/>
    <w:rsid w:val="007A2ED1"/>
    <w:rsid w:val="007A4F58"/>
    <w:rsid w:val="007B153B"/>
    <w:rsid w:val="007B1CFD"/>
    <w:rsid w:val="007B1FC6"/>
    <w:rsid w:val="007B4C8D"/>
    <w:rsid w:val="007B76F4"/>
    <w:rsid w:val="007D27A7"/>
    <w:rsid w:val="007D4044"/>
    <w:rsid w:val="007D4BFF"/>
    <w:rsid w:val="007D5EC3"/>
    <w:rsid w:val="007E17DC"/>
    <w:rsid w:val="007E454E"/>
    <w:rsid w:val="007E47DB"/>
    <w:rsid w:val="007E5C97"/>
    <w:rsid w:val="007F2F2E"/>
    <w:rsid w:val="007F43C9"/>
    <w:rsid w:val="007F5786"/>
    <w:rsid w:val="008024C3"/>
    <w:rsid w:val="008064F8"/>
    <w:rsid w:val="0081179B"/>
    <w:rsid w:val="00812C8F"/>
    <w:rsid w:val="008132DC"/>
    <w:rsid w:val="00813A00"/>
    <w:rsid w:val="00814121"/>
    <w:rsid w:val="008161A9"/>
    <w:rsid w:val="00822DB4"/>
    <w:rsid w:val="00824D8A"/>
    <w:rsid w:val="00824D98"/>
    <w:rsid w:val="00825AB3"/>
    <w:rsid w:val="00834559"/>
    <w:rsid w:val="008400D6"/>
    <w:rsid w:val="008408A1"/>
    <w:rsid w:val="008419D1"/>
    <w:rsid w:val="00844839"/>
    <w:rsid w:val="0084544C"/>
    <w:rsid w:val="0084689B"/>
    <w:rsid w:val="008471A0"/>
    <w:rsid w:val="00850EAF"/>
    <w:rsid w:val="008519A3"/>
    <w:rsid w:val="00853106"/>
    <w:rsid w:val="0086263B"/>
    <w:rsid w:val="008637BA"/>
    <w:rsid w:val="008648F0"/>
    <w:rsid w:val="008753F9"/>
    <w:rsid w:val="0088155D"/>
    <w:rsid w:val="00882669"/>
    <w:rsid w:val="00884878"/>
    <w:rsid w:val="00885B82"/>
    <w:rsid w:val="008862CF"/>
    <w:rsid w:val="00894733"/>
    <w:rsid w:val="008965BE"/>
    <w:rsid w:val="008973AF"/>
    <w:rsid w:val="008A0919"/>
    <w:rsid w:val="008A4709"/>
    <w:rsid w:val="008A69E4"/>
    <w:rsid w:val="008B21BF"/>
    <w:rsid w:val="008B4879"/>
    <w:rsid w:val="008B4EF0"/>
    <w:rsid w:val="008B621C"/>
    <w:rsid w:val="008B6389"/>
    <w:rsid w:val="008B74FA"/>
    <w:rsid w:val="008C12CB"/>
    <w:rsid w:val="008C57E1"/>
    <w:rsid w:val="008D3FF0"/>
    <w:rsid w:val="008D5B60"/>
    <w:rsid w:val="008D5C9B"/>
    <w:rsid w:val="008D61F5"/>
    <w:rsid w:val="008E18FF"/>
    <w:rsid w:val="008E2305"/>
    <w:rsid w:val="008E6456"/>
    <w:rsid w:val="008E646C"/>
    <w:rsid w:val="008E7244"/>
    <w:rsid w:val="008E7671"/>
    <w:rsid w:val="008F0003"/>
    <w:rsid w:val="008F0E03"/>
    <w:rsid w:val="008F26FC"/>
    <w:rsid w:val="008F53E8"/>
    <w:rsid w:val="008F6705"/>
    <w:rsid w:val="00901FB5"/>
    <w:rsid w:val="00903D3E"/>
    <w:rsid w:val="00913DF3"/>
    <w:rsid w:val="00914BD6"/>
    <w:rsid w:val="009159F0"/>
    <w:rsid w:val="00920771"/>
    <w:rsid w:val="009214AE"/>
    <w:rsid w:val="00922777"/>
    <w:rsid w:val="00925287"/>
    <w:rsid w:val="009342C3"/>
    <w:rsid w:val="00935B6F"/>
    <w:rsid w:val="009373AE"/>
    <w:rsid w:val="00937457"/>
    <w:rsid w:val="00940BE8"/>
    <w:rsid w:val="0094629C"/>
    <w:rsid w:val="00957E23"/>
    <w:rsid w:val="00961DD4"/>
    <w:rsid w:val="00963EBC"/>
    <w:rsid w:val="00964B93"/>
    <w:rsid w:val="00965935"/>
    <w:rsid w:val="009662D6"/>
    <w:rsid w:val="00967608"/>
    <w:rsid w:val="00967C08"/>
    <w:rsid w:val="009704BF"/>
    <w:rsid w:val="00972F48"/>
    <w:rsid w:val="00973BF1"/>
    <w:rsid w:val="00975678"/>
    <w:rsid w:val="00976F94"/>
    <w:rsid w:val="0097737D"/>
    <w:rsid w:val="00990DD9"/>
    <w:rsid w:val="0099223E"/>
    <w:rsid w:val="00993147"/>
    <w:rsid w:val="00993395"/>
    <w:rsid w:val="00994280"/>
    <w:rsid w:val="0099513D"/>
    <w:rsid w:val="009A0D1A"/>
    <w:rsid w:val="009A28B6"/>
    <w:rsid w:val="009A5B36"/>
    <w:rsid w:val="009A6559"/>
    <w:rsid w:val="009B0DD3"/>
    <w:rsid w:val="009B14CE"/>
    <w:rsid w:val="009B59E8"/>
    <w:rsid w:val="009C017F"/>
    <w:rsid w:val="009C0C32"/>
    <w:rsid w:val="009C32A7"/>
    <w:rsid w:val="009C32AB"/>
    <w:rsid w:val="009C355C"/>
    <w:rsid w:val="009C3584"/>
    <w:rsid w:val="009C3E36"/>
    <w:rsid w:val="009C4320"/>
    <w:rsid w:val="009D56D1"/>
    <w:rsid w:val="009D580C"/>
    <w:rsid w:val="009E0898"/>
    <w:rsid w:val="009E7F10"/>
    <w:rsid w:val="009F17F7"/>
    <w:rsid w:val="009F1C65"/>
    <w:rsid w:val="009F71B5"/>
    <w:rsid w:val="009F75B7"/>
    <w:rsid w:val="00A00B62"/>
    <w:rsid w:val="00A01077"/>
    <w:rsid w:val="00A026CD"/>
    <w:rsid w:val="00A03425"/>
    <w:rsid w:val="00A042C6"/>
    <w:rsid w:val="00A05F24"/>
    <w:rsid w:val="00A11DBE"/>
    <w:rsid w:val="00A156B5"/>
    <w:rsid w:val="00A17CDA"/>
    <w:rsid w:val="00A21658"/>
    <w:rsid w:val="00A21EEF"/>
    <w:rsid w:val="00A23AF2"/>
    <w:rsid w:val="00A24C5C"/>
    <w:rsid w:val="00A30139"/>
    <w:rsid w:val="00A30AEA"/>
    <w:rsid w:val="00A32890"/>
    <w:rsid w:val="00A33A3E"/>
    <w:rsid w:val="00A35429"/>
    <w:rsid w:val="00A422DB"/>
    <w:rsid w:val="00A4307F"/>
    <w:rsid w:val="00A449B1"/>
    <w:rsid w:val="00A47558"/>
    <w:rsid w:val="00A51CB7"/>
    <w:rsid w:val="00A52FB3"/>
    <w:rsid w:val="00A57C65"/>
    <w:rsid w:val="00A60A8A"/>
    <w:rsid w:val="00A623B8"/>
    <w:rsid w:val="00A62F52"/>
    <w:rsid w:val="00A63044"/>
    <w:rsid w:val="00A65F22"/>
    <w:rsid w:val="00A660E8"/>
    <w:rsid w:val="00A67ED9"/>
    <w:rsid w:val="00A72951"/>
    <w:rsid w:val="00A738AF"/>
    <w:rsid w:val="00A80CA0"/>
    <w:rsid w:val="00A815E9"/>
    <w:rsid w:val="00A81C4F"/>
    <w:rsid w:val="00A82589"/>
    <w:rsid w:val="00A835C4"/>
    <w:rsid w:val="00A83FD6"/>
    <w:rsid w:val="00A87027"/>
    <w:rsid w:val="00A872D8"/>
    <w:rsid w:val="00A93678"/>
    <w:rsid w:val="00A942BB"/>
    <w:rsid w:val="00A961F7"/>
    <w:rsid w:val="00A964B9"/>
    <w:rsid w:val="00AA047C"/>
    <w:rsid w:val="00AA0E72"/>
    <w:rsid w:val="00AA1D77"/>
    <w:rsid w:val="00AA2EA6"/>
    <w:rsid w:val="00AA4FC2"/>
    <w:rsid w:val="00AA6BF2"/>
    <w:rsid w:val="00AB0FA2"/>
    <w:rsid w:val="00AB2373"/>
    <w:rsid w:val="00AB533F"/>
    <w:rsid w:val="00AC1D82"/>
    <w:rsid w:val="00AC2DD6"/>
    <w:rsid w:val="00AC596A"/>
    <w:rsid w:val="00AD26F7"/>
    <w:rsid w:val="00AD4EF0"/>
    <w:rsid w:val="00AD7765"/>
    <w:rsid w:val="00AD77ED"/>
    <w:rsid w:val="00AE00A6"/>
    <w:rsid w:val="00AE2042"/>
    <w:rsid w:val="00AE3009"/>
    <w:rsid w:val="00AE4B1E"/>
    <w:rsid w:val="00AE6C80"/>
    <w:rsid w:val="00AE6DC3"/>
    <w:rsid w:val="00AF0EC8"/>
    <w:rsid w:val="00AF42FA"/>
    <w:rsid w:val="00AF55CD"/>
    <w:rsid w:val="00B06A2B"/>
    <w:rsid w:val="00B102EF"/>
    <w:rsid w:val="00B10582"/>
    <w:rsid w:val="00B11154"/>
    <w:rsid w:val="00B1231E"/>
    <w:rsid w:val="00B14A83"/>
    <w:rsid w:val="00B15071"/>
    <w:rsid w:val="00B154AC"/>
    <w:rsid w:val="00B175E9"/>
    <w:rsid w:val="00B207DF"/>
    <w:rsid w:val="00B27903"/>
    <w:rsid w:val="00B32C4A"/>
    <w:rsid w:val="00B44523"/>
    <w:rsid w:val="00B46FCE"/>
    <w:rsid w:val="00B54846"/>
    <w:rsid w:val="00B56C03"/>
    <w:rsid w:val="00B57BFB"/>
    <w:rsid w:val="00B628C7"/>
    <w:rsid w:val="00B66155"/>
    <w:rsid w:val="00B7267D"/>
    <w:rsid w:val="00B72CC8"/>
    <w:rsid w:val="00B77120"/>
    <w:rsid w:val="00B82E3F"/>
    <w:rsid w:val="00B83114"/>
    <w:rsid w:val="00B85C48"/>
    <w:rsid w:val="00B85F8E"/>
    <w:rsid w:val="00B86549"/>
    <w:rsid w:val="00B86B95"/>
    <w:rsid w:val="00B90625"/>
    <w:rsid w:val="00B93C1D"/>
    <w:rsid w:val="00B94E49"/>
    <w:rsid w:val="00B95B87"/>
    <w:rsid w:val="00BA6E70"/>
    <w:rsid w:val="00BB14FD"/>
    <w:rsid w:val="00BB1B4F"/>
    <w:rsid w:val="00BB2366"/>
    <w:rsid w:val="00BB2DBF"/>
    <w:rsid w:val="00BC2441"/>
    <w:rsid w:val="00BD016D"/>
    <w:rsid w:val="00BD57F6"/>
    <w:rsid w:val="00BD6690"/>
    <w:rsid w:val="00BD75C8"/>
    <w:rsid w:val="00BE37FC"/>
    <w:rsid w:val="00BE4D7E"/>
    <w:rsid w:val="00BE693E"/>
    <w:rsid w:val="00BE7125"/>
    <w:rsid w:val="00BE7456"/>
    <w:rsid w:val="00BE7E8E"/>
    <w:rsid w:val="00BF6017"/>
    <w:rsid w:val="00C003E7"/>
    <w:rsid w:val="00C0131C"/>
    <w:rsid w:val="00C02432"/>
    <w:rsid w:val="00C02893"/>
    <w:rsid w:val="00C03FBF"/>
    <w:rsid w:val="00C103FB"/>
    <w:rsid w:val="00C11FC9"/>
    <w:rsid w:val="00C1205F"/>
    <w:rsid w:val="00C13871"/>
    <w:rsid w:val="00C16C5F"/>
    <w:rsid w:val="00C200A0"/>
    <w:rsid w:val="00C20536"/>
    <w:rsid w:val="00C20A95"/>
    <w:rsid w:val="00C23571"/>
    <w:rsid w:val="00C23F24"/>
    <w:rsid w:val="00C25CCC"/>
    <w:rsid w:val="00C276F1"/>
    <w:rsid w:val="00C27CAF"/>
    <w:rsid w:val="00C31879"/>
    <w:rsid w:val="00C329DD"/>
    <w:rsid w:val="00C352BD"/>
    <w:rsid w:val="00C35E9D"/>
    <w:rsid w:val="00C3607C"/>
    <w:rsid w:val="00C41B29"/>
    <w:rsid w:val="00C42E6C"/>
    <w:rsid w:val="00C50BF7"/>
    <w:rsid w:val="00C55273"/>
    <w:rsid w:val="00C60D6F"/>
    <w:rsid w:val="00C610E0"/>
    <w:rsid w:val="00C628DD"/>
    <w:rsid w:val="00C63784"/>
    <w:rsid w:val="00C6482B"/>
    <w:rsid w:val="00C64CF9"/>
    <w:rsid w:val="00C65492"/>
    <w:rsid w:val="00C711CC"/>
    <w:rsid w:val="00C72119"/>
    <w:rsid w:val="00C72194"/>
    <w:rsid w:val="00C7410B"/>
    <w:rsid w:val="00C752A7"/>
    <w:rsid w:val="00C77994"/>
    <w:rsid w:val="00C819A8"/>
    <w:rsid w:val="00C85587"/>
    <w:rsid w:val="00C86D10"/>
    <w:rsid w:val="00C87182"/>
    <w:rsid w:val="00C90D50"/>
    <w:rsid w:val="00C90FCE"/>
    <w:rsid w:val="00C923B0"/>
    <w:rsid w:val="00C93EF7"/>
    <w:rsid w:val="00C966CB"/>
    <w:rsid w:val="00C96FB8"/>
    <w:rsid w:val="00CA187B"/>
    <w:rsid w:val="00CA2900"/>
    <w:rsid w:val="00CA4501"/>
    <w:rsid w:val="00CA5C04"/>
    <w:rsid w:val="00CB5035"/>
    <w:rsid w:val="00CC47E6"/>
    <w:rsid w:val="00CC4D6B"/>
    <w:rsid w:val="00CC6D3D"/>
    <w:rsid w:val="00CC7421"/>
    <w:rsid w:val="00CD23F9"/>
    <w:rsid w:val="00CD57F8"/>
    <w:rsid w:val="00CE19DB"/>
    <w:rsid w:val="00CE2224"/>
    <w:rsid w:val="00CE2C46"/>
    <w:rsid w:val="00CE611B"/>
    <w:rsid w:val="00CF35FB"/>
    <w:rsid w:val="00CF75E8"/>
    <w:rsid w:val="00D03F0B"/>
    <w:rsid w:val="00D048B1"/>
    <w:rsid w:val="00D0522D"/>
    <w:rsid w:val="00D069B0"/>
    <w:rsid w:val="00D07311"/>
    <w:rsid w:val="00D132D5"/>
    <w:rsid w:val="00D13C16"/>
    <w:rsid w:val="00D24D88"/>
    <w:rsid w:val="00D25F6C"/>
    <w:rsid w:val="00D26120"/>
    <w:rsid w:val="00D2721B"/>
    <w:rsid w:val="00D32286"/>
    <w:rsid w:val="00D371C0"/>
    <w:rsid w:val="00D428D0"/>
    <w:rsid w:val="00D433FE"/>
    <w:rsid w:val="00D44302"/>
    <w:rsid w:val="00D45E28"/>
    <w:rsid w:val="00D570A0"/>
    <w:rsid w:val="00D5775B"/>
    <w:rsid w:val="00D60486"/>
    <w:rsid w:val="00D608ED"/>
    <w:rsid w:val="00D6124B"/>
    <w:rsid w:val="00D665FF"/>
    <w:rsid w:val="00D712B2"/>
    <w:rsid w:val="00D730E6"/>
    <w:rsid w:val="00D739A1"/>
    <w:rsid w:val="00D73AF6"/>
    <w:rsid w:val="00D74416"/>
    <w:rsid w:val="00D756F3"/>
    <w:rsid w:val="00D7659B"/>
    <w:rsid w:val="00D76C65"/>
    <w:rsid w:val="00D82EDA"/>
    <w:rsid w:val="00D83599"/>
    <w:rsid w:val="00D84684"/>
    <w:rsid w:val="00D93611"/>
    <w:rsid w:val="00D93A45"/>
    <w:rsid w:val="00D94E8E"/>
    <w:rsid w:val="00D954B9"/>
    <w:rsid w:val="00D95C5F"/>
    <w:rsid w:val="00D97538"/>
    <w:rsid w:val="00DA1967"/>
    <w:rsid w:val="00DA31D0"/>
    <w:rsid w:val="00DA4FCF"/>
    <w:rsid w:val="00DB0DAA"/>
    <w:rsid w:val="00DB1C59"/>
    <w:rsid w:val="00DB4411"/>
    <w:rsid w:val="00DB48DE"/>
    <w:rsid w:val="00DB75AB"/>
    <w:rsid w:val="00DC2AE1"/>
    <w:rsid w:val="00DC38AF"/>
    <w:rsid w:val="00DC7211"/>
    <w:rsid w:val="00DD1D23"/>
    <w:rsid w:val="00DD357D"/>
    <w:rsid w:val="00DD44CA"/>
    <w:rsid w:val="00DD6CB7"/>
    <w:rsid w:val="00DE2854"/>
    <w:rsid w:val="00DE2A32"/>
    <w:rsid w:val="00DE49C2"/>
    <w:rsid w:val="00DE6C25"/>
    <w:rsid w:val="00DF1FDA"/>
    <w:rsid w:val="00DF32E9"/>
    <w:rsid w:val="00DF67B3"/>
    <w:rsid w:val="00E0226C"/>
    <w:rsid w:val="00E03C61"/>
    <w:rsid w:val="00E0605C"/>
    <w:rsid w:val="00E13042"/>
    <w:rsid w:val="00E133E1"/>
    <w:rsid w:val="00E16292"/>
    <w:rsid w:val="00E20309"/>
    <w:rsid w:val="00E20928"/>
    <w:rsid w:val="00E21342"/>
    <w:rsid w:val="00E244D8"/>
    <w:rsid w:val="00E36458"/>
    <w:rsid w:val="00E402E3"/>
    <w:rsid w:val="00E4241D"/>
    <w:rsid w:val="00E42585"/>
    <w:rsid w:val="00E4453E"/>
    <w:rsid w:val="00E44BE1"/>
    <w:rsid w:val="00E46FAA"/>
    <w:rsid w:val="00E505CE"/>
    <w:rsid w:val="00E54080"/>
    <w:rsid w:val="00E57EC8"/>
    <w:rsid w:val="00E60D9B"/>
    <w:rsid w:val="00E61816"/>
    <w:rsid w:val="00E63E96"/>
    <w:rsid w:val="00E72435"/>
    <w:rsid w:val="00E72E78"/>
    <w:rsid w:val="00E74A93"/>
    <w:rsid w:val="00E759F4"/>
    <w:rsid w:val="00E807F3"/>
    <w:rsid w:val="00E80C51"/>
    <w:rsid w:val="00E82E35"/>
    <w:rsid w:val="00E836F9"/>
    <w:rsid w:val="00E8727C"/>
    <w:rsid w:val="00E87575"/>
    <w:rsid w:val="00E90579"/>
    <w:rsid w:val="00E91C01"/>
    <w:rsid w:val="00E9422F"/>
    <w:rsid w:val="00E94E72"/>
    <w:rsid w:val="00E959A6"/>
    <w:rsid w:val="00E9655B"/>
    <w:rsid w:val="00E96889"/>
    <w:rsid w:val="00E9785E"/>
    <w:rsid w:val="00EA1CFC"/>
    <w:rsid w:val="00EA7310"/>
    <w:rsid w:val="00EB1BE3"/>
    <w:rsid w:val="00EB1FDF"/>
    <w:rsid w:val="00EC1615"/>
    <w:rsid w:val="00ED1E80"/>
    <w:rsid w:val="00ED2F69"/>
    <w:rsid w:val="00ED3024"/>
    <w:rsid w:val="00ED4857"/>
    <w:rsid w:val="00ED4B04"/>
    <w:rsid w:val="00ED5FF1"/>
    <w:rsid w:val="00ED62CE"/>
    <w:rsid w:val="00ED762D"/>
    <w:rsid w:val="00EE1106"/>
    <w:rsid w:val="00EE1AB6"/>
    <w:rsid w:val="00EE3198"/>
    <w:rsid w:val="00EE3C98"/>
    <w:rsid w:val="00EE3DE7"/>
    <w:rsid w:val="00EE630A"/>
    <w:rsid w:val="00EE6FA7"/>
    <w:rsid w:val="00EF37B9"/>
    <w:rsid w:val="00EF3C52"/>
    <w:rsid w:val="00EF6E50"/>
    <w:rsid w:val="00EF7199"/>
    <w:rsid w:val="00F117D7"/>
    <w:rsid w:val="00F13C02"/>
    <w:rsid w:val="00F1565E"/>
    <w:rsid w:val="00F16A1C"/>
    <w:rsid w:val="00F24A6C"/>
    <w:rsid w:val="00F26B37"/>
    <w:rsid w:val="00F320FD"/>
    <w:rsid w:val="00F32CE4"/>
    <w:rsid w:val="00F33B88"/>
    <w:rsid w:val="00F35917"/>
    <w:rsid w:val="00F366F9"/>
    <w:rsid w:val="00F373A2"/>
    <w:rsid w:val="00F41073"/>
    <w:rsid w:val="00F441DE"/>
    <w:rsid w:val="00F4557C"/>
    <w:rsid w:val="00F518DC"/>
    <w:rsid w:val="00F51F13"/>
    <w:rsid w:val="00F56AAD"/>
    <w:rsid w:val="00F57A10"/>
    <w:rsid w:val="00F62006"/>
    <w:rsid w:val="00F641D3"/>
    <w:rsid w:val="00F64E78"/>
    <w:rsid w:val="00F65452"/>
    <w:rsid w:val="00F66890"/>
    <w:rsid w:val="00F74759"/>
    <w:rsid w:val="00F7594D"/>
    <w:rsid w:val="00F77F42"/>
    <w:rsid w:val="00F824C2"/>
    <w:rsid w:val="00F84B2B"/>
    <w:rsid w:val="00F86BC0"/>
    <w:rsid w:val="00F879C8"/>
    <w:rsid w:val="00F90505"/>
    <w:rsid w:val="00F91F82"/>
    <w:rsid w:val="00F92014"/>
    <w:rsid w:val="00F969C9"/>
    <w:rsid w:val="00FA00C6"/>
    <w:rsid w:val="00FA1181"/>
    <w:rsid w:val="00FA7E11"/>
    <w:rsid w:val="00FA7E99"/>
    <w:rsid w:val="00FB1F01"/>
    <w:rsid w:val="00FB1F07"/>
    <w:rsid w:val="00FB5122"/>
    <w:rsid w:val="00FB6A80"/>
    <w:rsid w:val="00FC1364"/>
    <w:rsid w:val="00FC260D"/>
    <w:rsid w:val="00FC2CB8"/>
    <w:rsid w:val="00FC3D6B"/>
    <w:rsid w:val="00FC72D0"/>
    <w:rsid w:val="00FD0CD5"/>
    <w:rsid w:val="00FD4D77"/>
    <w:rsid w:val="00FD643F"/>
    <w:rsid w:val="00FE1C72"/>
    <w:rsid w:val="00FE20CE"/>
    <w:rsid w:val="00FE32FF"/>
    <w:rsid w:val="00FE3ACC"/>
    <w:rsid w:val="00FE7A9A"/>
    <w:rsid w:val="00FE7BC3"/>
    <w:rsid w:val="00FF47AD"/>
    <w:rsid w:val="00FF47CF"/>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4C5B6E"/>
  <w15:docId w15:val="{98158A8D-6E8D-43D3-BD6C-F800DF19D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hr-H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5B40"/>
    <w:pPr>
      <w:spacing w:after="0" w:line="240" w:lineRule="auto"/>
    </w:pPr>
    <w:rPr>
      <w:rFonts w:ascii="Times New Roman" w:eastAsia="Times New Roman" w:hAnsi="Times New Roman" w:cs="Times New Roman"/>
      <w:sz w:val="24"/>
      <w:szCs w:val="24"/>
      <w:lang w:eastAsia="hr-HR"/>
    </w:rPr>
  </w:style>
  <w:style w:type="paragraph" w:styleId="Naslov1">
    <w:name w:val="heading 1"/>
    <w:basedOn w:val="Normal"/>
    <w:next w:val="Normal"/>
    <w:link w:val="Naslov1Char"/>
    <w:uiPriority w:val="9"/>
    <w:qFormat/>
    <w:rsid w:val="00EA7310"/>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Naslov2">
    <w:name w:val="heading 2"/>
    <w:basedOn w:val="Normal"/>
    <w:next w:val="Normal"/>
    <w:link w:val="Naslov2Char"/>
    <w:uiPriority w:val="9"/>
    <w:semiHidden/>
    <w:unhideWhenUsed/>
    <w:qFormat/>
    <w:rsid w:val="00EA7310"/>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Naslov3">
    <w:name w:val="heading 3"/>
    <w:basedOn w:val="Normal"/>
    <w:next w:val="Normal"/>
    <w:link w:val="Naslov3Char"/>
    <w:uiPriority w:val="9"/>
    <w:semiHidden/>
    <w:unhideWhenUsed/>
    <w:qFormat/>
    <w:rsid w:val="00EA7310"/>
    <w:pPr>
      <w:keepNext/>
      <w:keepLines/>
      <w:spacing w:before="200"/>
      <w:outlineLvl w:val="2"/>
    </w:pPr>
    <w:rPr>
      <w:rFonts w:asciiTheme="majorHAnsi" w:eastAsiaTheme="majorEastAsia" w:hAnsiTheme="majorHAnsi" w:cstheme="majorBidi"/>
      <w:b/>
      <w:bCs/>
      <w:color w:val="4F81BD" w:themeColor="accent1"/>
    </w:rPr>
  </w:style>
  <w:style w:type="paragraph" w:styleId="Naslov4">
    <w:name w:val="heading 4"/>
    <w:basedOn w:val="Normal"/>
    <w:next w:val="Normal"/>
    <w:link w:val="Naslov4Char"/>
    <w:uiPriority w:val="9"/>
    <w:semiHidden/>
    <w:unhideWhenUsed/>
    <w:qFormat/>
    <w:rsid w:val="00D7659B"/>
    <w:pPr>
      <w:keepNext/>
      <w:keepLines/>
      <w:spacing w:before="40"/>
      <w:outlineLvl w:val="3"/>
    </w:pPr>
    <w:rPr>
      <w:rFonts w:asciiTheme="majorHAnsi" w:eastAsiaTheme="majorEastAsia" w:hAnsiTheme="majorHAnsi" w:cstheme="majorBidi"/>
      <w:i/>
      <w:iCs/>
      <w:color w:val="365F91" w:themeColor="accent1" w:themeShade="BF"/>
    </w:rPr>
  </w:style>
  <w:style w:type="paragraph" w:styleId="Naslov5">
    <w:name w:val="heading 5"/>
    <w:basedOn w:val="Normal"/>
    <w:next w:val="Normal"/>
    <w:link w:val="Naslov5Char"/>
    <w:uiPriority w:val="9"/>
    <w:semiHidden/>
    <w:unhideWhenUsed/>
    <w:qFormat/>
    <w:rsid w:val="00D7659B"/>
    <w:pPr>
      <w:keepNext/>
      <w:keepLines/>
      <w:spacing w:before="40"/>
      <w:outlineLvl w:val="4"/>
    </w:pPr>
    <w:rPr>
      <w:rFonts w:asciiTheme="majorHAnsi" w:eastAsiaTheme="majorEastAsia" w:hAnsiTheme="majorHAnsi" w:cstheme="majorBidi"/>
      <w:color w:val="365F91" w:themeColor="accent1" w:themeShade="BF"/>
    </w:rPr>
  </w:style>
  <w:style w:type="character" w:default="1" w:styleId="Zadanifontodlomka">
    <w:name w:val="Default Paragraph Font"/>
    <w:uiPriority w:val="1"/>
    <w:semiHidden/>
    <w:unhideWhenUsed/>
  </w:style>
  <w:style w:type="table" w:default="1" w:styleId="Obinatablica">
    <w:name w:val="Normal Table"/>
    <w:uiPriority w:val="99"/>
    <w:semiHidden/>
    <w:unhideWhenUsed/>
    <w:tblPr>
      <w:tblInd w:w="0" w:type="dxa"/>
      <w:tblCellMar>
        <w:top w:w="0" w:type="dxa"/>
        <w:left w:w="108" w:type="dxa"/>
        <w:bottom w:w="0" w:type="dxa"/>
        <w:right w:w="108" w:type="dxa"/>
      </w:tblCellMar>
    </w:tblPr>
  </w:style>
  <w:style w:type="numbering" w:default="1" w:styleId="Bezpopisa">
    <w:name w:val="No List"/>
    <w:uiPriority w:val="99"/>
    <w:semiHidden/>
    <w:unhideWhenUsed/>
  </w:style>
  <w:style w:type="paragraph" w:customStyle="1" w:styleId="Nazivinstitucije">
    <w:name w:val="Naziv institucije"/>
    <w:basedOn w:val="Normal"/>
    <w:link w:val="NazivinstitucijeChar"/>
    <w:rsid w:val="00365B40"/>
    <w:pPr>
      <w:jc w:val="center"/>
    </w:pPr>
    <w:rPr>
      <w:b/>
      <w:bCs/>
    </w:rPr>
  </w:style>
  <w:style w:type="paragraph" w:customStyle="1" w:styleId="Imeiprezimekandidata">
    <w:name w:val="Ime i prezime kandidata"/>
    <w:basedOn w:val="Normal"/>
    <w:rsid w:val="00365B40"/>
    <w:pPr>
      <w:spacing w:before="120" w:line="360" w:lineRule="auto"/>
      <w:jc w:val="both"/>
    </w:pPr>
    <w:rPr>
      <w:b/>
      <w:sz w:val="28"/>
    </w:rPr>
  </w:style>
  <w:style w:type="paragraph" w:customStyle="1" w:styleId="Naslovzavrnograda">
    <w:name w:val="Naslov završnog rada"/>
    <w:basedOn w:val="Normal"/>
    <w:rsid w:val="00365B40"/>
    <w:pPr>
      <w:jc w:val="center"/>
    </w:pPr>
    <w:rPr>
      <w:rFonts w:ascii="Arial" w:hAnsi="Arial"/>
      <w:b/>
      <w:sz w:val="36"/>
    </w:rPr>
  </w:style>
  <w:style w:type="paragraph" w:customStyle="1" w:styleId="ZAVRNIRAD">
    <w:name w:val="&quot;ZAVRŠNI RAD&quot;"/>
    <w:basedOn w:val="Nazivinstitucije"/>
    <w:rsid w:val="00365B40"/>
    <w:rPr>
      <w:caps/>
    </w:rPr>
  </w:style>
  <w:style w:type="paragraph" w:customStyle="1" w:styleId="Mjesto">
    <w:name w:val="Mjesto"/>
    <w:aliases w:val="godina završnog rada"/>
    <w:basedOn w:val="Nazivinstitucije"/>
    <w:link w:val="MjestoChar"/>
    <w:rsid w:val="00365B40"/>
  </w:style>
  <w:style w:type="paragraph" w:customStyle="1" w:styleId="Podaciokandidatu">
    <w:name w:val="Podaci o kandidatu"/>
    <w:basedOn w:val="Normal"/>
    <w:rsid w:val="00365B40"/>
    <w:pPr>
      <w:spacing w:before="120"/>
    </w:pPr>
    <w:rPr>
      <w:b/>
    </w:rPr>
  </w:style>
  <w:style w:type="paragraph" w:customStyle="1" w:styleId="Mentor">
    <w:name w:val="&quot;Mentor:&quot;"/>
    <w:basedOn w:val="Normal"/>
    <w:rsid w:val="00365B40"/>
    <w:pPr>
      <w:spacing w:before="120" w:line="360" w:lineRule="auto"/>
      <w:ind w:left="4956"/>
      <w:jc w:val="both"/>
    </w:pPr>
    <w:rPr>
      <w:b/>
      <w:bCs/>
    </w:rPr>
  </w:style>
  <w:style w:type="paragraph" w:customStyle="1" w:styleId="Podaciomentoru">
    <w:name w:val="Podaci o mentoru"/>
    <w:basedOn w:val="Normal"/>
    <w:rsid w:val="00365B40"/>
    <w:pPr>
      <w:spacing w:line="360" w:lineRule="auto"/>
      <w:ind w:left="4956"/>
      <w:jc w:val="both"/>
    </w:pPr>
  </w:style>
  <w:style w:type="paragraph" w:customStyle="1" w:styleId="FOINaslov1">
    <w:name w:val="FOI Naslov 1"/>
    <w:basedOn w:val="Mjesto"/>
    <w:link w:val="FOINaslov1Char"/>
    <w:autoRedefine/>
    <w:qFormat/>
    <w:rsid w:val="009F17F7"/>
    <w:pPr>
      <w:numPr>
        <w:numId w:val="1"/>
      </w:numPr>
      <w:tabs>
        <w:tab w:val="left" w:pos="426"/>
      </w:tabs>
      <w:spacing w:after="360" w:line="360" w:lineRule="auto"/>
      <w:ind w:left="0" w:firstLine="0"/>
      <w:jc w:val="left"/>
    </w:pPr>
    <w:rPr>
      <w:rFonts w:ascii="Arial" w:hAnsi="Arial" w:cs="Arial"/>
      <w:sz w:val="36"/>
    </w:rPr>
  </w:style>
  <w:style w:type="paragraph" w:styleId="Odlomakpopisa">
    <w:name w:val="List Paragraph"/>
    <w:basedOn w:val="Normal"/>
    <w:link w:val="OdlomakpopisaChar"/>
    <w:uiPriority w:val="34"/>
    <w:qFormat/>
    <w:rsid w:val="00FE7A9A"/>
    <w:pPr>
      <w:ind w:left="720"/>
      <w:contextualSpacing/>
    </w:pPr>
  </w:style>
  <w:style w:type="character" w:customStyle="1" w:styleId="NazivinstitucijeChar">
    <w:name w:val="Naziv institucije Char"/>
    <w:basedOn w:val="Zadanifontodlomka"/>
    <w:link w:val="Nazivinstitucije"/>
    <w:rsid w:val="00FD0CD5"/>
    <w:rPr>
      <w:rFonts w:ascii="Times New Roman" w:eastAsia="Times New Roman" w:hAnsi="Times New Roman" w:cs="Times New Roman"/>
      <w:b/>
      <w:bCs/>
      <w:sz w:val="24"/>
      <w:szCs w:val="24"/>
      <w:lang w:eastAsia="hr-HR"/>
    </w:rPr>
  </w:style>
  <w:style w:type="character" w:customStyle="1" w:styleId="MjestoChar">
    <w:name w:val="Mjesto Char"/>
    <w:aliases w:val="godina završnog rada Char"/>
    <w:basedOn w:val="NazivinstitucijeChar"/>
    <w:link w:val="Mjesto"/>
    <w:rsid w:val="00FD0CD5"/>
    <w:rPr>
      <w:rFonts w:ascii="Times New Roman" w:eastAsia="Times New Roman" w:hAnsi="Times New Roman" w:cs="Times New Roman"/>
      <w:b/>
      <w:bCs/>
      <w:sz w:val="24"/>
      <w:szCs w:val="24"/>
      <w:lang w:eastAsia="hr-HR"/>
    </w:rPr>
  </w:style>
  <w:style w:type="character" w:customStyle="1" w:styleId="FOINaslov1Char">
    <w:name w:val="FOI Naslov 1 Char"/>
    <w:basedOn w:val="MjestoChar"/>
    <w:link w:val="FOINaslov1"/>
    <w:rsid w:val="009F17F7"/>
    <w:rPr>
      <w:rFonts w:ascii="Arial" w:eastAsia="Times New Roman" w:hAnsi="Arial" w:cs="Arial"/>
      <w:b/>
      <w:bCs/>
      <w:sz w:val="36"/>
      <w:szCs w:val="24"/>
      <w:lang w:eastAsia="hr-HR"/>
    </w:rPr>
  </w:style>
  <w:style w:type="paragraph" w:customStyle="1" w:styleId="FOINaslov2">
    <w:name w:val="FOI Naslov 2"/>
    <w:basedOn w:val="Odlomakpopisa"/>
    <w:link w:val="FOINaslov2Char"/>
    <w:qFormat/>
    <w:rsid w:val="009F17F7"/>
    <w:pPr>
      <w:numPr>
        <w:ilvl w:val="1"/>
        <w:numId w:val="1"/>
      </w:numPr>
      <w:spacing w:before="360" w:after="240" w:line="360" w:lineRule="auto"/>
      <w:ind w:left="357" w:hanging="357"/>
      <w:contextualSpacing w:val="0"/>
      <w:jc w:val="both"/>
    </w:pPr>
    <w:rPr>
      <w:rFonts w:ascii="Arial" w:hAnsi="Arial" w:cs="Arial"/>
      <w:b/>
      <w:sz w:val="32"/>
    </w:rPr>
  </w:style>
  <w:style w:type="paragraph" w:customStyle="1" w:styleId="FOINaslov3">
    <w:name w:val="FOI Naslov 3"/>
    <w:basedOn w:val="Odlomakpopisa"/>
    <w:link w:val="FOINaslov3Char"/>
    <w:qFormat/>
    <w:rsid w:val="00B83114"/>
    <w:pPr>
      <w:numPr>
        <w:ilvl w:val="2"/>
        <w:numId w:val="1"/>
      </w:numPr>
      <w:spacing w:before="240" w:after="120" w:line="360" w:lineRule="auto"/>
      <w:ind w:left="851" w:hanging="851"/>
      <w:jc w:val="both"/>
    </w:pPr>
    <w:rPr>
      <w:rFonts w:ascii="Arial" w:hAnsi="Arial" w:cs="Arial"/>
      <w:b/>
      <w:sz w:val="28"/>
    </w:rPr>
  </w:style>
  <w:style w:type="character" w:customStyle="1" w:styleId="OdlomakpopisaChar">
    <w:name w:val="Odlomak popisa Char"/>
    <w:basedOn w:val="Zadanifontodlomka"/>
    <w:link w:val="Odlomakpopisa"/>
    <w:uiPriority w:val="34"/>
    <w:rsid w:val="000A11F1"/>
    <w:rPr>
      <w:rFonts w:ascii="Times New Roman" w:eastAsia="Times New Roman" w:hAnsi="Times New Roman" w:cs="Times New Roman"/>
      <w:sz w:val="24"/>
      <w:szCs w:val="24"/>
      <w:lang w:eastAsia="hr-HR"/>
    </w:rPr>
  </w:style>
  <w:style w:type="character" w:customStyle="1" w:styleId="FOINaslov2Char">
    <w:name w:val="FOI Naslov 2 Char"/>
    <w:basedOn w:val="OdlomakpopisaChar"/>
    <w:link w:val="FOINaslov2"/>
    <w:rsid w:val="009F17F7"/>
    <w:rPr>
      <w:rFonts w:ascii="Arial" w:eastAsia="Times New Roman" w:hAnsi="Arial" w:cs="Arial"/>
      <w:b/>
      <w:sz w:val="32"/>
      <w:szCs w:val="24"/>
      <w:lang w:eastAsia="hr-HR"/>
    </w:rPr>
  </w:style>
  <w:style w:type="paragraph" w:customStyle="1" w:styleId="FOINaslov4">
    <w:name w:val="FOI Naslov 4"/>
    <w:basedOn w:val="Odlomakpopisa"/>
    <w:link w:val="FOINaslov4Char"/>
    <w:qFormat/>
    <w:rsid w:val="00B83114"/>
    <w:pPr>
      <w:numPr>
        <w:ilvl w:val="3"/>
        <w:numId w:val="1"/>
      </w:numPr>
      <w:spacing w:before="120" w:after="120" w:line="360" w:lineRule="auto"/>
      <w:ind w:left="964" w:hanging="964"/>
      <w:contextualSpacing w:val="0"/>
      <w:jc w:val="both"/>
    </w:pPr>
    <w:rPr>
      <w:rFonts w:ascii="Arial" w:hAnsi="Arial" w:cs="Arial"/>
      <w:b/>
    </w:rPr>
  </w:style>
  <w:style w:type="character" w:customStyle="1" w:styleId="FOINaslov3Char">
    <w:name w:val="FOI Naslov 3 Char"/>
    <w:basedOn w:val="OdlomakpopisaChar"/>
    <w:link w:val="FOINaslov3"/>
    <w:rsid w:val="00B83114"/>
    <w:rPr>
      <w:rFonts w:ascii="Arial" w:eastAsia="Times New Roman" w:hAnsi="Arial" w:cs="Arial"/>
      <w:b/>
      <w:sz w:val="28"/>
      <w:szCs w:val="24"/>
      <w:lang w:eastAsia="hr-HR"/>
    </w:rPr>
  </w:style>
  <w:style w:type="character" w:customStyle="1" w:styleId="FOINaslov4Char">
    <w:name w:val="FOI Naslov 4 Char"/>
    <w:basedOn w:val="OdlomakpopisaChar"/>
    <w:link w:val="FOINaslov4"/>
    <w:rsid w:val="00B83114"/>
    <w:rPr>
      <w:rFonts w:ascii="Arial" w:eastAsia="Times New Roman" w:hAnsi="Arial" w:cs="Arial"/>
      <w:b/>
      <w:sz w:val="24"/>
      <w:szCs w:val="24"/>
      <w:lang w:eastAsia="hr-HR"/>
    </w:rPr>
  </w:style>
  <w:style w:type="paragraph" w:styleId="StandardWeb">
    <w:name w:val="Normal (Web)"/>
    <w:basedOn w:val="Normal"/>
    <w:link w:val="StandardWebChar"/>
    <w:uiPriority w:val="99"/>
    <w:unhideWhenUsed/>
    <w:rsid w:val="00A82589"/>
    <w:pPr>
      <w:spacing w:before="100" w:beforeAutospacing="1" w:after="100" w:afterAutospacing="1"/>
    </w:pPr>
  </w:style>
  <w:style w:type="paragraph" w:customStyle="1" w:styleId="Brojke">
    <w:name w:val="Brojke"/>
    <w:basedOn w:val="Normal"/>
    <w:rsid w:val="00045E57"/>
    <w:pPr>
      <w:numPr>
        <w:numId w:val="4"/>
      </w:numPr>
      <w:spacing w:after="120" w:line="360" w:lineRule="auto"/>
    </w:pPr>
    <w:rPr>
      <w:rFonts w:ascii="Arial" w:hAnsi="Arial" w:cs="Arial"/>
      <w:lang w:eastAsia="en-US"/>
    </w:rPr>
  </w:style>
  <w:style w:type="character" w:customStyle="1" w:styleId="Naslov1Char">
    <w:name w:val="Naslov 1 Char"/>
    <w:basedOn w:val="Zadanifontodlomka"/>
    <w:link w:val="Naslov1"/>
    <w:uiPriority w:val="9"/>
    <w:rsid w:val="00EA7310"/>
    <w:rPr>
      <w:rFonts w:asciiTheme="majorHAnsi" w:eastAsiaTheme="majorEastAsia" w:hAnsiTheme="majorHAnsi" w:cstheme="majorBidi"/>
      <w:b/>
      <w:bCs/>
      <w:color w:val="365F91" w:themeColor="accent1" w:themeShade="BF"/>
      <w:sz w:val="28"/>
      <w:szCs w:val="28"/>
      <w:lang w:eastAsia="hr-HR"/>
    </w:rPr>
  </w:style>
  <w:style w:type="character" w:customStyle="1" w:styleId="Naslov2Char">
    <w:name w:val="Naslov 2 Char"/>
    <w:basedOn w:val="Zadanifontodlomka"/>
    <w:link w:val="Naslov2"/>
    <w:uiPriority w:val="9"/>
    <w:semiHidden/>
    <w:rsid w:val="00EA7310"/>
    <w:rPr>
      <w:rFonts w:asciiTheme="majorHAnsi" w:eastAsiaTheme="majorEastAsia" w:hAnsiTheme="majorHAnsi" w:cstheme="majorBidi"/>
      <w:b/>
      <w:bCs/>
      <w:color w:val="4F81BD" w:themeColor="accent1"/>
      <w:sz w:val="26"/>
      <w:szCs w:val="26"/>
      <w:lang w:eastAsia="hr-HR"/>
    </w:rPr>
  </w:style>
  <w:style w:type="character" w:customStyle="1" w:styleId="Naslov3Char">
    <w:name w:val="Naslov 3 Char"/>
    <w:basedOn w:val="Zadanifontodlomka"/>
    <w:link w:val="Naslov3"/>
    <w:uiPriority w:val="9"/>
    <w:semiHidden/>
    <w:rsid w:val="00EA7310"/>
    <w:rPr>
      <w:rFonts w:asciiTheme="majorHAnsi" w:eastAsiaTheme="majorEastAsia" w:hAnsiTheme="majorHAnsi" w:cstheme="majorBidi"/>
      <w:b/>
      <w:bCs/>
      <w:color w:val="4F81BD" w:themeColor="accent1"/>
      <w:sz w:val="24"/>
      <w:szCs w:val="24"/>
      <w:lang w:eastAsia="hr-HR"/>
    </w:rPr>
  </w:style>
  <w:style w:type="paragraph" w:styleId="Sadraj1">
    <w:name w:val="toc 1"/>
    <w:basedOn w:val="Normal"/>
    <w:next w:val="Normal"/>
    <w:autoRedefine/>
    <w:uiPriority w:val="39"/>
    <w:unhideWhenUsed/>
    <w:rsid w:val="00330E2B"/>
    <w:pPr>
      <w:tabs>
        <w:tab w:val="left" w:pos="284"/>
        <w:tab w:val="right" w:leader="dot" w:pos="9062"/>
      </w:tabs>
      <w:spacing w:after="120" w:line="360" w:lineRule="auto"/>
    </w:pPr>
    <w:rPr>
      <w:rFonts w:ascii="Arial" w:hAnsi="Arial"/>
      <w:sz w:val="22"/>
    </w:rPr>
  </w:style>
  <w:style w:type="paragraph" w:styleId="Sadraj2">
    <w:name w:val="toc 2"/>
    <w:basedOn w:val="Normal"/>
    <w:next w:val="Normal"/>
    <w:autoRedefine/>
    <w:uiPriority w:val="39"/>
    <w:unhideWhenUsed/>
    <w:rsid w:val="00330E2B"/>
    <w:pPr>
      <w:tabs>
        <w:tab w:val="left" w:pos="709"/>
        <w:tab w:val="right" w:leader="dot" w:pos="9062"/>
      </w:tabs>
      <w:spacing w:after="120" w:line="360" w:lineRule="auto"/>
      <w:ind w:left="238"/>
    </w:pPr>
    <w:rPr>
      <w:rFonts w:ascii="Arial" w:hAnsi="Arial"/>
      <w:sz w:val="22"/>
    </w:rPr>
  </w:style>
  <w:style w:type="paragraph" w:styleId="Sadraj3">
    <w:name w:val="toc 3"/>
    <w:basedOn w:val="Normal"/>
    <w:next w:val="Normal"/>
    <w:autoRedefine/>
    <w:uiPriority w:val="39"/>
    <w:unhideWhenUsed/>
    <w:rsid w:val="00330E2B"/>
    <w:pPr>
      <w:tabs>
        <w:tab w:val="left" w:pos="1134"/>
        <w:tab w:val="right" w:leader="dot" w:pos="9062"/>
      </w:tabs>
      <w:spacing w:after="120" w:line="360" w:lineRule="auto"/>
      <w:ind w:left="482"/>
    </w:pPr>
    <w:rPr>
      <w:rFonts w:ascii="Arial" w:hAnsi="Arial"/>
      <w:sz w:val="22"/>
    </w:rPr>
  </w:style>
  <w:style w:type="paragraph" w:styleId="Sadraj4">
    <w:name w:val="toc 4"/>
    <w:basedOn w:val="Normal"/>
    <w:next w:val="Normal"/>
    <w:autoRedefine/>
    <w:uiPriority w:val="39"/>
    <w:unhideWhenUsed/>
    <w:rsid w:val="00330E2B"/>
    <w:pPr>
      <w:tabs>
        <w:tab w:val="left" w:pos="1560"/>
        <w:tab w:val="right" w:leader="dot" w:pos="9062"/>
      </w:tabs>
      <w:spacing w:after="120" w:line="360" w:lineRule="auto"/>
      <w:ind w:left="720"/>
    </w:pPr>
    <w:rPr>
      <w:rFonts w:ascii="Arial" w:hAnsi="Arial"/>
      <w:sz w:val="22"/>
    </w:rPr>
  </w:style>
  <w:style w:type="character" w:styleId="Hiperveza">
    <w:name w:val="Hyperlink"/>
    <w:basedOn w:val="Zadanifontodlomka"/>
    <w:uiPriority w:val="99"/>
    <w:unhideWhenUsed/>
    <w:rsid w:val="00EA7310"/>
    <w:rPr>
      <w:color w:val="0000FF" w:themeColor="hyperlink"/>
      <w:u w:val="single"/>
    </w:rPr>
  </w:style>
  <w:style w:type="character" w:customStyle="1" w:styleId="apple-converted-space">
    <w:name w:val="apple-converted-space"/>
    <w:basedOn w:val="Zadanifontodlomka"/>
    <w:rsid w:val="00901FB5"/>
  </w:style>
  <w:style w:type="paragraph" w:styleId="Obinitekst">
    <w:name w:val="Plain Text"/>
    <w:basedOn w:val="Normal"/>
    <w:link w:val="ObinitekstChar"/>
    <w:rsid w:val="00DF32E9"/>
    <w:rPr>
      <w:rFonts w:ascii="Courier New" w:hAnsi="Courier New"/>
      <w:sz w:val="20"/>
      <w:szCs w:val="20"/>
      <w:lang w:val="en-US" w:eastAsia="en-US"/>
    </w:rPr>
  </w:style>
  <w:style w:type="character" w:customStyle="1" w:styleId="ObinitekstChar">
    <w:name w:val="Obični tekst Char"/>
    <w:basedOn w:val="Zadanifontodlomka"/>
    <w:link w:val="Obinitekst"/>
    <w:rsid w:val="00DF32E9"/>
    <w:rPr>
      <w:rFonts w:ascii="Courier New" w:eastAsia="Times New Roman" w:hAnsi="Courier New" w:cs="Times New Roman"/>
      <w:sz w:val="20"/>
      <w:szCs w:val="20"/>
      <w:lang w:val="en-US"/>
    </w:rPr>
  </w:style>
  <w:style w:type="paragraph" w:styleId="TOCNaslov">
    <w:name w:val="TOC Heading"/>
    <w:basedOn w:val="Naslov1"/>
    <w:next w:val="Normal"/>
    <w:uiPriority w:val="39"/>
    <w:unhideWhenUsed/>
    <w:qFormat/>
    <w:rsid w:val="00BB2366"/>
    <w:pPr>
      <w:spacing w:line="276" w:lineRule="auto"/>
      <w:outlineLvl w:val="9"/>
    </w:pPr>
    <w:rPr>
      <w:lang w:eastAsia="en-US"/>
    </w:rPr>
  </w:style>
  <w:style w:type="paragraph" w:styleId="Tekstbalonia">
    <w:name w:val="Balloon Text"/>
    <w:basedOn w:val="Normal"/>
    <w:link w:val="TekstbaloniaChar"/>
    <w:uiPriority w:val="99"/>
    <w:semiHidden/>
    <w:unhideWhenUsed/>
    <w:rsid w:val="00BB2366"/>
    <w:rPr>
      <w:rFonts w:ascii="Tahoma" w:hAnsi="Tahoma" w:cs="Tahoma"/>
      <w:sz w:val="16"/>
      <w:szCs w:val="16"/>
    </w:rPr>
  </w:style>
  <w:style w:type="character" w:customStyle="1" w:styleId="TekstbaloniaChar">
    <w:name w:val="Tekst balončića Char"/>
    <w:basedOn w:val="Zadanifontodlomka"/>
    <w:link w:val="Tekstbalonia"/>
    <w:uiPriority w:val="99"/>
    <w:semiHidden/>
    <w:rsid w:val="00BB2366"/>
    <w:rPr>
      <w:rFonts w:ascii="Tahoma" w:eastAsia="Times New Roman" w:hAnsi="Tahoma" w:cs="Tahoma"/>
      <w:sz w:val="16"/>
      <w:szCs w:val="16"/>
      <w:lang w:eastAsia="hr-HR"/>
    </w:rPr>
  </w:style>
  <w:style w:type="paragraph" w:styleId="Zaglavlje">
    <w:name w:val="header"/>
    <w:basedOn w:val="Normal"/>
    <w:link w:val="ZaglavljeChar"/>
    <w:uiPriority w:val="99"/>
    <w:unhideWhenUsed/>
    <w:rsid w:val="0015288B"/>
    <w:pPr>
      <w:tabs>
        <w:tab w:val="center" w:pos="4536"/>
        <w:tab w:val="right" w:pos="9072"/>
      </w:tabs>
    </w:pPr>
  </w:style>
  <w:style w:type="character" w:customStyle="1" w:styleId="ZaglavljeChar">
    <w:name w:val="Zaglavlje Char"/>
    <w:basedOn w:val="Zadanifontodlomka"/>
    <w:link w:val="Zaglavlje"/>
    <w:uiPriority w:val="99"/>
    <w:rsid w:val="0015288B"/>
    <w:rPr>
      <w:rFonts w:ascii="Times New Roman" w:eastAsia="Times New Roman" w:hAnsi="Times New Roman" w:cs="Times New Roman"/>
      <w:sz w:val="24"/>
      <w:szCs w:val="24"/>
      <w:lang w:eastAsia="hr-HR"/>
    </w:rPr>
  </w:style>
  <w:style w:type="paragraph" w:styleId="Podnoje">
    <w:name w:val="footer"/>
    <w:basedOn w:val="Normal"/>
    <w:link w:val="PodnojeChar"/>
    <w:uiPriority w:val="99"/>
    <w:unhideWhenUsed/>
    <w:rsid w:val="0015288B"/>
    <w:pPr>
      <w:tabs>
        <w:tab w:val="center" w:pos="4536"/>
        <w:tab w:val="right" w:pos="9072"/>
      </w:tabs>
    </w:pPr>
  </w:style>
  <w:style w:type="character" w:customStyle="1" w:styleId="PodnojeChar">
    <w:name w:val="Podnožje Char"/>
    <w:basedOn w:val="Zadanifontodlomka"/>
    <w:link w:val="Podnoje"/>
    <w:uiPriority w:val="99"/>
    <w:rsid w:val="0015288B"/>
    <w:rPr>
      <w:rFonts w:ascii="Times New Roman" w:eastAsia="Times New Roman" w:hAnsi="Times New Roman" w:cs="Times New Roman"/>
      <w:sz w:val="24"/>
      <w:szCs w:val="24"/>
      <w:lang w:eastAsia="hr-HR"/>
    </w:rPr>
  </w:style>
  <w:style w:type="character" w:styleId="Referencakomentara">
    <w:name w:val="annotation reference"/>
    <w:basedOn w:val="Zadanifontodlomka"/>
    <w:uiPriority w:val="99"/>
    <w:semiHidden/>
    <w:unhideWhenUsed/>
    <w:rsid w:val="0008292E"/>
    <w:rPr>
      <w:sz w:val="16"/>
      <w:szCs w:val="16"/>
    </w:rPr>
  </w:style>
  <w:style w:type="paragraph" w:styleId="Tekstkomentara">
    <w:name w:val="annotation text"/>
    <w:basedOn w:val="Normal"/>
    <w:link w:val="TekstkomentaraChar"/>
    <w:uiPriority w:val="99"/>
    <w:semiHidden/>
    <w:unhideWhenUsed/>
    <w:rsid w:val="0008292E"/>
    <w:rPr>
      <w:sz w:val="20"/>
      <w:szCs w:val="20"/>
    </w:rPr>
  </w:style>
  <w:style w:type="character" w:customStyle="1" w:styleId="TekstkomentaraChar">
    <w:name w:val="Tekst komentara Char"/>
    <w:basedOn w:val="Zadanifontodlomka"/>
    <w:link w:val="Tekstkomentara"/>
    <w:uiPriority w:val="99"/>
    <w:semiHidden/>
    <w:rsid w:val="0008292E"/>
    <w:rPr>
      <w:rFonts w:ascii="Times New Roman" w:eastAsia="Times New Roman" w:hAnsi="Times New Roman" w:cs="Times New Roman"/>
      <w:sz w:val="20"/>
      <w:szCs w:val="20"/>
      <w:lang w:eastAsia="hr-HR"/>
    </w:rPr>
  </w:style>
  <w:style w:type="paragraph" w:styleId="Predmetkomentara">
    <w:name w:val="annotation subject"/>
    <w:basedOn w:val="Tekstkomentara"/>
    <w:next w:val="Tekstkomentara"/>
    <w:link w:val="PredmetkomentaraChar"/>
    <w:uiPriority w:val="99"/>
    <w:semiHidden/>
    <w:unhideWhenUsed/>
    <w:rsid w:val="0008292E"/>
    <w:rPr>
      <w:b/>
      <w:bCs/>
    </w:rPr>
  </w:style>
  <w:style w:type="character" w:customStyle="1" w:styleId="PredmetkomentaraChar">
    <w:name w:val="Predmet komentara Char"/>
    <w:basedOn w:val="TekstkomentaraChar"/>
    <w:link w:val="Predmetkomentara"/>
    <w:uiPriority w:val="99"/>
    <w:semiHidden/>
    <w:rsid w:val="0008292E"/>
    <w:rPr>
      <w:rFonts w:ascii="Times New Roman" w:eastAsia="Times New Roman" w:hAnsi="Times New Roman" w:cs="Times New Roman"/>
      <w:b/>
      <w:bCs/>
      <w:sz w:val="20"/>
      <w:szCs w:val="20"/>
      <w:lang w:eastAsia="hr-HR"/>
    </w:rPr>
  </w:style>
  <w:style w:type="table" w:styleId="Reetkatablice">
    <w:name w:val="Table Grid"/>
    <w:basedOn w:val="Obinatablica"/>
    <w:uiPriority w:val="59"/>
    <w:rsid w:val="00256D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unaprijedoblikovano">
    <w:name w:val="HTML Preformatted"/>
    <w:basedOn w:val="Normal"/>
    <w:link w:val="HTMLunaprijedoblikovanoChar"/>
    <w:uiPriority w:val="99"/>
    <w:unhideWhenUsed/>
    <w:rsid w:val="00D73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unaprijedoblikovanoChar">
    <w:name w:val="HTML unaprijed oblikovano Char"/>
    <w:basedOn w:val="Zadanifontodlomka"/>
    <w:link w:val="HTMLunaprijedoblikovano"/>
    <w:uiPriority w:val="99"/>
    <w:rsid w:val="00D730E6"/>
    <w:rPr>
      <w:rFonts w:ascii="Courier New" w:eastAsia="Times New Roman" w:hAnsi="Courier New" w:cs="Courier New"/>
      <w:sz w:val="20"/>
      <w:szCs w:val="20"/>
      <w:lang w:eastAsia="hr-HR"/>
    </w:rPr>
  </w:style>
  <w:style w:type="character" w:customStyle="1" w:styleId="start-tag">
    <w:name w:val="start-tag"/>
    <w:basedOn w:val="Zadanifontodlomka"/>
    <w:rsid w:val="00D730E6"/>
  </w:style>
  <w:style w:type="character" w:customStyle="1" w:styleId="attribute-name">
    <w:name w:val="attribute-name"/>
    <w:basedOn w:val="Zadanifontodlomka"/>
    <w:rsid w:val="00D730E6"/>
  </w:style>
  <w:style w:type="character" w:customStyle="1" w:styleId="comment">
    <w:name w:val="comment"/>
    <w:basedOn w:val="Zadanifontodlomka"/>
    <w:rsid w:val="00D730E6"/>
  </w:style>
  <w:style w:type="character" w:customStyle="1" w:styleId="end-tag">
    <w:name w:val="end-tag"/>
    <w:basedOn w:val="Zadanifontodlomka"/>
    <w:rsid w:val="00D730E6"/>
  </w:style>
  <w:style w:type="paragraph" w:customStyle="1" w:styleId="Naslovtablice">
    <w:name w:val="Naslov tablice"/>
    <w:basedOn w:val="Normal"/>
    <w:link w:val="NaslovtabliceChar"/>
    <w:qFormat/>
    <w:rsid w:val="001F431B"/>
    <w:pPr>
      <w:spacing w:line="360" w:lineRule="auto"/>
      <w:jc w:val="center"/>
    </w:pPr>
    <w:rPr>
      <w:rFonts w:ascii="Arial" w:hAnsi="Arial" w:cs="Arial"/>
      <w:sz w:val="22"/>
      <w:szCs w:val="22"/>
    </w:rPr>
  </w:style>
  <w:style w:type="paragraph" w:customStyle="1" w:styleId="Naslovslike">
    <w:name w:val="Naslov slike"/>
    <w:basedOn w:val="Normal"/>
    <w:link w:val="NaslovslikeChar"/>
    <w:autoRedefine/>
    <w:qFormat/>
    <w:rsid w:val="004E4002"/>
    <w:pPr>
      <w:spacing w:line="360" w:lineRule="auto"/>
      <w:ind w:left="709"/>
      <w:jc w:val="center"/>
    </w:pPr>
    <w:rPr>
      <w:rFonts w:ascii="Arial" w:hAnsi="Arial"/>
      <w:sz w:val="22"/>
    </w:rPr>
  </w:style>
  <w:style w:type="character" w:customStyle="1" w:styleId="NaslovtabliceChar">
    <w:name w:val="Naslov tablice Char"/>
    <w:basedOn w:val="Zadanifontodlomka"/>
    <w:link w:val="Naslovtablice"/>
    <w:rsid w:val="001F431B"/>
    <w:rPr>
      <w:rFonts w:ascii="Arial" w:eastAsia="Times New Roman" w:hAnsi="Arial" w:cs="Arial"/>
      <w:lang w:eastAsia="hr-HR"/>
    </w:rPr>
  </w:style>
  <w:style w:type="character" w:customStyle="1" w:styleId="NaslovslikeChar">
    <w:name w:val="Naslov slike Char"/>
    <w:basedOn w:val="Zadanifontodlomka"/>
    <w:link w:val="Naslovslike"/>
    <w:rsid w:val="004E4002"/>
    <w:rPr>
      <w:rFonts w:ascii="Arial" w:eastAsia="Times New Roman" w:hAnsi="Arial" w:cs="Times New Roman"/>
      <w:szCs w:val="24"/>
      <w:lang w:eastAsia="hr-HR"/>
    </w:rPr>
  </w:style>
  <w:style w:type="paragraph" w:customStyle="1" w:styleId="FOInormal">
    <w:name w:val="FOI normal"/>
    <w:basedOn w:val="Normal"/>
    <w:link w:val="FOInormalChar"/>
    <w:qFormat/>
    <w:rsid w:val="009F17F7"/>
    <w:pPr>
      <w:spacing w:after="120" w:line="360" w:lineRule="auto"/>
      <w:ind w:firstLine="709"/>
      <w:jc w:val="both"/>
    </w:pPr>
    <w:rPr>
      <w:rFonts w:ascii="Arial" w:hAnsi="Arial" w:cs="Arial"/>
      <w:sz w:val="22"/>
      <w:szCs w:val="22"/>
    </w:rPr>
  </w:style>
  <w:style w:type="character" w:customStyle="1" w:styleId="FOInormalChar">
    <w:name w:val="FOI normal Char"/>
    <w:basedOn w:val="Zadanifontodlomka"/>
    <w:link w:val="FOInormal"/>
    <w:rsid w:val="009F17F7"/>
    <w:rPr>
      <w:rFonts w:ascii="Arial" w:eastAsia="Times New Roman" w:hAnsi="Arial" w:cs="Arial"/>
      <w:lang w:eastAsia="hr-HR"/>
    </w:rPr>
  </w:style>
  <w:style w:type="paragraph" w:styleId="Tablicaslika">
    <w:name w:val="table of figures"/>
    <w:basedOn w:val="Normal"/>
    <w:next w:val="Normal"/>
    <w:uiPriority w:val="99"/>
    <w:unhideWhenUsed/>
    <w:rsid w:val="00976F94"/>
    <w:rPr>
      <w:rFonts w:ascii="Arial" w:hAnsi="Arial"/>
      <w:sz w:val="22"/>
    </w:rPr>
  </w:style>
  <w:style w:type="paragraph" w:styleId="Opisslike">
    <w:name w:val="caption"/>
    <w:basedOn w:val="Normal"/>
    <w:next w:val="Normal"/>
    <w:uiPriority w:val="35"/>
    <w:unhideWhenUsed/>
    <w:qFormat/>
    <w:rsid w:val="00976F94"/>
    <w:pPr>
      <w:spacing w:after="200"/>
    </w:pPr>
    <w:rPr>
      <w:i/>
      <w:iCs/>
      <w:color w:val="1F497D" w:themeColor="text2"/>
      <w:sz w:val="18"/>
      <w:szCs w:val="18"/>
    </w:rPr>
  </w:style>
  <w:style w:type="paragraph" w:customStyle="1" w:styleId="Izvortablice">
    <w:name w:val="Izvor tablice"/>
    <w:basedOn w:val="StandardWeb"/>
    <w:link w:val="IzvortabliceChar"/>
    <w:qFormat/>
    <w:rsid w:val="00461E39"/>
    <w:pPr>
      <w:spacing w:before="120" w:beforeAutospacing="0" w:after="0" w:afterAutospacing="0" w:line="360" w:lineRule="auto"/>
      <w:jc w:val="center"/>
      <w:textAlignment w:val="baseline"/>
    </w:pPr>
    <w:rPr>
      <w:rFonts w:ascii="Arial" w:hAnsi="Arial" w:cs="Arial"/>
      <w:sz w:val="22"/>
      <w:szCs w:val="22"/>
    </w:rPr>
  </w:style>
  <w:style w:type="character" w:customStyle="1" w:styleId="StandardWebChar">
    <w:name w:val="Standard (Web) Char"/>
    <w:basedOn w:val="Zadanifontodlomka"/>
    <w:link w:val="StandardWeb"/>
    <w:uiPriority w:val="99"/>
    <w:rsid w:val="00461E39"/>
    <w:rPr>
      <w:rFonts w:ascii="Times New Roman" w:eastAsia="Times New Roman" w:hAnsi="Times New Roman" w:cs="Times New Roman"/>
      <w:sz w:val="24"/>
      <w:szCs w:val="24"/>
      <w:lang w:eastAsia="hr-HR"/>
    </w:rPr>
  </w:style>
  <w:style w:type="character" w:customStyle="1" w:styleId="IzvortabliceChar">
    <w:name w:val="Izvor tablice Char"/>
    <w:basedOn w:val="StandardWebChar"/>
    <w:link w:val="Izvortablice"/>
    <w:rsid w:val="00461E39"/>
    <w:rPr>
      <w:rFonts w:ascii="Arial" w:eastAsia="Times New Roman" w:hAnsi="Arial" w:cs="Arial"/>
      <w:sz w:val="24"/>
      <w:szCs w:val="24"/>
      <w:lang w:eastAsia="hr-HR"/>
    </w:rPr>
  </w:style>
  <w:style w:type="character" w:styleId="Tekstrezerviranogmjesta">
    <w:name w:val="Placeholder Text"/>
    <w:basedOn w:val="Zadanifontodlomka"/>
    <w:uiPriority w:val="99"/>
    <w:semiHidden/>
    <w:rsid w:val="00511313"/>
    <w:rPr>
      <w:color w:val="666666"/>
    </w:rPr>
  </w:style>
  <w:style w:type="character" w:styleId="Nerijeenospominjanje">
    <w:name w:val="Unresolved Mention"/>
    <w:basedOn w:val="Zadanifontodlomka"/>
    <w:uiPriority w:val="99"/>
    <w:semiHidden/>
    <w:unhideWhenUsed/>
    <w:rsid w:val="00E61816"/>
    <w:rPr>
      <w:color w:val="605E5C"/>
      <w:shd w:val="clear" w:color="auto" w:fill="E1DFDD"/>
    </w:rPr>
  </w:style>
  <w:style w:type="table" w:styleId="Svijetlatablicareetke1">
    <w:name w:val="Grid Table 1 Light"/>
    <w:basedOn w:val="Obinatablica"/>
    <w:uiPriority w:val="46"/>
    <w:rsid w:val="00964B9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ekstkrajnjebiljeke">
    <w:name w:val="endnote text"/>
    <w:basedOn w:val="Normal"/>
    <w:link w:val="TekstkrajnjebiljekeChar"/>
    <w:uiPriority w:val="99"/>
    <w:semiHidden/>
    <w:unhideWhenUsed/>
    <w:rsid w:val="00024AE5"/>
    <w:rPr>
      <w:sz w:val="20"/>
      <w:szCs w:val="20"/>
    </w:rPr>
  </w:style>
  <w:style w:type="character" w:customStyle="1" w:styleId="TekstkrajnjebiljekeChar">
    <w:name w:val="Tekst krajnje bilješke Char"/>
    <w:basedOn w:val="Zadanifontodlomka"/>
    <w:link w:val="Tekstkrajnjebiljeke"/>
    <w:uiPriority w:val="99"/>
    <w:semiHidden/>
    <w:rsid w:val="00024AE5"/>
    <w:rPr>
      <w:rFonts w:ascii="Times New Roman" w:eastAsia="Times New Roman" w:hAnsi="Times New Roman" w:cs="Times New Roman"/>
      <w:sz w:val="20"/>
      <w:szCs w:val="20"/>
      <w:lang w:eastAsia="hr-HR"/>
    </w:rPr>
  </w:style>
  <w:style w:type="character" w:styleId="Referencakrajnjebiljeke">
    <w:name w:val="endnote reference"/>
    <w:basedOn w:val="Zadanifontodlomka"/>
    <w:uiPriority w:val="99"/>
    <w:semiHidden/>
    <w:unhideWhenUsed/>
    <w:rsid w:val="00024AE5"/>
    <w:rPr>
      <w:vertAlign w:val="superscript"/>
    </w:rPr>
  </w:style>
  <w:style w:type="character" w:customStyle="1" w:styleId="Naslov4Char">
    <w:name w:val="Naslov 4 Char"/>
    <w:basedOn w:val="Zadanifontodlomka"/>
    <w:link w:val="Naslov4"/>
    <w:uiPriority w:val="9"/>
    <w:semiHidden/>
    <w:rsid w:val="00D7659B"/>
    <w:rPr>
      <w:rFonts w:asciiTheme="majorHAnsi" w:eastAsiaTheme="majorEastAsia" w:hAnsiTheme="majorHAnsi" w:cstheme="majorBidi"/>
      <w:i/>
      <w:iCs/>
      <w:color w:val="365F91" w:themeColor="accent1" w:themeShade="BF"/>
      <w:sz w:val="24"/>
      <w:szCs w:val="24"/>
      <w:lang w:eastAsia="hr-HR"/>
    </w:rPr>
  </w:style>
  <w:style w:type="character" w:customStyle="1" w:styleId="Naslov5Char">
    <w:name w:val="Naslov 5 Char"/>
    <w:basedOn w:val="Zadanifontodlomka"/>
    <w:link w:val="Naslov5"/>
    <w:uiPriority w:val="9"/>
    <w:semiHidden/>
    <w:rsid w:val="00D7659B"/>
    <w:rPr>
      <w:rFonts w:asciiTheme="majorHAnsi" w:eastAsiaTheme="majorEastAsia" w:hAnsiTheme="majorHAnsi" w:cstheme="majorBidi"/>
      <w:color w:val="365F91" w:themeColor="accent1" w:themeShade="BF"/>
      <w:sz w:val="24"/>
      <w:szCs w:val="24"/>
      <w:lang w:eastAsia="hr-H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841793">
      <w:bodyDiv w:val="1"/>
      <w:marLeft w:val="0"/>
      <w:marRight w:val="0"/>
      <w:marTop w:val="0"/>
      <w:marBottom w:val="0"/>
      <w:divBdr>
        <w:top w:val="none" w:sz="0" w:space="0" w:color="auto"/>
        <w:left w:val="none" w:sz="0" w:space="0" w:color="auto"/>
        <w:bottom w:val="none" w:sz="0" w:space="0" w:color="auto"/>
        <w:right w:val="none" w:sz="0" w:space="0" w:color="auto"/>
      </w:divBdr>
      <w:divsChild>
        <w:div w:id="91511398">
          <w:marLeft w:val="1440"/>
          <w:marRight w:val="0"/>
          <w:marTop w:val="240"/>
          <w:marBottom w:val="0"/>
          <w:divBdr>
            <w:top w:val="none" w:sz="0" w:space="0" w:color="auto"/>
            <w:left w:val="none" w:sz="0" w:space="0" w:color="auto"/>
            <w:bottom w:val="none" w:sz="0" w:space="0" w:color="auto"/>
            <w:right w:val="none" w:sz="0" w:space="0" w:color="auto"/>
          </w:divBdr>
        </w:div>
        <w:div w:id="370542269">
          <w:marLeft w:val="1440"/>
          <w:marRight w:val="0"/>
          <w:marTop w:val="240"/>
          <w:marBottom w:val="0"/>
          <w:divBdr>
            <w:top w:val="none" w:sz="0" w:space="0" w:color="auto"/>
            <w:left w:val="none" w:sz="0" w:space="0" w:color="auto"/>
            <w:bottom w:val="none" w:sz="0" w:space="0" w:color="auto"/>
            <w:right w:val="none" w:sz="0" w:space="0" w:color="auto"/>
          </w:divBdr>
        </w:div>
        <w:div w:id="371424812">
          <w:marLeft w:val="1440"/>
          <w:marRight w:val="0"/>
          <w:marTop w:val="240"/>
          <w:marBottom w:val="0"/>
          <w:divBdr>
            <w:top w:val="none" w:sz="0" w:space="0" w:color="auto"/>
            <w:left w:val="none" w:sz="0" w:space="0" w:color="auto"/>
            <w:bottom w:val="none" w:sz="0" w:space="0" w:color="auto"/>
            <w:right w:val="none" w:sz="0" w:space="0" w:color="auto"/>
          </w:divBdr>
        </w:div>
      </w:divsChild>
    </w:div>
    <w:div w:id="204683760">
      <w:bodyDiv w:val="1"/>
      <w:marLeft w:val="0"/>
      <w:marRight w:val="0"/>
      <w:marTop w:val="0"/>
      <w:marBottom w:val="0"/>
      <w:divBdr>
        <w:top w:val="none" w:sz="0" w:space="0" w:color="auto"/>
        <w:left w:val="none" w:sz="0" w:space="0" w:color="auto"/>
        <w:bottom w:val="none" w:sz="0" w:space="0" w:color="auto"/>
        <w:right w:val="none" w:sz="0" w:space="0" w:color="auto"/>
      </w:divBdr>
    </w:div>
    <w:div w:id="791090518">
      <w:bodyDiv w:val="1"/>
      <w:marLeft w:val="0"/>
      <w:marRight w:val="0"/>
      <w:marTop w:val="0"/>
      <w:marBottom w:val="0"/>
      <w:divBdr>
        <w:top w:val="none" w:sz="0" w:space="0" w:color="auto"/>
        <w:left w:val="none" w:sz="0" w:space="0" w:color="auto"/>
        <w:bottom w:val="none" w:sz="0" w:space="0" w:color="auto"/>
        <w:right w:val="none" w:sz="0" w:space="0" w:color="auto"/>
      </w:divBdr>
    </w:div>
    <w:div w:id="807169222">
      <w:bodyDiv w:val="1"/>
      <w:marLeft w:val="0"/>
      <w:marRight w:val="0"/>
      <w:marTop w:val="0"/>
      <w:marBottom w:val="0"/>
      <w:divBdr>
        <w:top w:val="none" w:sz="0" w:space="0" w:color="auto"/>
        <w:left w:val="none" w:sz="0" w:space="0" w:color="auto"/>
        <w:bottom w:val="none" w:sz="0" w:space="0" w:color="auto"/>
        <w:right w:val="none" w:sz="0" w:space="0" w:color="auto"/>
      </w:divBdr>
    </w:div>
    <w:div w:id="942227724">
      <w:bodyDiv w:val="1"/>
      <w:marLeft w:val="0"/>
      <w:marRight w:val="0"/>
      <w:marTop w:val="0"/>
      <w:marBottom w:val="0"/>
      <w:divBdr>
        <w:top w:val="none" w:sz="0" w:space="0" w:color="auto"/>
        <w:left w:val="none" w:sz="0" w:space="0" w:color="auto"/>
        <w:bottom w:val="none" w:sz="0" w:space="0" w:color="auto"/>
        <w:right w:val="none" w:sz="0" w:space="0" w:color="auto"/>
      </w:divBdr>
      <w:divsChild>
        <w:div w:id="21134052">
          <w:marLeft w:val="1440"/>
          <w:marRight w:val="0"/>
          <w:marTop w:val="240"/>
          <w:marBottom w:val="0"/>
          <w:divBdr>
            <w:top w:val="none" w:sz="0" w:space="0" w:color="auto"/>
            <w:left w:val="none" w:sz="0" w:space="0" w:color="auto"/>
            <w:bottom w:val="none" w:sz="0" w:space="0" w:color="auto"/>
            <w:right w:val="none" w:sz="0" w:space="0" w:color="auto"/>
          </w:divBdr>
        </w:div>
      </w:divsChild>
    </w:div>
    <w:div w:id="1253733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www.mdpi.com/2076-3417/14/4/1329" TargetMode="Externa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www.nature.com/articles/s41598-025-93873-x"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hyperlink" Target="https://elf.foi.hr/mod/resource/view.php?id=119750"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oter" Target="footer4.xml"/><Relationship Id="rId10" Type="http://schemas.openxmlformats.org/officeDocument/2006/relationships/footer" Target="footer3.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www.sciencedirect.com/science/article/abs/pii/S0952197625023590"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208D112-57F9-436E-B684-20C79AB364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39</Pages>
  <Words>9447</Words>
  <Characters>53854</Characters>
  <Application>Microsoft Office Word</Application>
  <DocSecurity>0</DocSecurity>
  <Lines>448</Lines>
  <Paragraphs>126</Paragraphs>
  <ScaleCrop>false</ScaleCrop>
  <HeadingPairs>
    <vt:vector size="4" baseType="variant">
      <vt:variant>
        <vt:lpstr>Title</vt:lpstr>
      </vt:variant>
      <vt:variant>
        <vt:i4>1</vt:i4>
      </vt:variant>
      <vt:variant>
        <vt:lpstr>Naslov</vt:lpstr>
      </vt:variant>
      <vt:variant>
        <vt:i4>1</vt:i4>
      </vt:variant>
    </vt:vector>
  </HeadingPairs>
  <TitlesOfParts>
    <vt:vector size="2" baseType="lpstr">
      <vt:lpstr/>
      <vt:lpstr/>
    </vt:vector>
  </TitlesOfParts>
  <Company/>
  <LinksUpToDate>false</LinksUpToDate>
  <CharactersWithSpaces>63175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Petra</dc:creator>
  <cp:keywords/>
  <cp:lastModifiedBy>Zdravko Blažević</cp:lastModifiedBy>
  <cp:revision>2</cp:revision>
  <cp:lastPrinted>2012-11-30T20:54:00Z</cp:lastPrinted>
  <dcterms:created xsi:type="dcterms:W3CDTF">2026-10-12T13:40:00Z</dcterms:created>
  <dcterms:modified xsi:type="dcterms:W3CDTF">2026-10-12T13:40:00Z</dcterms:modified>
</cp:coreProperties>
</file>