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PivaneFixtureMissingFont2026" w:cs="PivaneFixtureMissingFont2026" w:eastAsia="PivaneFixtureMissingFont2026" w:hAnsi="PivaneFixtureMissingFont2026"/>
          <w:b/>
          <w:bCs/>
          <w:sz w:val="32"/>
          <w:szCs w:val="32"/>
        </w:rPr>
        <w:t xml:space="preserve">白泽预览 第一页 WORD-PAGE-ONE</w:t>
      </w:r>
    </w:p>
    <w:p>
      <w:r>
        <w:rPr>
          <w:rFonts w:ascii="PivaneFixtureMissingFont2026" w:cs="PivaneFixtureMissingFont2026" w:eastAsia="PivaneFixtureMissingFont2026" w:hAnsi="PivaneFixtureMissingFont2026"/>
          <w:sz w:val="24"/>
          <w:szCs w:val="24"/>
        </w:rPr>
        <w:t xml:space="preserve">中文正文：只读预览保留原件。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Mixed bold and italic.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p>
            <w:r>
              <w:t xml:space="preserve">项目 Item</w:t>
            </w:r>
          </w:p>
        </w:tc>
        <w:tc>
          <w:p>
            <w:r>
              <w:t xml:space="preserve">数量 Count</w:t>
            </w:r>
          </w:p>
        </w:tc>
      </w:tr>
      <w:tr>
        <w:tc>
          <w:p>
            <w:r>
              <w:t xml:space="preserve">白泽灵台</w:t>
            </w:r>
          </w:p>
        </w:tc>
        <w:tc>
          <w:p>
            <w:r>
              <w:t xml:space="preserve">42</w:t>
            </w:r>
          </w:p>
        </w:tc>
      </w:tr>
    </w:tbl>
    <w:p>
      <w:pPr>
        <w:pageBreakBefore/>
      </w:pPr>
      <w:r>
        <w:rPr>
          <w:rFonts w:ascii="PivaneFixtureMissingFont2026" w:cs="PivaneFixtureMissingFont2026" w:eastAsia="PivaneFixtureMissingFont2026" w:hAnsi="PivaneFixtureMissingFont2026"/>
          <w:b/>
          <w:bCs/>
          <w:sz w:val="32"/>
          <w:szCs w:val="32"/>
        </w:rPr>
        <w:t xml:space="preserve">白泽预览 第二页 WORD-PAGE-TWO</w:t>
      </w:r>
    </w:p>
    <w:p>
      <w:r>
        <w:rPr>
          <w:rFonts w:ascii="PivaneFixtureMissingFont2026" w:cs="PivaneFixtureMissingFont2026" w:eastAsia="PivaneFixtureMissingFont2026" w:hAnsi="PivaneFixtureMissingFont2026"/>
          <w:sz w:val="24"/>
          <w:szCs w:val="24"/>
        </w:rPr>
        <w:t xml:space="preserve">中文正文：只读预览保留原件。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Mixed bold and italic.</w:t>
      </w:r>
    </w:p>
    <w:p>
      <w:r>
        <w:drawing>
          <wp:inline distT="0" distB="0" distL="0" distR="0">
            <wp:extent cx="1219200" cy="1219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</w:pPr>
      <w:r>
        <w:rPr>
          <w:rFonts w:ascii="PivaneFixtureMissingFont2026" w:cs="PivaneFixtureMissingFont2026" w:eastAsia="PivaneFixtureMissingFont2026" w:hAnsi="PivaneFixtureMissingFont2026"/>
          <w:b/>
          <w:bCs/>
          <w:sz w:val="32"/>
          <w:szCs w:val="32"/>
        </w:rPr>
        <w:t xml:space="preserve">白泽预览 第三页 WORD-PAGE-THREE</w:t>
      </w:r>
    </w:p>
    <w:p>
      <w:r>
        <w:rPr>
          <w:rFonts w:ascii="PivaneFixtureMissingFont2026" w:cs="PivaneFixtureMissingFont2026" w:eastAsia="PivaneFixtureMissingFont2026" w:hAnsi="PivaneFixtureMissingFont2026"/>
          <w:sz w:val="24"/>
          <w:szCs w:val="24"/>
        </w:rPr>
        <w:t xml:space="preserve">中文正文：只读预览保留原件。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Mixed bold and italic.</w:t>
      </w:r>
    </w:p>
    <w:p>
      <w:r>
        <w:t xml:space="preserve">Final page / 结束：独立合成验收样本。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页码 Page </w:t>
    </w: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4cca378dd2f1e299c094f3975c15f7c5e43281ae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Office preview synthetic three pages</dc:title>
  <dc:creator>Pivane synthetic fixtures</dc:creator>
  <cp:lastModifiedBy>Un-named</cp:lastModifiedBy>
  <cp:revision>1</cp:revision>
  <dcterms:created xsi:type="dcterms:W3CDTF">2026-01-01T00:00:00.000Z</dcterms:created>
  <dcterms:modified xsi:type="dcterms:W3CDTF">2026-01-01T00:00:00.000Z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