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5E" w:rsidRPr="0060785E" w:rsidRDefault="0060785E" w:rsidP="0060785E">
      <w:pPr>
        <w:jc w:val="center"/>
        <w:rPr>
          <w:rFonts w:ascii="TitilliumHeavy" w:hAnsi="TitilliumHeavy"/>
          <w:sz w:val="37"/>
          <w:szCs w:val="37"/>
        </w:rPr>
      </w:pPr>
      <w:r w:rsidRPr="0060785E">
        <w:rPr>
          <w:rFonts w:ascii="TitilliumHeavy" w:hAnsi="TitilliumHeavy"/>
          <w:sz w:val="37"/>
          <w:szCs w:val="37"/>
        </w:rPr>
        <w:t xml:space="preserve">HOW TO ACCESS YOUR </w:t>
      </w:r>
      <w:proofErr w:type="gramStart"/>
      <w:r w:rsidRPr="0060785E">
        <w:rPr>
          <w:rFonts w:ascii="TitilliumHeavy" w:hAnsi="TitilliumHeavy"/>
          <w:sz w:val="37"/>
          <w:szCs w:val="37"/>
        </w:rPr>
        <w:t>I-</w:t>
      </w:r>
      <w:proofErr w:type="gramEnd"/>
      <w:r w:rsidRPr="0060785E">
        <w:rPr>
          <w:rFonts w:ascii="TitilliumHeavy" w:hAnsi="TitilliumHeavy"/>
          <w:sz w:val="37"/>
          <w:szCs w:val="37"/>
        </w:rPr>
        <w:t>94 NUMBER AND INFORMATION</w:t>
      </w:r>
    </w:p>
    <w:p w:rsidR="0060785E" w:rsidRPr="003034BC" w:rsidRDefault="0060785E" w:rsidP="0060785E">
      <w:pPr>
        <w:jc w:val="center"/>
        <w:rPr>
          <w:sz w:val="16"/>
          <w:szCs w:val="16"/>
        </w:rPr>
      </w:pPr>
    </w:p>
    <w:p w:rsidR="0060785E" w:rsidRPr="0060785E" w:rsidRDefault="0060785E" w:rsidP="00655203">
      <w:pPr>
        <w:spacing w:line="240" w:lineRule="auto"/>
        <w:rPr>
          <w:rFonts w:asciiTheme="majorHAnsi" w:hAnsiTheme="majorHAnsi"/>
          <w:b/>
        </w:rPr>
      </w:pPr>
      <w:r w:rsidRPr="0060785E">
        <w:rPr>
          <w:rFonts w:asciiTheme="majorHAnsi" w:hAnsiTheme="majorHAnsi"/>
          <w:b/>
        </w:rPr>
        <w:t>What is the I-94 used for?</w:t>
      </w:r>
    </w:p>
    <w:p w:rsidR="003034BC" w:rsidRDefault="003034BC" w:rsidP="00655203">
      <w:pPr>
        <w:pStyle w:val="NormalWeb"/>
        <w:rPr>
          <w:rFonts w:ascii="Helvetica" w:hAnsi="Helvetica" w:cs="Helvetica"/>
          <w:color w:val="333333"/>
          <w:sz w:val="19"/>
          <w:szCs w:val="19"/>
          <w:lang w:val="en"/>
        </w:rPr>
      </w:pPr>
      <w:r>
        <w:rPr>
          <w:rFonts w:ascii="Helvetica" w:hAnsi="Helvetica" w:cs="Helvetica"/>
          <w:color w:val="333333"/>
          <w:sz w:val="19"/>
          <w:szCs w:val="19"/>
          <w:lang w:val="en"/>
        </w:rPr>
        <w:t xml:space="preserve">Effective 4/30/2013, the I-94 paper record will now be made electronically at the border and the paper I-94 card will no longer be issued for most people traveling by air or sea. </w:t>
      </w:r>
    </w:p>
    <w:p w:rsidR="003034BC" w:rsidRDefault="003034BC" w:rsidP="00655203">
      <w:pPr>
        <w:pStyle w:val="NormalWeb"/>
        <w:rPr>
          <w:rFonts w:ascii="Helvetica" w:hAnsi="Helvetica" w:cs="Helvetica"/>
          <w:color w:val="333333"/>
          <w:sz w:val="19"/>
          <w:szCs w:val="19"/>
          <w:lang w:val="en"/>
        </w:rPr>
      </w:pPr>
      <w:r>
        <w:rPr>
          <w:rFonts w:ascii="Helvetica" w:hAnsi="Helvetica" w:cs="Helvetica"/>
          <w:color w:val="333333"/>
          <w:sz w:val="19"/>
          <w:szCs w:val="19"/>
          <w:lang w:val="en"/>
        </w:rPr>
        <w:t xml:space="preserve">You should access your I-94 Admission Record online at </w:t>
      </w:r>
      <w:hyperlink r:id="rId8" w:tgtFrame="_blank" w:history="1">
        <w:r>
          <w:rPr>
            <w:rStyle w:val="Hyperlink"/>
            <w:rFonts w:ascii="Helvetica" w:hAnsi="Helvetica" w:cs="Helvetica"/>
            <w:sz w:val="19"/>
            <w:szCs w:val="19"/>
            <w:lang w:val="en"/>
          </w:rPr>
          <w:t>www.cbp.gov/i94</w:t>
        </w:r>
      </w:hyperlink>
      <w:r>
        <w:rPr>
          <w:rFonts w:ascii="Helvetica" w:hAnsi="Helvetica" w:cs="Helvetica"/>
          <w:color w:val="333333"/>
          <w:sz w:val="19"/>
          <w:szCs w:val="19"/>
          <w:lang w:val="en"/>
        </w:rPr>
        <w:t xml:space="preserve"> after entering the country; check as soon as possible to see that all of your personal information is correct, and print a copy to keep with your immigration documents as proof of your current status in the U.S. Be prepared to present this printed copy of your I-94 when applying for a Social Security Number or driver's license and when completing an I-9 Form for employment. There may be other instances in addition to those just mentioned when you'll be asked to present this printed information.</w:t>
      </w:r>
    </w:p>
    <w:p w:rsidR="003034BC" w:rsidRDefault="003034BC" w:rsidP="00655203">
      <w:pPr>
        <w:pStyle w:val="NormalWeb"/>
        <w:rPr>
          <w:rFonts w:ascii="Helvetica" w:hAnsi="Helvetica" w:cs="Helvetica"/>
          <w:color w:val="333333"/>
          <w:sz w:val="19"/>
          <w:szCs w:val="19"/>
          <w:lang w:val="en"/>
        </w:rPr>
      </w:pPr>
      <w:r>
        <w:rPr>
          <w:rFonts w:ascii="Helvetica" w:hAnsi="Helvetica" w:cs="Helvetica"/>
          <w:color w:val="333333"/>
          <w:sz w:val="19"/>
          <w:szCs w:val="19"/>
          <w:lang w:val="en"/>
        </w:rPr>
        <w:t xml:space="preserve">Paper I-94 cards will still be distributed at land borders with Canada and Mexico. If you entered the country more than 2 years ago, your I-94 record will not appear in the online system at this time; your current I-94 card will remain valid. </w:t>
      </w:r>
    </w:p>
    <w:p w:rsidR="0060785E" w:rsidRPr="0060785E" w:rsidRDefault="0060785E" w:rsidP="00655203">
      <w:pPr>
        <w:spacing w:line="240" w:lineRule="auto"/>
        <w:rPr>
          <w:rFonts w:asciiTheme="majorHAnsi" w:hAnsiTheme="majorHAnsi" w:cs="Helvetica"/>
          <w:b/>
          <w:color w:val="333333"/>
          <w:lang w:val="en"/>
        </w:rPr>
      </w:pPr>
      <w:r w:rsidRPr="0060785E">
        <w:rPr>
          <w:rFonts w:asciiTheme="majorHAnsi" w:hAnsiTheme="majorHAnsi" w:cs="Helvetica"/>
          <w:b/>
          <w:color w:val="333333"/>
          <w:lang w:val="en"/>
        </w:rPr>
        <w:t>How do I access my I-94 information?</w:t>
      </w:r>
    </w:p>
    <w:p w:rsidR="0060785E" w:rsidRDefault="0060785E" w:rsidP="00655203">
      <w:pPr>
        <w:spacing w:line="240" w:lineRule="auto"/>
        <w:rPr>
          <w:rFonts w:ascii="Helvetica" w:hAnsi="Helvetica" w:cs="Helvetica"/>
          <w:color w:val="333333"/>
          <w:sz w:val="19"/>
          <w:szCs w:val="19"/>
          <w:lang w:val="en"/>
        </w:rPr>
      </w:pPr>
      <w:r>
        <w:rPr>
          <w:rFonts w:ascii="Helvetica" w:hAnsi="Helvetica" w:cs="Helvetica"/>
          <w:color w:val="333333"/>
          <w:sz w:val="19"/>
          <w:szCs w:val="19"/>
          <w:lang w:val="en"/>
        </w:rPr>
        <w:t xml:space="preserve">Go to </w:t>
      </w:r>
      <w:hyperlink r:id="rId9" w:history="1">
        <w:r w:rsidRPr="00E94953">
          <w:rPr>
            <w:rStyle w:val="Hyperlink"/>
            <w:rFonts w:ascii="Helvetica" w:hAnsi="Helvetica" w:cs="Helvetica"/>
            <w:sz w:val="19"/>
            <w:szCs w:val="19"/>
            <w:lang w:val="en"/>
          </w:rPr>
          <w:t>www.cbp.gov/I94</w:t>
        </w:r>
      </w:hyperlink>
      <w:r>
        <w:rPr>
          <w:rFonts w:ascii="Helvetica" w:hAnsi="Helvetica" w:cs="Helvetica"/>
          <w:color w:val="333333"/>
          <w:sz w:val="19"/>
          <w:szCs w:val="19"/>
          <w:lang w:val="en"/>
        </w:rPr>
        <w:t xml:space="preserve"> on your computer, and enter in the requested information.</w:t>
      </w:r>
    </w:p>
    <w:p w:rsidR="003034BC" w:rsidRDefault="0060785E" w:rsidP="00655203">
      <w:pPr>
        <w:spacing w:line="240" w:lineRule="auto"/>
        <w:rPr>
          <w:rFonts w:ascii="Helvetica" w:hAnsi="Helvetica" w:cs="Helvetica"/>
          <w:color w:val="333333"/>
          <w:sz w:val="19"/>
          <w:szCs w:val="19"/>
          <w:lang w:val="en"/>
        </w:rPr>
      </w:pPr>
      <w:r>
        <w:rPr>
          <w:rFonts w:ascii="Helvetica" w:hAnsi="Helvetica" w:cs="Helvetica"/>
          <w:color w:val="333333"/>
          <w:sz w:val="19"/>
          <w:szCs w:val="19"/>
          <w:lang w:val="en"/>
        </w:rPr>
        <w:t>For help, and for more information on the I-94, access the</w:t>
      </w:r>
      <w:r w:rsidR="00943D28">
        <w:rPr>
          <w:rFonts w:ascii="Helvetica" w:hAnsi="Helvetica" w:cs="Helvetica"/>
          <w:color w:val="333333"/>
          <w:sz w:val="19"/>
          <w:szCs w:val="19"/>
          <w:lang w:val="en"/>
        </w:rPr>
        <w:t xml:space="preserve"> “I-94</w:t>
      </w:r>
      <w:r>
        <w:rPr>
          <w:rFonts w:ascii="Helvetica" w:hAnsi="Helvetica" w:cs="Helvetica"/>
          <w:color w:val="333333"/>
          <w:sz w:val="19"/>
          <w:szCs w:val="19"/>
          <w:lang w:val="en"/>
        </w:rPr>
        <w:t xml:space="preserve"> FAQ</w:t>
      </w:r>
      <w:r w:rsidR="00943D28">
        <w:rPr>
          <w:rFonts w:ascii="Helvetica" w:hAnsi="Helvetica" w:cs="Helvetica"/>
          <w:color w:val="333333"/>
          <w:sz w:val="19"/>
          <w:szCs w:val="19"/>
          <w:lang w:val="en"/>
        </w:rPr>
        <w:t>”</w:t>
      </w:r>
      <w:r>
        <w:rPr>
          <w:rFonts w:ascii="Helvetica" w:hAnsi="Helvetica" w:cs="Helvetica"/>
          <w:color w:val="333333"/>
          <w:sz w:val="19"/>
          <w:szCs w:val="19"/>
          <w:lang w:val="en"/>
        </w:rPr>
        <w:t xml:space="preserve"> page of the website; or, feel free to ask an International Student Services advisor for help.</w:t>
      </w:r>
    </w:p>
    <w:p w:rsidR="00943D28" w:rsidRDefault="00943D28" w:rsidP="00655203">
      <w:pPr>
        <w:spacing w:line="240" w:lineRule="auto"/>
        <w:rPr>
          <w:rFonts w:ascii="Helvetica" w:hAnsi="Helvetica" w:cs="Helvetica"/>
          <w:color w:val="333333"/>
          <w:sz w:val="19"/>
          <w:szCs w:val="19"/>
          <w:lang w:val="en"/>
        </w:rPr>
      </w:pPr>
      <w:r>
        <w:rPr>
          <w:rFonts w:ascii="Helvetica" w:hAnsi="Helvetica" w:cs="Helvetica"/>
          <w:color w:val="333333"/>
          <w:sz w:val="19"/>
          <w:szCs w:val="19"/>
          <w:lang w:val="en"/>
        </w:rPr>
        <w:t>Below is a sample of the I-94 printout from the site after you enter your information:</w:t>
      </w:r>
    </w:p>
    <w:p w:rsidR="00655203" w:rsidRDefault="00B219D0" w:rsidP="00655203">
      <w:pPr>
        <w:spacing w:line="240" w:lineRule="auto"/>
        <w:rPr>
          <w:rFonts w:ascii="Helvetica" w:hAnsi="Helvetica" w:cs="Helvetica"/>
          <w:color w:val="333333"/>
          <w:sz w:val="19"/>
          <w:szCs w:val="19"/>
          <w:lang w:val="e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3E7B28" wp14:editId="6307A1E5">
            <wp:simplePos x="0" y="0"/>
            <wp:positionH relativeFrom="column">
              <wp:posOffset>1019175</wp:posOffset>
            </wp:positionH>
            <wp:positionV relativeFrom="paragraph">
              <wp:posOffset>6350</wp:posOffset>
            </wp:positionV>
            <wp:extent cx="3962400" cy="30467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94 retrieval sample printout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4" t="6993" r="8333" b="46620"/>
                    <a:stretch/>
                  </pic:blipFill>
                  <pic:spPr bwMode="auto">
                    <a:xfrm>
                      <a:off x="0" y="0"/>
                      <a:ext cx="3962400" cy="304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5203" w:rsidRDefault="00655203" w:rsidP="00655203">
      <w:pPr>
        <w:spacing w:line="240" w:lineRule="auto"/>
        <w:rPr>
          <w:rFonts w:ascii="Helvetica" w:hAnsi="Helvetica" w:cs="Helvetica"/>
          <w:color w:val="333333"/>
          <w:sz w:val="19"/>
          <w:szCs w:val="19"/>
          <w:lang w:val="en"/>
        </w:rPr>
      </w:pPr>
    </w:p>
    <w:p w:rsidR="00655203" w:rsidRDefault="00655203" w:rsidP="00655203">
      <w:pPr>
        <w:spacing w:line="240" w:lineRule="auto"/>
        <w:rPr>
          <w:rFonts w:ascii="Helvetica" w:hAnsi="Helvetica" w:cs="Helvetica"/>
          <w:color w:val="333333"/>
          <w:sz w:val="19"/>
          <w:szCs w:val="19"/>
          <w:lang w:val="en"/>
        </w:rPr>
      </w:pPr>
    </w:p>
    <w:p w:rsidR="00655203" w:rsidRDefault="00655203" w:rsidP="00655203">
      <w:pPr>
        <w:spacing w:line="240" w:lineRule="auto"/>
        <w:rPr>
          <w:rFonts w:ascii="Helvetica" w:hAnsi="Helvetica" w:cs="Helvetica"/>
          <w:color w:val="333333"/>
          <w:sz w:val="19"/>
          <w:szCs w:val="19"/>
          <w:lang w:val="en"/>
        </w:rPr>
      </w:pPr>
    </w:p>
    <w:p w:rsidR="00655203" w:rsidRDefault="00655203" w:rsidP="00655203">
      <w:pPr>
        <w:spacing w:line="240" w:lineRule="auto"/>
        <w:rPr>
          <w:rFonts w:ascii="Helvetica" w:hAnsi="Helvetica" w:cs="Helvetica"/>
          <w:color w:val="333333"/>
          <w:sz w:val="19"/>
          <w:szCs w:val="19"/>
          <w:lang w:val="en"/>
        </w:rPr>
      </w:pPr>
    </w:p>
    <w:p w:rsidR="00655203" w:rsidRDefault="00655203" w:rsidP="00655203">
      <w:pPr>
        <w:spacing w:line="240" w:lineRule="auto"/>
        <w:rPr>
          <w:rFonts w:ascii="Helvetica" w:hAnsi="Helvetica" w:cs="Helvetica"/>
          <w:color w:val="333333"/>
          <w:sz w:val="19"/>
          <w:szCs w:val="19"/>
          <w:lang w:val="en"/>
        </w:rPr>
      </w:pPr>
    </w:p>
    <w:p w:rsidR="00655203" w:rsidRDefault="00655203" w:rsidP="00655203">
      <w:pPr>
        <w:spacing w:line="240" w:lineRule="auto"/>
        <w:rPr>
          <w:rFonts w:ascii="Helvetica" w:hAnsi="Helvetica" w:cs="Helvetica"/>
          <w:color w:val="333333"/>
          <w:sz w:val="19"/>
          <w:szCs w:val="19"/>
          <w:lang w:val="en"/>
        </w:rPr>
      </w:pPr>
    </w:p>
    <w:p w:rsidR="00655203" w:rsidRPr="00655203" w:rsidRDefault="00655203" w:rsidP="00655203">
      <w:pPr>
        <w:rPr>
          <w:rFonts w:ascii="Helvetica" w:hAnsi="Helvetica" w:cs="Helvetica"/>
          <w:sz w:val="19"/>
          <w:szCs w:val="19"/>
          <w:lang w:val="en"/>
        </w:rPr>
      </w:pPr>
    </w:p>
    <w:p w:rsidR="00655203" w:rsidRDefault="00655203" w:rsidP="00655203">
      <w:pPr>
        <w:rPr>
          <w:rFonts w:ascii="Helvetica" w:hAnsi="Helvetica" w:cs="Helvetica"/>
          <w:sz w:val="19"/>
          <w:szCs w:val="19"/>
          <w:lang w:val="en"/>
        </w:rPr>
      </w:pPr>
    </w:p>
    <w:p w:rsidR="00655203" w:rsidRDefault="00655203" w:rsidP="00655203">
      <w:pPr>
        <w:rPr>
          <w:rFonts w:ascii="Helvetica" w:hAnsi="Helvetica" w:cs="Helvetica"/>
          <w:sz w:val="19"/>
          <w:szCs w:val="19"/>
          <w:lang w:val="en"/>
        </w:rPr>
      </w:pPr>
    </w:p>
    <w:p w:rsidR="00655203" w:rsidRDefault="00655203" w:rsidP="00655203">
      <w:pPr>
        <w:rPr>
          <w:rFonts w:ascii="Helvetica" w:hAnsi="Helvetica" w:cs="Helvetica"/>
          <w:sz w:val="19"/>
          <w:szCs w:val="19"/>
          <w:lang w:val="en"/>
        </w:rPr>
      </w:pPr>
    </w:p>
    <w:p w:rsidR="00655203" w:rsidRPr="00655203" w:rsidRDefault="00B219D0" w:rsidP="00655203">
      <w:pPr>
        <w:rPr>
          <w:rFonts w:ascii="Helvetica" w:hAnsi="Helvetica" w:cs="Helvetica"/>
          <w:sz w:val="19"/>
          <w:szCs w:val="19"/>
          <w:lang w:val="en"/>
        </w:rPr>
      </w:pPr>
      <w:r>
        <w:rPr>
          <w:rFonts w:ascii="Helvetica" w:hAnsi="Helvetica" w:cs="Helvetica"/>
          <w:sz w:val="19"/>
          <w:szCs w:val="19"/>
          <w:lang w:val="en"/>
        </w:rPr>
        <w:br/>
      </w:r>
      <w:r>
        <w:rPr>
          <w:rFonts w:ascii="Helvetica" w:hAnsi="Helvetica" w:cs="Helvetica"/>
          <w:sz w:val="19"/>
          <w:szCs w:val="19"/>
          <w:lang w:val="en"/>
        </w:rPr>
        <w:br/>
      </w:r>
      <w:r w:rsidR="00655203">
        <w:rPr>
          <w:rFonts w:ascii="Helvetica" w:hAnsi="Helvetica" w:cs="Helvetica"/>
          <w:sz w:val="19"/>
          <w:szCs w:val="19"/>
          <w:lang w:val="en"/>
        </w:rPr>
        <w:t>If you cannot access your I-94 information,</w:t>
      </w:r>
      <w:r>
        <w:rPr>
          <w:rFonts w:ascii="Helvetica" w:hAnsi="Helvetica" w:cs="Helvetica"/>
          <w:sz w:val="19"/>
          <w:szCs w:val="19"/>
          <w:lang w:val="en"/>
        </w:rPr>
        <w:t xml:space="preserve"> and have been in the United States at least 10 days,</w:t>
      </w:r>
      <w:r w:rsidR="00655203">
        <w:rPr>
          <w:rFonts w:ascii="Helvetica" w:hAnsi="Helvetica" w:cs="Helvetica"/>
          <w:sz w:val="19"/>
          <w:szCs w:val="19"/>
          <w:lang w:val="en"/>
        </w:rPr>
        <w:t xml:space="preserve"> please contact the US Customs and Border Protection office in Cleveland</w:t>
      </w:r>
      <w:r w:rsidR="007704EC">
        <w:rPr>
          <w:rFonts w:ascii="Helvetica" w:hAnsi="Helvetica" w:cs="Helvetica"/>
          <w:sz w:val="19"/>
          <w:szCs w:val="19"/>
          <w:lang w:val="en"/>
        </w:rPr>
        <w:t xml:space="preserve"> at</w:t>
      </w:r>
      <w:r w:rsidR="00655203">
        <w:rPr>
          <w:rFonts w:ascii="Helvetica" w:hAnsi="Helvetica" w:cs="Helvetica"/>
          <w:sz w:val="19"/>
          <w:szCs w:val="19"/>
          <w:lang w:val="en"/>
        </w:rPr>
        <w:t xml:space="preserve"> (216) 267-3600, and select option 2</w:t>
      </w:r>
      <w:r w:rsidR="007704EC">
        <w:rPr>
          <w:rFonts w:ascii="Helvetica" w:hAnsi="Helvetica" w:cs="Helvetica"/>
          <w:sz w:val="19"/>
          <w:szCs w:val="19"/>
          <w:lang w:val="en"/>
        </w:rPr>
        <w:t>. They will attempt to fix your situation over the phone, or will make an appointment if necessary.</w:t>
      </w:r>
      <w:bookmarkStart w:id="0" w:name="_GoBack"/>
      <w:bookmarkEnd w:id="0"/>
    </w:p>
    <w:sectPr w:rsidR="00655203" w:rsidRPr="0065520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9D0" w:rsidRDefault="00B219D0" w:rsidP="00B219D0">
      <w:pPr>
        <w:spacing w:after="0" w:line="240" w:lineRule="auto"/>
      </w:pPr>
      <w:r>
        <w:separator/>
      </w:r>
    </w:p>
  </w:endnote>
  <w:endnote w:type="continuationSeparator" w:id="0">
    <w:p w:rsidR="00B219D0" w:rsidRDefault="00B219D0" w:rsidP="00B2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tilliumHeavy">
    <w:panose1 w:val="00000000000000000000"/>
    <w:charset w:val="00"/>
    <w:family w:val="auto"/>
    <w:pitch w:val="variable"/>
    <w:sig w:usb0="A00000EF" w:usb1="0000004B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9D0" w:rsidRDefault="00B219D0">
    <w:pPr>
      <w:pStyle w:val="Footer"/>
    </w:pPr>
    <w:r>
      <w:t>9/2013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9D0" w:rsidRDefault="00B219D0" w:rsidP="00B219D0">
      <w:pPr>
        <w:spacing w:after="0" w:line="240" w:lineRule="auto"/>
      </w:pPr>
      <w:r>
        <w:separator/>
      </w:r>
    </w:p>
  </w:footnote>
  <w:footnote w:type="continuationSeparator" w:id="0">
    <w:p w:rsidR="00B219D0" w:rsidRDefault="00B219D0" w:rsidP="00B21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5E"/>
    <w:rsid w:val="003034BC"/>
    <w:rsid w:val="0060785E"/>
    <w:rsid w:val="00655203"/>
    <w:rsid w:val="00704E38"/>
    <w:rsid w:val="007704EC"/>
    <w:rsid w:val="00943D28"/>
    <w:rsid w:val="00B2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8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8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3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9D0"/>
  </w:style>
  <w:style w:type="paragraph" w:styleId="Footer">
    <w:name w:val="footer"/>
    <w:basedOn w:val="Normal"/>
    <w:link w:val="FooterChar"/>
    <w:uiPriority w:val="99"/>
    <w:unhideWhenUsed/>
    <w:rsid w:val="00B2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9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8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8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3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9D0"/>
  </w:style>
  <w:style w:type="paragraph" w:styleId="Footer">
    <w:name w:val="footer"/>
    <w:basedOn w:val="Normal"/>
    <w:link w:val="FooterChar"/>
    <w:uiPriority w:val="99"/>
    <w:unhideWhenUsed/>
    <w:rsid w:val="00B2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p.gov/i9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://www.cbp.gov/I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A66DE-145A-46CD-810D-3D9785192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International Student Services</cp:lastModifiedBy>
  <cp:revision>4</cp:revision>
  <cp:lastPrinted>2013-09-13T15:14:00Z</cp:lastPrinted>
  <dcterms:created xsi:type="dcterms:W3CDTF">2013-09-13T15:14:00Z</dcterms:created>
  <dcterms:modified xsi:type="dcterms:W3CDTF">2013-09-16T19:43:00Z</dcterms:modified>
</cp:coreProperties>
</file>