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解决管理计划导出</w:t>
      </w:r>
      <w:r>
        <w:rPr>
          <w:rFonts w:hint="eastAsia"/>
          <w:lang w:val="en-US" w:eastAsia="zh-CN"/>
        </w:rPr>
        <w:t>pdf规章制度有或无显示问题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问题详见链接：</w:t>
      </w:r>
      <w:r>
        <w:rPr>
          <w:rFonts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Fonts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 HYPERLINK "http://192.168.252.37:8010/browse/OLDSYS-17801" </w:instrText>
      </w:r>
      <w:r>
        <w:rPr>
          <w:rFonts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5F5F5"/>
        </w:rPr>
        <w:t>OLDSYS-17801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7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安装</w:t>
      </w:r>
      <w:r>
        <w:rPr>
          <w:rFonts w:hint="eastAsia"/>
          <w:b/>
          <w:bCs/>
          <w:lang w:val="en-US" w:eastAsia="zh-CN"/>
        </w:rPr>
        <w:t>wingding 2字体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6.65pt;width:75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4">
            <o:LockedField>false</o:LockedField>
          </o:OLEObject>
        </w:objec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此文件为wingding 2字体文件，用于管理计划导出pdf渲染字体使用。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右键字体文件，点击安装</w:t>
      </w:r>
    </w:p>
    <w:p>
      <w:r>
        <w:drawing>
          <wp:inline distT="0" distB="0" distL="114300" distR="114300">
            <wp:extent cx="5267325" cy="29756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安装字体后，重启tomcat应用，字体才在应用中生效。</w:t>
      </w:r>
    </w:p>
    <w:p>
      <w:pPr>
        <w:numPr>
          <w:ilvl w:val="0"/>
          <w:numId w:val="1"/>
        </w:numPr>
        <w:ind w:left="425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重启tomcat应用后，验证导出pdf，完成。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87EB"/>
    <w:multiLevelType w:val="singleLevel"/>
    <w:tmpl w:val="368087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00DA260"/>
    <w:multiLevelType w:val="singleLevel"/>
    <w:tmpl w:val="700DA2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97C9A"/>
    <w:rsid w:val="524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2020-03-17T01:44:00Z</dcterms:created>
  <dc:creator>岳麓</dc:creator>
  <cp:lastModifiedBy>岳麓</cp:lastModifiedBy>
  <dcterms:modified xsi:type="dcterms:W3CDTF">2020-03-17T02:25:53Z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