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小组1第1次研讨总结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小组成员：李婧菲、蒲方博、赵伯俣、张明曦、赵天毅、祝永奕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讨论主题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自利和他利能否统一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讨论结果/观点：自利与他利在一定程度上能够统一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讨论的亮点：搜集资料较为详细，每个人都有发表了自己的意见，能够与所有人交换意见。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讨论的槽点：第一次讨论大家互相不熟悉，比较腼腆，发言积极度不高，发言人过于紧张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成员表现：每个人都做出了自己的贡献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人员分工：</w:t>
      </w:r>
      <w:r>
        <w:rPr>
          <w:rFonts w:hint="eastAsia"/>
          <w:lang w:val="en-US" w:eastAsia="zh-CN"/>
        </w:rPr>
        <w:t>李婧菲、蒲方博、张明曦、赵天毅、祝永奕搜集资料，表达看法，赵伯俣搜集资料，整理看法并发言。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409FA"/>
    <w:rsid w:val="01E730A7"/>
    <w:rsid w:val="26820DD6"/>
    <w:rsid w:val="42796BC7"/>
    <w:rsid w:val="7E64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2022-02-21T05:48:00Z</dcterms:created>
  <dc:creator>过客</dc:creator>
  <cp:lastModifiedBy>过客</cp:lastModifiedBy>
  <dcterms:modified xsi:type="dcterms:W3CDTF">2022-02-21T05:58:42Z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20EAA47C419249FCACAA7D3010732CCA</vt:lpwstr>
  </property>
</Properties>
</file>