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 100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arrange(int arr[],int idx,int N,int &amp;tree_count)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//arr是存放编号序列的数组；idx是当前需要计算的数组元素的下标；N为节点总数，数组长度；tree_count记录二叉树数目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if(idx==N)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tree_count++;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printf("%d:", tree_count);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idx;i++)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printf("%d,", arr[i]);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else//idx=1,2...N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arr[idx - 1] + 1; i &lt; pow(2, N);i++)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idx - 1; j &gt;= 0;j--)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== 2*arr[j]||i==2*arr[j]+1)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arr[idx] = 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arrange(arr, idx + 1, N,tree_count);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arrange2(int arr[],int idx,int N,int &amp;tree_count,int &amp;height)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if(idx==N)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i=0, h=0;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tree_count++;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printf("%d:", tree_count);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0; i &lt; idx;i++)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printf("%d,", arr[i]);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 = ceil(log2(arr[i - 1] + 1));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printf("该树的高度为:%d", h);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 = height + h;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else//idx=1,2...N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arr[idx - 1] + 1; i &lt; pow(2, N);i++)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idx - 1; j &gt;= 0;j--)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== 2*arr[j]||i==2*arr[j]+1)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arr[idx] = 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arrange2(arr, idx + 1, N,tree_count,height);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x=1;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height=0;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tree_count =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arr[MAX];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arr[0] = 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arrange(arr, 1, N, tree_count);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printf("tree_count is %d,when N is %d", tree_count, N);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(int i =N+1; i &lt;=2*N;i++)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i * 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N; j &gt;= 1;j--)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x / j;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x / (N + 1);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tree_count)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printf("\nM和N满足卡塔兰数关系\n");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printf("\n不满足\n");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tree_count =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arrange2(arr, 1, N, tree_count, height);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printf("总高度为%d", height);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printf("平均高度为%.4f\n", (float)height / tree_count);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printf("log2N的值为%.4f", log2(N));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175" cy="4581525"/>
            <wp:effectExtent l="0" t="0" r="1905" b="5715"/>
            <wp:docPr id="4" name="图片 4" descr="QQ截图202204292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4292250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91075" cy="4638675"/>
            <wp:effectExtent l="0" t="0" r="9525" b="9525"/>
            <wp:docPr id="5" name="图片 5" descr="QQ截图2022042922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4292250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答：在excel中做表分析height/M与关系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/>
          <w:sz w:val="28"/>
          <w:szCs w:val="32"/>
        </w:rPr>
        <w:drawing>
          <wp:inline distT="0" distB="0" distL="0" distR="0">
            <wp:extent cx="4867910" cy="51727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多项式型关系</w:t>
      </w:r>
      <w:r>
        <w:drawing>
          <wp:inline distT="0" distB="0" distL="0" distR="0">
            <wp:extent cx="4572000" cy="2743200"/>
            <wp:effectExtent l="4445" t="4445" r="10795" b="1079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0.5408x2 + 0.0336x + 0.9993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  =0.972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指数型</w:t>
      </w:r>
      <w:r>
        <w:drawing>
          <wp:inline distT="0" distB="0" distL="0" distR="0">
            <wp:extent cx="4572000" cy="2743200"/>
            <wp:effectExtent l="4445" t="4445" r="10795" b="1079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0.9778e0.5932x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=0.9678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（7）答：递归在数据调用传递时使用了栈，当N&gt;19时，数据过多，当N=20时，根据第（4）问的公式得出M=6,564,120,420而windows默认栈大小是1M，使用栈空间超过了1M就会报出stack overflow异常。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DAB9B"/>
    <w:multiLevelType w:val="singleLevel"/>
    <w:tmpl w:val="C12DAB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126B"/>
    <w:rsid w:val="201A0CBB"/>
    <w:rsid w:val="2A06126B"/>
    <w:rsid w:val="469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chartUserShapes" Target="../drawings/drawing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0119234470691164"/>
          <c:y val="0.0138888888888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678031496062992"/>
          <c:y val="0.120787037037037"/>
          <c:w val="0.909196850393701"/>
          <c:h val="0.720887649460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height/M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Sheet1!$D$2:$D$14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1.585</c:v>
                </c:pt>
                <c:pt idx="3">
                  <c:v>2</c:v>
                </c:pt>
                <c:pt idx="4">
                  <c:v>2.3219</c:v>
                </c:pt>
                <c:pt idx="5">
                  <c:v>2.585</c:v>
                </c:pt>
                <c:pt idx="6">
                  <c:v>2.8074</c:v>
                </c:pt>
                <c:pt idx="7">
                  <c:v>3</c:v>
                </c:pt>
                <c:pt idx="8">
                  <c:v>3.1699</c:v>
                </c:pt>
                <c:pt idx="9">
                  <c:v>3.3219</c:v>
                </c:pt>
                <c:pt idx="10">
                  <c:v>3.4594</c:v>
                </c:pt>
                <c:pt idx="11">
                  <c:v>3.585</c:v>
                </c:pt>
                <c:pt idx="12">
                  <c:v>3.7004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2.8</c:v>
                </c:pt>
                <c:pt idx="3">
                  <c:v>3.5714</c:v>
                </c:pt>
                <c:pt idx="4">
                  <c:v>4.2381</c:v>
                </c:pt>
                <c:pt idx="5">
                  <c:v>4.8788</c:v>
                </c:pt>
                <c:pt idx="6">
                  <c:v>5.4709</c:v>
                </c:pt>
                <c:pt idx="7">
                  <c:v>6.0308</c:v>
                </c:pt>
                <c:pt idx="8">
                  <c:v>6.5627</c:v>
                </c:pt>
                <c:pt idx="9">
                  <c:v>7.0712</c:v>
                </c:pt>
                <c:pt idx="10">
                  <c:v>7.5581</c:v>
                </c:pt>
                <c:pt idx="11">
                  <c:v>8.0263</c:v>
                </c:pt>
                <c:pt idx="12">
                  <c:v>8.478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060304"/>
        <c:axId val="771060720"/>
      </c:scatterChart>
      <c:valAx>
        <c:axId val="77106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720"/>
        <c:crosses val="autoZero"/>
        <c:crossBetween val="midCat"/>
      </c:valAx>
      <c:valAx>
        <c:axId val="7710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0119234470691164"/>
          <c:y val="0.0138888888888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678031496062992"/>
          <c:y val="0.120787037037037"/>
          <c:w val="0.909196850393701"/>
          <c:h val="0.7208876494604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height/M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Sheet1!$D$2:$D$14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1.585</c:v>
                </c:pt>
                <c:pt idx="3">
                  <c:v>2</c:v>
                </c:pt>
                <c:pt idx="4">
                  <c:v>2.3219</c:v>
                </c:pt>
                <c:pt idx="5">
                  <c:v>2.585</c:v>
                </c:pt>
                <c:pt idx="6">
                  <c:v>2.8074</c:v>
                </c:pt>
                <c:pt idx="7">
                  <c:v>3</c:v>
                </c:pt>
                <c:pt idx="8">
                  <c:v>3.1699</c:v>
                </c:pt>
                <c:pt idx="9">
                  <c:v>3.3219</c:v>
                </c:pt>
                <c:pt idx="10">
                  <c:v>3.4594</c:v>
                </c:pt>
                <c:pt idx="11">
                  <c:v>3.585</c:v>
                </c:pt>
                <c:pt idx="12">
                  <c:v>3.7004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2.8</c:v>
                </c:pt>
                <c:pt idx="3">
                  <c:v>3.5714</c:v>
                </c:pt>
                <c:pt idx="4">
                  <c:v>4.2381</c:v>
                </c:pt>
                <c:pt idx="5">
                  <c:v>4.8788</c:v>
                </c:pt>
                <c:pt idx="6">
                  <c:v>5.4709</c:v>
                </c:pt>
                <c:pt idx="7">
                  <c:v>6.0308</c:v>
                </c:pt>
                <c:pt idx="8">
                  <c:v>6.5627</c:v>
                </c:pt>
                <c:pt idx="9">
                  <c:v>7.0712</c:v>
                </c:pt>
                <c:pt idx="10">
                  <c:v>7.5581</c:v>
                </c:pt>
                <c:pt idx="11">
                  <c:v>8.0263</c:v>
                </c:pt>
                <c:pt idx="12">
                  <c:v>8.478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060304"/>
        <c:axId val="771060720"/>
      </c:scatterChart>
      <c:valAx>
        <c:axId val="77106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720"/>
        <c:crosses val="autoZero"/>
        <c:crossBetween val="midCat"/>
      </c:valAx>
      <c:valAx>
        <c:axId val="77106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06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0.82222</cdr:x>
      <cdr:y>0.92361</cdr:y>
    </cdr:from>
    <cdr:to>
      <cdr:x>0.93194</cdr:x>
      <cdr:y>1</cdr:y>
    </cdr:to>
    <cdr:pic xmlns:a="http://schemas.openxmlformats.org/drawingml/2006/main">
      <cdr:nvPicPr>
        <cdr:cNvPr id="2" name="图片 1"/>
        <cdr:cNvPicPr/>
      </cdr:nvPicPr>
      <cdr:blipFill>
        <a:blip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cdr:blipFill>
      <cdr:spPr>
        <a:xfrm>
          <a:off x="3759200" y="2533650"/>
          <a:ext cx="501650" cy="20955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0.82222</cdr:x>
      <cdr:y>0.92361</cdr:y>
    </cdr:from>
    <cdr:to>
      <cdr:x>0.93194</cdr:x>
      <cdr:y>1</cdr:y>
    </cdr:to>
    <cdr:pic xmlns:a="http://schemas.openxmlformats.org/drawingml/2006/main">
      <cdr:nvPicPr>
        <cdr:cNvPr id="2" name="图片 1"/>
        <cdr:cNvPicPr/>
      </cdr:nvPicPr>
      <cdr:blipFill>
        <a:blip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cdr:blipFill>
      <cdr:spPr>
        <a:xfrm>
          <a:off x="3759200" y="2533650"/>
          <a:ext cx="501650" cy="20955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2022-04-29T13:56:00Z</dcterms:created>
  <dc:creator>过客</dc:creator>
  <cp:lastModifiedBy>过客</cp:lastModifiedBy>
  <dcterms:modified xsi:type="dcterms:W3CDTF">2022-04-29T15:46:35Z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C03979FF1A494E978CDEA9DD3BC38AFF</vt:lpwstr>
  </property>
</Properties>
</file>