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3789A" w14:textId="7EF9485A" w:rsidR="00B010BB" w:rsidRDefault="00B010BB" w:rsidP="00D36C15">
      <w:pPr>
        <w:ind w:left="720" w:hanging="360"/>
      </w:pPr>
      <w:r>
        <w:t xml:space="preserve">Řešené, či vyřešené </w:t>
      </w:r>
      <w:r w:rsidR="00AE11B8">
        <w:t>záležitosti</w:t>
      </w:r>
      <w:r w:rsidR="0044495A">
        <w:t>:</w:t>
      </w:r>
    </w:p>
    <w:p w14:paraId="24D62C6C" w14:textId="54D78ADC" w:rsidR="003434E5" w:rsidRDefault="003434E5" w:rsidP="00D36C15">
      <w:pPr>
        <w:pStyle w:val="ListParagraph"/>
        <w:numPr>
          <w:ilvl w:val="0"/>
          <w:numId w:val="1"/>
        </w:numPr>
      </w:pPr>
      <w:r>
        <w:t xml:space="preserve">Palivo </w:t>
      </w:r>
      <w:r w:rsidR="00985B9E">
        <w:t xml:space="preserve">- zadávání v litrech i galonech </w:t>
      </w:r>
      <w:r w:rsidR="003A17B6">
        <w:t>–</w:t>
      </w:r>
      <w:r w:rsidR="00985B9E">
        <w:t xml:space="preserve"> </w:t>
      </w:r>
      <w:r w:rsidR="00C52DD7">
        <w:rPr>
          <w:color w:val="ED7D31" w:themeColor="accent2"/>
        </w:rPr>
        <w:t>bude pro letadla s ukazatelem v gal.</w:t>
      </w:r>
      <w:r w:rsidR="00985B9E">
        <w:rPr>
          <w:color w:val="ED7D31" w:themeColor="accent2"/>
        </w:rPr>
        <w:t xml:space="preserve"> </w:t>
      </w:r>
      <w:r w:rsidR="00C52DD7">
        <w:rPr>
          <w:color w:val="ED7D31" w:themeColor="accent2"/>
        </w:rPr>
        <w:t>+</w:t>
      </w:r>
      <w:r w:rsidR="00985B9E">
        <w:rPr>
          <w:color w:val="ED7D31" w:themeColor="accent2"/>
        </w:rPr>
        <w:t xml:space="preserve"> přepočet</w:t>
      </w:r>
      <w:r w:rsidR="009F0331">
        <w:rPr>
          <w:color w:val="ED7D31" w:themeColor="accent2"/>
        </w:rPr>
        <w:t xml:space="preserve"> – </w:t>
      </w:r>
      <w:r w:rsidR="009F0331" w:rsidRPr="009F0331">
        <w:rPr>
          <w:color w:val="ED7D31" w:themeColor="accent2"/>
          <w:highlight w:val="yellow"/>
        </w:rPr>
        <w:t>navrhuji tak, jakým je letadlo vybaveno ukazatelem (a měrkami)</w:t>
      </w:r>
    </w:p>
    <w:p w14:paraId="4772ECCC" w14:textId="6CC58563" w:rsidR="005E20C0" w:rsidRPr="009F0331" w:rsidRDefault="005E20C0" w:rsidP="003434E5">
      <w:pPr>
        <w:pStyle w:val="ListParagraph"/>
        <w:numPr>
          <w:ilvl w:val="0"/>
          <w:numId w:val="1"/>
        </w:numPr>
        <w:rPr>
          <w:highlight w:val="yellow"/>
        </w:rPr>
      </w:pPr>
      <w:r>
        <w:t>Typy vrtulí</w:t>
      </w:r>
      <w:r w:rsidR="0002544F">
        <w:t xml:space="preserve"> – v programu při vybírání letadla</w:t>
      </w:r>
      <w:r w:rsidR="00D97812">
        <w:t xml:space="preserve"> vyznačit vybavení registrace</w:t>
      </w:r>
      <w:r w:rsidR="00512EBA">
        <w:t xml:space="preserve"> (typ vrtule, mto</w:t>
      </w:r>
      <w:r w:rsidR="00380EEB">
        <w:t>m</w:t>
      </w:r>
      <w:r w:rsidR="00512EBA">
        <w:t>, glass cockpit)</w:t>
      </w:r>
      <w:r w:rsidR="003A17B6">
        <w:t xml:space="preserve"> –</w:t>
      </w:r>
      <w:r w:rsidR="00EF2688" w:rsidRPr="02E1191E">
        <w:rPr>
          <w:color w:val="70AD47" w:themeColor="accent6"/>
        </w:rPr>
        <w:t xml:space="preserve"> obsaženo na kartě letadla</w:t>
      </w:r>
      <w:r w:rsidR="00AE11B8">
        <w:rPr>
          <w:color w:val="70AD47" w:themeColor="accent6"/>
        </w:rPr>
        <w:t xml:space="preserve">, </w:t>
      </w:r>
      <w:r w:rsidR="00AE11B8">
        <w:rPr>
          <w:color w:val="ED7D31" w:themeColor="accent2"/>
        </w:rPr>
        <w:t>nutno doplnit seriová čísla apod.</w:t>
      </w:r>
      <w:r w:rsidR="009F0331">
        <w:rPr>
          <w:color w:val="ED7D31" w:themeColor="accent2"/>
        </w:rPr>
        <w:t xml:space="preserve"> </w:t>
      </w:r>
      <w:r w:rsidR="009F0331" w:rsidRPr="009F0331">
        <w:rPr>
          <w:color w:val="ED7D31" w:themeColor="accent2"/>
          <w:highlight w:val="yellow"/>
        </w:rPr>
        <w:t>v pořádku</w:t>
      </w:r>
    </w:p>
    <w:p w14:paraId="4C9584A8" w14:textId="2808B0C6" w:rsidR="00D36C15" w:rsidRPr="009F0331" w:rsidRDefault="00B47727" w:rsidP="00D36C15">
      <w:pPr>
        <w:pStyle w:val="ListParagraph"/>
        <w:numPr>
          <w:ilvl w:val="0"/>
          <w:numId w:val="1"/>
        </w:numPr>
        <w:rPr>
          <w:highlight w:val="yellow"/>
        </w:rPr>
      </w:pPr>
      <w:r>
        <w:t>RWY slope</w:t>
      </w:r>
      <w:r w:rsidR="00D36C15">
        <w:t xml:space="preserve"> – rwy elevation</w:t>
      </w:r>
      <w:r w:rsidR="007B74D4">
        <w:t xml:space="preserve">s + </w:t>
      </w:r>
      <w:r>
        <w:t>TORA</w:t>
      </w:r>
      <w:r w:rsidR="007B74D4">
        <w:t xml:space="preserve"> </w:t>
      </w:r>
      <w:r>
        <w:t>=</w:t>
      </w:r>
      <w:r w:rsidR="007B74D4">
        <w:t xml:space="preserve"> gradient</w:t>
      </w:r>
      <w:r>
        <w:t xml:space="preserve">, či </w:t>
      </w:r>
      <w:r w:rsidR="007B74D4">
        <w:t>přímo zadat gradient</w:t>
      </w:r>
      <w:r w:rsidR="003A17B6">
        <w:t xml:space="preserve"> –</w:t>
      </w:r>
      <w:r w:rsidR="006C4C94" w:rsidRPr="22065F17">
        <w:rPr>
          <w:b/>
        </w:rPr>
        <w:t xml:space="preserve"> </w:t>
      </w:r>
      <w:r w:rsidR="001F4B4D">
        <w:rPr>
          <w:color w:val="70AD47" w:themeColor="accent6"/>
        </w:rPr>
        <w:t>zahrnuto</w:t>
      </w:r>
      <w:r w:rsidR="009F0331">
        <w:rPr>
          <w:color w:val="70AD47" w:themeColor="accent6"/>
        </w:rPr>
        <w:t xml:space="preserve"> - </w:t>
      </w:r>
      <w:r w:rsidR="009F0331" w:rsidRPr="009F0331">
        <w:rPr>
          <w:color w:val="70AD47" w:themeColor="accent6"/>
          <w:highlight w:val="yellow"/>
        </w:rPr>
        <w:t>OK</w:t>
      </w:r>
    </w:p>
    <w:p w14:paraId="37E003C5" w14:textId="1EA16C75" w:rsidR="00737CDC" w:rsidRPr="009F0331" w:rsidRDefault="006E115E" w:rsidP="00737CDC">
      <w:pPr>
        <w:pStyle w:val="ListParagraph"/>
        <w:numPr>
          <w:ilvl w:val="0"/>
          <w:numId w:val="1"/>
        </w:numPr>
        <w:rPr>
          <w:highlight w:val="yellow"/>
        </w:rPr>
      </w:pPr>
      <w:r>
        <w:t>Export výsledků v PDF (pro uložení na mobilních zařízeních, archivace)</w:t>
      </w:r>
      <w:r w:rsidR="00300CB6">
        <w:t xml:space="preserve"> </w:t>
      </w:r>
      <w:r w:rsidR="00CF2641">
        <w:t xml:space="preserve">– </w:t>
      </w:r>
      <w:r w:rsidR="00300CB6" w:rsidRPr="00300CB6">
        <w:rPr>
          <w:color w:val="ED7D31" w:themeColor="accent2"/>
        </w:rPr>
        <w:t>bude</w:t>
      </w:r>
      <w:r w:rsidR="003A0642">
        <w:rPr>
          <w:color w:val="ED7D31" w:themeColor="accent2"/>
        </w:rPr>
        <w:t>, ještě není finální verze</w:t>
      </w:r>
      <w:r w:rsidR="009F0331">
        <w:rPr>
          <w:color w:val="ED7D31" w:themeColor="accent2"/>
        </w:rPr>
        <w:t xml:space="preserve"> – </w:t>
      </w:r>
      <w:r w:rsidR="009F0331" w:rsidRPr="009F0331">
        <w:rPr>
          <w:color w:val="ED7D31" w:themeColor="accent2"/>
          <w:highlight w:val="yellow"/>
        </w:rPr>
        <w:t>to by bylo dobré</w:t>
      </w:r>
    </w:p>
    <w:p w14:paraId="4381ADE9" w14:textId="18E8F0B4" w:rsidR="003A0642" w:rsidRPr="00790720" w:rsidRDefault="003A0642" w:rsidP="00737CDC">
      <w:pPr>
        <w:pStyle w:val="ListParagraph"/>
        <w:numPr>
          <w:ilvl w:val="0"/>
          <w:numId w:val="1"/>
        </w:numPr>
      </w:pPr>
      <w:r>
        <w:t xml:space="preserve">Grafické znázornění výsledků </w:t>
      </w:r>
      <w:r>
        <w:rPr>
          <w:color w:val="000000" w:themeColor="text1"/>
        </w:rPr>
        <w:t xml:space="preserve">– </w:t>
      </w:r>
      <w:r>
        <w:rPr>
          <w:color w:val="ED7D31" w:themeColor="accent2"/>
        </w:rPr>
        <w:t>bude spolu s vyřešením PDF</w:t>
      </w:r>
    </w:p>
    <w:p w14:paraId="3B66F1B2" w14:textId="79CD011A" w:rsidR="00790720" w:rsidRPr="00AE11B8" w:rsidRDefault="00790720" w:rsidP="00737CDC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Piper grafy – </w:t>
      </w:r>
      <w:r>
        <w:rPr>
          <w:color w:val="ED7D31" w:themeColor="accent2"/>
        </w:rPr>
        <w:t>v řešení</w:t>
      </w:r>
    </w:p>
    <w:p w14:paraId="48B047D1" w14:textId="49285375" w:rsidR="00AE11B8" w:rsidRPr="00F51D24" w:rsidRDefault="00AE11B8" w:rsidP="00737CDC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Ověřen</w:t>
      </w:r>
      <w:r w:rsidR="005B5783">
        <w:rPr>
          <w:color w:val="000000" w:themeColor="text1"/>
        </w:rPr>
        <w:t>í matematick</w:t>
      </w:r>
      <w:r w:rsidR="00562C96">
        <w:rPr>
          <w:color w:val="000000" w:themeColor="text1"/>
        </w:rPr>
        <w:t>é části BP</w:t>
      </w:r>
      <w:r w:rsidR="005B5783">
        <w:rPr>
          <w:color w:val="000000" w:themeColor="text1"/>
        </w:rPr>
        <w:t xml:space="preserve"> na ÚLD –</w:t>
      </w:r>
      <w:r w:rsidR="00163186">
        <w:rPr>
          <w:color w:val="000000" w:themeColor="text1"/>
        </w:rPr>
        <w:t xml:space="preserve"> </w:t>
      </w:r>
      <w:r w:rsidR="00163186" w:rsidRPr="004F1EE7">
        <w:rPr>
          <w:color w:val="70AD47" w:themeColor="accent6"/>
        </w:rPr>
        <w:t>OK</w:t>
      </w:r>
      <w:r w:rsidR="005B5783">
        <w:rPr>
          <w:color w:val="000000" w:themeColor="text1"/>
        </w:rPr>
        <w:t xml:space="preserve"> </w:t>
      </w:r>
      <w:r w:rsidR="005B5783">
        <w:rPr>
          <w:color w:val="70AD47" w:themeColor="accent6"/>
        </w:rPr>
        <w:t>ověřeno u doc. Sochy</w:t>
      </w:r>
      <w:r w:rsidR="00CD310A">
        <w:rPr>
          <w:color w:val="70AD47" w:themeColor="accent6"/>
        </w:rPr>
        <w:t xml:space="preserve">, </w:t>
      </w:r>
      <w:r w:rsidR="009F0F7F">
        <w:rPr>
          <w:color w:val="70AD47" w:themeColor="accent6"/>
        </w:rPr>
        <w:t>pracuji na rovnicích pro zbytek letadel</w:t>
      </w:r>
      <w:r w:rsidR="009F0331">
        <w:rPr>
          <w:color w:val="70AD47" w:themeColor="accent6"/>
        </w:rPr>
        <w:t xml:space="preserve"> – </w:t>
      </w:r>
      <w:r w:rsidR="009F0331" w:rsidRPr="009F0331">
        <w:rPr>
          <w:color w:val="70AD47" w:themeColor="accent6"/>
          <w:highlight w:val="yellow"/>
        </w:rPr>
        <w:t>super!</w:t>
      </w:r>
    </w:p>
    <w:p w14:paraId="67AE3B8C" w14:textId="281D575F" w:rsidR="00F51D24" w:rsidRPr="004F1EE7" w:rsidRDefault="00CB315C" w:rsidP="00737CDC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000000" w:themeColor="text1"/>
        </w:rPr>
        <w:t>Databáze letišť pr</w:t>
      </w:r>
      <w:r w:rsidR="00B433C5">
        <w:rPr>
          <w:color w:val="000000" w:themeColor="text1"/>
        </w:rPr>
        <w:t>o výběr RWY</w:t>
      </w:r>
      <w:r>
        <w:rPr>
          <w:color w:val="000000" w:themeColor="text1"/>
        </w:rPr>
        <w:t xml:space="preserve"> – </w:t>
      </w:r>
      <w:r w:rsidRPr="004F1EE7">
        <w:rPr>
          <w:color w:val="70AD47" w:themeColor="accent6"/>
        </w:rPr>
        <w:t>zahrnuto</w:t>
      </w:r>
      <w:r w:rsidR="00B433C5" w:rsidRPr="004F1EE7">
        <w:rPr>
          <w:color w:val="70AD47" w:themeColor="accent6"/>
        </w:rPr>
        <w:t xml:space="preserve">, </w:t>
      </w:r>
      <w:r w:rsidR="0023111E" w:rsidRPr="004F1EE7">
        <w:rPr>
          <w:color w:val="70AD47" w:themeColor="accent6"/>
        </w:rPr>
        <w:t>kliknutí na šipku = výběr RWY</w:t>
      </w:r>
      <w:r w:rsidR="009F0331">
        <w:rPr>
          <w:color w:val="70AD47" w:themeColor="accent6"/>
        </w:rPr>
        <w:t xml:space="preserve"> – </w:t>
      </w:r>
      <w:r w:rsidR="009F0331" w:rsidRPr="009F0331">
        <w:rPr>
          <w:color w:val="70AD47" w:themeColor="accent6"/>
          <w:highlight w:val="yellow"/>
        </w:rPr>
        <w:t>v pořádku</w:t>
      </w:r>
    </w:p>
    <w:p w14:paraId="27FD7715" w14:textId="0C3F5F7E" w:rsidR="00737CDC" w:rsidRDefault="00737CDC" w:rsidP="00737CDC">
      <w:pPr>
        <w:ind w:left="360"/>
        <w:rPr>
          <w:b/>
        </w:rPr>
      </w:pPr>
    </w:p>
    <w:p w14:paraId="763F103B" w14:textId="0F05CA73" w:rsidR="0044495A" w:rsidRPr="0044495A" w:rsidRDefault="000845CF" w:rsidP="00737CDC">
      <w:pPr>
        <w:ind w:left="360"/>
        <w:rPr>
          <w:bCs/>
        </w:rPr>
      </w:pPr>
      <w:r>
        <w:rPr>
          <w:bCs/>
        </w:rPr>
        <w:t>Dotazy:</w:t>
      </w:r>
    </w:p>
    <w:p w14:paraId="3A0B2011" w14:textId="0C3A94C1" w:rsidR="001019B4" w:rsidRPr="009F0331" w:rsidRDefault="001019B4" w:rsidP="00926C02">
      <w:pPr>
        <w:pStyle w:val="ListParagraph"/>
        <w:numPr>
          <w:ilvl w:val="0"/>
          <w:numId w:val="1"/>
        </w:numPr>
        <w:rPr>
          <w:highlight w:val="yellow"/>
        </w:rPr>
      </w:pPr>
      <w:r>
        <w:t>grafika</w:t>
      </w:r>
      <w:r w:rsidR="005226F4">
        <w:t xml:space="preserve">, použití </w:t>
      </w:r>
      <w:r w:rsidR="00015F92">
        <w:t>loga</w:t>
      </w:r>
      <w:r w:rsidR="005226F4">
        <w:t xml:space="preserve"> F air</w:t>
      </w:r>
      <w:r w:rsidR="00015F92">
        <w:t xml:space="preserve"> apod.</w:t>
      </w:r>
      <w:r w:rsidR="005226F4">
        <w:t xml:space="preserve"> je ok</w:t>
      </w:r>
      <w:r w:rsidR="00A4095F">
        <w:t>?</w:t>
      </w:r>
      <w:r w:rsidR="000845CF">
        <w:t xml:space="preserve"> </w:t>
      </w:r>
      <w:r w:rsidR="009F0331">
        <w:t xml:space="preserve">je možné – </w:t>
      </w:r>
      <w:r w:rsidR="009F0331" w:rsidRPr="009F0331">
        <w:rPr>
          <w:highlight w:val="yellow"/>
        </w:rPr>
        <w:t>bude to používáno v F Air</w:t>
      </w:r>
    </w:p>
    <w:p w14:paraId="72E7F255" w14:textId="0D03F191" w:rsidR="001019B4" w:rsidRPr="009F0331" w:rsidRDefault="001019B4" w:rsidP="00926C02">
      <w:pPr>
        <w:pStyle w:val="ListParagraph"/>
        <w:numPr>
          <w:ilvl w:val="0"/>
          <w:numId w:val="1"/>
        </w:numPr>
        <w:rPr>
          <w:highlight w:val="yellow"/>
        </w:rPr>
      </w:pPr>
      <w:r>
        <w:t>název</w:t>
      </w:r>
      <w:r w:rsidR="0050738C">
        <w:t xml:space="preserve"> </w:t>
      </w:r>
      <w:r w:rsidR="00E71C00">
        <w:t xml:space="preserve">a logo </w:t>
      </w:r>
      <w:r w:rsidR="0050738C">
        <w:t>pro ap</w:t>
      </w:r>
      <w:r w:rsidR="007A0D02">
        <w:t>likaci</w:t>
      </w:r>
      <w:r w:rsidR="00A4095F">
        <w:t>?</w:t>
      </w:r>
      <w:r w:rsidR="009F0331">
        <w:t xml:space="preserve"> – </w:t>
      </w:r>
      <w:r w:rsidR="009F0331" w:rsidRPr="009F0331">
        <w:rPr>
          <w:highlight w:val="yellow"/>
        </w:rPr>
        <w:t>poradí Filip B.</w:t>
      </w:r>
    </w:p>
    <w:p w14:paraId="0DFE61D7" w14:textId="371973FE" w:rsidR="00701144" w:rsidRDefault="00961E3D" w:rsidP="00926C02">
      <w:pPr>
        <w:pStyle w:val="ListParagraph"/>
        <w:numPr>
          <w:ilvl w:val="0"/>
          <w:numId w:val="1"/>
        </w:numPr>
      </w:pPr>
      <w:r>
        <w:t xml:space="preserve">přidat ke každému letounu foto? </w:t>
      </w:r>
      <w:r w:rsidR="009F0331" w:rsidRPr="009F0331">
        <w:rPr>
          <w:highlight w:val="yellow"/>
        </w:rPr>
        <w:t>Je to uživatelsky příjemné</w:t>
      </w:r>
    </w:p>
    <w:p w14:paraId="754E1138" w14:textId="05C58032" w:rsidR="0050738C" w:rsidRPr="009F0331" w:rsidRDefault="0050738C" w:rsidP="00926C02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zaokrouhlování </w:t>
      </w:r>
      <w:r w:rsidR="00CF2641">
        <w:t xml:space="preserve">konečných výsledků TOD, TOR, LD </w:t>
      </w:r>
      <w:r>
        <w:t>na celé desítky?</w:t>
      </w:r>
      <w:r w:rsidR="009F0331">
        <w:t xml:space="preserve"> – </w:t>
      </w:r>
      <w:r w:rsidR="009F0331" w:rsidRPr="009F0331">
        <w:rPr>
          <w:highlight w:val="yellow"/>
        </w:rPr>
        <w:t>určitě, ale ne matematicky – letecky na bezpečnou stranu – pokud tedy byť i jen o jednotku přesáhne hodnotu – tak na celou desítku nahoru!</w:t>
      </w:r>
    </w:p>
    <w:p w14:paraId="180E5873" w14:textId="6A107903" w:rsidR="00300CB6" w:rsidRPr="009F0331" w:rsidRDefault="00FB51FE" w:rsidP="00926C02">
      <w:pPr>
        <w:pStyle w:val="ListParagraph"/>
        <w:numPr>
          <w:ilvl w:val="0"/>
          <w:numId w:val="1"/>
        </w:numPr>
        <w:rPr>
          <w:highlight w:val="yellow"/>
        </w:rPr>
      </w:pPr>
      <w:r>
        <w:t>řazení v seznamu</w:t>
      </w:r>
      <w:r w:rsidR="00FD017F">
        <w:t xml:space="preserve"> </w:t>
      </w:r>
      <w:r w:rsidR="00AD7AAC">
        <w:t>letounů</w:t>
      </w:r>
      <w:r>
        <w:t>,</w:t>
      </w:r>
      <w:r w:rsidR="00FD017F">
        <w:t xml:space="preserve"> dle</w:t>
      </w:r>
      <w:r>
        <w:t xml:space="preserve"> abc?</w:t>
      </w:r>
      <w:r w:rsidR="009F0331">
        <w:t xml:space="preserve"> Podel mě není podstatné, </w:t>
      </w:r>
      <w:r w:rsidR="009F0331" w:rsidRPr="009F0331">
        <w:rPr>
          <w:highlight w:val="yellow"/>
        </w:rPr>
        <w:t>spíše ale podle stáří letadel viz 2008 – nejnovější je glas</w:t>
      </w:r>
      <w:r w:rsidR="00A85C9B">
        <w:rPr>
          <w:highlight w:val="yellow"/>
        </w:rPr>
        <w:t>s</w:t>
      </w:r>
      <w:r w:rsidR="009F0331" w:rsidRPr="009F0331">
        <w:rPr>
          <w:highlight w:val="yellow"/>
        </w:rPr>
        <w:t xml:space="preserve"> cockpit OK-LLZ</w:t>
      </w:r>
    </w:p>
    <w:p w14:paraId="7F8ACDAC" w14:textId="243DEBF2" w:rsidR="00E62CDD" w:rsidRPr="009F0331" w:rsidRDefault="00AB2038" w:rsidP="00926C02">
      <w:pPr>
        <w:pStyle w:val="ListParagraph"/>
        <w:numPr>
          <w:ilvl w:val="0"/>
          <w:numId w:val="1"/>
        </w:numPr>
        <w:rPr>
          <w:highlight w:val="yellow"/>
        </w:rPr>
      </w:pPr>
      <w:r>
        <w:t>uvést alfanumerické</w:t>
      </w:r>
      <w:r w:rsidR="00B33930">
        <w:t xml:space="preserve"> kód</w:t>
      </w:r>
      <w:r>
        <w:t>y vybavení</w:t>
      </w:r>
      <w:r w:rsidR="00E62CDD">
        <w:t xml:space="preserve"> na kartě letadla</w:t>
      </w:r>
      <w:r w:rsidR="00E50C3D">
        <w:t>?</w:t>
      </w:r>
      <w:r w:rsidR="00E62CDD">
        <w:t xml:space="preserve"> (zejména </w:t>
      </w:r>
      <w:r w:rsidR="00E50C3D">
        <w:t>IFR letad</w:t>
      </w:r>
      <w:r w:rsidR="00FD017F">
        <w:t>la</w:t>
      </w:r>
      <w:r w:rsidR="00E50C3D">
        <w:t xml:space="preserve"> pro </w:t>
      </w:r>
      <w:r w:rsidR="00FD017F">
        <w:t xml:space="preserve">vyplňování </w:t>
      </w:r>
      <w:r w:rsidR="00E50C3D">
        <w:t>FPL</w:t>
      </w:r>
      <w:r w:rsidR="00E62CDD">
        <w:t>)</w:t>
      </w:r>
      <w:r w:rsidR="009F0331">
        <w:t xml:space="preserve"> – </w:t>
      </w:r>
      <w:r w:rsidR="009F0331" w:rsidRPr="009F0331">
        <w:rPr>
          <w:highlight w:val="yellow"/>
        </w:rPr>
        <w:t>je možné – usnadní to letcům vyplnění FPL, ale není to přímo předmětem BP</w:t>
      </w:r>
    </w:p>
    <w:p w14:paraId="02307C18" w14:textId="7EFE07A5" w:rsidR="00967981" w:rsidRDefault="00967981" w:rsidP="00926C02">
      <w:pPr>
        <w:pStyle w:val="ListParagraph"/>
        <w:numPr>
          <w:ilvl w:val="0"/>
          <w:numId w:val="1"/>
        </w:numPr>
      </w:pPr>
      <w:r>
        <w:t>aplikace</w:t>
      </w:r>
      <w:r w:rsidR="00F51D24">
        <w:t xml:space="preserve"> počítá</w:t>
      </w:r>
      <w:r>
        <w:t xml:space="preserve"> složky větru pro danou RWY, </w:t>
      </w:r>
      <w:r w:rsidR="000D0065">
        <w:t>při jakém XW</w:t>
      </w:r>
      <w:r w:rsidR="00F51D24">
        <w:t>IND zobrazit varování?</w:t>
      </w:r>
      <w:r w:rsidR="009F0331">
        <w:t xml:space="preserve"> </w:t>
      </w:r>
      <w:r w:rsidR="009F0331" w:rsidRPr="009F0331">
        <w:rPr>
          <w:highlight w:val="yellow"/>
        </w:rPr>
        <w:t>Pokud by to šlo, tak při limitu pro daný typ – to by bylo výrazné přispění k bezpečnosti</w:t>
      </w:r>
    </w:p>
    <w:p w14:paraId="767B57BD" w14:textId="6C345EE3" w:rsidR="00300CB6" w:rsidRDefault="00300CB6" w:rsidP="00300CB6">
      <w:pPr>
        <w:ind w:left="360"/>
      </w:pPr>
    </w:p>
    <w:p w14:paraId="302924C0" w14:textId="6CC89EAE" w:rsidR="000845CF" w:rsidRDefault="000845CF" w:rsidP="00300CB6">
      <w:pPr>
        <w:ind w:left="360"/>
      </w:pPr>
      <w:r>
        <w:t>Důležité dotazy:</w:t>
      </w:r>
    </w:p>
    <w:p w14:paraId="3D33617D" w14:textId="77777777" w:rsidR="001D281C" w:rsidRPr="001D281C" w:rsidRDefault="00300CB6" w:rsidP="001D281C">
      <w:pPr>
        <w:pStyle w:val="ListParagraph"/>
        <w:numPr>
          <w:ilvl w:val="0"/>
          <w:numId w:val="1"/>
        </w:numPr>
        <w:rPr>
          <w:highlight w:val="yellow"/>
        </w:rPr>
      </w:pPr>
      <w:r>
        <w:t>SOP koeficienty</w:t>
      </w:r>
      <w:r w:rsidR="002C774D">
        <w:t xml:space="preserve"> pro RWY conditions </w:t>
      </w:r>
      <w:r w:rsidR="00E30522">
        <w:t xml:space="preserve">– </w:t>
      </w:r>
      <w:r w:rsidR="002C774D" w:rsidRPr="00E30522">
        <w:rPr>
          <w:color w:val="FF0000"/>
        </w:rPr>
        <w:t>zahrnout i mud</w:t>
      </w:r>
      <w:r w:rsidR="002126BF">
        <w:rPr>
          <w:color w:val="FF0000"/>
        </w:rPr>
        <w:t xml:space="preserve"> a slush</w:t>
      </w:r>
      <w:r w:rsidR="009B6E17">
        <w:rPr>
          <w:color w:val="FF0000"/>
        </w:rPr>
        <w:t>, tak jako je v daily briefingu</w:t>
      </w:r>
      <w:r w:rsidR="002C774D" w:rsidRPr="00E30522">
        <w:rPr>
          <w:color w:val="FF0000"/>
        </w:rPr>
        <w:t>?</w:t>
      </w:r>
      <w:r w:rsidR="00AD7AAC">
        <w:rPr>
          <w:color w:val="FF0000"/>
        </w:rPr>
        <w:t xml:space="preserve"> </w:t>
      </w:r>
      <w:r w:rsidR="00F02C7D">
        <w:rPr>
          <w:color w:val="000000" w:themeColor="text1"/>
        </w:rPr>
        <w:t>(po vyřešení</w:t>
      </w:r>
      <w:r w:rsidR="00222AE2">
        <w:rPr>
          <w:color w:val="000000" w:themeColor="text1"/>
        </w:rPr>
        <w:t xml:space="preserve"> bude</w:t>
      </w:r>
      <w:r w:rsidR="00F02C7D">
        <w:rPr>
          <w:color w:val="000000" w:themeColor="text1"/>
        </w:rPr>
        <w:t xml:space="preserve"> aplikace připravená pro P2008)</w:t>
      </w:r>
      <w:r w:rsidR="009F0331">
        <w:rPr>
          <w:color w:val="000000" w:themeColor="text1"/>
        </w:rPr>
        <w:t xml:space="preserve"> – </w:t>
      </w:r>
      <w:r w:rsidR="009F0331" w:rsidRPr="009F0331">
        <w:rPr>
          <w:color w:val="000000" w:themeColor="text1"/>
          <w:highlight w:val="yellow"/>
        </w:rPr>
        <w:t>pokud se to podaří tak super</w:t>
      </w:r>
    </w:p>
    <w:p w14:paraId="743F4D71" w14:textId="03D5D404" w:rsidR="00926C02" w:rsidRPr="001D281C" w:rsidRDefault="00E063DA" w:rsidP="001D281C">
      <w:pPr>
        <w:pStyle w:val="ListParagraph"/>
        <w:numPr>
          <w:ilvl w:val="0"/>
          <w:numId w:val="1"/>
        </w:numPr>
        <w:rPr>
          <w:highlight w:val="yellow"/>
        </w:rPr>
      </w:pPr>
      <w:r w:rsidRPr="001D281C">
        <w:rPr>
          <w:color w:val="000000" w:themeColor="text1"/>
        </w:rPr>
        <w:t>Tvorba manuálu pro aplikaci?</w:t>
      </w:r>
      <w:r w:rsidR="00A21E96" w:rsidRPr="001D281C">
        <w:rPr>
          <w:color w:val="000000" w:themeColor="text1"/>
        </w:rPr>
        <w:t xml:space="preserve"> </w:t>
      </w:r>
      <w:r w:rsidR="00A21E96" w:rsidRPr="001D281C">
        <w:rPr>
          <w:color w:val="000000" w:themeColor="text1"/>
          <w:highlight w:val="yellow"/>
        </w:rPr>
        <w:t>Zbyšku, tohle (a další rozšíření) si „nechte“ v záloze pro tvorbu Diplomky – nevystřílejte náboje hned u Bc.</w:t>
      </w:r>
    </w:p>
    <w:p w14:paraId="3B8AD9CB" w14:textId="77777777" w:rsidR="00926C02" w:rsidRDefault="00926C02" w:rsidP="00926C02"/>
    <w:p w14:paraId="58D21065" w14:textId="4D3A752C" w:rsidR="00926C02" w:rsidRDefault="001F05BB" w:rsidP="00926C02">
      <w:r>
        <w:t>For internal use within F Air operations only.</w:t>
      </w:r>
    </w:p>
    <w:p w14:paraId="56ADEACE" w14:textId="7F0E4C6F" w:rsidR="001F05BB" w:rsidRDefault="001F05BB" w:rsidP="00926C02">
      <w:r>
        <w:t>This application is only supportive tool for W&amp;B and performance calculations. PIC is obliged to make W&amp;B and performance calculations based on certified POH/AFM of particular aircraft.</w:t>
      </w:r>
    </w:p>
    <w:p w14:paraId="494860A8" w14:textId="77777777" w:rsidR="00926C02" w:rsidRDefault="00926C02" w:rsidP="00926C02"/>
    <w:p w14:paraId="78B0E046" w14:textId="77777777" w:rsidR="006E115E" w:rsidRDefault="006E115E" w:rsidP="00342043">
      <w:pPr>
        <w:pStyle w:val="ListParagraph"/>
      </w:pPr>
    </w:p>
    <w:p w14:paraId="3498D611" w14:textId="27E43F5F" w:rsidR="00973493" w:rsidRDefault="00C312B6" w:rsidP="00D36C15">
      <w:pPr>
        <w:pStyle w:val="ListParagraph"/>
      </w:pPr>
      <w:r>
        <w:t xml:space="preserve"> </w:t>
      </w:r>
    </w:p>
    <w:p w14:paraId="7A5FFA79" w14:textId="383501CC" w:rsidR="00973493" w:rsidRDefault="00973493">
      <w:r>
        <w:br w:type="page"/>
      </w:r>
    </w:p>
    <w:p w14:paraId="6492B9A0" w14:textId="60809F67" w:rsidR="0072011C" w:rsidRDefault="0072011C">
      <w:r>
        <w:lastRenderedPageBreak/>
        <w:t>Hrubé členení BP:</w:t>
      </w:r>
    </w:p>
    <w:p w14:paraId="2B5BDDC9" w14:textId="77777777" w:rsidR="0072011C" w:rsidRDefault="0072011C">
      <w:bookmarkStart w:id="0" w:name="_GoBack"/>
      <w:bookmarkEnd w:id="0"/>
    </w:p>
    <w:p w14:paraId="0B1905BA" w14:textId="3DFF82B1" w:rsidR="00A47508" w:rsidRDefault="00973493" w:rsidP="002D4971">
      <w:pPr>
        <w:pStyle w:val="ListParagraph"/>
        <w:numPr>
          <w:ilvl w:val="0"/>
          <w:numId w:val="12"/>
        </w:numPr>
      </w:pPr>
      <w:r>
        <w:t>Úvod</w:t>
      </w:r>
    </w:p>
    <w:p w14:paraId="0E459460" w14:textId="6DCBC3FB" w:rsidR="00A47508" w:rsidRDefault="00243B26" w:rsidP="002D4971">
      <w:pPr>
        <w:pStyle w:val="ListParagraph"/>
        <w:numPr>
          <w:ilvl w:val="1"/>
          <w:numId w:val="12"/>
        </w:numPr>
      </w:pPr>
      <w:r>
        <w:t>Motivace</w:t>
      </w:r>
    </w:p>
    <w:p w14:paraId="3D2A59DD" w14:textId="07151004" w:rsidR="00243B26" w:rsidRDefault="006A1273" w:rsidP="002D4971">
      <w:pPr>
        <w:pStyle w:val="ListParagraph"/>
        <w:numPr>
          <w:ilvl w:val="1"/>
          <w:numId w:val="12"/>
        </w:numPr>
      </w:pPr>
      <w:r>
        <w:t>Výkonnostní charakteristiky</w:t>
      </w:r>
    </w:p>
    <w:p w14:paraId="3E44B817" w14:textId="6414470C" w:rsidR="006A1273" w:rsidRDefault="00154E2C" w:rsidP="002D4971">
      <w:pPr>
        <w:pStyle w:val="ListParagraph"/>
        <w:numPr>
          <w:ilvl w:val="1"/>
          <w:numId w:val="12"/>
        </w:numPr>
      </w:pPr>
      <w:r>
        <w:t>Stávající m</w:t>
      </w:r>
      <w:r w:rsidR="006A1273">
        <w:t>etody výpočtů</w:t>
      </w:r>
    </w:p>
    <w:p w14:paraId="587D1029" w14:textId="74BD707B" w:rsidR="006A1273" w:rsidRDefault="00154E2C" w:rsidP="002D4971">
      <w:pPr>
        <w:pStyle w:val="ListParagraph"/>
        <w:numPr>
          <w:ilvl w:val="1"/>
          <w:numId w:val="12"/>
        </w:numPr>
      </w:pPr>
      <w:r>
        <w:t>Negativa</w:t>
      </w:r>
      <w:r w:rsidR="006D306F">
        <w:t xml:space="preserve"> stávajících metod</w:t>
      </w:r>
    </w:p>
    <w:p w14:paraId="6A32A455" w14:textId="30D54220" w:rsidR="00A47508" w:rsidRDefault="00154E2C" w:rsidP="002D4971">
      <w:pPr>
        <w:pStyle w:val="ListParagraph"/>
        <w:numPr>
          <w:ilvl w:val="0"/>
          <w:numId w:val="12"/>
        </w:numPr>
      </w:pPr>
      <w:r>
        <w:t>Realizace</w:t>
      </w:r>
      <w:r w:rsidR="00973493">
        <w:t xml:space="preserve"> aplikace</w:t>
      </w:r>
    </w:p>
    <w:p w14:paraId="643D8D13" w14:textId="31421C5E" w:rsidR="00A47508" w:rsidRDefault="00A47508" w:rsidP="002D4971">
      <w:pPr>
        <w:pStyle w:val="ListParagraph"/>
        <w:numPr>
          <w:ilvl w:val="1"/>
          <w:numId w:val="12"/>
        </w:numPr>
      </w:pPr>
      <w:r>
        <w:t>Požadavky</w:t>
      </w:r>
    </w:p>
    <w:p w14:paraId="63397954" w14:textId="289FCF19" w:rsidR="00A47508" w:rsidRDefault="00A47508" w:rsidP="002D4971">
      <w:pPr>
        <w:pStyle w:val="ListParagraph"/>
        <w:numPr>
          <w:ilvl w:val="1"/>
          <w:numId w:val="12"/>
        </w:numPr>
      </w:pPr>
      <w:r>
        <w:t>Volba technologií</w:t>
      </w:r>
    </w:p>
    <w:p w14:paraId="6F8DEB53" w14:textId="486FF430" w:rsidR="00243B26" w:rsidRDefault="00A47508" w:rsidP="002D4971">
      <w:pPr>
        <w:pStyle w:val="ListParagraph"/>
        <w:numPr>
          <w:ilvl w:val="1"/>
          <w:numId w:val="12"/>
        </w:numPr>
      </w:pPr>
      <w:r>
        <w:t>Front end</w:t>
      </w:r>
    </w:p>
    <w:p w14:paraId="75CA1C93" w14:textId="59801762" w:rsidR="00243B26" w:rsidRDefault="00243B26" w:rsidP="002D4971">
      <w:pPr>
        <w:pStyle w:val="ListParagraph"/>
        <w:numPr>
          <w:ilvl w:val="2"/>
          <w:numId w:val="12"/>
        </w:numPr>
      </w:pPr>
      <w:r>
        <w:t>Uživatelské rozhrání</w:t>
      </w:r>
    </w:p>
    <w:p w14:paraId="220DE6C4" w14:textId="5F12673B" w:rsidR="00243B26" w:rsidRDefault="00243B26" w:rsidP="002D4971">
      <w:pPr>
        <w:pStyle w:val="ListParagraph"/>
        <w:numPr>
          <w:ilvl w:val="2"/>
          <w:numId w:val="12"/>
        </w:numPr>
      </w:pPr>
      <w:r>
        <w:t xml:space="preserve">Grafický </w:t>
      </w:r>
      <w:r w:rsidR="002566D7">
        <w:t>design</w:t>
      </w:r>
    </w:p>
    <w:p w14:paraId="4F973731" w14:textId="0498F890" w:rsidR="006A1273" w:rsidRDefault="006A1273" w:rsidP="002D4971">
      <w:pPr>
        <w:pStyle w:val="ListParagraph"/>
        <w:numPr>
          <w:ilvl w:val="2"/>
          <w:numId w:val="12"/>
        </w:numPr>
      </w:pPr>
      <w:r>
        <w:t>Export výsledků</w:t>
      </w:r>
    </w:p>
    <w:p w14:paraId="68434949" w14:textId="63DB9122" w:rsidR="006A1273" w:rsidRDefault="00243B26" w:rsidP="002D4971">
      <w:pPr>
        <w:pStyle w:val="ListParagraph"/>
        <w:numPr>
          <w:ilvl w:val="2"/>
          <w:numId w:val="12"/>
        </w:numPr>
      </w:pPr>
      <w:r>
        <w:t>Utilita pro aktualiz</w:t>
      </w:r>
      <w:r w:rsidR="006A1273">
        <w:t>ace</w:t>
      </w:r>
    </w:p>
    <w:p w14:paraId="4D7298D0" w14:textId="6D640F37" w:rsidR="00A47508" w:rsidRDefault="00243B26" w:rsidP="002D4971">
      <w:pPr>
        <w:pStyle w:val="ListParagraph"/>
        <w:numPr>
          <w:ilvl w:val="1"/>
          <w:numId w:val="12"/>
        </w:numPr>
      </w:pPr>
      <w:r>
        <w:t>Back end</w:t>
      </w:r>
    </w:p>
    <w:p w14:paraId="32A89A55" w14:textId="142B21FF" w:rsidR="00243B26" w:rsidRDefault="0058537E" w:rsidP="002D4971">
      <w:pPr>
        <w:pStyle w:val="ListParagraph"/>
        <w:numPr>
          <w:ilvl w:val="2"/>
          <w:numId w:val="12"/>
        </w:numPr>
      </w:pPr>
      <w:r>
        <w:t>Databáze letounů</w:t>
      </w:r>
    </w:p>
    <w:p w14:paraId="55C3E82A" w14:textId="48C2AE70" w:rsidR="0058537E" w:rsidRDefault="0058537E" w:rsidP="002D4971">
      <w:pPr>
        <w:pStyle w:val="ListParagraph"/>
        <w:numPr>
          <w:ilvl w:val="2"/>
          <w:numId w:val="12"/>
        </w:numPr>
      </w:pPr>
      <w:r>
        <w:t>Databáze letišť</w:t>
      </w:r>
    </w:p>
    <w:p w14:paraId="6FAAE2F0" w14:textId="1B2D9BD6" w:rsidR="0058537E" w:rsidRDefault="006A1273" w:rsidP="002D4971">
      <w:pPr>
        <w:pStyle w:val="ListParagraph"/>
        <w:numPr>
          <w:ilvl w:val="2"/>
          <w:numId w:val="12"/>
        </w:numPr>
      </w:pPr>
      <w:r>
        <w:t>Korekce</w:t>
      </w:r>
      <w:r w:rsidR="0058537E">
        <w:t xml:space="preserve"> veličin</w:t>
      </w:r>
    </w:p>
    <w:p w14:paraId="6596B910" w14:textId="3EB14335" w:rsidR="0058537E" w:rsidRDefault="006A1273" w:rsidP="002D4971">
      <w:pPr>
        <w:pStyle w:val="ListParagraph"/>
        <w:numPr>
          <w:ilvl w:val="2"/>
          <w:numId w:val="12"/>
        </w:numPr>
      </w:pPr>
      <w:r>
        <w:t>Analýza dat</w:t>
      </w:r>
    </w:p>
    <w:p w14:paraId="316C0B77" w14:textId="5B5E463B" w:rsidR="006A1273" w:rsidRDefault="006A1273" w:rsidP="002D4971">
      <w:pPr>
        <w:pStyle w:val="ListParagraph"/>
        <w:numPr>
          <w:ilvl w:val="2"/>
          <w:numId w:val="12"/>
        </w:numPr>
      </w:pPr>
      <w:r>
        <w:t>Curve fitting</w:t>
      </w:r>
    </w:p>
    <w:p w14:paraId="51FE2F94" w14:textId="46313C3C" w:rsidR="006A1273" w:rsidRDefault="006A1273" w:rsidP="002D4971">
      <w:pPr>
        <w:pStyle w:val="ListParagraph"/>
        <w:numPr>
          <w:ilvl w:val="2"/>
          <w:numId w:val="12"/>
        </w:numPr>
      </w:pPr>
      <w:r>
        <w:t>Regresní analýza</w:t>
      </w:r>
    </w:p>
    <w:p w14:paraId="47F6BB05" w14:textId="41282FE3" w:rsidR="006D306F" w:rsidRDefault="00A47508" w:rsidP="002D4971">
      <w:pPr>
        <w:pStyle w:val="ListParagraph"/>
        <w:numPr>
          <w:ilvl w:val="0"/>
          <w:numId w:val="12"/>
        </w:numPr>
      </w:pPr>
      <w:r>
        <w:t>Testování</w:t>
      </w:r>
      <w:r w:rsidR="00907DC9">
        <w:t xml:space="preserve"> aplikace</w:t>
      </w:r>
    </w:p>
    <w:p w14:paraId="29E17219" w14:textId="515773ED" w:rsidR="00887488" w:rsidRDefault="006D306F" w:rsidP="002D4971">
      <w:pPr>
        <w:pStyle w:val="ListParagraph"/>
        <w:numPr>
          <w:ilvl w:val="1"/>
          <w:numId w:val="12"/>
        </w:numPr>
      </w:pPr>
      <w:r>
        <w:t>Modelový příklad použití aplikace</w:t>
      </w:r>
      <w:r w:rsidR="00300CB6">
        <w:t xml:space="preserve"> (testování mnou)</w:t>
      </w:r>
    </w:p>
    <w:p w14:paraId="1DB258B5" w14:textId="055D6E5F" w:rsidR="006A1273" w:rsidRPr="00A21E96" w:rsidRDefault="0095264E" w:rsidP="002D4971">
      <w:pPr>
        <w:pStyle w:val="ListParagraph"/>
        <w:numPr>
          <w:ilvl w:val="1"/>
          <w:numId w:val="12"/>
        </w:numPr>
        <w:rPr>
          <w:highlight w:val="yellow"/>
        </w:rPr>
      </w:pPr>
      <w:r>
        <w:t>Testováni instruktory</w:t>
      </w:r>
      <w:r w:rsidR="00A21E96">
        <w:t xml:space="preserve"> – </w:t>
      </w:r>
      <w:r w:rsidR="00A21E96" w:rsidRPr="00A21E96">
        <w:rPr>
          <w:highlight w:val="yellow"/>
        </w:rPr>
        <w:t>uděláme teď přes léto – Filip B.</w:t>
      </w:r>
      <w:r w:rsidR="00A21E96">
        <w:rPr>
          <w:highlight w:val="yellow"/>
        </w:rPr>
        <w:t>, případně jiní FI</w:t>
      </w:r>
    </w:p>
    <w:p w14:paraId="0179196C" w14:textId="10D95BD9" w:rsidR="0095264E" w:rsidRDefault="0095264E" w:rsidP="002D4971">
      <w:pPr>
        <w:pStyle w:val="ListParagraph"/>
        <w:numPr>
          <w:ilvl w:val="1"/>
          <w:numId w:val="12"/>
        </w:numPr>
      </w:pPr>
      <w:r>
        <w:t>Testování studenty</w:t>
      </w:r>
      <w:r w:rsidR="009B2A3B">
        <w:t xml:space="preserve"> (možné zahrnout úkol pro zjištění rychlosti a přesnosti vs. AFM)</w:t>
      </w:r>
    </w:p>
    <w:p w14:paraId="50BD39D6" w14:textId="54269752" w:rsidR="006D306F" w:rsidRDefault="00887488" w:rsidP="002D4971">
      <w:pPr>
        <w:pStyle w:val="ListParagraph"/>
        <w:numPr>
          <w:ilvl w:val="1"/>
          <w:numId w:val="12"/>
        </w:numPr>
      </w:pPr>
      <w:r>
        <w:t>System usability scale</w:t>
      </w:r>
      <w:r w:rsidR="009B2A3B">
        <w:t xml:space="preserve"> (metoda pro zhodnocení kvality aplikace ze zpětné vazby)</w:t>
      </w:r>
    </w:p>
    <w:p w14:paraId="52F30452" w14:textId="4FDAB555" w:rsidR="002566D7" w:rsidRDefault="00A47508" w:rsidP="002D4971">
      <w:pPr>
        <w:pStyle w:val="ListParagraph"/>
        <w:numPr>
          <w:ilvl w:val="0"/>
          <w:numId w:val="12"/>
        </w:numPr>
      </w:pPr>
      <w:r>
        <w:t>Závěr</w:t>
      </w:r>
    </w:p>
    <w:p w14:paraId="146B6CB3" w14:textId="7835DB4D" w:rsidR="00A21E96" w:rsidRDefault="00A21E96" w:rsidP="00A21E96">
      <w:pPr>
        <w:pStyle w:val="ListParagraph"/>
        <w:ind w:left="360"/>
      </w:pPr>
    </w:p>
    <w:p w14:paraId="452B15BA" w14:textId="672FDDD3" w:rsidR="00A21E96" w:rsidRDefault="00A21E96" w:rsidP="00A21E96">
      <w:pPr>
        <w:pStyle w:val="ListParagraph"/>
        <w:ind w:left="360"/>
        <w:jc w:val="center"/>
      </w:pPr>
      <w:r w:rsidRPr="00A21E96">
        <w:rPr>
          <w:highlight w:val="yellow"/>
        </w:rPr>
        <w:t>Bez připomínek</w:t>
      </w:r>
    </w:p>
    <w:p w14:paraId="667CEE04" w14:textId="2184B828" w:rsidR="002566D7" w:rsidRDefault="002566D7" w:rsidP="002566D7"/>
    <w:p w14:paraId="7B998A14" w14:textId="0289610E" w:rsidR="002566D7" w:rsidRDefault="002566D7" w:rsidP="002566D7">
      <w:r>
        <w:t>Přílohy:</w:t>
      </w:r>
    </w:p>
    <w:p w14:paraId="6B5D0A76" w14:textId="2DBCFEF5" w:rsidR="002566D7" w:rsidRDefault="002566D7" w:rsidP="002566D7">
      <w:pPr>
        <w:pStyle w:val="ListParagraph"/>
        <w:numPr>
          <w:ilvl w:val="0"/>
          <w:numId w:val="13"/>
        </w:numPr>
      </w:pPr>
      <w:r>
        <w:t>Zdrojové kódy</w:t>
      </w:r>
    </w:p>
    <w:p w14:paraId="468DC529" w14:textId="3FB0B72F" w:rsidR="002566D7" w:rsidRDefault="002566D7" w:rsidP="002566D7">
      <w:pPr>
        <w:pStyle w:val="ListParagraph"/>
        <w:numPr>
          <w:ilvl w:val="0"/>
          <w:numId w:val="13"/>
        </w:numPr>
      </w:pPr>
      <w:r>
        <w:t>Výstupy regresní analýzy (</w:t>
      </w:r>
      <w:r w:rsidR="006D306F">
        <w:t>E</w:t>
      </w:r>
      <w:r>
        <w:t xml:space="preserve">xcel, </w:t>
      </w:r>
      <w:r w:rsidR="006D306F">
        <w:t>M</w:t>
      </w:r>
      <w:r>
        <w:t>atlab)</w:t>
      </w:r>
    </w:p>
    <w:p w14:paraId="4FD6F46A" w14:textId="2DC10E0E" w:rsidR="002566D7" w:rsidRPr="00A21E96" w:rsidRDefault="002566D7" w:rsidP="002566D7">
      <w:pPr>
        <w:pStyle w:val="ListParagraph"/>
        <w:numPr>
          <w:ilvl w:val="0"/>
          <w:numId w:val="13"/>
        </w:numPr>
        <w:rPr>
          <w:highlight w:val="yellow"/>
        </w:rPr>
      </w:pPr>
      <w:r>
        <w:t>?Manuál pro uživatele?</w:t>
      </w:r>
      <w:r w:rsidR="00A21E96">
        <w:t xml:space="preserve"> </w:t>
      </w:r>
      <w:r w:rsidR="00A21E96" w:rsidRPr="00A21E96">
        <w:rPr>
          <w:highlight w:val="yellow"/>
        </w:rPr>
        <w:t>Dobře, ale opravdu stručný</w:t>
      </w:r>
    </w:p>
    <w:p w14:paraId="24EB5DF1" w14:textId="425000B5" w:rsidR="00334111" w:rsidRDefault="002566D7" w:rsidP="00334111">
      <w:pPr>
        <w:ind w:left="360"/>
        <w:rPr>
          <w:highlight w:val="yellow"/>
        </w:rPr>
      </w:pPr>
      <w:r>
        <w:t>?Manuál pro</w:t>
      </w:r>
      <w:r w:rsidR="006D306F">
        <w:t xml:space="preserve"> </w:t>
      </w:r>
      <w:r w:rsidR="00E31BFD">
        <w:t>správce</w:t>
      </w:r>
      <w:r w:rsidR="006D306F">
        <w:t xml:space="preserve"> aplikace?</w:t>
      </w:r>
      <w:r w:rsidR="00A21E96">
        <w:t xml:space="preserve"> </w:t>
      </w:r>
      <w:r w:rsidR="00A21E96" w:rsidRPr="00334111">
        <w:rPr>
          <w:highlight w:val="yellow"/>
        </w:rPr>
        <w:t>To nemusí být přímo součást BP</w:t>
      </w:r>
    </w:p>
    <w:p w14:paraId="1237EA03" w14:textId="061928CB" w:rsidR="00334111" w:rsidRDefault="00334111" w:rsidP="00334111">
      <w:pPr>
        <w:ind w:left="360"/>
        <w:rPr>
          <w:highlight w:val="yellow"/>
        </w:rPr>
      </w:pPr>
    </w:p>
    <w:p w14:paraId="0E3EB3F7" w14:textId="168AB165" w:rsidR="00334111" w:rsidRDefault="00334111" w:rsidP="00334111">
      <w:pPr>
        <w:ind w:left="360"/>
        <w:rPr>
          <w:highlight w:val="yellow"/>
        </w:rPr>
      </w:pPr>
    </w:p>
    <w:p w14:paraId="61C43F0A" w14:textId="40B34A2F" w:rsidR="00334111" w:rsidRDefault="00334111" w:rsidP="00334111">
      <w:pPr>
        <w:ind w:left="360"/>
        <w:rPr>
          <w:highlight w:val="yellow"/>
        </w:rPr>
      </w:pPr>
    </w:p>
    <w:p w14:paraId="3931C7F7" w14:textId="45D10EDE" w:rsidR="00334111" w:rsidRDefault="00334111" w:rsidP="00334111">
      <w:pPr>
        <w:ind w:left="360"/>
        <w:rPr>
          <w:highlight w:val="yellow"/>
        </w:rPr>
      </w:pPr>
    </w:p>
    <w:p w14:paraId="00344713" w14:textId="70975102" w:rsidR="00334111" w:rsidRDefault="00334111" w:rsidP="00334111">
      <w:pPr>
        <w:ind w:left="360"/>
        <w:rPr>
          <w:highlight w:val="yellow"/>
        </w:rPr>
      </w:pPr>
    </w:p>
    <w:p w14:paraId="780BA0E7" w14:textId="7128AAC9" w:rsidR="00334111" w:rsidRDefault="00334111" w:rsidP="00334111">
      <w:pPr>
        <w:ind w:left="360"/>
        <w:rPr>
          <w:highlight w:val="yellow"/>
        </w:rPr>
      </w:pPr>
    </w:p>
    <w:p w14:paraId="402CDE60" w14:textId="145BDE5F" w:rsidR="00334111" w:rsidRDefault="00334111" w:rsidP="00334111">
      <w:pPr>
        <w:ind w:left="360"/>
        <w:rPr>
          <w:highlight w:val="yellow"/>
        </w:rPr>
      </w:pPr>
    </w:p>
    <w:p w14:paraId="236E9FA8" w14:textId="65EFABE6" w:rsidR="00334111" w:rsidRDefault="00334111" w:rsidP="00334111">
      <w:pPr>
        <w:ind w:left="360"/>
        <w:rPr>
          <w:highlight w:val="yellow"/>
        </w:rPr>
      </w:pPr>
    </w:p>
    <w:p w14:paraId="36A2756A" w14:textId="117F3BB4" w:rsidR="00334111" w:rsidRDefault="00334111" w:rsidP="00334111">
      <w:pPr>
        <w:ind w:left="360"/>
        <w:rPr>
          <w:highlight w:val="yellow"/>
        </w:rPr>
      </w:pPr>
    </w:p>
    <w:p w14:paraId="592213D9" w14:textId="0B605329" w:rsidR="00334111" w:rsidRDefault="00334111" w:rsidP="00334111">
      <w:pPr>
        <w:ind w:left="360"/>
        <w:rPr>
          <w:highlight w:val="yellow"/>
        </w:rPr>
      </w:pPr>
    </w:p>
    <w:p w14:paraId="2C139BCE" w14:textId="4ADC7346" w:rsidR="00334111" w:rsidRPr="00334111" w:rsidRDefault="00334111" w:rsidP="00334111">
      <w:pPr>
        <w:ind w:left="360"/>
      </w:pPr>
      <w:r>
        <w:t>dle daily br. (paved -0.05)</w:t>
      </w:r>
      <w:r w:rsidR="00683697">
        <w:t>/ 16XWmax</w:t>
      </w:r>
    </w:p>
    <w:p w14:paraId="27614E6B" w14:textId="5B0A1CFC" w:rsidR="00334111" w:rsidRDefault="00334111" w:rsidP="00334111">
      <w:pPr>
        <w:ind w:left="360"/>
        <w:rPr>
          <w:highlight w:val="yellow"/>
        </w:rPr>
      </w:pPr>
    </w:p>
    <w:p w14:paraId="2E06DFA4" w14:textId="58BE663A" w:rsidR="00334111" w:rsidRDefault="00334111" w:rsidP="00334111">
      <w:pPr>
        <w:ind w:left="360"/>
        <w:rPr>
          <w:highlight w:val="yellow"/>
        </w:rPr>
      </w:pPr>
    </w:p>
    <w:p w14:paraId="1B649C22" w14:textId="77777777" w:rsidR="00334111" w:rsidRPr="00334111" w:rsidRDefault="00334111" w:rsidP="00334111">
      <w:pPr>
        <w:ind w:left="360"/>
        <w:rPr>
          <w:highlight w:val="yellow"/>
        </w:rPr>
      </w:pPr>
    </w:p>
    <w:sectPr w:rsidR="00334111" w:rsidRPr="00334111" w:rsidSect="004B344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19DF2" w14:textId="77777777" w:rsidR="009E3287" w:rsidRDefault="009E3287" w:rsidP="00A63574">
      <w:r>
        <w:separator/>
      </w:r>
    </w:p>
  </w:endnote>
  <w:endnote w:type="continuationSeparator" w:id="0">
    <w:p w14:paraId="20C1DB74" w14:textId="77777777" w:rsidR="009E3287" w:rsidRDefault="009E3287" w:rsidP="00A63574">
      <w:r>
        <w:continuationSeparator/>
      </w:r>
    </w:p>
  </w:endnote>
  <w:endnote w:type="continuationNotice" w:id="1">
    <w:p w14:paraId="2C7520A2" w14:textId="77777777" w:rsidR="009E3287" w:rsidRDefault="009E32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E3B8D" w14:textId="77777777" w:rsidR="009E3287" w:rsidRDefault="009E3287" w:rsidP="00A63574">
      <w:r>
        <w:separator/>
      </w:r>
    </w:p>
  </w:footnote>
  <w:footnote w:type="continuationSeparator" w:id="0">
    <w:p w14:paraId="5A51CF36" w14:textId="77777777" w:rsidR="009E3287" w:rsidRDefault="009E3287" w:rsidP="00A63574">
      <w:r>
        <w:continuationSeparator/>
      </w:r>
    </w:p>
  </w:footnote>
  <w:footnote w:type="continuationNotice" w:id="1">
    <w:p w14:paraId="4EC7EB97" w14:textId="77777777" w:rsidR="009E3287" w:rsidRDefault="009E32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55CE"/>
    <w:multiLevelType w:val="hybridMultilevel"/>
    <w:tmpl w:val="F0CC65D2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02074A"/>
    <w:multiLevelType w:val="hybridMultilevel"/>
    <w:tmpl w:val="132CEE50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C03770"/>
    <w:multiLevelType w:val="hybridMultilevel"/>
    <w:tmpl w:val="F2D205A0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D075C6"/>
    <w:multiLevelType w:val="hybridMultilevel"/>
    <w:tmpl w:val="E84C2878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3248D9"/>
    <w:multiLevelType w:val="hybridMultilevel"/>
    <w:tmpl w:val="D2244032"/>
    <w:lvl w:ilvl="0" w:tplc="0405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3507EB4"/>
    <w:multiLevelType w:val="hybridMultilevel"/>
    <w:tmpl w:val="30A45FD2"/>
    <w:lvl w:ilvl="0" w:tplc="7D269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43FF4"/>
    <w:multiLevelType w:val="hybridMultilevel"/>
    <w:tmpl w:val="D93A1E32"/>
    <w:lvl w:ilvl="0" w:tplc="0405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A77C7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F616B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031B62"/>
    <w:multiLevelType w:val="hybridMultilevel"/>
    <w:tmpl w:val="4E1CE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9845CB"/>
    <w:multiLevelType w:val="hybridMultilevel"/>
    <w:tmpl w:val="9274D888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B66731E"/>
    <w:multiLevelType w:val="hybridMultilevel"/>
    <w:tmpl w:val="3E92CB2C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E6CD2"/>
    <w:multiLevelType w:val="hybridMultilevel"/>
    <w:tmpl w:val="28C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6"/>
  </w:num>
  <w:num w:numId="5">
    <w:abstractNumId w:val="1"/>
  </w:num>
  <w:num w:numId="6">
    <w:abstractNumId w:val="10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  <w:num w:numId="11">
    <w:abstractNumId w:val="8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E5"/>
    <w:rsid w:val="00015F92"/>
    <w:rsid w:val="0001651C"/>
    <w:rsid w:val="0002349D"/>
    <w:rsid w:val="0002544F"/>
    <w:rsid w:val="0003495E"/>
    <w:rsid w:val="0008378E"/>
    <w:rsid w:val="000845CF"/>
    <w:rsid w:val="000D0065"/>
    <w:rsid w:val="000D400F"/>
    <w:rsid w:val="001019B4"/>
    <w:rsid w:val="0012639D"/>
    <w:rsid w:val="00154E2C"/>
    <w:rsid w:val="00163186"/>
    <w:rsid w:val="001A6F7D"/>
    <w:rsid w:val="001D1BD7"/>
    <w:rsid w:val="001D281C"/>
    <w:rsid w:val="001E4DAE"/>
    <w:rsid w:val="001E55EB"/>
    <w:rsid w:val="001F05BB"/>
    <w:rsid w:val="001F4B4D"/>
    <w:rsid w:val="002126BF"/>
    <w:rsid w:val="00222AE2"/>
    <w:rsid w:val="0023111E"/>
    <w:rsid w:val="002411E1"/>
    <w:rsid w:val="00243B26"/>
    <w:rsid w:val="002566D7"/>
    <w:rsid w:val="00293135"/>
    <w:rsid w:val="0029744E"/>
    <w:rsid w:val="002C774D"/>
    <w:rsid w:val="002D4971"/>
    <w:rsid w:val="002F4C42"/>
    <w:rsid w:val="00300CB6"/>
    <w:rsid w:val="00334111"/>
    <w:rsid w:val="003410C9"/>
    <w:rsid w:val="00342043"/>
    <w:rsid w:val="003434E5"/>
    <w:rsid w:val="00364EF8"/>
    <w:rsid w:val="0037153B"/>
    <w:rsid w:val="00375DB6"/>
    <w:rsid w:val="00380EEB"/>
    <w:rsid w:val="003A0642"/>
    <w:rsid w:val="003A17B6"/>
    <w:rsid w:val="003C5A1C"/>
    <w:rsid w:val="003D6902"/>
    <w:rsid w:val="004029F1"/>
    <w:rsid w:val="0042157B"/>
    <w:rsid w:val="00443590"/>
    <w:rsid w:val="0044495A"/>
    <w:rsid w:val="00444A16"/>
    <w:rsid w:val="004A2D0C"/>
    <w:rsid w:val="004B3441"/>
    <w:rsid w:val="004B3AA9"/>
    <w:rsid w:val="004E63DA"/>
    <w:rsid w:val="004F1EE7"/>
    <w:rsid w:val="0050738C"/>
    <w:rsid w:val="00512EBA"/>
    <w:rsid w:val="005226F4"/>
    <w:rsid w:val="00523E74"/>
    <w:rsid w:val="00540077"/>
    <w:rsid w:val="00562C96"/>
    <w:rsid w:val="0058537E"/>
    <w:rsid w:val="005B5783"/>
    <w:rsid w:val="005D1591"/>
    <w:rsid w:val="005E20C0"/>
    <w:rsid w:val="005F5F38"/>
    <w:rsid w:val="00622220"/>
    <w:rsid w:val="006249F8"/>
    <w:rsid w:val="00624AFC"/>
    <w:rsid w:val="0064209A"/>
    <w:rsid w:val="00664F87"/>
    <w:rsid w:val="00683697"/>
    <w:rsid w:val="006A1273"/>
    <w:rsid w:val="006A7AF7"/>
    <w:rsid w:val="006B69E9"/>
    <w:rsid w:val="006C4C94"/>
    <w:rsid w:val="006D2DFA"/>
    <w:rsid w:val="006D306F"/>
    <w:rsid w:val="006E115E"/>
    <w:rsid w:val="006E52BD"/>
    <w:rsid w:val="00701144"/>
    <w:rsid w:val="0072011C"/>
    <w:rsid w:val="00737CDC"/>
    <w:rsid w:val="00742341"/>
    <w:rsid w:val="0076534A"/>
    <w:rsid w:val="00790720"/>
    <w:rsid w:val="007A0D02"/>
    <w:rsid w:val="007B74D4"/>
    <w:rsid w:val="007E7492"/>
    <w:rsid w:val="00860813"/>
    <w:rsid w:val="0086364B"/>
    <w:rsid w:val="00887488"/>
    <w:rsid w:val="008928D7"/>
    <w:rsid w:val="008B205D"/>
    <w:rsid w:val="008D5504"/>
    <w:rsid w:val="00903310"/>
    <w:rsid w:val="00907DC9"/>
    <w:rsid w:val="00926C02"/>
    <w:rsid w:val="0092764C"/>
    <w:rsid w:val="0095264E"/>
    <w:rsid w:val="00957234"/>
    <w:rsid w:val="00961E3D"/>
    <w:rsid w:val="00966D67"/>
    <w:rsid w:val="00967981"/>
    <w:rsid w:val="00973493"/>
    <w:rsid w:val="00985B9E"/>
    <w:rsid w:val="009B2A3B"/>
    <w:rsid w:val="009B6E17"/>
    <w:rsid w:val="009D6FC6"/>
    <w:rsid w:val="009E3287"/>
    <w:rsid w:val="009F0331"/>
    <w:rsid w:val="009F0F7F"/>
    <w:rsid w:val="00A21E96"/>
    <w:rsid w:val="00A4095F"/>
    <w:rsid w:val="00A463DF"/>
    <w:rsid w:val="00A47508"/>
    <w:rsid w:val="00A63574"/>
    <w:rsid w:val="00A85C9B"/>
    <w:rsid w:val="00AB2038"/>
    <w:rsid w:val="00AB7E16"/>
    <w:rsid w:val="00AD7AAC"/>
    <w:rsid w:val="00AE11B8"/>
    <w:rsid w:val="00B010BB"/>
    <w:rsid w:val="00B33930"/>
    <w:rsid w:val="00B433C5"/>
    <w:rsid w:val="00B47727"/>
    <w:rsid w:val="00BA4465"/>
    <w:rsid w:val="00BB76FF"/>
    <w:rsid w:val="00BF2B44"/>
    <w:rsid w:val="00C27D3D"/>
    <w:rsid w:val="00C312B6"/>
    <w:rsid w:val="00C36D88"/>
    <w:rsid w:val="00C52DD7"/>
    <w:rsid w:val="00C87A04"/>
    <w:rsid w:val="00CB315C"/>
    <w:rsid w:val="00CC68AB"/>
    <w:rsid w:val="00CD310A"/>
    <w:rsid w:val="00CD5D3E"/>
    <w:rsid w:val="00CF2641"/>
    <w:rsid w:val="00D23E00"/>
    <w:rsid w:val="00D24C1F"/>
    <w:rsid w:val="00D36C15"/>
    <w:rsid w:val="00D37BDC"/>
    <w:rsid w:val="00D46511"/>
    <w:rsid w:val="00D510C1"/>
    <w:rsid w:val="00D943CE"/>
    <w:rsid w:val="00D97812"/>
    <w:rsid w:val="00DB70BB"/>
    <w:rsid w:val="00DB737C"/>
    <w:rsid w:val="00DD35FF"/>
    <w:rsid w:val="00DE58DE"/>
    <w:rsid w:val="00E063DA"/>
    <w:rsid w:val="00E30522"/>
    <w:rsid w:val="00E31BFD"/>
    <w:rsid w:val="00E46CA0"/>
    <w:rsid w:val="00E50C3D"/>
    <w:rsid w:val="00E62751"/>
    <w:rsid w:val="00E62CDD"/>
    <w:rsid w:val="00E71C00"/>
    <w:rsid w:val="00EB34AF"/>
    <w:rsid w:val="00EF2688"/>
    <w:rsid w:val="00F02C7D"/>
    <w:rsid w:val="00F03B05"/>
    <w:rsid w:val="00F51D24"/>
    <w:rsid w:val="00F578EA"/>
    <w:rsid w:val="00F75000"/>
    <w:rsid w:val="00F9785E"/>
    <w:rsid w:val="00FB4358"/>
    <w:rsid w:val="00FB4359"/>
    <w:rsid w:val="00FB51FE"/>
    <w:rsid w:val="00FD017F"/>
    <w:rsid w:val="00FE4C37"/>
    <w:rsid w:val="02E1191E"/>
    <w:rsid w:val="22065F17"/>
    <w:rsid w:val="3C62C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E06887"/>
  <w15:chartTrackingRefBased/>
  <w15:docId w15:val="{72C27FBB-12A6-AB43-BF68-C3ED688C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4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57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57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6357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574"/>
    <w:rPr>
      <w:noProof/>
    </w:rPr>
  </w:style>
  <w:style w:type="table" w:styleId="TableGrid">
    <w:name w:val="Table Grid"/>
    <w:basedOn w:val="TableNormal"/>
    <w:uiPriority w:val="39"/>
    <w:rsid w:val="00926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2C7E1E-60C8-8542-B51B-FE1BA4042E1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Petrik, Zbysek</dc:creator>
  <cp:keywords/>
  <dc:description/>
  <cp:lastModifiedBy>Petrik, Zbysek</cp:lastModifiedBy>
  <cp:revision>5</cp:revision>
  <dcterms:created xsi:type="dcterms:W3CDTF">2019-07-07T13:19:00Z</dcterms:created>
  <dcterms:modified xsi:type="dcterms:W3CDTF">2019-08-20T13:08:00Z</dcterms:modified>
</cp:coreProperties>
</file>