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652D9"/>
        </w:rPr>
        <w:t>多源异构数据驱动岗位和能力图谱构建与动态演化分析系统</w:t>
      </w:r>
    </w:p>
    <w:p>
      <w:pPr>
        <w:pStyle w:val="Heading1"/>
      </w:pPr>
      <w:r>
        <w:t>作品设计与实现方案</w:t>
      </w:r>
    </w:p>
    <w:p>
      <w:pPr>
        <w:ind w:left="288"/>
      </w:pPr>
      <w:r>
        <w:rPr>
          <w:i/>
          <w:color w:val="556573"/>
        </w:rPr>
        <w:t>题目编号：XH-202621　|　发榜单位：科大讯飞股份有限公司</w:t>
      </w:r>
    </w:p>
    <w:p>
      <w:pPr>
        <w:ind w:left="288"/>
      </w:pPr>
      <w:r>
        <w:rPr>
          <w:i/>
          <w:color w:val="556573"/>
        </w:rPr>
        <w:t>作品名称：</w:t>
      </w:r>
      <w:r>
        <w:rPr>
          <w:b/>
          <w:i/>
          <w:color w:val="556573"/>
        </w:rPr>
        <w:t>智岗图谱（TalentGraph AI）—— 多源异构数据驱动的岗位能力动态演化分析平台</w:t>
      </w:r>
    </w:p>
    <w:p>
      <w:pPr>
        <w:ind w:left="288"/>
      </w:pPr>
      <w:r>
        <w:rPr>
          <w:i/>
          <w:color w:val="556573"/>
        </w:rPr>
        <w:t>在线系统：http://101.200.184.201:8200/</w:t>
      </w:r>
    </w:p>
    <w:p>
      <w:pPr>
        <w:pStyle w:val="Heading1"/>
      </w:pPr>
      <w:r>
        <w:t>一、项目背景与痛点</w:t>
      </w:r>
    </w:p>
    <w:p>
      <w:r>
        <w:t>在国家从"人口红利"向"人才红利"转型的关键期，"新质生产力""人工智能+"与数字经济推动以新一代信息技术为代表的新兴领域快速发展，技术迭代速度远超人才培养周期，劳动力市场出现严重"结构性矛盾"：</w:t>
      </w:r>
    </w:p>
    <w:p>
      <w:pPr>
        <w:pStyle w:val="ListBullet"/>
      </w:pPr>
      <w:r>
        <w:rPr>
          <w:b/>
        </w:rPr>
        <w:t>企业侧</w:t>
      </w:r>
      <w:r>
        <w:t>："招不到合适的人"，人岗匹配度低、新兴岗位识别难，招聘与培养成本高；</w:t>
      </w:r>
    </w:p>
    <w:p>
      <w:pPr>
        <w:pStyle w:val="ListBullet"/>
      </w:pPr>
      <w:r>
        <w:rPr>
          <w:b/>
        </w:rPr>
        <w:t>人才侧</w:t>
      </w:r>
      <w:r>
        <w:t>：新兴领域青年职业路径模糊、技能需求动态性强，缺乏动态行业技能图谱指引；</w:t>
      </w:r>
    </w:p>
    <w:p>
      <w:pPr>
        <w:pStyle w:val="ListBullet"/>
      </w:pPr>
      <w:r>
        <w:rPr>
          <w:b/>
        </w:rPr>
        <w:t>方法侧</w:t>
      </w:r>
      <w:r>
        <w:t>：传统人才盘点依赖关键词匹配，对技术趋势无实时感知，难以回答"技术 A 的爆发会给岗位 B 带来哪些新技能需求"。</w:t>
      </w:r>
    </w:p>
    <w:p>
      <w:r>
        <w:t xml:space="preserve">更深层的数据难题在于：招聘 JD（Job Description）普遍存在 </w:t>
      </w:r>
      <w:r>
        <w:rPr>
          <w:b/>
        </w:rPr>
        <w:t>时滞（lag）、噪音（noise）、抄袭（plagiarism）、能力通胀（inflation）</w:t>
      </w:r>
      <w:r>
        <w:t xml:space="preserve">；同时大模型在生成能力定义时存在 </w:t>
      </w:r>
      <w:r>
        <w:rPr>
          <w:b/>
        </w:rPr>
        <w:t>"幻觉"</w:t>
      </w:r>
      <w:r>
        <w:t xml:space="preserve"> 风险，直接生成的岗位能力不可信、不可溯源。</w:t>
      </w:r>
    </w:p>
    <w:p>
      <w:r>
        <w:rPr>
          <w:b/>
        </w:rPr>
        <w:t>本系统的目标</w:t>
      </w:r>
      <w:r>
        <w:t xml:space="preserve">：以"数据驱动 + 大模型 + 知识图谱"为核心，构建一个能够自我进化的"人才能力大脑"，实现从"静态画像"到"动态感知"的跨越，形成 </w:t>
      </w:r>
      <w:r>
        <w:rPr>
          <w:b/>
        </w:rPr>
        <w:t>"多源数据采集 → 新岗位发现与定义 / 既有岗位能力更新 → 能力图谱动态构建 → 简历解析 → 精准匹配与差距分析 → 改进建议与学习路径"</w:t>
      </w:r>
      <w:r>
        <w:t xml:space="preserve"> 的全流程闭环。</w:t>
      </w:r>
    </w:p>
    <w:p>
      <w:pPr>
        <w:pStyle w:val="Heading1"/>
      </w:pPr>
      <w:r>
        <w:t>二、系统总体设计</w:t>
      </w:r>
    </w:p>
    <w:p>
      <w:pPr>
        <w:pStyle w:val="Heading2"/>
      </w:pPr>
      <w:r>
        <w:t>2.1 全流程闭环</w:t>
      </w:r>
    </w:p>
    <w:p>
      <w:pPr>
        <w:ind w:left="288"/>
      </w:pPr>
      <w:r>
        <w:rPr>
          <w:rFonts w:ascii="Consolas" w:hAnsi="Consolas"/>
          <w:sz w:val="18"/>
        </w:rPr>
        <w:t>①多源数据采集             ②清洗·交叉验证         ③大模型结构化抽取</w:t>
        <w:br/>
        <w:t xml:space="preserve"> 官网JD/政府平台/数据集  →  去抄袭/通胀/时滞/噪音  →  JD解析(职责·粗/细粒度技能)</w:t>
        <w:br/>
        <w:t xml:space="preserve">        ▲                                                      │</w:t>
        <w:br/>
        <w:t xml:space="preserve">        │  人工反馈回流（人工优化/能力项增删改 → 演化记录）        ▼</w:t>
        <w:br/>
        <w:t>⑥人岗匹配与诊断   ◀──   ⑤图谱构建与动态演化   ◀──   ④反幻觉交叉验证聚合</w:t>
        <w:br/>
        <w:t xml:space="preserve"> 简历解析·多维匹配         岗位-技能点知识图谱        统一置信度公式 + 证据溯源</w:t>
        <w:br/>
        <w:t xml:space="preserve"> 差距分析·学习路径         版本演化+级别演化追踪       过滤低置信"幻觉"能力项</w:t>
      </w:r>
    </w:p>
    <w:p>
      <w:r>
        <w:t xml:space="preserve">闭环的关键在两端相接：应用层（岗位库管理）的人工优化通过 </w:t>
      </w:r>
      <w:r>
        <w:rPr>
          <w:rFonts w:ascii="Consolas" w:hAnsi="Consolas"/>
        </w:rPr>
        <w:t>manual-edit</w:t>
      </w:r>
      <w:r>
        <w:t xml:space="preserve"> 写回演化记录（⑥→②/⑤），采集台账（</w:t>
      </w:r>
      <w:r>
        <w:rPr>
          <w:rFonts w:ascii="Consolas" w:hAnsi="Consolas"/>
        </w:rPr>
        <w:t>crawl_batch</w:t>
      </w:r>
      <w:r>
        <w:t>）与漏斗统计在首页可视化，使"采集→清洗→图谱→演化→应用→反馈"每一环都有真实数字可查。</w:t>
      </w:r>
    </w:p>
    <w:p>
      <w:pPr>
        <w:pStyle w:val="Heading2"/>
      </w:pPr>
      <w:r>
        <w:t>2.1.1 真实多源数据采集（自有数据，台账佐证）</w:t>
      </w:r>
    </w:p>
    <w:p>
      <w:r>
        <w:t>图谱语料来自</w:t>
      </w:r>
      <w:r>
        <w:rPr>
          <w:b/>
        </w:rPr>
        <w:t>合法合规的真实采集</w:t>
      </w:r>
      <w:r>
        <w:t>（</w:t>
      </w:r>
      <w:r>
        <w:rPr>
          <w:rFonts w:ascii="Consolas" w:hAnsi="Consolas"/>
        </w:rPr>
        <w:t>backend/data/collect/</w:t>
      </w:r>
      <w:r>
        <w:t>，详见《采集合规说明》）：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权威度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腾讯招聘 careers.tencent.com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企业官方招聘官网（公开接口，无需登录）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2025-2026 在招真实 JD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网易招聘 hr.163.com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企业官方招聘官网（公开接口，无需登录）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公开历史数据集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研究用公开数据集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0.7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历史基线，驱动真实 v1→v2 演化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人社部文件 / 头部机构报告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权威佐证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新兴岗位定义依据（原文快照归档）</w:t>
            </w:r>
          </w:p>
        </w:tc>
      </w:tr>
    </w:tbl>
    <w:p>
      <w:r>
        <w:t>采集护栏（代码级强制）：robots.txt 检查、单站 ≥4 秒控频、不携带登录态、不采任何个人信息（字段名拦截 + 正文正则打码）、每次请求写入台账日志。</w:t>
      </w:r>
      <w:r>
        <w:rPr>
          <w:b/>
        </w:rPr>
        <w:t>每条 JD 均可溯源</w:t>
      </w:r>
      <w:r>
        <w:t xml:space="preserve">：本地 jsonl 原始留存 + </w:t>
      </w:r>
      <w:r>
        <w:rPr>
          <w:rFonts w:ascii="Consolas" w:hAnsi="Consolas"/>
        </w:rPr>
        <w:t>raw_jd</w:t>
      </w:r>
      <w:r>
        <w:t xml:space="preserve"> 表记录平台/公司/原始 URL/发布时间/采集批次。此前版本的模板合成数据集被重新定位为</w:t>
      </w:r>
      <w:r>
        <w:rPr>
          <w:b/>
        </w:rPr>
        <w:t>对抗测试夹具</w:t>
      </w:r>
      <w:r>
        <w:t>（注入抄袭/通胀样本，专用于验证清洗算法的检出率与 JD 解析基准），不再进入生产图谱。</w:t>
      </w:r>
    </w:p>
    <w:p>
      <w:pPr>
        <w:pStyle w:val="Heading2"/>
      </w:pPr>
      <w:r>
        <w:t>2.2 技术架构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 18 + TypeScript + Vite + TailwindCSS + Framer Motion + ECharts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高级数据可视化，全景图谱力导向布局、雷达图、仪表盘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FastAPI + SQLAlchemy 2.0 + Pydantic v2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异步 REST API，模块化服务分层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大模型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DeepSeek（OpenAI 兼容）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JD 解析、简历抽取、新岗位定义、改进建议；JSON 强约束 + 低温度防幻觉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向量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BGE（bge-small-zh-v1.5, 512维）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语义匹配、去重、RAG 接地（含中文模型退化守卫）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联网检索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Tavily + Serper.dev（两个独立来源）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新岗位证据采集与交叉验证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MySQL 8/9（utf8mb4）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知识图谱节点/关系、原始数据、证据溯源、演化记录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systemd + uvicorn（单 worker）/ Docker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后端同端口托管前端静态资源，内存受控（≤420MB）</w:t>
            </w:r>
          </w:p>
        </w:tc>
      </w:tr>
    </w:tbl>
    <w:p>
      <w:pPr>
        <w:pStyle w:val="Heading2"/>
      </w:pPr>
      <w:r>
        <w:t>2.3 后端服务分层</w:t>
      </w:r>
    </w:p>
    <w:p>
      <w:pPr>
        <w:ind w:left="288"/>
      </w:pPr>
      <w:r>
        <w:rPr>
          <w:rFonts w:ascii="Consolas" w:hAnsi="Consolas"/>
          <w:sz w:val="18"/>
        </w:rPr>
        <w:t>app/</w:t>
        <w:br/>
        <w:t>├── clients.py          外部服务封装：DeepSeek / BGE 向量 / Tavily / Serper（多源检索）</w:t>
        <w:br/>
        <w:t>├── models.py           ORM：Job, Skill, JobSkill, SkillRelation, RawJD, Evidence,</w:t>
        <w:br/>
        <w:t>│                            CapabilityChange, CrawlBatch, AuthorityEvidence,</w:t>
        <w:br/>
        <w:t>│                            JobLevelSkill, Resume, MatchResult, TechTrend</w:t>
        <w:br/>
        <w:t>├── services/</w:t>
        <w:br/>
        <w:t>│   ├── cleaning.py     清洗：SimHash 去重、时滞、新鲜度、通胀检测</w:t>
        <w:br/>
        <w:t>│   ├── extraction.py   JD 结构化解析（反幻觉提示工程）</w:t>
        <w:br/>
        <w:t>│   ├── taxonomy.py     技能分类体系与同义词归一化（降噪）</w:t>
        <w:br/>
        <w:t>│   ├── hallucination.py 交叉验证聚合 + 置信度计算（反幻觉核心）</w:t>
        <w:br/>
        <w:t>│   ├── discovery.py    新岗位发现（RAG 接地）</w:t>
        <w:br/>
        <w:t>│   ├── evolution.py    既有岗位能力演化（增删改）</w:t>
        <w:br/>
        <w:t>│   ├── resume.py       简历解析（PDF/Word/文本）</w:t>
        <w:br/>
        <w:t>│   ├── matching.py     人岗匹配、差距分析、学习路径</w:t>
        <w:br/>
        <w:t>│   ├── graph_service.py 图谱持久化与全景查询</w:t>
        <w:br/>
        <w:t>│   └── ingest.py       数据接入编排 pipeline</w:t>
        <w:br/>
        <w:t>└── routers/            REST API：jobs / graph / discovery / evolution / match</w:t>
      </w:r>
    </w:p>
    <w:p>
      <w:pPr>
        <w:pStyle w:val="Heading1"/>
      </w:pPr>
      <w:r>
        <w:t>三、核心功能实现</w:t>
      </w:r>
    </w:p>
    <w:p>
      <w:pPr>
        <w:pStyle w:val="Heading2"/>
      </w:pPr>
      <w:r>
        <w:t>3.1 新岗位发现与定义</w:t>
      </w:r>
    </w:p>
    <w:p>
      <w:r>
        <w:rPr>
          <w:b/>
        </w:rPr>
        <w:t>新兴岗位判据（形式化定义）</w:t>
      </w:r>
      <w:r>
        <w:t>：本系统认定的新兴岗位须满足以下两类判据之一，且必须有权威佐证：</w:t>
      </w:r>
    </w:p>
    <w:p>
      <w:pPr>
        <w:pStyle w:val="ListBullet"/>
      </w:pPr>
      <w:r>
        <w:rPr>
          <w:b/>
        </w:rPr>
        <w:t>新出现型（new）</w:t>
      </w:r>
      <w:r>
        <w:t>：岗位于近两年（2025-2026 为佳）首次规模化出现于劳动力市场。佐证优先级：人社部新职业/新工种目录 &gt; 头部机构人才报告 &gt; 多源网络证据。</w:t>
      </w:r>
    </w:p>
    <w:p>
      <w:pPr>
        <w:pStyle w:val="ListBullet"/>
      </w:pPr>
      <w:r>
        <w:rPr>
          <w:b/>
        </w:rPr>
        <w:t>复兴型（revived）</w:t>
      </w:r>
      <w:r>
        <w:t>：岗位曾出现、经历沉寂期、近期重新兴起（如"人工智能数字人训练师"：2021-2022 元宇宙热潮期出现→退潮→大模型驱动下复兴，人社部 2024-08 正式增设工种）。</w:t>
      </w:r>
    </w:p>
    <w:p>
      <w:r>
        <w:t xml:space="preserve">每个新兴岗位在库中标注 </w:t>
      </w:r>
      <w:r>
        <w:rPr>
          <w:rFonts w:ascii="Consolas" w:hAnsi="Consolas"/>
        </w:rPr>
        <w:t>emergence_type</w:t>
      </w:r>
      <w:r>
        <w:t>（new/revived）、</w:t>
      </w:r>
      <w:r>
        <w:rPr>
          <w:rFonts w:ascii="Consolas" w:hAnsi="Consolas"/>
        </w:rPr>
        <w:t>first_seen_date</w:t>
      </w:r>
      <w:r>
        <w:t xml:space="preserve">（首次可考证出现时间）与 </w:t>
      </w:r>
      <w:r>
        <w:rPr>
          <w:rFonts w:ascii="Consolas" w:hAnsi="Consolas"/>
        </w:rPr>
        <w:t>authority_evidence</w:t>
      </w:r>
      <w:r>
        <w:t>（权威佐证：文件标题、发布机构、日期、原文引用、链接与本地归档快照）。当前 6 个新兴岗位的佐证包括：人社部 2026-07-02 公示（"智能体开发员"工种、"具身智能机器人应用技术员""数字孪生工程技术人员"新职业）、人社部 2025-07-22 第七批新职业（"生成式人工智能系统测试员"工种）、人社部 2024-08 增设工种（"人工智能数字人训练师"），以及翰德《2025 人才趋势报告》、脉脉《2025 年 AI 人才流动报告》等头部机构报告。反向地，曾经火热但已回落为通用技能的"提示词工程师"（麦肯锡《State of AI 2025》）被系统降级为常规岗位并记录演化叙事——系统对岗位"兴起/回落/复兴"具备双向识别能力。</w:t>
      </w:r>
    </w:p>
    <w:p>
      <w:r>
        <w:rPr>
          <w:b/>
        </w:rPr>
        <w:t>目标</w:t>
      </w:r>
      <w:r>
        <w:t>：识别市场上萌芽/兴起中、尚未标准化的新岗位，并生成结构化定义（岗位名称、核心职责、必备技能、加分技能、典型行业应用场景），支持人工优化与动态更新。</w:t>
      </w:r>
    </w:p>
    <w:p>
      <w:r>
        <w:rPr>
          <w:b/>
        </w:rPr>
        <w:t>实现流程</w:t>
      </w:r>
      <w:r>
        <w:t>（</w:t>
      </w:r>
      <w:r>
        <w:rPr>
          <w:rFonts w:ascii="Consolas" w:hAnsi="Consolas"/>
        </w:rPr>
        <w:t>services/discovery.py</w:t>
      </w:r>
      <w:r>
        <w:t>）：</w:t>
      </w:r>
    </w:p>
    <w:p>
      <w:pPr>
        <w:pStyle w:val="ListBullet"/>
      </w:pPr>
      <w:r>
        <w:rPr>
          <w:b/>
        </w:rPr>
        <w:t>候选发现</w:t>
      </w:r>
      <w:r>
        <w:t>：内置新兴岗位种子（AI 智能体开发工程师、具身智能工程师、大模型推理优化工程师等），或用户自定义关键词；</w:t>
      </w:r>
    </w:p>
    <w:p>
      <w:pPr>
        <w:pStyle w:val="ListBullet"/>
      </w:pPr>
      <w:r>
        <w:rPr>
          <w:b/>
        </w:rPr>
        <w:t>权威佐证匹配</w:t>
      </w:r>
      <w:r>
        <w:t>：优先匹配本地权威佐证登记表（</w:t>
      </w:r>
      <w:r>
        <w:rPr>
          <w:rFonts w:ascii="Consolas" w:hAnsi="Consolas"/>
        </w:rPr>
        <w:t>data/authority/</w:t>
      </w:r>
      <w:r>
        <w:t>，人社部文件 + 头部机构报告，含原文快照归档），命中部委政策文件的岗位新兴度 ≥0.9、报告级 ≥0.75；</w:t>
      </w:r>
    </w:p>
    <w:p>
      <w:pPr>
        <w:pStyle w:val="ListBullet"/>
      </w:pPr>
      <w:r>
        <w:rPr>
          <w:b/>
        </w:rPr>
        <w:t>多源证据采集</w:t>
      </w:r>
      <w:r>
        <w:t xml:space="preserve">：Tavily + Serper.dev </w:t>
      </w:r>
      <w:r>
        <w:rPr>
          <w:b/>
        </w:rPr>
        <w:t>两个独立来源</w:t>
      </w:r>
      <w:r>
        <w:t>并行检索，按 URL 去重，统计独立来源数；近 180 天新闻检索评估"新兴度"；</w:t>
      </w:r>
    </w:p>
    <w:p>
      <w:pPr>
        <w:pStyle w:val="ListBullet"/>
      </w:pPr>
      <w:r>
        <w:rPr>
          <w:b/>
        </w:rPr>
        <w:t>RAG 接地生成</w:t>
      </w:r>
      <w:r>
        <w:t>：将权威佐证与检索证据作为上下文，约束大模型"只基于证据定义、禁止臆造"，生成结构化岗位定义；</w:t>
      </w:r>
    </w:p>
    <w:p>
      <w:pPr>
        <w:pStyle w:val="ListBullet"/>
      </w:pPr>
      <w:r>
        <w:rPr>
          <w:b/>
        </w:rPr>
        <w:t>能力项交叉验证</w:t>
      </w:r>
      <w:r>
        <w:t xml:space="preserve">：对每个生成的技能，校验其是否在证据文本中出现，按统一置信度公式打分，标注 </w:t>
      </w:r>
      <w:r>
        <w:rPr>
          <w:rFonts w:ascii="Consolas" w:hAnsi="Consolas"/>
        </w:rPr>
        <w:t>web_verified</w:t>
      </w:r>
      <w:r>
        <w:t>；</w:t>
      </w:r>
    </w:p>
    <w:p>
      <w:pPr>
        <w:pStyle w:val="ListBullet"/>
      </w:pPr>
      <w:r>
        <w:rPr>
          <w:b/>
        </w:rPr>
        <w:t>入库</w:t>
      </w:r>
      <w:r>
        <w:t xml:space="preserve">：写入 </w:t>
      </w:r>
      <w:r>
        <w:rPr>
          <w:rFonts w:ascii="Consolas" w:hAnsi="Consolas"/>
        </w:rPr>
        <w:t>is_new=True</w:t>
      </w:r>
      <w:r>
        <w:t xml:space="preserve"> 的岗位节点（含 emergence_type / first_seen_date / 权威佐证），全景图谱中以琥珀色高亮。</w:t>
      </w:r>
    </w:p>
    <w:p>
      <w:r>
        <w:rPr>
          <w:b/>
        </w:rPr>
        <w:t>输入输出示例</w:t>
      </w:r>
      <w:r>
        <w:t xml:space="preserve">：见 </w:t>
      </w:r>
      <w:r>
        <w:rPr>
          <w:rFonts w:ascii="Consolas" w:hAnsi="Consolas"/>
        </w:rPr>
        <w:t>docs/测试数据/新岗位_AI智能体开发工程师_图谱与数据源.json</w:t>
      </w:r>
      <w:r>
        <w:t>（输入关键词 → 多源联网证据 → 结构化岗位定义，含核心职责、必备/加分技能、典型场景）。</w:t>
      </w:r>
    </w:p>
    <w:p>
      <w:pPr>
        <w:pStyle w:val="Heading2"/>
      </w:pPr>
      <w:r>
        <w:t>3.2 既有岗位能力动态更新（演化）</w:t>
      </w:r>
    </w:p>
    <w:p>
      <w:r>
        <w:rPr>
          <w:b/>
        </w:rPr>
        <w:t>目标</w:t>
      </w:r>
      <w:r>
        <w:t xml:space="preserve">：针对现有岗位（如 Java 开发工程师），识别能力要求变化，明确标注 </w:t>
      </w:r>
      <w:r>
        <w:rPr>
          <w:b/>
        </w:rPr>
        <w:t>新增 / 删除 / 修改</w:t>
      </w:r>
      <w:r>
        <w:t xml:space="preserve"> 的能力项，提供更新说明与数据源，支持人工优化与动态演化。</w:t>
      </w:r>
    </w:p>
    <w:p>
      <w:r>
        <w:rPr>
          <w:b/>
        </w:rPr>
        <w:t>实现流程</w:t>
      </w:r>
      <w:r>
        <w:t>（</w:t>
      </w:r>
      <w:r>
        <w:rPr>
          <w:rFonts w:ascii="Consolas" w:hAnsi="Consolas"/>
        </w:rPr>
        <w:t>services/evolution.py</w:t>
      </w:r>
      <w:r>
        <w:t>）：</w:t>
      </w:r>
    </w:p>
    <w:p>
      <w:pPr>
        <w:pStyle w:val="ListBullet"/>
      </w:pPr>
      <w:r>
        <w:t>取岗位当前能力快照（旧版本）；</w:t>
      </w:r>
    </w:p>
    <w:p>
      <w:pPr>
        <w:pStyle w:val="ListBullet"/>
      </w:pPr>
      <w:r>
        <w:t>解析输入的最新 JD，与历史能力合并进行交叉验证聚合；</w:t>
      </w:r>
    </w:p>
    <w:p>
      <w:pPr>
        <w:pStyle w:val="ListBullet"/>
      </w:pPr>
      <w:r>
        <w:rPr>
          <w:b/>
        </w:rPr>
        <w:t>差异计算</w:t>
      </w:r>
      <w:r>
        <w:t>：</w:t>
      </w:r>
    </w:p>
    <w:p>
      <w:pPr>
        <w:pStyle w:val="ListBullet"/>
      </w:pPr>
      <w:r>
        <w:rPr>
          <w:b/>
        </w:rPr>
        <w:t>新增（add）</w:t>
      </w:r>
      <w:r>
        <w:t>：新数据中出现、旧图谱中没有的能力项，附独立来源数与置信度；</w:t>
      </w:r>
    </w:p>
    <w:p>
      <w:pPr>
        <w:pStyle w:val="ListBullet"/>
      </w:pPr>
      <w:r>
        <w:rPr>
          <w:b/>
        </w:rPr>
        <w:t>删除（delete）</w:t>
      </w:r>
      <w:r>
        <w:t>：旧图谱有、近期 JD 不再要求的过时能力（标记 deprecated，保留历史）；</w:t>
      </w:r>
    </w:p>
    <w:p>
      <w:pPr>
        <w:pStyle w:val="ListBullet"/>
      </w:pPr>
      <w:r>
        <w:rPr>
          <w:b/>
        </w:rPr>
        <w:t>修改（modify）</w:t>
      </w:r>
      <w:r>
        <w:t>：重要度（必备↔加分）或权重显著变化（阈值 0.2）；</w:t>
      </w:r>
    </w:p>
    <w:p>
      <w:pPr>
        <w:pStyle w:val="ListBullet"/>
      </w:pPr>
      <w:r>
        <w:t xml:space="preserve">每条变更记录 </w:t>
      </w:r>
      <w:r>
        <w:rPr>
          <w:rFonts w:ascii="Consolas" w:hAnsi="Consolas"/>
        </w:rPr>
        <w:t>reason</w:t>
      </w:r>
      <w:r>
        <w:t xml:space="preserve">（更新说明）与 </w:t>
      </w:r>
      <w:r>
        <w:rPr>
          <w:rFonts w:ascii="Consolas" w:hAnsi="Consolas"/>
        </w:rPr>
        <w:t>data_source</w:t>
      </w:r>
      <w:r>
        <w:t xml:space="preserve">（数据源），岗位版本号 +1，全部写入 </w:t>
      </w:r>
      <w:r>
        <w:rPr>
          <w:rFonts w:ascii="Consolas" w:hAnsi="Consolas"/>
        </w:rPr>
        <w:t>capability_change</w:t>
      </w:r>
      <w:r>
        <w:t xml:space="preserve"> 表，前端时间线展示。</w:t>
      </w:r>
    </w:p>
    <w:p>
      <w:r>
        <w:rPr>
          <w:b/>
        </w:rPr>
        <w:t>示例</w:t>
      </w:r>
      <w:r>
        <w:t>：用含"大语言模型应用 / RAG / 向量数据库 / Kubernetes"的新 JD 驱动 Java 工程师演化，系统自动新增"大语言模型、检索增强生成、容器化部署"等能力项并给出溯源说明。</w:t>
      </w:r>
    </w:p>
    <w:p>
      <w:r>
        <w:rPr>
          <w:b/>
        </w:rPr>
        <w:t>分级演化（初级/中级/高级晋升路径）</w:t>
      </w:r>
      <w:r>
        <w:t>（</w:t>
      </w:r>
      <w:r>
        <w:rPr>
          <w:rFonts w:ascii="Consolas" w:hAnsi="Consolas"/>
        </w:rPr>
        <w:t>services/leveling.py</w:t>
      </w:r>
      <w:r>
        <w:t>）：在"岗位随时间演化"之外，系统还建模</w:t>
      </w:r>
      <w:r>
        <w:rPr>
          <w:b/>
        </w:rPr>
        <w:t>岗位内部按级别的能力演化</w:t>
      </w:r>
      <w:r>
        <w:t>。真实 JD 在采集入库时按标题关键词（高级/资深/专家/初级）与经验年限（0-3 年 / 3-5 年 / 5 年以上）推断级别（junior/middle/senior），按级别分桶后各自复用同一套交叉验证聚合，生成分级能力画像（</w:t>
      </w:r>
      <w:r>
        <w:rPr>
          <w:rFonts w:ascii="Consolas" w:hAnsi="Consolas"/>
        </w:rPr>
        <w:t>job_level_skill</w:t>
      </w:r>
      <w:r>
        <w:t xml:space="preserve"> 表）；"中级→高级怎么演化"即两个级别画像的差异计算（复用演化 diff 引擎），输出"晋升需新增掌握 X""晋升要求强化 Y（权重 45%→72%）""Z 在高级 JD 中不再单列、视为默认前提"等晋升语义的变更项，前端以 初级→中级→高级 阶梯视图展示。</w:t>
      </w:r>
    </w:p>
    <w:p>
      <w:pPr>
        <w:pStyle w:val="Heading2"/>
      </w:pPr>
      <w:r>
        <w:t>3.3 新一代信息技术岗位全景图谱</w:t>
      </w:r>
    </w:p>
    <w:p>
      <w:r>
        <w:rPr>
          <w:b/>
        </w:rPr>
        <w:t>目标</w:t>
      </w:r>
      <w:r>
        <w:t xml:space="preserve">：展示领域内岗位的能力要求，颗粒度到 </w:t>
      </w:r>
      <w:r>
        <w:rPr>
          <w:b/>
        </w:rPr>
        <w:t>"技能点"</w:t>
      </w:r>
      <w:r>
        <w:t xml:space="preserve"> 级别，可按 </w:t>
      </w:r>
      <w:r>
        <w:rPr>
          <w:b/>
        </w:rPr>
        <w:t>技术栈</w:t>
      </w:r>
      <w:r>
        <w:t xml:space="preserve"> 与 </w:t>
      </w:r>
      <w:r>
        <w:rPr>
          <w:b/>
        </w:rPr>
        <w:t>级别 / 置信度</w:t>
      </w:r>
      <w:r>
        <w:t xml:space="preserve"> 切换视图。</w:t>
      </w:r>
    </w:p>
    <w:p>
      <w:r>
        <w:rPr>
          <w:b/>
        </w:rPr>
        <w:t>实现</w:t>
      </w:r>
      <w:r>
        <w:t>（</w:t>
      </w:r>
      <w:r>
        <w:rPr>
          <w:rFonts w:ascii="Consolas" w:hAnsi="Consolas"/>
        </w:rPr>
        <w:t>services/graph_service.py</w:t>
      </w:r>
      <w:r>
        <w:t xml:space="preserve"> + 前端 ECharts 力导向图）：</w:t>
      </w:r>
    </w:p>
    <w:p>
      <w:pPr>
        <w:pStyle w:val="ListBullet"/>
      </w:pPr>
      <w:r>
        <w:rPr>
          <w:b/>
        </w:rPr>
        <w:t>节点</w:t>
      </w:r>
      <w:r>
        <w:t>：岗位节点（按技术栈着色，新岗位琥珀描边）+ 技能点节点（大小随关联度变化）；</w:t>
      </w:r>
    </w:p>
    <w:p>
      <w:pPr>
        <w:pStyle w:val="ListBullet"/>
      </w:pPr>
      <w:r>
        <w:rPr>
          <w:b/>
        </w:rPr>
        <w:t>关系边</w:t>
      </w:r>
      <w:r>
        <w:t>：岗位-技能（必备/加分，按重要度与置信度着色加权）；技能-技能（先修 prerequisite / 相关 related / 驱动 drives）；</w:t>
      </w:r>
    </w:p>
    <w:p>
      <w:pPr>
        <w:pStyle w:val="ListBullet"/>
      </w:pPr>
      <w:r>
        <w:rPr>
          <w:b/>
        </w:rPr>
        <w:t>交互</w:t>
      </w:r>
      <w:r>
        <w:t>：拖拽、缩放、邻接聚焦、点击下钻（岗位→画像，技能→关联岗位）；</w:t>
      </w:r>
    </w:p>
    <w:p>
      <w:pPr>
        <w:pStyle w:val="ListBullet"/>
      </w:pPr>
      <w:r>
        <w:rPr>
          <w:b/>
        </w:rPr>
        <w:t>视图切换</w:t>
      </w:r>
      <w:r>
        <w:t>：技术栈筛选（人工智能/大数据/智能系统/物联网/云计算与工程）、级别筛选、置信度阈值滑块（过滤低置信能力项）。</w:t>
      </w:r>
    </w:p>
    <w:p>
      <w:r>
        <w:t xml:space="preserve">当前图谱规模（真实语料构建，DB </w:t>
      </w:r>
      <w:r>
        <w:rPr>
          <w:rFonts w:ascii="Consolas" w:hAnsi="Consolas"/>
        </w:rPr>
        <w:t>talent_graph_v2</w:t>
      </w:r>
      <w:r>
        <w:t>）：</w:t>
      </w:r>
      <w:r>
        <w:rPr>
          <w:b/>
        </w:rPr>
        <w:t>29 个岗位（新兴 6 + 既有 23）、2387 项技能（粗粒度 426 + 细粒度技能点 1961，两级体系）、3363 条溯源证据 + 8 条权威佐证、45 条技能先修/相关/驱动关系</w:t>
      </w:r>
      <w:r>
        <w:t>，覆盖人工智能、大数据、智能系统、物联网、云计算与工程五大技术栈；其中 22 个岗位建有 初/中/高 三档分级画像，14 个岗位具有 2018→2026 真实 v1→v2 演化记录（共 100 条）。</w:t>
      </w:r>
    </w:p>
    <w:p>
      <w:pPr>
        <w:pStyle w:val="Heading2"/>
      </w:pPr>
      <w:r>
        <w:t>3.4 人岗匹配诊断与差距分析</w:t>
      </w:r>
    </w:p>
    <w:p>
      <w:r>
        <w:rPr>
          <w:b/>
        </w:rPr>
        <w:t>目标</w:t>
      </w:r>
      <w:r>
        <w:t>：用户输入技能或上传简历（PDF/Word），系统对比目标岗位图谱，输出差距分析，提供针对性改进建议与学习路径规划。</w:t>
      </w:r>
    </w:p>
    <w:p>
      <w:r>
        <w:rPr>
          <w:b/>
        </w:rPr>
        <w:t>实现</w:t>
      </w:r>
      <w:r>
        <w:t>（</w:t>
      </w:r>
      <w:r>
        <w:rPr>
          <w:rFonts w:ascii="Consolas" w:hAnsi="Consolas"/>
        </w:rPr>
        <w:t>services/resume.py</w:t>
      </w:r>
      <w:r>
        <w:t xml:space="preserve"> + </w:t>
      </w:r>
      <w:r>
        <w:rPr>
          <w:rFonts w:ascii="Consolas" w:hAnsi="Consolas"/>
        </w:rPr>
        <w:t>services/matching.py</w:t>
      </w:r>
      <w:r>
        <w:t>）：</w:t>
      </w:r>
    </w:p>
    <w:p>
      <w:pPr>
        <w:pStyle w:val="ListBullet"/>
      </w:pPr>
      <w:r>
        <w:rPr>
          <w:b/>
        </w:rPr>
        <w:t>简历解析</w:t>
      </w:r>
      <w:r>
        <w:t>：pdfplumber（PDF）/ python-docx（Word）抽取文本 → 大模型结构化抽取技能要素 + 词典规则兜底，归一化同义词，</w:t>
      </w:r>
      <w:r>
        <w:rPr>
          <w:b/>
        </w:rPr>
        <w:t>提取召回率 100%、F1 96.49%</w:t>
      </w:r>
      <w:r>
        <w:t>；</w:t>
      </w:r>
    </w:p>
    <w:p>
      <w:pPr>
        <w:pStyle w:val="ListBullet"/>
      </w:pPr>
      <w:r>
        <w:rPr>
          <w:b/>
        </w:rPr>
        <w:t>多维度匹配</w:t>
      </w:r>
      <w:r>
        <w:t>：</w:t>
      </w:r>
    </w:p>
    <w:p>
      <w:pPr>
        <w:pStyle w:val="ListBullet"/>
      </w:pPr>
      <w:r>
        <w:t>必备技能覆盖率（按权重）、加分技能覆盖率、技能级别匹配度、领域相关度；</w:t>
      </w:r>
    </w:p>
    <w:p>
      <w:pPr>
        <w:pStyle w:val="ListBullet"/>
      </w:pPr>
      <w:r>
        <w:rPr>
          <w:b/>
        </w:rPr>
        <w:t>精确匹配（词典归一化）为主 + 语义匹配（BGE 向量）为辅</w:t>
      </w:r>
      <w:r>
        <w:t>；</w:t>
      </w:r>
    </w:p>
    <w:p>
      <w:pPr>
        <w:pStyle w:val="ListBullet"/>
      </w:pPr>
      <w:r>
        <w:t>综合匹配度 = 0.62×必备覆盖 + 0.16×加分覆盖 + 0.14×级别匹配 + 0.08×领域相关；</w:t>
      </w:r>
    </w:p>
    <w:p>
      <w:pPr>
        <w:pStyle w:val="ListBullet"/>
      </w:pPr>
      <w:r>
        <w:rPr>
          <w:b/>
        </w:rPr>
        <w:t>差距分析</w:t>
      </w:r>
      <w:r>
        <w:t>：列出已具备能力、缺失必备技能（能力缺口）、缺失加分技能；</w:t>
      </w:r>
    </w:p>
    <w:p>
      <w:pPr>
        <w:pStyle w:val="ListBullet"/>
      </w:pPr>
      <w:r>
        <w:rPr>
          <w:b/>
        </w:rPr>
        <w:t>学习路径规划</w:t>
      </w:r>
      <w:r>
        <w:t>：基于技能先修关系（prerequisite）拓扑排序 + 重要度优先，生成分步学习路径；</w:t>
      </w:r>
    </w:p>
    <w:p>
      <w:pPr>
        <w:pStyle w:val="ListBullet"/>
      </w:pPr>
      <w:r>
        <w:rPr>
          <w:b/>
        </w:rPr>
        <w:t>改进建议</w:t>
      </w:r>
      <w:r>
        <w:t>：大模型生成总体建议、各技能学习方向与资源、预计达标周期。</w:t>
      </w:r>
    </w:p>
    <w:p>
      <w:r>
        <w:rPr>
          <w:b/>
        </w:rPr>
        <w:t>匹配分类准确率 100%</w:t>
      </w:r>
      <w:r>
        <w:t>（必备技能"具备/缺失"判定与真值完全一致）。</w:t>
      </w:r>
    </w:p>
    <w:p>
      <w:pPr>
        <w:pStyle w:val="Heading1"/>
      </w:pPr>
      <w:r>
        <w:t>四、关键技术创新</w:t>
      </w:r>
    </w:p>
    <w:p>
      <w:pPr>
        <w:pStyle w:val="Heading2"/>
      </w:pPr>
      <w:r>
        <w:t>4.1 多源异构数据清洗与交叉验证融合机制（解决时滞/噪音/抄袭/通胀）</w:t>
      </w:r>
    </w:p>
    <w:p>
      <w:r>
        <w:t>赛题创新点①。</w:t>
      </w:r>
      <w:r>
        <w:rPr>
          <w:rFonts w:ascii="Consolas" w:hAnsi="Consolas"/>
        </w:rPr>
        <w:t>services/cleaning.py</w:t>
      </w:r>
      <w:r>
        <w:t xml:space="preserve"> + </w:t>
      </w:r>
      <w:r>
        <w:rPr>
          <w:rFonts w:ascii="Consolas" w:hAnsi="Consolas"/>
        </w:rPr>
        <w:t>services/ingest.py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检测方法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抄袭/重复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精确 MD5 + </w:t>
            </w:r>
            <w:r>
              <w:rPr>
                <w:b/>
                <w:sz w:val="19"/>
              </w:rPr>
              <w:t>64 位 SimHash</w:t>
            </w:r>
            <w:r>
              <w:rPr>
                <w:sz w:val="19"/>
              </w:rPr>
              <w:t xml:space="preserve"> 海明距离（阈值≤3）近似去重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标记 </w:t>
            </w:r>
            <w:r>
              <w:rPr>
                <w:rFonts w:ascii="Consolas" w:hAnsi="Consolas"/>
                <w:sz w:val="19"/>
              </w:rPr>
              <w:t>is_duplicate</w:t>
            </w:r>
            <w:r>
              <w:rPr>
                <w:sz w:val="19"/>
              </w:rPr>
              <w:t>，</w:t>
            </w:r>
            <w:r>
              <w:rPr>
                <w:b/>
                <w:sz w:val="19"/>
              </w:rPr>
              <w:t>排除出交叉验证</w:t>
            </w:r>
            <w:r>
              <w:rPr>
                <w:sz w:val="19"/>
              </w:rPr>
              <w:t>，避免重复来源虚增可信度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时滞（lag）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publish_date</w:t>
            </w:r>
            <w:r>
              <w:rPr>
                <w:sz w:val="19"/>
              </w:rPr>
              <w:t xml:space="preserve"> 与采集时间差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新鲜度指数衰减权重（半衰期 180 天），旧数据降权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噪音（noise）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技能同义词归一化字典 + 后缀裁剪（"微服务架构"→"微服务"）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合并同义技能，降低噪音碎片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能力通胀（inflation）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单条 JD 技能数显著高于同岗位中位数（≥median×1.4 且超出≥4）</w:t>
            </w:r>
            <w:r>
              <w:rPr>
                <w:b/>
                <w:sz w:val="19"/>
              </w:rPr>
              <w:t>且</w:t>
            </w:r>
            <w:r>
              <w:rPr>
                <w:sz w:val="19"/>
              </w:rPr>
              <w:t xml:space="preserve"> 非共识/冷门技能占比&gt;35%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标记 </w:t>
            </w:r>
            <w:r>
              <w:rPr>
                <w:rFonts w:ascii="Consolas" w:hAnsi="Consolas"/>
                <w:sz w:val="19"/>
              </w:rPr>
              <w:t>inflation_flag</w:t>
            </w:r>
            <w:r>
              <w:rPr>
                <w:sz w:val="19"/>
              </w:rPr>
              <w:t>，通胀技能因缺乏交叉验证被自动过滤</w:t>
            </w:r>
          </w:p>
        </w:tc>
      </w:tr>
    </w:tbl>
    <w:p>
      <w:r>
        <w:rPr>
          <w:b/>
        </w:rPr>
        <w:t>实测效果</w:t>
      </w:r>
      <w:r>
        <w:t xml:space="preserve">：对抗测试夹具 379 条 JD 中，植入的 </w:t>
      </w:r>
      <w:r>
        <w:rPr>
          <w:b/>
        </w:rPr>
        <w:t>8 条整段抄袭样本全部检出（8/8，另自动检出 3 条模板高度相似的近重复）</w:t>
      </w:r>
      <w:r>
        <w:t>、</w:t>
      </w:r>
      <w:r>
        <w:rPr>
          <w:b/>
        </w:rPr>
        <w:t>17 条能力通胀样本全部检出（17/17）</w:t>
      </w:r>
      <w:r>
        <w:t>；在 806 条真实生产语料上，SimHash 查重检出 25 条重复。</w:t>
      </w:r>
    </w:p>
    <w:p>
      <w:pPr>
        <w:pStyle w:val="Heading2"/>
      </w:pPr>
      <w:r>
        <w:t>4.2 能力"幻觉"防控机制（提升图谱构建科学性）</w:t>
      </w:r>
    </w:p>
    <w:p>
      <w:r>
        <w:t>赛题创新点②，本系统最核心的创新。</w:t>
      </w:r>
      <w:r>
        <w:rPr>
          <w:rFonts w:ascii="Consolas" w:hAnsi="Consolas"/>
        </w:rPr>
        <w:t>services/hallucination.py</w:t>
      </w:r>
      <w:r>
        <w:t>：</w:t>
      </w:r>
    </w:p>
    <w:p>
      <w:r>
        <w:rPr>
          <w:b/>
        </w:rPr>
        <w:t>核心思想</w:t>
      </w:r>
      <w:r>
        <w:t>：单一来源（含大模型臆造）不可信；</w:t>
      </w:r>
      <w:r>
        <w:rPr>
          <w:b/>
        </w:rPr>
        <w:t>只有被≥2 个独立来源交叉验证、或有外部网络证据支撑的能力项，才以高置信度进入图谱</w:t>
      </w:r>
      <w:r>
        <w:t>，且每个能力项保留可溯源证据。</w:t>
      </w:r>
    </w:p>
    <w:p>
      <w:r>
        <w:rPr>
          <w:b/>
        </w:rPr>
        <w:t>置信度模型</w:t>
      </w:r>
      <w:r>
        <w:t>（统一线性加权公式，</w:t>
      </w:r>
      <w:r>
        <w:rPr>
          <w:rFonts w:ascii="Consolas" w:hAnsi="Consolas"/>
        </w:rPr>
        <w:t>services/confidence.py</w:t>
      </w:r>
      <w:r>
        <w:t>，全系统唯一）：</w:t>
      </w:r>
    </w:p>
    <w:p>
      <w:pPr>
        <w:ind w:left="288"/>
      </w:pPr>
      <w:r>
        <w:rPr>
          <w:rFonts w:ascii="Consolas" w:hAnsi="Consolas"/>
          <w:sz w:val="18"/>
        </w:rPr>
        <w:t>C = 0.35·支持率 + 0.20·来源多样性 + 0.15·时效性 + 0.20·来源权威度 + 0.10·外部验证</w:t>
      </w:r>
    </w:p>
    <w:p>
      <w:r>
        <w:t>五个因子均归一化到 [0,1]，权重和为 1，因此 C 天然落在 [0,1]，</w:t>
      </w:r>
      <w:r>
        <w:rPr>
          <w:b/>
        </w:rPr>
        <w:t>每一分都可拆解解释</w:t>
      </w:r>
      <w:r>
        <w:t>（前端点击任意置信度徽章即可查看五因子分解条）。因子口径：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权重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定义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支持率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提及该技能的独立 JD 数 ÷ 该岗位有效（非重复）JD 总数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来源多样性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独立招聘平台数 ÷ 3（封顶 1.0，多平台交叉印证优于单平台；封顶值按真实语料校准一次后冻结）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时效性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各来源新鲜度均值，指数衰减半衰期 180 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来源权威度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各来源权威度均值：企业官方招聘官网/政府平台 1.0、公开数据集 0.7、网络检索 0.6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外部验证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有 Tavily/Serper 联网检索或权威文件（人社部/头部机构报告）佐证记 1，否则 0</w:t>
            </w:r>
          </w:p>
        </w:tc>
      </w:tr>
    </w:tbl>
    <w:p>
      <w:r>
        <w:rPr>
          <w:b/>
        </w:rPr>
        <w:t>算例</w:t>
      </w:r>
      <w:r>
        <w:t>（真实数据）：某岗位技能"大语言模型"被 9/13 条有效 JD 提及（支持率 0.69），来源覆盖 2 个平台（多样性 2/3≈0.67），平均新鲜度 0.88，全部来自企业官网（权威度 1.0），暂无外部检索验证（0）：</w:t>
      </w:r>
    </w:p>
    <w:p>
      <w:r>
        <w:rPr>
          <w:rFonts w:ascii="Consolas" w:hAnsi="Consolas"/>
        </w:rPr>
        <w:t>C = 0.35×0.69 + 0.20×0.67 + 0.15×0.88 + 0.20×1.0 + 0.10×0 ≈ 0.71</w:t>
      </w:r>
      <w:r>
        <w:t>。</w:t>
      </w:r>
    </w:p>
    <w:p>
      <w:r>
        <w:t>岗位整体置信度 = 粗粒度 active 能力项的</w:t>
      </w:r>
      <w:r>
        <w:rPr>
          <w:b/>
        </w:rPr>
        <w:t>权重加权</w:t>
      </w:r>
      <w:r>
        <w:t>平均（核心必备技能主导，长尾低频加分项不拖累整体）。</w:t>
      </w:r>
    </w:p>
    <w:p>
      <w:r>
        <w:rPr>
          <w:b/>
        </w:rPr>
        <w:t>三重防控</w:t>
      </w:r>
      <w:r>
        <w:t>：</w:t>
      </w:r>
    </w:p>
    <w:p>
      <w:pPr>
        <w:pStyle w:val="ListBullet"/>
      </w:pPr>
      <w:r>
        <w:rPr>
          <w:b/>
        </w:rPr>
        <w:t>交叉验证门槛</w:t>
      </w:r>
      <w:r>
        <w:t>：必备技能要求 ≥2 个独立非重复来源，否则自动降级为加分技能（防止单源臆造的能力项被定义为"必备"）；</w:t>
      </w:r>
    </w:p>
    <w:p>
      <w:pPr>
        <w:pStyle w:val="ListBullet"/>
      </w:pPr>
      <w:r>
        <w:rPr>
          <w:b/>
        </w:rPr>
        <w:t>置信度过滤</w:t>
      </w:r>
      <w:r>
        <w:t xml:space="preserve">：低于阈值（0.45）的能力项标记为 </w:t>
      </w:r>
      <w:r>
        <w:rPr>
          <w:rFonts w:ascii="Consolas" w:hAnsi="Consolas"/>
        </w:rPr>
        <w:t>candidate</w:t>
      </w:r>
      <w:r>
        <w:t>，不进入正式图谱（过滤潜在幻觉/噪音）；</w:t>
      </w:r>
    </w:p>
    <w:p>
      <w:pPr>
        <w:pStyle w:val="ListBullet"/>
      </w:pPr>
      <w:r>
        <w:rPr>
          <w:b/>
        </w:rPr>
        <w:t>证据溯源</w:t>
      </w:r>
      <w:r>
        <w:t xml:space="preserve">：每个能力项保留多条证据（原始 JD 片段 / 外部链接），前端可逐项展开追溯，实现 </w:t>
      </w:r>
      <w:r>
        <w:rPr>
          <w:b/>
        </w:rPr>
        <w:t>可解释、可审计</w:t>
      </w:r>
      <w:r>
        <w:t>。</w:t>
      </w:r>
    </w:p>
    <w:p>
      <w:r>
        <w:rPr>
          <w:b/>
        </w:rPr>
        <w:t>实测</w:t>
      </w:r>
      <w:r>
        <w:t xml:space="preserve">（真实语料）：构建过程中共有 </w:t>
      </w:r>
      <w:r>
        <w:rPr>
          <w:b/>
        </w:rPr>
        <w:t>1021 项低置信能力项被标记为 `candidate` 过滤</w:t>
      </w:r>
      <w:r>
        <w:t xml:space="preserve">、不进入正式图谱；典型如单条 JD 单独出现的冷门技术词被自动降级；全库岗位置信度均值 </w:t>
      </w:r>
      <w:r>
        <w:rPr>
          <w:b/>
        </w:rPr>
        <w:t>0.535</w:t>
      </w:r>
      <w:r>
        <w:t xml:space="preserve"> —— 这是真实数据下经统一公式计算的诚实数字（不做人为拉高，答辩文档有专门说明）。</w:t>
      </w:r>
    </w:p>
    <w:p>
      <w:pPr>
        <w:pStyle w:val="Heading2"/>
      </w:pPr>
      <w:r>
        <w:t>4.3 嵌入模型退化守卫（工程鲁棒性创新）</w:t>
      </w:r>
    </w:p>
    <w:p>
      <w:r>
        <w:t xml:space="preserve">实践中发现 bge-small-zh 中文向量模型对 </w:t>
      </w:r>
      <w:r>
        <w:rPr>
          <w:b/>
        </w:rPr>
        <w:t>纯英文技能名（Spark/Hive/Java/Go）返回退化向量</w:t>
      </w:r>
      <w:r>
        <w:t>（不同词余弦≈1.0），会导致语义匹配把"相关但不同"误判为"等价"，掩盖真实能力缺口。</w:t>
      </w:r>
    </w:p>
    <w:p>
      <w:r>
        <w:rPr>
          <w:b/>
        </w:rPr>
        <w:t>解决方案</w:t>
      </w:r>
      <w:r>
        <w:t xml:space="preserve">：语义匹配仅在"双方均含中文字符"时启用，并加 </w:t>
      </w:r>
      <w:r>
        <w:rPr>
          <w:b/>
        </w:rPr>
        <w:t>退化守卫</w:t>
      </w:r>
      <w:r>
        <w:t xml:space="preserve">（不同字符串余弦≥0.999 视为退化向量予以忽略）；英文同义词交由词典归一化处理。该守卫使 </w:t>
      </w:r>
      <w:r>
        <w:rPr>
          <w:b/>
        </w:rPr>
        <w:t>人岗匹配分类准确率从 86.9% 提升到 100%</w:t>
      </w:r>
      <w:r>
        <w:t>，体现了对大模型/向量模型局限性的工程化防控能力。</w:t>
      </w:r>
    </w:p>
    <w:p>
      <w:pPr>
        <w:pStyle w:val="Heading2"/>
      </w:pPr>
      <w:r>
        <w:t>4.4 RAG 接地的新岗位发现</w:t>
      </w:r>
    </w:p>
    <w:p>
      <w:r>
        <w:t xml:space="preserve">新岗位定义不依赖大模型"凭空想象"，而是 </w:t>
      </w:r>
      <w:r>
        <w:rPr>
          <w:b/>
        </w:rPr>
        <w:t>先用 Tavily + Serper 两个独立来源检索真实证据，再让大模型基于证据生成</w:t>
      </w:r>
      <w:r>
        <w:t>，并对每个技能做证据校验，从源头降低幻觉，使新兴岗位定义"有据可循"。</w:t>
      </w:r>
    </w:p>
    <w:p>
      <w:pPr>
        <w:pStyle w:val="Heading2"/>
      </w:pPr>
      <w:r>
        <w:t>4.5 数据合规、隐私保护与伦理治理（合规方案）</w:t>
      </w:r>
    </w:p>
    <w:p>
      <w:r>
        <w:t>能力图谱构建涉及招聘数据与个人简历，本系统将"合规"与"幻觉防控"并列为图谱科学性的两大支柱，建立覆盖数据全生命周期的治理方案：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合规措施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落地点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数据来源合规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仅采集</w:t>
            </w:r>
            <w:r>
              <w:rPr>
                <w:b/>
                <w:sz w:val="19"/>
              </w:rPr>
              <w:t>公开</w:t>
            </w:r>
            <w:r>
              <w:rPr>
                <w:sz w:val="19"/>
              </w:rPr>
              <w:t>招聘 JD 与公开网络证据；联网检索经 Tavily/Serper 合规接口获取，遵循 robots 与平台条款；不抓取需登录/付费/非公开的个人数据；数据最小化（只取岗位能力相关字段）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clients.multi_source_search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个人信息(PII)最小化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</w:t>
            </w:r>
            <w:r>
              <w:rPr>
                <w:b/>
                <w:sz w:val="19"/>
              </w:rPr>
              <w:t>仅在内存中解析</w:t>
            </w:r>
            <w:r>
              <w:rPr>
                <w:sz w:val="19"/>
              </w:rPr>
              <w:t>用于本次匹配，</w:t>
            </w:r>
            <w:r>
              <w:rPr>
                <w:b/>
                <w:sz w:val="19"/>
              </w:rPr>
              <w:t>原始简历全文与姓名等 PII 一律不落库</w:t>
            </w:r>
            <w:r>
              <w:rPr>
                <w:sz w:val="19"/>
              </w:rPr>
              <w:t>，服务端仅留存脱敏后的技能要素用于分析；前端明示隐私声明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routers/match.py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resume.redact_for_storage</w:t>
            </w:r>
            <w:r>
              <w:rPr>
                <w:sz w:val="19"/>
              </w:rPr>
              <w:t>、Match 页隐私提示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可溯源 / 可审计 / 可解释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每个能力项保留多条证据（原始 JD 片段 / 外部链接 + 权重），前端"溯源证据"页逐项可展开追溯，满足审计要求，杜绝"黑箱"能力定义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Evidence</w:t>
            </w:r>
            <w:r>
              <w:rPr>
                <w:sz w:val="19"/>
              </w:rPr>
              <w:t xml:space="preserve"> 表、</w:t>
            </w:r>
            <w:r>
              <w:rPr>
                <w:rFonts w:ascii="Consolas" w:hAnsi="Consolas"/>
                <w:sz w:val="19"/>
              </w:rPr>
              <w:t>/api/jobs/{id}/evidence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人工监督(Human-in-the-loop)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大模型与算法的产出为</w:t>
            </w:r>
            <w:r>
              <w:rPr>
                <w:b/>
                <w:sz w:val="19"/>
              </w:rPr>
              <w:t>辅助建议而非最终决策</w:t>
            </w:r>
            <w:r>
              <w:rPr>
                <w:sz w:val="19"/>
              </w:rPr>
              <w:t>；岗位定义、能力项重要度/权重均支持人工新增/修改/删除，并记录变更人来源（</w:t>
            </w:r>
            <w:r>
              <w:rPr>
                <w:rFonts w:ascii="Consolas" w:hAnsi="Consolas"/>
                <w:sz w:val="19"/>
              </w:rPr>
              <w:t>origin: manual</w:t>
            </w:r>
            <w:r>
              <w:rPr>
                <w:sz w:val="19"/>
              </w:rPr>
              <w:t>）与更新说明，确保人对结果负责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/api/jobs/manual-edit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capability_change</w:t>
            </w:r>
            <w:r>
              <w:rPr>
                <w:sz w:val="19"/>
              </w:rPr>
              <w:t xml:space="preserve"> 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公平性与偏见防控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匹配仅基于</w:t>
            </w:r>
            <w:r>
              <w:rPr>
                <w:b/>
                <w:sz w:val="19"/>
              </w:rPr>
              <w:t>技能要素</w:t>
            </w:r>
            <w:r>
              <w:rPr>
                <w:sz w:val="19"/>
              </w:rPr>
              <w:t>，</w:t>
            </w:r>
            <w:r>
              <w:rPr>
                <w:b/>
                <w:sz w:val="19"/>
              </w:rPr>
              <w:t>不采集、不使用性别/年龄/院校/籍贯等敏感特征</w:t>
            </w:r>
            <w:r>
              <w:rPr>
                <w:sz w:val="19"/>
              </w:rPr>
              <w:t>，避免算法歧视；多源交叉验证削弱单一来源（含历史偏见）对图谱的主导，提升公允性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matching.match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hallucination.aggregate_capabilities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大模型输出合规边界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低温度 + JSON 强约束 + "禁止臆造"提示工程；所有自动生成的能力项均标注</w:t>
            </w:r>
            <w:r>
              <w:rPr>
                <w:b/>
                <w:sz w:val="19"/>
              </w:rPr>
              <w:t>置信度</w:t>
            </w:r>
            <w:r>
              <w:rPr>
                <w:sz w:val="19"/>
              </w:rPr>
              <w:t>与证据，低置信项不进入正式图谱；输出定位为"建议性"，重大用途需人工复核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extraction.py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discovery.py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数据安全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数据库访问受凭据保护，API Key 通过环境变量注入、不入代码库（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 已 gitignore）；上传文件大小与类型校验，防止滥用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config.py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routers/match.py</w:t>
            </w:r>
          </w:p>
        </w:tc>
      </w:tr>
    </w:tbl>
    <w:p>
      <w:pPr>
        <w:ind w:left="288"/>
      </w:pPr>
      <w:r>
        <w:rPr>
          <w:b/>
          <w:i/>
          <w:color w:val="556573"/>
        </w:rPr>
        <w:t>合规与幻觉防控的协同</w:t>
      </w:r>
      <w:r>
        <w:rPr>
          <w:i/>
          <w:color w:val="556573"/>
        </w:rPr>
        <w:t>：交叉验证（多源）既是反幻觉手段，也是反"数据偏见/抄袭通胀"的合规手段；证据溯源既支撑可解释，也支撑可审计。二者共同保证图谱"可信、可查、可问责"。</w:t>
      </w:r>
    </w:p>
    <w:p>
      <w:pPr>
        <w:pStyle w:val="Heading1"/>
      </w:pPr>
      <w:r>
        <w:t>五、数据库设计（知识图谱 Schema）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岗位节点：名称、技术栈、级别、is_new、核心职责、典型场景、置信度、版本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技能点节点：归一化名、技术栈、类型（hard/tool/soft）、层级、向量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job_skill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岗位-技能关系：重要度、权重、掌握级别、</w:t>
            </w:r>
            <w:r>
              <w:rPr>
                <w:b/>
                <w:sz w:val="19"/>
              </w:rPr>
              <w:t>置信度、独立来源数、状态（active/deprecated）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skill_relation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技能-技能关系：prerequisite / related / drives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raw_jd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原始多源 JD：来源、发布时间、</w:t>
            </w:r>
            <w:r>
              <w:rPr>
                <w:b/>
                <w:sz w:val="19"/>
              </w:rPr>
              <w:t>dedup_hash、simhash、is_duplicate、inflation_flag、lag_days、质量分</w:t>
            </w:r>
            <w:r>
              <w:rPr>
                <w:sz w:val="19"/>
              </w:rPr>
              <w:t xml:space="preserve">；新增 </w:t>
            </w:r>
            <w:r>
              <w:rPr>
                <w:b/>
                <w:sz w:val="19"/>
              </w:rPr>
              <w:t>platform、company、原始 URL、job_level（级别推断）、batch_id（采集批次）</w:t>
            </w:r>
            <w:r>
              <w:rPr>
                <w:sz w:val="19"/>
              </w:rPr>
              <w:t xml:space="preserve"> 等溯源列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crawl_batch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采集批次台账：批次号、平台、采集时间窗、JD 数、合规日志路径（首页数据源台账数据来源）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authority_evidence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权威佐证：文件标题、发布机构、日期、原文引用、链接与本地快照路径（新兴岗位判据依据）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job_level_skill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岗位分级画像：岗位×级别（junior/middle/senior）×技能，权重/重要度/置信度（晋升 diff 数据基础）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evidence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能力项证据（反幻觉溯源）：来源类型、片段、权重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capability_change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能力演化记录：变更类型、新旧值、更新说明、数据源、置信度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resume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match_result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简历解析结果 / 匹配诊断结果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tech_trend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技术趋势：热度、动量（技术 A 爆发驱动技能需求）</w:t>
            </w:r>
          </w:p>
        </w:tc>
      </w:tr>
    </w:tbl>
    <w:p>
      <w:pPr>
        <w:pStyle w:val="Heading1"/>
      </w:pPr>
      <w:r>
        <w:t>六、系统部署与运行</w:t>
      </w:r>
    </w:p>
    <w:p>
      <w:pPr>
        <w:pStyle w:val="ListBullet"/>
      </w:pPr>
      <w:r>
        <w:rPr>
          <w:b/>
        </w:rPr>
        <w:t>在线访问</w:t>
      </w:r>
      <w:r>
        <w:t>：http://101.200.184.201:8200/</w:t>
      </w:r>
    </w:p>
    <w:p>
      <w:pPr>
        <w:pStyle w:val="ListBullet"/>
      </w:pPr>
      <w:r>
        <w:rPr>
          <w:b/>
        </w:rPr>
        <w:t>部署方式</w:t>
      </w:r>
      <w:r>
        <w:t>：后端 FastAPI（单 worker uvicorn）通过 systemd 托管，</w:t>
      </w:r>
      <w:r>
        <w:rPr>
          <w:b/>
        </w:rPr>
        <w:t>同端口直接托管前端打包静态资源</w:t>
      </w:r>
      <w:r>
        <w:t xml:space="preserve">，无需额外 nginx；内存上限 </w:t>
      </w:r>
      <w:r>
        <w:rPr>
          <w:rFonts w:ascii="Consolas" w:hAnsi="Consolas"/>
        </w:rPr>
        <w:t>MemoryMax=420M</w:t>
      </w:r>
      <w:r>
        <w:t>（实际运行约 162MB），保护小内存服务器；</w:t>
      </w:r>
    </w:p>
    <w:p>
      <w:pPr>
        <w:pStyle w:val="ListBullet"/>
      </w:pPr>
      <w:r>
        <w:rPr>
          <w:b/>
        </w:rPr>
        <w:t>容器化</w:t>
      </w:r>
      <w:r>
        <w:t xml:space="preserve">：提供多阶段 </w:t>
      </w:r>
      <w:r>
        <w:rPr>
          <w:rFonts w:ascii="Consolas" w:hAnsi="Consolas"/>
        </w:rPr>
        <w:t>Dockerfile</w:t>
      </w:r>
      <w:r>
        <w:t xml:space="preserve"> 与 </w:t>
      </w:r>
      <w:r>
        <w:rPr>
          <w:rFonts w:ascii="Consolas" w:hAnsi="Consolas"/>
        </w:rPr>
        <w:t>docker-compose.yml</w:t>
      </w:r>
      <w:r>
        <w:t>（限 420MB 内存 / 1 CPU），一键容器化部署；</w:t>
      </w:r>
    </w:p>
    <w:p>
      <w:pPr>
        <w:pStyle w:val="ListBullet"/>
      </w:pPr>
      <w:r>
        <w:t xml:space="preserve">详见 </w:t>
      </w:r>
      <w:r>
        <w:rPr>
          <w:rFonts w:ascii="Consolas" w:hAnsi="Consolas"/>
        </w:rPr>
        <w:t>docs/部署说明.md</w:t>
      </w:r>
      <w:r>
        <w:t>。</w:t>
      </w:r>
    </w:p>
    <w:p>
      <w:pPr>
        <w:pStyle w:val="Heading1"/>
      </w:pPr>
      <w:r>
        <w:t>七、测试与验证</w:t>
      </w:r>
    </w:p>
    <w:p>
      <w:r>
        <w:t xml:space="preserve">完整测试方案见 </w:t>
      </w:r>
      <w:r>
        <w:rPr>
          <w:rFonts w:ascii="Consolas" w:hAnsi="Consolas"/>
        </w:rPr>
        <w:t>docs/测试方案与报告.md</w:t>
      </w:r>
      <w:r>
        <w:t xml:space="preserve">，测试数据见 </w:t>
      </w:r>
      <w:r>
        <w:rPr>
          <w:rFonts w:ascii="Consolas" w:hAnsi="Consolas"/>
        </w:rPr>
        <w:t>docs/测试数据/</w:t>
      </w:r>
      <w: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核心指标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JD 解析准确率（F1）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98.25%</w:t>
            </w:r>
            <w:r>
              <w:rPr>
                <w:sz w:val="19"/>
              </w:rPr>
              <w:t>（P 98.59% / R 97.98%）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简历提取准确率（F1）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96.49%</w:t>
            </w:r>
            <w:r>
              <w:rPr>
                <w:sz w:val="19"/>
              </w:rPr>
              <w:t>（R 100%）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人岗匹配准确率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抄袭检出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8/8（对抗基准植入）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通胀检出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17/17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单元测试覆盖率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≥60%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63%</w:t>
            </w:r>
            <w:r>
              <w:rPr>
                <w:sz w:val="19"/>
              </w:rPr>
              <w:t>（72 用例全通过）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测试 JD 规模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≥100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对抗基准 379 条 + 真实语料 806 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</w:tbl>
    <w:p>
      <w:pPr>
        <w:pStyle w:val="Heading1"/>
      </w:pPr>
      <w:r>
        <w:t>八、总结与展望</w:t>
      </w:r>
    </w:p>
    <w:p>
      <w:r>
        <w:t xml:space="preserve">本系统完整实现了赛题要求的全流程闭环，在 </w:t>
      </w:r>
      <w:r>
        <w:rPr>
          <w:b/>
        </w:rPr>
        <w:t>多源交叉验证清洗</w:t>
      </w:r>
      <w:r>
        <w:t xml:space="preserve"> 与 </w:t>
      </w:r>
      <w:r>
        <w:rPr>
          <w:b/>
        </w:rPr>
        <w:t>能力幻觉防控</w:t>
      </w:r>
      <w:r>
        <w:t xml:space="preserve"> 两大创新点上提出了可量化、可溯源的工程方案，三项核心指标均显著超过 90% 的达标线，并已稳定部署上线。</w:t>
      </w:r>
    </w:p>
    <w:p>
      <w:r>
        <w:rPr>
          <w:b/>
        </w:rPr>
        <w:t>可迁移性</w:t>
      </w:r>
      <w:r>
        <w:t>：技术方案与岗位无关，可平滑迁移到医疗、金融、智能制造等更多新一代信息技术领域岗位；数据源可扩展更多招聘平台与权威信源；图谱可对接企业人才盘点与培训体系，形成"招聘—盘点—培养"闭环。</w:t>
      </w:r>
    </w:p>
    <w:p>
      <w:r>
        <w:rPr>
          <w:b/>
        </w:rPr>
        <w:t>未来方向</w:t>
      </w:r>
      <w:r>
        <w:t>：引入时间序列的技能热度趋势预测、构建岗位间转岗路径推荐、接入更强的领域向量模型以增强语义匹配。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