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AE0B9">
      <w:pPr>
        <w:jc w:val="center"/>
        <w:rPr>
          <w:rFonts w:ascii="华文新魏" w:eastAsia="华文新魏"/>
          <w:b/>
          <w:sz w:val="72"/>
          <w:szCs w:val="72"/>
        </w:rPr>
      </w:pPr>
      <w:r>
        <w:rPr>
          <w:rFonts w:hint="eastAsia" w:ascii="华文新魏" w:eastAsia="华文新魏"/>
          <w:b/>
          <w:sz w:val="72"/>
          <w:szCs w:val="72"/>
        </w:rPr>
        <w:t>西南财经大学天府学院</w:t>
      </w:r>
    </w:p>
    <w:p w14:paraId="5D3BF106">
      <w:pPr>
        <w:jc w:val="center"/>
        <w:rPr>
          <w:sz w:val="20"/>
          <w:szCs w:val="20"/>
        </w:rPr>
      </w:pPr>
    </w:p>
    <w:p w14:paraId="5F9A4885">
      <w:pPr>
        <w:jc w:val="center"/>
        <w:rPr>
          <w:sz w:val="20"/>
          <w:szCs w:val="20"/>
        </w:rPr>
      </w:pPr>
      <w:r>
        <w:rPr>
          <w:rFonts w:hint="eastAsia"/>
        </w:rPr>
        <w:drawing>
          <wp:inline distT="0" distB="0" distL="114300" distR="114300">
            <wp:extent cx="1556385" cy="1576705"/>
            <wp:effectExtent l="0" t="0" r="5715" b="444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9" cstate="print"/>
                    <a:stretch>
                      <a:fillRect/>
                    </a:stretch>
                  </pic:blipFill>
                  <pic:spPr>
                    <a:xfrm>
                      <a:off x="0" y="0"/>
                      <a:ext cx="1556385" cy="1576705"/>
                    </a:xfrm>
                    <a:prstGeom prst="rect">
                      <a:avLst/>
                    </a:prstGeom>
                    <a:noFill/>
                    <a:ln w="9525">
                      <a:noFill/>
                    </a:ln>
                  </pic:spPr>
                </pic:pic>
              </a:graphicData>
            </a:graphic>
          </wp:inline>
        </w:drawing>
      </w:r>
    </w:p>
    <w:p w14:paraId="3CDD1240">
      <w:pPr>
        <w:jc w:val="center"/>
        <w:rPr>
          <w:rFonts w:ascii="黑体" w:eastAsia="黑体"/>
          <w:b/>
          <w:sz w:val="72"/>
          <w:szCs w:val="72"/>
        </w:rPr>
      </w:pPr>
      <w:r>
        <w:rPr>
          <w:rFonts w:hint="eastAsia" w:ascii="黑体" w:eastAsia="黑体"/>
          <w:b/>
          <w:sz w:val="72"/>
          <w:szCs w:val="72"/>
        </w:rPr>
        <w:t>2026届</w:t>
      </w:r>
    </w:p>
    <w:p w14:paraId="0811E55D">
      <w:pPr>
        <w:ind w:firstLine="420"/>
        <w:jc w:val="center"/>
        <w:rPr>
          <w:rFonts w:ascii="黑体" w:eastAsia="黑体"/>
          <w:b/>
          <w:sz w:val="84"/>
          <w:szCs w:val="84"/>
        </w:rPr>
      </w:pPr>
      <w:r>
        <w:rPr>
          <w:rFonts w:hint="eastAsia" w:ascii="黑体" w:eastAsia="黑体"/>
          <w:b/>
          <w:sz w:val="84"/>
          <w:szCs w:val="84"/>
        </w:rPr>
        <w:t>本科毕业论文（设计）</w:t>
      </w:r>
    </w:p>
    <w:p w14:paraId="3198D888">
      <w:pPr>
        <w:jc w:val="center"/>
        <w:rPr>
          <w:rFonts w:ascii="黑体" w:eastAsia="黑体"/>
          <w:b/>
          <w:sz w:val="32"/>
          <w:szCs w:val="32"/>
        </w:rPr>
      </w:pPr>
    </w:p>
    <w:p w14:paraId="4FB7B8A4">
      <w:pPr>
        <w:ind w:left="1430"/>
        <w:rPr>
          <w:rFonts w:hint="eastAsia" w:ascii="仿宋_GB2312" w:hAnsi="华文仿宋" w:eastAsia="仿宋_GB2312"/>
          <w:b/>
          <w:bCs/>
          <w:sz w:val="32"/>
          <w:u w:val="single"/>
        </w:rPr>
      </w:pPr>
      <w:r>
        <w:rPr>
          <w:rFonts w:hint="eastAsia" w:ascii="仿宋_GB2312" w:hAnsi="华文仿宋" w:eastAsia="仿宋_GB2312"/>
          <w:b/>
          <w:bCs/>
          <w:sz w:val="32"/>
        </w:rPr>
        <w:t>论文题目：</w:t>
      </w:r>
      <w:commentRangeStart w:id="0"/>
      <w:r>
        <w:rPr>
          <w:rFonts w:hint="eastAsia" w:ascii="仿宋_GB2312" w:hAnsi="华文仿宋" w:eastAsia="仿宋_GB2312"/>
          <w:b/>
          <w:bCs/>
          <w:sz w:val="32"/>
          <w:u w:val="single"/>
        </w:rPr>
        <w:t>基于SpringBoot的**系统设计与实现</w:t>
      </w:r>
      <w:commentRangeEnd w:id="0"/>
      <w:r>
        <w:rPr>
          <w:rStyle w:val="22"/>
        </w:rPr>
        <w:commentReference w:id="0"/>
      </w:r>
      <w:r>
        <w:rPr>
          <w:rFonts w:hint="eastAsia" w:ascii="仿宋_GB2312" w:hAnsi="华文仿宋" w:eastAsia="仿宋_GB2312"/>
          <w:b/>
          <w:bCs/>
          <w:sz w:val="32"/>
          <w:u w:val="single"/>
        </w:rPr>
        <w:t xml:space="preserve"> </w:t>
      </w:r>
    </w:p>
    <w:p w14:paraId="5633403F">
      <w:pPr>
        <w:spacing w:line="600" w:lineRule="auto"/>
        <w:ind w:firstLine="1430" w:firstLineChars="445"/>
        <w:rPr>
          <w:rFonts w:hint="eastAsia" w:ascii="仿宋_GB2312" w:hAnsi="华文仿宋" w:eastAsia="仿宋_GB2312"/>
          <w:b/>
          <w:bCs/>
          <w:sz w:val="32"/>
        </w:rPr>
      </w:pPr>
      <w:r>
        <w:rPr>
          <w:rFonts w:hint="eastAsia" w:ascii="仿宋_GB2312" w:hAnsi="华文仿宋" w:eastAsia="仿宋_GB2312"/>
          <w:b/>
          <w:bCs/>
          <w:sz w:val="32"/>
        </w:rPr>
        <w:t>学生姓名：</w:t>
      </w:r>
      <w:r>
        <w:rPr>
          <w:rFonts w:hint="eastAsia" w:ascii="仿宋_GB2312" w:hAnsi="华文仿宋" w:eastAsia="仿宋_GB2312"/>
          <w:b/>
          <w:bCs/>
          <w:sz w:val="32"/>
          <w:u w:val="single"/>
        </w:rPr>
        <w:t xml:space="preserve"> （三号，仿宋，下划线） </w:t>
      </w:r>
    </w:p>
    <w:p w14:paraId="07349478">
      <w:pPr>
        <w:spacing w:line="600" w:lineRule="auto"/>
        <w:ind w:firstLine="1430" w:firstLineChars="445"/>
        <w:rPr>
          <w:rFonts w:hint="eastAsia" w:ascii="仿宋_GB2312" w:hAnsi="华文仿宋" w:eastAsia="仿宋_GB2312"/>
          <w:b/>
          <w:bCs/>
          <w:sz w:val="32"/>
        </w:rPr>
      </w:pPr>
      <w:r>
        <w:rPr>
          <w:rFonts w:hint="eastAsia" w:ascii="仿宋_GB2312" w:hAnsi="华文仿宋" w:eastAsia="仿宋_GB2312"/>
          <w:b/>
          <w:bCs/>
          <w:sz w:val="32"/>
        </w:rPr>
        <w:t>所在学院：</w:t>
      </w:r>
      <w:r>
        <w:rPr>
          <w:rFonts w:hint="eastAsia" w:ascii="仿宋_GB2312" w:hAnsi="华文仿宋" w:eastAsia="仿宋_GB2312"/>
          <w:b/>
          <w:bCs/>
          <w:sz w:val="32"/>
          <w:u w:val="single"/>
        </w:rPr>
        <w:t xml:space="preserve"> （三号，仿宋，下划线） </w:t>
      </w:r>
    </w:p>
    <w:p w14:paraId="0730826F">
      <w:pPr>
        <w:spacing w:line="600" w:lineRule="auto"/>
        <w:ind w:firstLine="1430" w:firstLineChars="445"/>
        <w:rPr>
          <w:rFonts w:hint="eastAsia" w:ascii="仿宋_GB2312" w:hAnsi="华文仿宋" w:eastAsia="仿宋_GB2312"/>
          <w:b/>
          <w:bCs/>
          <w:sz w:val="32"/>
          <w:u w:val="single"/>
        </w:rPr>
      </w:pPr>
      <w:r>
        <w:rPr>
          <w:rFonts w:hint="eastAsia" w:ascii="仿宋_GB2312" w:hAnsi="华文仿宋" w:eastAsia="仿宋_GB2312"/>
          <w:b/>
          <w:bCs/>
          <w:sz w:val="32"/>
        </w:rPr>
        <w:t>专    业：</w:t>
      </w:r>
      <w:r>
        <w:rPr>
          <w:rFonts w:hint="eastAsia" w:ascii="仿宋_GB2312" w:hAnsi="华文仿宋" w:eastAsia="仿宋_GB2312"/>
          <w:b/>
          <w:bCs/>
          <w:sz w:val="32"/>
          <w:u w:val="single"/>
        </w:rPr>
        <w:t xml:space="preserve"> （三号，仿宋，下划线） </w:t>
      </w:r>
    </w:p>
    <w:p w14:paraId="6B0890B2">
      <w:pPr>
        <w:spacing w:line="600" w:lineRule="auto"/>
        <w:ind w:firstLine="1430" w:firstLineChars="445"/>
        <w:rPr>
          <w:rFonts w:hint="eastAsia" w:ascii="仿宋_GB2312" w:hAnsi="华文仿宋" w:eastAsia="仿宋_GB2312"/>
          <w:b/>
          <w:bCs/>
          <w:sz w:val="32"/>
          <w:u w:val="single"/>
        </w:rPr>
      </w:pPr>
      <w:r>
        <w:rPr>
          <w:rFonts w:hint="eastAsia" w:ascii="仿宋_GB2312" w:hAnsi="华文仿宋" w:eastAsia="仿宋_GB2312"/>
          <w:b/>
          <w:bCs/>
          <w:sz w:val="32"/>
        </w:rPr>
        <w:t>学    号：</w:t>
      </w:r>
      <w:r>
        <w:rPr>
          <w:rFonts w:hint="eastAsia" w:ascii="仿宋_GB2312" w:hAnsi="华文仿宋" w:eastAsia="仿宋_GB2312"/>
          <w:b/>
          <w:bCs/>
          <w:sz w:val="32"/>
          <w:szCs w:val="32"/>
          <w:u w:val="single"/>
        </w:rPr>
        <w:t>（阿拉伯数字，三号，仿宋，下划线</w:t>
      </w:r>
      <w:r>
        <w:rPr>
          <w:rFonts w:hint="eastAsia" w:ascii="仿宋_GB2312" w:hAnsi="华文仿宋" w:eastAsia="仿宋_GB2312"/>
          <w:b/>
          <w:bCs/>
          <w:sz w:val="24"/>
          <w:u w:val="single"/>
        </w:rPr>
        <w:t>）</w:t>
      </w:r>
    </w:p>
    <w:p w14:paraId="42A3FB98">
      <w:pPr>
        <w:spacing w:line="600" w:lineRule="auto"/>
        <w:ind w:firstLine="1430" w:firstLineChars="445"/>
        <w:rPr>
          <w:rFonts w:hint="eastAsia" w:ascii="仿宋_GB2312" w:hAnsi="华文仿宋" w:eastAsia="仿宋_GB2312"/>
          <w:b/>
          <w:bCs/>
          <w:sz w:val="32"/>
          <w:u w:val="single"/>
        </w:rPr>
      </w:pPr>
      <w:commentRangeStart w:id="1"/>
      <w:r>
        <w:rPr>
          <w:rFonts w:hint="eastAsia" w:ascii="仿宋_GB2312" w:hAnsi="华文仿宋" w:eastAsia="仿宋_GB2312"/>
          <w:b/>
          <w:bCs/>
          <w:sz w:val="32"/>
        </w:rPr>
        <w:t>指导教师：</w:t>
      </w:r>
      <w:r>
        <w:rPr>
          <w:rFonts w:hint="eastAsia" w:ascii="仿宋_GB2312" w:hAnsi="华文仿宋" w:eastAsia="仿宋_GB2312"/>
          <w:b/>
          <w:bCs/>
          <w:sz w:val="32"/>
          <w:u w:val="single"/>
        </w:rPr>
        <w:t xml:space="preserve">                      </w:t>
      </w:r>
      <w:commentRangeEnd w:id="1"/>
      <w:r>
        <w:rPr>
          <w:rStyle w:val="22"/>
        </w:rPr>
        <w:commentReference w:id="1"/>
      </w:r>
    </w:p>
    <w:p w14:paraId="27F7C4AC">
      <w:pPr>
        <w:spacing w:line="600" w:lineRule="auto"/>
        <w:ind w:firstLine="1430" w:firstLineChars="445"/>
        <w:rPr>
          <w:rFonts w:hint="eastAsia" w:ascii="华文仿宋" w:hAnsi="华文仿宋" w:eastAsia="华文仿宋"/>
          <w:b/>
          <w:sz w:val="32"/>
        </w:rPr>
      </w:pPr>
      <w:r>
        <w:rPr>
          <w:rFonts w:hint="eastAsia" w:ascii="仿宋_GB2312" w:hAnsi="华文仿宋" w:eastAsia="仿宋_GB2312"/>
          <w:b/>
          <w:bCs/>
          <w:sz w:val="32"/>
        </w:rPr>
        <w:t>导师职称：</w:t>
      </w:r>
      <w:r>
        <w:rPr>
          <w:rFonts w:hint="eastAsia" w:ascii="仿宋_GB2312" w:hAnsi="华文仿宋" w:eastAsia="仿宋_GB2312"/>
          <w:b/>
          <w:bCs/>
          <w:sz w:val="32"/>
          <w:u w:val="single"/>
        </w:rPr>
        <w:t xml:space="preserve">                      </w:t>
      </w:r>
    </w:p>
    <w:p w14:paraId="6740B4C7">
      <w:pPr>
        <w:jc w:val="center"/>
        <w:rPr>
          <w:rFonts w:hint="eastAsia" w:ascii="华文仿宋" w:hAnsi="华文仿宋" w:eastAsia="华文仿宋"/>
          <w:b/>
          <w:sz w:val="32"/>
        </w:rPr>
        <w:sectPr>
          <w:footerReference r:id="rId5" w:type="default"/>
          <w:pgSz w:w="11906" w:h="16838"/>
          <w:pgMar w:top="1440" w:right="1800" w:bottom="1440" w:left="1800" w:header="851" w:footer="992" w:gutter="0"/>
          <w:pgNumType w:start="1"/>
          <w:cols w:space="720" w:num="1"/>
          <w:titlePg/>
          <w:docGrid w:type="lines" w:linePitch="317" w:charSpace="609"/>
        </w:sectPr>
      </w:pPr>
      <w:r>
        <w:rPr>
          <w:rFonts w:hint="eastAsia" w:ascii="华文仿宋" w:hAnsi="华文仿宋" w:eastAsia="华文仿宋"/>
          <w:b/>
          <w:sz w:val="32"/>
        </w:rPr>
        <w:t>年   月</w:t>
      </w:r>
    </w:p>
    <w:p w14:paraId="38641C45">
      <w:pPr>
        <w:jc w:val="center"/>
        <w:rPr>
          <w:rFonts w:hint="eastAsia" w:ascii="华文中宋" w:hAnsi="华文中宋" w:eastAsia="华文中宋"/>
          <w:b/>
          <w:sz w:val="32"/>
        </w:rPr>
      </w:pPr>
      <w:r>
        <w:rPr>
          <w:rFonts w:hint="eastAsia" w:ascii="华文中宋" w:hAnsi="华文中宋" w:eastAsia="华文中宋"/>
          <w:b/>
          <w:sz w:val="32"/>
        </w:rPr>
        <w:t xml:space="preserve">  西南财经大学天府学院</w:t>
      </w:r>
    </w:p>
    <w:p w14:paraId="739D6512">
      <w:pPr>
        <w:jc w:val="center"/>
        <w:rPr>
          <w:rFonts w:hint="eastAsia" w:ascii="华文中宋" w:hAnsi="华文中宋" w:eastAsia="华文中宋"/>
          <w:b/>
          <w:sz w:val="32"/>
        </w:rPr>
      </w:pPr>
      <w:r>
        <w:rPr>
          <w:rFonts w:hint="eastAsia" w:ascii="华文中宋" w:hAnsi="华文中宋" w:eastAsia="华文中宋"/>
          <w:b/>
          <w:sz w:val="32"/>
        </w:rPr>
        <w:t xml:space="preserve">   毕业论文（设计）答辩修改记录</w:t>
      </w:r>
    </w:p>
    <w:p w14:paraId="783B53DA">
      <w:pPr>
        <w:jc w:val="center"/>
        <w:rPr>
          <w:rFonts w:hint="eastAsia" w:ascii="华文中宋" w:hAnsi="华文中宋" w:eastAsia="华文中宋"/>
          <w:b/>
          <w:szCs w:val="21"/>
        </w:rPr>
      </w:pPr>
      <w:r>
        <w:rPr>
          <w:rFonts w:hint="eastAsia" w:ascii="华文中宋" w:hAnsi="华文中宋" w:eastAsia="华文中宋"/>
          <w:b/>
          <w:szCs w:val="21"/>
        </w:rPr>
        <w:t xml:space="preserve">  （装订在封2）</w:t>
      </w:r>
    </w:p>
    <w:tbl>
      <w:tblPr>
        <w:tblStyle w:val="18"/>
        <w:tblW w:w="9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701"/>
        <w:gridCol w:w="1381"/>
        <w:gridCol w:w="1620"/>
        <w:gridCol w:w="1110"/>
        <w:gridCol w:w="2310"/>
      </w:tblGrid>
      <w:tr w14:paraId="65F37D15">
        <w:trPr>
          <w:cantSplit/>
          <w:trHeight w:val="472" w:hRule="atLeast"/>
          <w:jc w:val="center"/>
        </w:trPr>
        <w:tc>
          <w:tcPr>
            <w:tcW w:w="1526" w:type="dxa"/>
            <w:vAlign w:val="center"/>
          </w:tcPr>
          <w:p w14:paraId="170CDD31">
            <w:pPr>
              <w:jc w:val="center"/>
              <w:rPr>
                <w:rFonts w:ascii="宋体"/>
                <w:b/>
                <w:szCs w:val="21"/>
              </w:rPr>
            </w:pPr>
            <w:r>
              <w:rPr>
                <w:rFonts w:hint="eastAsia" w:ascii="宋体"/>
                <w:b/>
                <w:szCs w:val="21"/>
              </w:rPr>
              <w:t>论文（设计）名  称</w:t>
            </w:r>
          </w:p>
        </w:tc>
        <w:tc>
          <w:tcPr>
            <w:tcW w:w="8122" w:type="dxa"/>
            <w:gridSpan w:val="5"/>
            <w:vAlign w:val="center"/>
          </w:tcPr>
          <w:p w14:paraId="638E522D">
            <w:pPr>
              <w:jc w:val="center"/>
              <w:rPr>
                <w:rFonts w:ascii="宋体"/>
                <w:b/>
                <w:szCs w:val="21"/>
              </w:rPr>
            </w:pPr>
            <w:r>
              <w:rPr>
                <w:rFonts w:hint="eastAsia" w:ascii="宋体"/>
                <w:b/>
                <w:szCs w:val="21"/>
              </w:rPr>
              <w:t>基于SpringBoot的**系统设计与</w:t>
            </w:r>
            <w:commentRangeStart w:id="2"/>
            <w:r>
              <w:rPr>
                <w:rFonts w:hint="eastAsia" w:ascii="宋体"/>
                <w:b/>
                <w:szCs w:val="21"/>
              </w:rPr>
              <w:t>实现</w:t>
            </w:r>
            <w:commentRangeEnd w:id="2"/>
            <w:r>
              <w:rPr>
                <w:rStyle w:val="22"/>
              </w:rPr>
              <w:commentReference w:id="2"/>
            </w:r>
          </w:p>
        </w:tc>
      </w:tr>
      <w:tr w14:paraId="5D326AAE">
        <w:trPr>
          <w:trHeight w:val="472" w:hRule="atLeast"/>
          <w:jc w:val="center"/>
        </w:trPr>
        <w:tc>
          <w:tcPr>
            <w:tcW w:w="1526" w:type="dxa"/>
            <w:vAlign w:val="center"/>
          </w:tcPr>
          <w:p w14:paraId="49128EAE">
            <w:pPr>
              <w:jc w:val="center"/>
              <w:rPr>
                <w:rFonts w:ascii="宋体"/>
                <w:b/>
                <w:szCs w:val="21"/>
              </w:rPr>
            </w:pPr>
            <w:r>
              <w:rPr>
                <w:rFonts w:hint="eastAsia" w:ascii="宋体"/>
                <w:b/>
                <w:szCs w:val="21"/>
              </w:rPr>
              <w:t>学生姓名</w:t>
            </w:r>
          </w:p>
        </w:tc>
        <w:tc>
          <w:tcPr>
            <w:tcW w:w="1701" w:type="dxa"/>
            <w:vAlign w:val="center"/>
          </w:tcPr>
          <w:p w14:paraId="67F8934F">
            <w:pPr>
              <w:jc w:val="center"/>
              <w:rPr>
                <w:rFonts w:ascii="宋体"/>
                <w:b/>
                <w:szCs w:val="21"/>
              </w:rPr>
            </w:pPr>
          </w:p>
        </w:tc>
        <w:tc>
          <w:tcPr>
            <w:tcW w:w="1381" w:type="dxa"/>
            <w:vAlign w:val="center"/>
          </w:tcPr>
          <w:p w14:paraId="46381F55">
            <w:pPr>
              <w:jc w:val="center"/>
              <w:rPr>
                <w:rFonts w:ascii="宋体"/>
                <w:b/>
                <w:szCs w:val="21"/>
              </w:rPr>
            </w:pPr>
            <w:r>
              <w:rPr>
                <w:rFonts w:hint="eastAsia" w:ascii="宋体"/>
                <w:b/>
                <w:szCs w:val="21"/>
              </w:rPr>
              <w:t>学 号</w:t>
            </w:r>
          </w:p>
        </w:tc>
        <w:tc>
          <w:tcPr>
            <w:tcW w:w="1620" w:type="dxa"/>
            <w:vAlign w:val="center"/>
          </w:tcPr>
          <w:p w14:paraId="7216CD5A">
            <w:pPr>
              <w:jc w:val="center"/>
              <w:rPr>
                <w:rFonts w:ascii="宋体"/>
                <w:b/>
                <w:szCs w:val="21"/>
              </w:rPr>
            </w:pPr>
          </w:p>
        </w:tc>
        <w:tc>
          <w:tcPr>
            <w:tcW w:w="1110" w:type="dxa"/>
            <w:vAlign w:val="center"/>
          </w:tcPr>
          <w:p w14:paraId="6FD0EEDA">
            <w:pPr>
              <w:jc w:val="center"/>
              <w:rPr>
                <w:rFonts w:ascii="宋体"/>
                <w:b/>
                <w:szCs w:val="21"/>
              </w:rPr>
            </w:pPr>
            <w:r>
              <w:rPr>
                <w:rFonts w:hint="eastAsia" w:ascii="宋体"/>
                <w:b/>
                <w:szCs w:val="21"/>
              </w:rPr>
              <w:t>专 业</w:t>
            </w:r>
          </w:p>
        </w:tc>
        <w:tc>
          <w:tcPr>
            <w:tcW w:w="2310" w:type="dxa"/>
            <w:vAlign w:val="center"/>
          </w:tcPr>
          <w:p w14:paraId="3D681675">
            <w:pPr>
              <w:jc w:val="center"/>
              <w:rPr>
                <w:rFonts w:ascii="宋体"/>
                <w:b/>
                <w:szCs w:val="21"/>
              </w:rPr>
            </w:pPr>
          </w:p>
        </w:tc>
      </w:tr>
      <w:tr w14:paraId="4BE14B62">
        <w:trPr>
          <w:cantSplit/>
          <w:trHeight w:val="449" w:hRule="atLeast"/>
          <w:jc w:val="center"/>
        </w:trPr>
        <w:tc>
          <w:tcPr>
            <w:tcW w:w="1526" w:type="dxa"/>
            <w:vAlign w:val="center"/>
          </w:tcPr>
          <w:p w14:paraId="72338FCA">
            <w:pPr>
              <w:jc w:val="center"/>
              <w:rPr>
                <w:rFonts w:ascii="宋体"/>
                <w:b/>
                <w:szCs w:val="21"/>
              </w:rPr>
            </w:pPr>
            <w:r>
              <w:rPr>
                <w:rFonts w:hint="eastAsia" w:ascii="宋体"/>
                <w:b/>
                <w:szCs w:val="21"/>
              </w:rPr>
              <w:t>答辩时间</w:t>
            </w:r>
          </w:p>
        </w:tc>
        <w:tc>
          <w:tcPr>
            <w:tcW w:w="1701" w:type="dxa"/>
            <w:vAlign w:val="center"/>
          </w:tcPr>
          <w:p w14:paraId="3F203EE1">
            <w:pPr>
              <w:jc w:val="center"/>
              <w:rPr>
                <w:rFonts w:ascii="宋体"/>
                <w:b/>
                <w:szCs w:val="21"/>
              </w:rPr>
            </w:pPr>
          </w:p>
        </w:tc>
        <w:tc>
          <w:tcPr>
            <w:tcW w:w="1381" w:type="dxa"/>
            <w:vAlign w:val="center"/>
          </w:tcPr>
          <w:p w14:paraId="53191960">
            <w:pPr>
              <w:jc w:val="center"/>
              <w:rPr>
                <w:rFonts w:ascii="宋体"/>
                <w:b/>
                <w:szCs w:val="21"/>
              </w:rPr>
            </w:pPr>
            <w:r>
              <w:rPr>
                <w:rFonts w:hint="eastAsia" w:ascii="宋体"/>
                <w:b/>
                <w:szCs w:val="21"/>
              </w:rPr>
              <w:t>答辩教室</w:t>
            </w:r>
          </w:p>
        </w:tc>
        <w:tc>
          <w:tcPr>
            <w:tcW w:w="1620" w:type="dxa"/>
            <w:vAlign w:val="center"/>
          </w:tcPr>
          <w:p w14:paraId="04EF5756">
            <w:pPr>
              <w:jc w:val="center"/>
              <w:rPr>
                <w:rFonts w:ascii="宋体"/>
                <w:b/>
                <w:szCs w:val="21"/>
              </w:rPr>
            </w:pPr>
          </w:p>
        </w:tc>
        <w:tc>
          <w:tcPr>
            <w:tcW w:w="1110" w:type="dxa"/>
            <w:vAlign w:val="center"/>
          </w:tcPr>
          <w:p w14:paraId="6CF64173">
            <w:pPr>
              <w:jc w:val="center"/>
              <w:rPr>
                <w:rFonts w:ascii="宋体"/>
                <w:b/>
                <w:szCs w:val="21"/>
              </w:rPr>
            </w:pPr>
            <w:r>
              <w:rPr>
                <w:rFonts w:hint="eastAsia" w:ascii="宋体"/>
                <w:b/>
                <w:szCs w:val="21"/>
              </w:rPr>
              <w:t>答辩结论</w:t>
            </w:r>
          </w:p>
        </w:tc>
        <w:tc>
          <w:tcPr>
            <w:tcW w:w="2310" w:type="dxa"/>
            <w:vAlign w:val="center"/>
          </w:tcPr>
          <w:p w14:paraId="3E39D65C">
            <w:pPr>
              <w:jc w:val="center"/>
              <w:rPr>
                <w:rFonts w:ascii="宋体"/>
                <w:b/>
                <w:szCs w:val="21"/>
              </w:rPr>
            </w:pPr>
          </w:p>
        </w:tc>
      </w:tr>
      <w:tr w14:paraId="70BDFEB3">
        <w:trPr>
          <w:cantSplit/>
          <w:trHeight w:val="686" w:hRule="atLeast"/>
          <w:jc w:val="center"/>
        </w:trPr>
        <w:tc>
          <w:tcPr>
            <w:tcW w:w="9648" w:type="dxa"/>
            <w:gridSpan w:val="6"/>
          </w:tcPr>
          <w:p w14:paraId="1D15BEC7">
            <w:pPr>
              <w:rPr>
                <w:rFonts w:ascii="宋体"/>
                <w:b/>
                <w:sz w:val="10"/>
                <w:szCs w:val="10"/>
              </w:rPr>
            </w:pPr>
          </w:p>
          <w:p w14:paraId="66449967">
            <w:pPr>
              <w:rPr>
                <w:rFonts w:ascii="宋体"/>
                <w:sz w:val="28"/>
                <w:szCs w:val="28"/>
              </w:rPr>
            </w:pPr>
            <w:r>
              <w:rPr>
                <w:rFonts w:hint="eastAsia" w:ascii="宋体"/>
                <w:b/>
                <w:szCs w:val="21"/>
              </w:rPr>
              <w:t>1、答辩时，老师提出的修改意见：（学生答辩现场自行记录，答辩后整理记录文字）</w:t>
            </w:r>
          </w:p>
        </w:tc>
      </w:tr>
      <w:tr w14:paraId="2A55E36E">
        <w:trPr>
          <w:cantSplit/>
          <w:trHeight w:val="723" w:hRule="atLeast"/>
          <w:jc w:val="center"/>
        </w:trPr>
        <w:tc>
          <w:tcPr>
            <w:tcW w:w="9648" w:type="dxa"/>
            <w:gridSpan w:val="6"/>
          </w:tcPr>
          <w:p w14:paraId="43E103A7">
            <w:pPr>
              <w:jc w:val="left"/>
              <w:rPr>
                <w:rFonts w:ascii="宋体"/>
                <w:szCs w:val="21"/>
              </w:rPr>
            </w:pPr>
          </w:p>
        </w:tc>
      </w:tr>
      <w:tr w14:paraId="4D56013F">
        <w:trPr>
          <w:cantSplit/>
          <w:trHeight w:val="723" w:hRule="atLeast"/>
          <w:jc w:val="center"/>
        </w:trPr>
        <w:tc>
          <w:tcPr>
            <w:tcW w:w="9648" w:type="dxa"/>
            <w:gridSpan w:val="6"/>
          </w:tcPr>
          <w:p w14:paraId="3C02AA8F">
            <w:pPr>
              <w:jc w:val="left"/>
              <w:rPr>
                <w:rFonts w:ascii="宋体"/>
                <w:szCs w:val="21"/>
              </w:rPr>
            </w:pPr>
          </w:p>
        </w:tc>
      </w:tr>
      <w:tr w14:paraId="37F736F1">
        <w:trPr>
          <w:cantSplit/>
          <w:trHeight w:val="723" w:hRule="atLeast"/>
          <w:jc w:val="center"/>
        </w:trPr>
        <w:tc>
          <w:tcPr>
            <w:tcW w:w="9648" w:type="dxa"/>
            <w:gridSpan w:val="6"/>
          </w:tcPr>
          <w:p w14:paraId="777AAACB">
            <w:pPr>
              <w:jc w:val="left"/>
              <w:rPr>
                <w:rFonts w:ascii="宋体"/>
                <w:szCs w:val="21"/>
              </w:rPr>
            </w:pPr>
          </w:p>
        </w:tc>
      </w:tr>
      <w:tr w14:paraId="7C258A6A">
        <w:trPr>
          <w:cantSplit/>
          <w:trHeight w:val="723" w:hRule="atLeast"/>
          <w:jc w:val="center"/>
        </w:trPr>
        <w:tc>
          <w:tcPr>
            <w:tcW w:w="9648" w:type="dxa"/>
            <w:gridSpan w:val="6"/>
          </w:tcPr>
          <w:p w14:paraId="22038582">
            <w:pPr>
              <w:jc w:val="left"/>
              <w:rPr>
                <w:rFonts w:ascii="宋体"/>
                <w:szCs w:val="21"/>
              </w:rPr>
            </w:pPr>
          </w:p>
        </w:tc>
      </w:tr>
      <w:tr w14:paraId="27783B86">
        <w:trPr>
          <w:cantSplit/>
          <w:trHeight w:val="6079" w:hRule="atLeast"/>
          <w:jc w:val="center"/>
        </w:trPr>
        <w:tc>
          <w:tcPr>
            <w:tcW w:w="9648" w:type="dxa"/>
            <w:gridSpan w:val="6"/>
          </w:tcPr>
          <w:p w14:paraId="473BFB92">
            <w:pPr>
              <w:jc w:val="left"/>
              <w:rPr>
                <w:rFonts w:ascii="宋体"/>
                <w:b/>
                <w:szCs w:val="21"/>
              </w:rPr>
            </w:pPr>
            <w:r>
              <w:rPr>
                <w:rFonts w:hint="eastAsia" w:ascii="宋体"/>
                <w:b/>
                <w:szCs w:val="21"/>
              </w:rPr>
              <w:t>2、修改措施和修改内容总结：（学生答辩后进行论文修改，填写相关内容）</w:t>
            </w:r>
          </w:p>
          <w:p w14:paraId="632EDBA4">
            <w:pPr>
              <w:rPr>
                <w:rFonts w:ascii="宋体"/>
                <w:b/>
                <w:szCs w:val="21"/>
              </w:rPr>
            </w:pPr>
          </w:p>
          <w:p w14:paraId="17AD06FC">
            <w:pPr>
              <w:rPr>
                <w:rFonts w:ascii="宋体"/>
                <w:b/>
                <w:szCs w:val="21"/>
              </w:rPr>
            </w:pPr>
          </w:p>
          <w:p w14:paraId="63F1B44E">
            <w:pPr>
              <w:rPr>
                <w:rFonts w:ascii="宋体"/>
                <w:b/>
                <w:szCs w:val="21"/>
              </w:rPr>
            </w:pPr>
          </w:p>
          <w:p w14:paraId="4A9F0E78">
            <w:pPr>
              <w:rPr>
                <w:rFonts w:ascii="宋体"/>
                <w:b/>
                <w:szCs w:val="21"/>
              </w:rPr>
            </w:pPr>
          </w:p>
          <w:p w14:paraId="52FAEE47">
            <w:pPr>
              <w:rPr>
                <w:rFonts w:ascii="宋体"/>
                <w:b/>
                <w:szCs w:val="21"/>
              </w:rPr>
            </w:pPr>
          </w:p>
          <w:p w14:paraId="7F940E14">
            <w:pPr>
              <w:rPr>
                <w:rFonts w:ascii="宋体"/>
                <w:b/>
                <w:szCs w:val="21"/>
              </w:rPr>
            </w:pPr>
          </w:p>
          <w:p w14:paraId="6DED11DE">
            <w:pPr>
              <w:rPr>
                <w:rFonts w:ascii="宋体"/>
                <w:b/>
                <w:szCs w:val="21"/>
              </w:rPr>
            </w:pPr>
          </w:p>
          <w:p w14:paraId="3AD3748C">
            <w:pPr>
              <w:rPr>
                <w:rFonts w:ascii="宋体"/>
                <w:b/>
                <w:szCs w:val="21"/>
              </w:rPr>
            </w:pPr>
          </w:p>
          <w:p w14:paraId="5D2B0549">
            <w:pPr>
              <w:rPr>
                <w:rFonts w:ascii="宋体"/>
                <w:b/>
                <w:szCs w:val="21"/>
              </w:rPr>
            </w:pPr>
          </w:p>
          <w:p w14:paraId="5676A6F9">
            <w:pPr>
              <w:rPr>
                <w:rFonts w:ascii="宋体"/>
                <w:b/>
                <w:szCs w:val="21"/>
              </w:rPr>
            </w:pPr>
          </w:p>
          <w:p w14:paraId="20F0760D">
            <w:pPr>
              <w:rPr>
                <w:rFonts w:ascii="宋体"/>
                <w:b/>
                <w:szCs w:val="21"/>
              </w:rPr>
            </w:pPr>
          </w:p>
          <w:p w14:paraId="43ED9129">
            <w:pPr>
              <w:rPr>
                <w:rFonts w:ascii="宋体"/>
                <w:b/>
                <w:szCs w:val="21"/>
              </w:rPr>
            </w:pPr>
          </w:p>
          <w:p w14:paraId="0BE6B3D4">
            <w:pPr>
              <w:rPr>
                <w:rFonts w:ascii="宋体"/>
                <w:b/>
                <w:szCs w:val="21"/>
              </w:rPr>
            </w:pPr>
          </w:p>
          <w:p w14:paraId="2C8D8F01">
            <w:pPr>
              <w:rPr>
                <w:rFonts w:ascii="宋体"/>
                <w:b/>
                <w:szCs w:val="21"/>
              </w:rPr>
            </w:pPr>
          </w:p>
          <w:p w14:paraId="4DB3DBAD">
            <w:pPr>
              <w:rPr>
                <w:rFonts w:ascii="宋体"/>
                <w:b/>
                <w:szCs w:val="21"/>
              </w:rPr>
            </w:pPr>
          </w:p>
          <w:p w14:paraId="07FF4C2D">
            <w:pPr>
              <w:rPr>
                <w:rFonts w:ascii="宋体"/>
                <w:b/>
                <w:szCs w:val="21"/>
              </w:rPr>
            </w:pPr>
            <w:r>
              <w:rPr>
                <w:rFonts w:hint="eastAsia" w:ascii="宋体"/>
                <w:b/>
                <w:szCs w:val="21"/>
              </w:rPr>
              <w:t>（注）：答辩直接通过同学，可以直接记录“无”。</w:t>
            </w:r>
          </w:p>
          <w:p w14:paraId="681A0308">
            <w:pPr>
              <w:rPr>
                <w:rFonts w:ascii="宋体"/>
                <w:b/>
                <w:szCs w:val="21"/>
              </w:rPr>
            </w:pPr>
          </w:p>
          <w:p w14:paraId="48F33BF2">
            <w:pPr>
              <w:jc w:val="center"/>
              <w:rPr>
                <w:rFonts w:ascii="宋体"/>
                <w:b/>
                <w:szCs w:val="21"/>
              </w:rPr>
            </w:pPr>
            <w:r>
              <w:rPr>
                <w:rFonts w:hint="eastAsia" w:ascii="宋体"/>
                <w:b/>
                <w:szCs w:val="21"/>
              </w:rPr>
              <w:t>修改后答辩老师签字：</w:t>
            </w:r>
          </w:p>
          <w:p w14:paraId="364F9E4A">
            <w:pPr>
              <w:jc w:val="center"/>
              <w:rPr>
                <w:rFonts w:ascii="宋体"/>
                <w:b/>
                <w:szCs w:val="21"/>
              </w:rPr>
            </w:pPr>
            <w:r>
              <w:rPr>
                <w:rFonts w:hint="eastAsia" w:ascii="宋体"/>
                <w:b/>
                <w:szCs w:val="21"/>
              </w:rPr>
              <w:t>时     间：</w:t>
            </w:r>
          </w:p>
        </w:tc>
      </w:tr>
    </w:tbl>
    <w:p w14:paraId="4A9057D3">
      <w:pPr>
        <w:spacing w:line="360" w:lineRule="auto"/>
        <w:rPr>
          <w:rFonts w:eastAsia="黑体"/>
          <w:sz w:val="32"/>
        </w:rPr>
        <w:sectPr>
          <w:pgSz w:w="11906" w:h="16838"/>
          <w:pgMar w:top="1440" w:right="1800" w:bottom="1440" w:left="1800" w:header="851" w:footer="992" w:gutter="0"/>
          <w:cols w:space="425" w:num="1"/>
          <w:docGrid w:type="lines" w:linePitch="312" w:charSpace="0"/>
        </w:sectPr>
      </w:pPr>
      <w:r>
        <w:rPr>
          <w:rFonts w:hint="eastAsia" w:eastAsia="黑体"/>
          <w:sz w:val="32"/>
        </w:rPr>
        <w:br w:type="page"/>
      </w:r>
    </w:p>
    <w:p w14:paraId="1E8612D2">
      <w:pPr>
        <w:spacing w:line="360" w:lineRule="auto"/>
        <w:rPr>
          <w:rFonts w:eastAsia="黑体"/>
          <w:sz w:val="32"/>
        </w:rPr>
      </w:pPr>
    </w:p>
    <w:p w14:paraId="188CBB9D">
      <w:pPr>
        <w:spacing w:line="360" w:lineRule="auto"/>
        <w:jc w:val="center"/>
        <w:rPr>
          <w:rFonts w:eastAsia="黑体"/>
          <w:sz w:val="32"/>
        </w:rPr>
      </w:pPr>
      <w:r>
        <w:rPr>
          <w:rFonts w:hint="eastAsia" w:eastAsia="黑体"/>
          <w:sz w:val="32"/>
        </w:rPr>
        <w:t>西南财经大学天府</w:t>
      </w:r>
      <w:commentRangeStart w:id="3"/>
      <w:r>
        <w:rPr>
          <w:rFonts w:hint="eastAsia" w:eastAsia="黑体"/>
          <w:sz w:val="32"/>
        </w:rPr>
        <w:t>学院</w:t>
      </w:r>
      <w:commentRangeEnd w:id="3"/>
      <w:r>
        <w:rPr>
          <w:rStyle w:val="22"/>
        </w:rPr>
        <w:commentReference w:id="3"/>
      </w:r>
    </w:p>
    <w:p w14:paraId="6A0627C9">
      <w:pPr>
        <w:spacing w:line="360" w:lineRule="auto"/>
        <w:jc w:val="center"/>
        <w:rPr>
          <w:rFonts w:eastAsia="黑体"/>
          <w:sz w:val="44"/>
        </w:rPr>
      </w:pPr>
      <w:r>
        <w:rPr>
          <w:rFonts w:hint="eastAsia" w:eastAsia="黑体"/>
          <w:sz w:val="32"/>
        </w:rPr>
        <w:t>毕业论文（设计）原创性及知识产权声明</w:t>
      </w:r>
    </w:p>
    <w:p w14:paraId="09313B3D">
      <w:pPr>
        <w:pStyle w:val="16"/>
        <w:jc w:val="center"/>
        <w:rPr>
          <w:sz w:val="28"/>
          <w:szCs w:val="28"/>
        </w:rPr>
      </w:pPr>
    </w:p>
    <w:p w14:paraId="40BA583F">
      <w:pPr>
        <w:spacing w:line="480" w:lineRule="auto"/>
        <w:ind w:firstLine="560" w:firstLineChars="200"/>
        <w:rPr>
          <w:sz w:val="28"/>
          <w:szCs w:val="28"/>
        </w:rPr>
      </w:pPr>
      <w:r>
        <w:rPr>
          <w:rFonts w:hint="eastAsia"/>
          <w:sz w:val="28"/>
          <w:szCs w:val="28"/>
        </w:rPr>
        <w:t>本人郑重声明：所呈交的毕业论文（设计）是本人在导师的指导下取得的成果。对本论文（设计）的研究做出重要贡献的个人和集体，均已在文中以明确方式标明。因本毕业论文（设计）引起的法律结果完全由本人承担。</w:t>
      </w:r>
    </w:p>
    <w:p w14:paraId="47D82E7F">
      <w:pPr>
        <w:spacing w:line="480" w:lineRule="auto"/>
        <w:ind w:firstLine="560" w:firstLineChars="200"/>
        <w:rPr>
          <w:rFonts w:hint="eastAsia" w:ascii="宋体" w:hAnsi="宋体"/>
          <w:sz w:val="28"/>
          <w:szCs w:val="28"/>
        </w:rPr>
      </w:pPr>
      <w:r>
        <w:rPr>
          <w:rFonts w:hint="eastAsia" w:ascii="宋体" w:hAnsi="宋体"/>
          <w:sz w:val="28"/>
          <w:szCs w:val="28"/>
        </w:rPr>
        <w:t>本毕业论文（设计）成果归西南财经大学天府学院所有。</w:t>
      </w:r>
    </w:p>
    <w:p w14:paraId="4B7C8E29">
      <w:pPr>
        <w:spacing w:line="480" w:lineRule="auto"/>
        <w:rPr>
          <w:rFonts w:hint="eastAsia" w:ascii="宋体" w:hAnsi="宋体"/>
          <w:sz w:val="28"/>
          <w:szCs w:val="28"/>
        </w:rPr>
      </w:pPr>
    </w:p>
    <w:p w14:paraId="04669470">
      <w:pPr>
        <w:spacing w:line="480" w:lineRule="auto"/>
        <w:ind w:firstLine="560" w:firstLineChars="200"/>
        <w:rPr>
          <w:rFonts w:hint="eastAsia" w:ascii="宋体" w:hAnsi="宋体"/>
          <w:sz w:val="28"/>
          <w:szCs w:val="28"/>
        </w:rPr>
      </w:pPr>
      <w:r>
        <w:rPr>
          <w:rFonts w:hint="eastAsia" w:ascii="宋体" w:hAnsi="宋体"/>
          <w:sz w:val="28"/>
          <w:szCs w:val="28"/>
        </w:rPr>
        <w:t>特此声明。</w:t>
      </w:r>
    </w:p>
    <w:p w14:paraId="6E59427C">
      <w:pPr>
        <w:spacing w:line="480" w:lineRule="auto"/>
        <w:rPr>
          <w:sz w:val="28"/>
          <w:szCs w:val="28"/>
        </w:rPr>
      </w:pPr>
    </w:p>
    <w:p w14:paraId="715878EB">
      <w:pPr>
        <w:spacing w:line="480" w:lineRule="auto"/>
        <w:rPr>
          <w:sz w:val="28"/>
          <w:szCs w:val="28"/>
        </w:rPr>
      </w:pPr>
    </w:p>
    <w:p w14:paraId="4A5CE606">
      <w:pPr>
        <w:rPr>
          <w:rFonts w:hint="eastAsia" w:ascii="宋体" w:hAnsi="宋体" w:cs="宋体"/>
          <w:sz w:val="24"/>
        </w:rPr>
      </w:pPr>
    </w:p>
    <w:p w14:paraId="0D192AF2">
      <w:pPr>
        <w:rPr>
          <w:rFonts w:hint="eastAsia" w:ascii="宋体" w:hAnsi="宋体" w:cs="宋体"/>
          <w:sz w:val="24"/>
        </w:rPr>
      </w:pPr>
      <w:r>
        <w:rPr>
          <w:rFonts w:ascii="宋体" w:hAnsi="宋体" w:cs="宋体"/>
          <w:sz w:val="24"/>
        </w:rPr>
        <w:t>学位论文作者签名：</w:t>
      </w:r>
      <w:r>
        <w:rPr>
          <w:rFonts w:hint="eastAsia" w:ascii="宋体" w:hAnsi="宋体" w:cs="宋体"/>
          <w:sz w:val="24"/>
        </w:rPr>
        <w:t xml:space="preserve">                           </w:t>
      </w:r>
      <w:r>
        <w:rPr>
          <w:rFonts w:ascii="宋体" w:hAnsi="宋体" w:cs="宋体"/>
          <w:sz w:val="24"/>
        </w:rPr>
        <w:t xml:space="preserve">导师签名： </w:t>
      </w:r>
    </w:p>
    <w:p w14:paraId="19914575">
      <w:pPr>
        <w:jc w:val="center"/>
        <w:rPr>
          <w:rFonts w:hint="eastAsia" w:ascii="宋体" w:hAnsi="宋体" w:cs="宋体"/>
          <w:sz w:val="24"/>
        </w:rPr>
      </w:pPr>
    </w:p>
    <w:p w14:paraId="75224E2D">
      <w:pPr>
        <w:jc w:val="center"/>
        <w:rPr>
          <w:rFonts w:hint="eastAsia" w:ascii="宋体" w:hAnsi="宋体" w:cs="宋体"/>
          <w:sz w:val="24"/>
        </w:rPr>
      </w:pPr>
    </w:p>
    <w:p w14:paraId="3DA465A2">
      <w:pPr>
        <w:jc w:val="center"/>
      </w:pPr>
      <w:r>
        <w:rPr>
          <w:rFonts w:ascii="宋体" w:hAnsi="宋体" w:cs="宋体"/>
          <w:sz w:val="24"/>
        </w:rPr>
        <w:t xml:space="preserve">签字日期： </w:t>
      </w:r>
      <w:r>
        <w:rPr>
          <w:rFonts w:hint="eastAsia" w:ascii="宋体" w:hAnsi="宋体" w:cs="宋体"/>
          <w:sz w:val="24"/>
        </w:rPr>
        <w:t xml:space="preserve">  </w:t>
      </w:r>
      <w:r>
        <w:rPr>
          <w:rFonts w:ascii="宋体" w:hAnsi="宋体" w:cs="宋体"/>
          <w:sz w:val="24"/>
        </w:rPr>
        <w:t xml:space="preserve">年 </w:t>
      </w:r>
      <w:r>
        <w:rPr>
          <w:rFonts w:hint="eastAsia" w:ascii="宋体" w:hAnsi="宋体" w:cs="宋体"/>
          <w:sz w:val="24"/>
        </w:rPr>
        <w:t xml:space="preserve">  </w:t>
      </w:r>
      <w:r>
        <w:rPr>
          <w:rFonts w:ascii="宋体" w:hAnsi="宋体" w:cs="宋体"/>
          <w:sz w:val="24"/>
        </w:rPr>
        <w:t>月</w:t>
      </w:r>
      <w:r>
        <w:rPr>
          <w:rFonts w:hint="eastAsia" w:ascii="宋体" w:hAnsi="宋体" w:cs="宋体"/>
          <w:sz w:val="24"/>
        </w:rPr>
        <w:t xml:space="preserve">  </w:t>
      </w:r>
      <w:r>
        <w:rPr>
          <w:rFonts w:ascii="宋体" w:hAnsi="宋体" w:cs="宋体"/>
          <w:sz w:val="24"/>
        </w:rPr>
        <w:t xml:space="preserve"> 日 </w:t>
      </w:r>
      <w:r>
        <w:rPr>
          <w:rFonts w:hint="eastAsia" w:ascii="宋体" w:hAnsi="宋体" w:cs="宋体"/>
          <w:sz w:val="24"/>
        </w:rPr>
        <w:t xml:space="preserve">                    </w:t>
      </w:r>
      <w:r>
        <w:rPr>
          <w:rFonts w:ascii="宋体" w:hAnsi="宋体" w:cs="宋体"/>
          <w:sz w:val="24"/>
        </w:rPr>
        <w:t xml:space="preserve">签字日期： </w:t>
      </w:r>
      <w:r>
        <w:rPr>
          <w:rFonts w:hint="eastAsia" w:ascii="宋体" w:hAnsi="宋体" w:cs="宋体"/>
          <w:sz w:val="24"/>
        </w:rPr>
        <w:t xml:space="preserve">  </w:t>
      </w:r>
      <w:r>
        <w:rPr>
          <w:rFonts w:ascii="宋体" w:hAnsi="宋体" w:cs="宋体"/>
          <w:sz w:val="24"/>
        </w:rPr>
        <w:t xml:space="preserve">年 </w:t>
      </w:r>
      <w:r>
        <w:rPr>
          <w:rFonts w:hint="eastAsia" w:ascii="宋体" w:hAnsi="宋体" w:cs="宋体"/>
          <w:sz w:val="24"/>
        </w:rPr>
        <w:t xml:space="preserve">  </w:t>
      </w:r>
      <w:r>
        <w:rPr>
          <w:rFonts w:ascii="宋体" w:hAnsi="宋体" w:cs="宋体"/>
          <w:sz w:val="24"/>
        </w:rPr>
        <w:t xml:space="preserve">月 </w:t>
      </w:r>
      <w:r>
        <w:rPr>
          <w:rFonts w:hint="eastAsia" w:ascii="宋体" w:hAnsi="宋体" w:cs="宋体"/>
          <w:sz w:val="24"/>
        </w:rPr>
        <w:t xml:space="preserve">  </w:t>
      </w:r>
      <w:r>
        <w:rPr>
          <w:rFonts w:ascii="宋体" w:hAnsi="宋体" w:cs="宋体"/>
          <w:sz w:val="24"/>
        </w:rPr>
        <w:t>日</w:t>
      </w:r>
      <w:r>
        <w:rPr>
          <w:sz w:val="24"/>
        </w:rPr>
        <w:br w:type="page"/>
      </w:r>
    </w:p>
    <w:p w14:paraId="66DBC8FF">
      <w:pPr>
        <w:widowControl/>
        <w:spacing w:line="360" w:lineRule="auto"/>
        <w:jc w:val="center"/>
        <w:rPr>
          <w:rFonts w:hint="default" w:eastAsia="宋体"/>
          <w:b/>
          <w:bCs/>
          <w:kern w:val="44"/>
          <w:sz w:val="32"/>
          <w:szCs w:val="32"/>
          <w:lang w:val="en-US" w:eastAsia="zh-CN"/>
        </w:rPr>
      </w:pPr>
      <w:r>
        <w:rPr>
          <w:rFonts w:hint="eastAsia"/>
          <w:b/>
          <w:bCs/>
          <w:kern w:val="44"/>
          <w:sz w:val="32"/>
          <w:szCs w:val="32"/>
          <w:lang w:val="en-US" w:eastAsia="zh-CN"/>
        </w:rPr>
        <w:t>智慧健身</w:t>
      </w:r>
    </w:p>
    <w:p w14:paraId="3910E961">
      <w:pPr>
        <w:pStyle w:val="2"/>
        <w:spacing w:line="240" w:lineRule="auto"/>
        <w:jc w:val="both"/>
        <w:rPr>
          <w:rFonts w:hint="eastAsia" w:ascii="宋体" w:hAnsi="宋体" w:eastAsia="宋体" w:cs="宋体"/>
          <w:sz w:val="24"/>
          <w:szCs w:val="24"/>
        </w:rPr>
      </w:pPr>
      <w:bookmarkStart w:id="0" w:name="_Toc499183587"/>
      <w:r>
        <w:rPr>
          <w:rFonts w:hint="eastAsia" w:ascii="宋体" w:hAnsi="宋体" w:cs="宋体"/>
          <w:b/>
          <w:sz w:val="24"/>
        </w:rPr>
        <w:t>摘要：</w:t>
      </w:r>
      <w:bookmarkEnd w:id="0"/>
      <w:r>
        <w:rPr>
          <w:rFonts w:hint="eastAsia" w:ascii="宋体" w:hAnsi="宋体" w:eastAsia="宋体" w:cs="宋体"/>
          <w:b w:val="0"/>
          <w:color w:val="000000"/>
          <w:sz w:val="24"/>
          <w:szCs w:val="24"/>
        </w:rPr>
        <w:t>随着全民健身意识的提升，中小型健身场馆的会员管理仍普遍依赖人工台账与分散的后台系统，会员与系统之间的交互割裂、操作门槛高，充值、查询、计划生成等高频操作需要多页面跳转完成。为解决上述问题，本文设计并实现了一种基于 SpringBoot 的健身会员智慧管理系统。</w:t>
      </w:r>
    </w:p>
    <w:p w14:paraId="42D0DDDC">
      <w:pPr>
        <w:spacing w:line="360" w:lineRule="auto"/>
        <w:rPr>
          <w:rFonts w:hint="eastAsia" w:ascii="宋体" w:hAnsi="宋体" w:eastAsia="宋体" w:cs="宋体"/>
          <w:sz w:val="24"/>
          <w:szCs w:val="24"/>
        </w:rPr>
      </w:pPr>
      <w:r>
        <w:rPr>
          <w:rFonts w:hint="eastAsia" w:ascii="宋体" w:hAnsi="宋体" w:eastAsia="宋体" w:cs="宋体"/>
          <w:b w:val="0"/>
          <w:color w:val="000000"/>
          <w:sz w:val="24"/>
          <w:szCs w:val="24"/>
        </w:rPr>
        <w:t>系统以 SpringBoot + Vue 3 搭建业务后端与统一前端，并在其之上叠加一个对话式 AI 智能体，将会员端的查询、充值、计划生成等核心操作收敛到自然语言对话中；智能体通过意图路由、规则引擎与可降级的大模型链路实现"永不空手而归"的交互体验，并引入轻量知识库检索、会话持久化与用户数据隔离等机制保障可用性与安全性。测试结果表明，系统在四个容器协同部署下功能完整，充值资金闭环幂等可靠，76 项黑盒与白盒测试用例全部通过，验证了系统设计的可行性与正确性。</w:t>
      </w:r>
    </w:p>
    <w:p w14:paraId="30E9DBFA">
      <w:pPr>
        <w:spacing w:line="360" w:lineRule="auto"/>
        <w:rPr>
          <w:rFonts w:hint="eastAsia" w:ascii="宋体" w:hAnsi="宋体" w:eastAsia="宋体" w:cs="宋体"/>
          <w:sz w:val="24"/>
          <w:szCs w:val="24"/>
        </w:rPr>
      </w:pPr>
      <w:r>
        <w:rPr>
          <w:rFonts w:hint="eastAsia" w:ascii="宋体" w:hAnsi="宋体" w:eastAsia="宋体" w:cs="宋体"/>
          <w:b w:val="0"/>
          <w:color w:val="000000"/>
          <w:sz w:val="24"/>
          <w:szCs w:val="24"/>
        </w:rPr>
        <w:t>关键词：SpringBoot；Vue.js；健身会员智慧管理系统；对话式智能体</w:t>
      </w:r>
    </w:p>
    <w:p w14:paraId="0F95690B">
      <w:pPr>
        <w:spacing w:line="360" w:lineRule="auto"/>
        <w:rPr>
          <w:sz w:val="24"/>
        </w:rPr>
      </w:pPr>
    </w:p>
    <w:p w14:paraId="3699448A">
      <w:pPr>
        <w:widowControl/>
        <w:spacing w:line="360" w:lineRule="auto"/>
        <w:ind w:firstLine="560" w:firstLineChars="200"/>
        <w:jc w:val="left"/>
        <w:rPr>
          <w:color w:val="FF0000"/>
          <w:sz w:val="28"/>
          <w:szCs w:val="28"/>
        </w:rPr>
      </w:pPr>
    </w:p>
    <w:p w14:paraId="30E72066">
      <w:pPr>
        <w:widowControl/>
        <w:spacing w:line="360" w:lineRule="auto"/>
        <w:jc w:val="center"/>
        <w:rPr>
          <w:rFonts w:hint="default" w:ascii="宋体" w:hAnsi="宋体" w:eastAsia="宋体"/>
          <w:color w:val="C0504D"/>
          <w:sz w:val="32"/>
          <w:szCs w:val="32"/>
          <w:lang w:val="en-US" w:eastAsia="zh-CN"/>
        </w:rPr>
      </w:pPr>
      <w:bookmarkStart w:id="1" w:name="_Toc135036768"/>
      <w:r>
        <w:br w:type="page"/>
      </w:r>
      <w:bookmarkEnd w:id="1"/>
      <w:r>
        <w:rPr>
          <w:rFonts w:hint="eastAsia"/>
          <w:lang w:val="en-US" w:eastAsia="zh-CN"/>
        </w:rPr>
        <w:t>S</w:t>
      </w:r>
      <w:r>
        <w:rPr>
          <w:rFonts w:hint="eastAsia"/>
          <w:b/>
          <w:bCs/>
          <w:kern w:val="44"/>
          <w:sz w:val="32"/>
          <w:szCs w:val="32"/>
          <w:lang w:val="en-US" w:eastAsia="zh-CN"/>
        </w:rPr>
        <w:t>mart gym</w:t>
      </w:r>
    </w:p>
    <w:p w14:paraId="168E2078">
      <w:pPr>
        <w:pStyle w:val="3"/>
        <w:numPr>
          <w:numId w:val="0"/>
        </w:numPr>
        <w:spacing w:line="240" w:lineRule="auto"/>
        <w:ind w:left="0" w:leftChars="0"/>
        <w:jc w:val="both"/>
        <w:rPr>
          <w:rFonts w:hint="default" w:ascii="Times New Roman Regular" w:hAnsi="Times New Roman Regular" w:cs="Times New Roman Regular"/>
          <w:sz w:val="24"/>
          <w:szCs w:val="24"/>
        </w:rPr>
      </w:pPr>
      <w:bookmarkStart w:id="2" w:name="_Toc1707421527"/>
      <w:r>
        <w:rPr>
          <w:rFonts w:hint="default" w:ascii="Times New Roman Regular" w:hAnsi="Times New Roman Regular" w:cs="Times New Roman Regular"/>
          <w:b/>
          <w:bCs/>
          <w:kern w:val="44"/>
          <w:sz w:val="24"/>
          <w:szCs w:val="24"/>
        </w:rPr>
        <w:t>Abstract：</w:t>
      </w:r>
      <w:r>
        <w:rPr>
          <w:rFonts w:hint="default" w:ascii="Times New Roman Regular" w:hAnsi="Times New Roman Regular" w:eastAsia="宋体" w:cs="Times New Roman Regular"/>
          <w:b w:val="0"/>
          <w:color w:val="000000"/>
          <w:sz w:val="24"/>
          <w:szCs w:val="24"/>
        </w:rPr>
        <w:t>With the improvement of national fitness awareness, member management in small and medium-sized gyms still heavily relies on manual ledgers and fragmented back-office systems, where the interaction between members and the system is fragmented and the operation threshold is high. To address the above problems, this paper designs and implements a fitness member intelligent management system based on SpringBoot.</w:t>
      </w:r>
      <w:bookmarkEnd w:id="2"/>
    </w:p>
    <w:p w14:paraId="02AD6ADA">
      <w:pPr>
        <w:spacing w:line="360" w:lineRule="auto"/>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b w:val="0"/>
          <w:color w:val="000000"/>
          <w:sz w:val="24"/>
          <w:szCs w:val="24"/>
        </w:rPr>
        <w:t>The system builds the business back-end and unified front-end with SpringBoot and Vue 3, and overlays a conversational AI agent on top of it, converging members' core operations such as inquiries, recharge, and plan generation into natural-language conversations. The agent achieves an "never empty-handed" interaction experience through intent routing, a rule engine, and a degradable large-model pipeline, and introduces lightweight knowledge-base retrieval, conversation persistence, and user-data isolation to ensure availability and security. Test results show that the system is functionally complete under four-container collaborative deployment, the recharge fund closed-loop is idempotent and reliable, and all 76 black-box and white-box test cases pass, which verifies the feasibility and correctness of the system design.</w:t>
      </w:r>
    </w:p>
    <w:p w14:paraId="3E33BD4C">
      <w:pPr>
        <w:spacing w:line="360" w:lineRule="auto"/>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b w:val="0"/>
          <w:color w:val="000000"/>
          <w:sz w:val="24"/>
          <w:szCs w:val="24"/>
        </w:rPr>
        <w:t>Keywords: SpringBoot; Vue.js; Fitness Member Management System; Conversational Agent</w:t>
      </w:r>
    </w:p>
    <w:p w14:paraId="0150BE1C">
      <w:pPr>
        <w:spacing w:line="360" w:lineRule="auto"/>
        <w:rPr>
          <w:sz w:val="24"/>
          <w:shd w:val="clear" w:color="auto" w:fill="FDFDFE"/>
        </w:rPr>
      </w:pPr>
    </w:p>
    <w:p w14:paraId="62A7DC31">
      <w:pPr>
        <w:jc w:val="center"/>
        <w:rPr>
          <w:rFonts w:hint="eastAsia" w:ascii="宋体" w:hAnsi="宋体"/>
          <w:b/>
          <w:sz w:val="44"/>
          <w:szCs w:val="44"/>
        </w:rPr>
      </w:pPr>
      <w:r>
        <w:br w:type="page"/>
      </w:r>
      <w:r>
        <w:rPr>
          <w:rFonts w:hint="eastAsia" w:ascii="宋体" w:hAnsi="宋体"/>
          <w:b/>
          <w:sz w:val="44"/>
          <w:szCs w:val="44"/>
        </w:rPr>
        <w:t xml:space="preserve">目  </w:t>
      </w:r>
      <w:commentRangeStart w:id="4"/>
      <w:r>
        <w:rPr>
          <w:rFonts w:hint="eastAsia" w:ascii="宋体" w:hAnsi="宋体"/>
          <w:b/>
          <w:sz w:val="44"/>
          <w:szCs w:val="44"/>
        </w:rPr>
        <w:t>录</w:t>
      </w:r>
      <w:commentRangeEnd w:id="4"/>
      <w:r>
        <w:rPr>
          <w:rStyle w:val="22"/>
          <w:rFonts w:ascii="宋体" w:hAnsi="宋体"/>
          <w:b/>
          <w:sz w:val="44"/>
          <w:szCs w:val="44"/>
        </w:rPr>
        <w:commentReference w:id="4"/>
      </w:r>
    </w:p>
    <w:sdt>
      <w:sdtPr>
        <w:rPr>
          <w:lang w:val="zh-CN"/>
        </w:rPr>
        <w:id w:val="-1"/>
        <w:docPartObj>
          <w:docPartGallery w:val="Table of Contents"/>
          <w:docPartUnique/>
        </w:docPartObj>
      </w:sdtPr>
      <w:sdtEndPr>
        <w:rPr>
          <w:b/>
          <w:bCs/>
          <w:lang w:val="zh-CN"/>
        </w:rPr>
      </w:sdtEndPr>
      <w:sdtContent>
        <w:p w14:paraId="36696B4E">
          <w:pPr>
            <w:rPr>
              <w:rFonts w:ascii="Times New Roman" w:hAnsi="Times New Roman" w:eastAsia="宋体" w:cs="Times New Roman"/>
              <w:kern w:val="2"/>
              <w:sz w:val="21"/>
              <w:szCs w:val="24"/>
              <w:lang w:val="zh-CN" w:eastAsia="zh-CN" w:bidi="ar-SA"/>
            </w:rPr>
          </w:pPr>
          <w:r>
            <w:fldChar w:fldCharType="begin"/>
          </w:r>
          <w:r>
            <w:instrText xml:space="preserve"> TOC \o "1-3" \h \z \u </w:instrText>
          </w:r>
          <w:r>
            <w:fldChar w:fldCharType="separate"/>
          </w:r>
        </w:p>
        <w:p w14:paraId="3171770A">
          <w:pPr>
            <w:pStyle w:val="14"/>
            <w:tabs>
              <w:tab w:val="right" w:leader="dot" w:pos="8306"/>
            </w:tabs>
          </w:pPr>
          <w:r>
            <w:rPr>
              <w:lang w:val="zh-CN"/>
            </w:rPr>
            <w:fldChar w:fldCharType="begin"/>
          </w:r>
          <w:r>
            <w:rPr>
              <w:lang w:val="zh-CN"/>
            </w:rPr>
            <w:instrText xml:space="preserve"> HYPERLINK \l _Toc499183587 </w:instrText>
          </w:r>
          <w:r>
            <w:rPr>
              <w:lang w:val="zh-CN"/>
            </w:rPr>
            <w:fldChar w:fldCharType="separate"/>
          </w:r>
          <w:r>
            <w:rPr>
              <w:rFonts w:hint="eastAsia" w:ascii="宋体" w:hAnsi="宋体" w:cs="宋体"/>
            </w:rPr>
            <w:t>摘要：</w:t>
          </w:r>
          <w:r>
            <w:tab/>
          </w:r>
          <w:r>
            <w:fldChar w:fldCharType="begin"/>
          </w:r>
          <w:r>
            <w:instrText xml:space="preserve"> PAGEREF _Toc499183587 \h </w:instrText>
          </w:r>
          <w:r>
            <w:fldChar w:fldCharType="separate"/>
          </w:r>
          <w:r>
            <w:t>2</w:t>
          </w:r>
          <w:r>
            <w:fldChar w:fldCharType="end"/>
          </w:r>
          <w:r>
            <w:rPr>
              <w:lang w:val="zh-CN"/>
            </w:rPr>
            <w:fldChar w:fldCharType="end"/>
          </w:r>
        </w:p>
        <w:p w14:paraId="0D22A280">
          <w:pPr>
            <w:pStyle w:val="14"/>
            <w:tabs>
              <w:tab w:val="right" w:leader="dot" w:pos="8306"/>
            </w:tabs>
          </w:pPr>
          <w:r>
            <w:rPr>
              <w:lang w:val="zh-CN"/>
            </w:rPr>
            <w:fldChar w:fldCharType="begin"/>
          </w:r>
          <w:r>
            <w:rPr>
              <w:lang w:val="zh-CN"/>
            </w:rPr>
            <w:instrText xml:space="preserve"> HYPERLINK \l _Toc1707421527 </w:instrText>
          </w:r>
          <w:r>
            <w:rPr>
              <w:lang w:val="zh-CN"/>
            </w:rPr>
            <w:fldChar w:fldCharType="separate"/>
          </w:r>
          <w:r>
            <w:rPr>
              <w:bCs/>
              <w:kern w:val="44"/>
            </w:rPr>
            <w:t>Abstract：</w:t>
          </w:r>
          <w:r>
            <w:rPr>
              <w:rFonts w:ascii="Times New Roman" w:hAnsi="Times New Roman" w:eastAsia="宋体" w:cs="Times New Roman"/>
            </w:rPr>
            <w:t>With the improvement of national fitness awareness, member management in small and medium-sized gyms still heavily relies on manual ledgers and fragmented back-office systems, where the interaction between members and the system is fragmented and the operation threshold is high. To address the above problems, this paper designs and implements a fitness member intelligent management system based on SpringBoot.</w:t>
          </w:r>
          <w:r>
            <w:tab/>
          </w:r>
          <w:r>
            <w:fldChar w:fldCharType="begin"/>
          </w:r>
          <w:r>
            <w:instrText xml:space="preserve"> PAGEREF _Toc1707421527 \h </w:instrText>
          </w:r>
          <w:r>
            <w:fldChar w:fldCharType="separate"/>
          </w:r>
          <w:r>
            <w:t>3</w:t>
          </w:r>
          <w:r>
            <w:fldChar w:fldCharType="end"/>
          </w:r>
          <w:r>
            <w:rPr>
              <w:lang w:val="zh-CN"/>
            </w:rPr>
            <w:fldChar w:fldCharType="end"/>
          </w:r>
        </w:p>
        <w:p w14:paraId="5CEC2D98">
          <w:pPr>
            <w:pStyle w:val="14"/>
            <w:tabs>
              <w:tab w:val="right" w:leader="dot" w:pos="8306"/>
            </w:tabs>
          </w:pPr>
          <w:r>
            <w:rPr>
              <w:lang w:val="zh-CN"/>
            </w:rPr>
            <w:fldChar w:fldCharType="begin"/>
          </w:r>
          <w:r>
            <w:rPr>
              <w:lang w:val="zh-CN"/>
            </w:rPr>
            <w:instrText xml:space="preserve"> HYPERLINK \l _Toc1957113075 </w:instrText>
          </w:r>
          <w:r>
            <w:rPr>
              <w:lang w:val="zh-CN"/>
            </w:rPr>
            <w:fldChar w:fldCharType="separate"/>
          </w:r>
          <w:r>
            <w:rPr>
              <w:rFonts w:hint="eastAsia"/>
            </w:rPr>
            <w:t xml:space="preserve">1 </w:t>
          </w:r>
          <w:r>
            <w:t>绪论</w:t>
          </w:r>
          <w:r>
            <w:tab/>
          </w:r>
          <w:r>
            <w:fldChar w:fldCharType="begin"/>
          </w:r>
          <w:r>
            <w:instrText xml:space="preserve"> PAGEREF _Toc1957113075 \h </w:instrText>
          </w:r>
          <w:r>
            <w:fldChar w:fldCharType="separate"/>
          </w:r>
          <w:r>
            <w:t>1</w:t>
          </w:r>
          <w:r>
            <w:fldChar w:fldCharType="end"/>
          </w:r>
          <w:r>
            <w:rPr>
              <w:lang w:val="zh-CN"/>
            </w:rPr>
            <w:fldChar w:fldCharType="end"/>
          </w:r>
        </w:p>
        <w:p w14:paraId="6BF72942">
          <w:pPr>
            <w:pStyle w:val="15"/>
            <w:tabs>
              <w:tab w:val="right" w:leader="dot" w:pos="8306"/>
              <w:tab w:val="clear" w:pos="8296"/>
            </w:tabs>
          </w:pPr>
          <w:r>
            <w:rPr>
              <w:lang w:val="zh-CN"/>
            </w:rPr>
            <w:fldChar w:fldCharType="begin"/>
          </w:r>
          <w:r>
            <w:rPr>
              <w:lang w:val="zh-CN"/>
            </w:rPr>
            <w:instrText xml:space="preserve"> HYPERLINK \l _Toc192430426 </w:instrText>
          </w:r>
          <w:r>
            <w:rPr>
              <w:lang w:val="zh-CN"/>
            </w:rPr>
            <w:fldChar w:fldCharType="separate"/>
          </w:r>
          <w:r>
            <w:rPr>
              <w:rFonts w:hint="eastAsia"/>
            </w:rPr>
            <w:t>1.1 研究背景</w:t>
          </w:r>
          <w:r>
            <w:tab/>
          </w:r>
          <w:r>
            <w:fldChar w:fldCharType="begin"/>
          </w:r>
          <w:r>
            <w:instrText xml:space="preserve"> PAGEREF _Toc192430426 \h </w:instrText>
          </w:r>
          <w:r>
            <w:fldChar w:fldCharType="separate"/>
          </w:r>
          <w:r>
            <w:t>1</w:t>
          </w:r>
          <w:r>
            <w:fldChar w:fldCharType="end"/>
          </w:r>
          <w:r>
            <w:rPr>
              <w:lang w:val="zh-CN"/>
            </w:rPr>
            <w:fldChar w:fldCharType="end"/>
          </w:r>
        </w:p>
        <w:p w14:paraId="23FD1073">
          <w:pPr>
            <w:pStyle w:val="15"/>
            <w:tabs>
              <w:tab w:val="right" w:leader="dot" w:pos="8306"/>
              <w:tab w:val="clear" w:pos="8296"/>
            </w:tabs>
          </w:pPr>
          <w:r>
            <w:rPr>
              <w:lang w:val="zh-CN"/>
            </w:rPr>
            <w:fldChar w:fldCharType="begin"/>
          </w:r>
          <w:r>
            <w:rPr>
              <w:lang w:val="zh-CN"/>
            </w:rPr>
            <w:instrText xml:space="preserve"> HYPERLINK \l _Toc67797400 </w:instrText>
          </w:r>
          <w:r>
            <w:rPr>
              <w:lang w:val="zh-CN"/>
            </w:rPr>
            <w:fldChar w:fldCharType="separate"/>
          </w:r>
          <w:r>
            <w:rPr>
              <w:rFonts w:hint="eastAsia"/>
            </w:rPr>
            <w:t>1.2 研究目的及意义</w:t>
          </w:r>
          <w:r>
            <w:tab/>
          </w:r>
          <w:r>
            <w:fldChar w:fldCharType="begin"/>
          </w:r>
          <w:r>
            <w:instrText xml:space="preserve"> PAGEREF _Toc67797400 \h </w:instrText>
          </w:r>
          <w:r>
            <w:fldChar w:fldCharType="separate"/>
          </w:r>
          <w:r>
            <w:t>1</w:t>
          </w:r>
          <w:r>
            <w:fldChar w:fldCharType="end"/>
          </w:r>
          <w:r>
            <w:rPr>
              <w:lang w:val="zh-CN"/>
            </w:rPr>
            <w:fldChar w:fldCharType="end"/>
          </w:r>
        </w:p>
        <w:p w14:paraId="359F09F7">
          <w:pPr>
            <w:pStyle w:val="15"/>
            <w:tabs>
              <w:tab w:val="right" w:leader="dot" w:pos="8306"/>
              <w:tab w:val="clear" w:pos="8296"/>
            </w:tabs>
          </w:pPr>
          <w:r>
            <w:rPr>
              <w:lang w:val="zh-CN"/>
            </w:rPr>
            <w:fldChar w:fldCharType="begin"/>
          </w:r>
          <w:r>
            <w:rPr>
              <w:lang w:val="zh-CN"/>
            </w:rPr>
            <w:instrText xml:space="preserve"> HYPERLINK \l _Toc1304568890 </w:instrText>
          </w:r>
          <w:r>
            <w:rPr>
              <w:lang w:val="zh-CN"/>
            </w:rPr>
            <w:fldChar w:fldCharType="separate"/>
          </w:r>
          <w:r>
            <w:rPr>
              <w:rFonts w:hint="eastAsia"/>
            </w:rPr>
            <w:t>1.3 国内外研究现状</w:t>
          </w:r>
          <w:r>
            <w:tab/>
          </w:r>
          <w:r>
            <w:fldChar w:fldCharType="begin"/>
          </w:r>
          <w:r>
            <w:instrText xml:space="preserve"> PAGEREF _Toc1304568890 \h </w:instrText>
          </w:r>
          <w:r>
            <w:fldChar w:fldCharType="separate"/>
          </w:r>
          <w:r>
            <w:t>2</w:t>
          </w:r>
          <w:r>
            <w:fldChar w:fldCharType="end"/>
          </w:r>
          <w:r>
            <w:rPr>
              <w:lang w:val="zh-CN"/>
            </w:rPr>
            <w:fldChar w:fldCharType="end"/>
          </w:r>
        </w:p>
        <w:p w14:paraId="3CB6ED27">
          <w:pPr>
            <w:pStyle w:val="9"/>
            <w:tabs>
              <w:tab w:val="right" w:leader="dot" w:pos="8306"/>
            </w:tabs>
          </w:pPr>
          <w:r>
            <w:rPr>
              <w:lang w:val="zh-CN"/>
            </w:rPr>
            <w:fldChar w:fldCharType="begin"/>
          </w:r>
          <w:r>
            <w:rPr>
              <w:lang w:val="zh-CN"/>
            </w:rPr>
            <w:instrText xml:space="preserve"> HYPERLINK \l _Toc81298360 </w:instrText>
          </w:r>
          <w:r>
            <w:rPr>
              <w:lang w:val="zh-CN"/>
            </w:rPr>
            <w:fldChar w:fldCharType="separate"/>
          </w:r>
          <w:r>
            <w:rPr>
              <w:rFonts w:hint="eastAsia"/>
            </w:rPr>
            <w:t>1.3.1 国内研究现状</w:t>
          </w:r>
          <w:r>
            <w:tab/>
          </w:r>
          <w:r>
            <w:fldChar w:fldCharType="begin"/>
          </w:r>
          <w:r>
            <w:instrText xml:space="preserve"> PAGEREF _Toc81298360 \h </w:instrText>
          </w:r>
          <w:r>
            <w:fldChar w:fldCharType="separate"/>
          </w:r>
          <w:r>
            <w:t>2</w:t>
          </w:r>
          <w:r>
            <w:fldChar w:fldCharType="end"/>
          </w:r>
          <w:r>
            <w:rPr>
              <w:lang w:val="zh-CN"/>
            </w:rPr>
            <w:fldChar w:fldCharType="end"/>
          </w:r>
        </w:p>
        <w:p w14:paraId="5295A97F">
          <w:pPr>
            <w:pStyle w:val="9"/>
            <w:tabs>
              <w:tab w:val="right" w:leader="dot" w:pos="8306"/>
            </w:tabs>
          </w:pPr>
          <w:r>
            <w:rPr>
              <w:lang w:val="zh-CN"/>
            </w:rPr>
            <w:fldChar w:fldCharType="begin"/>
          </w:r>
          <w:r>
            <w:rPr>
              <w:lang w:val="zh-CN"/>
            </w:rPr>
            <w:instrText xml:space="preserve"> HYPERLINK \l _Toc581937028 </w:instrText>
          </w:r>
          <w:r>
            <w:rPr>
              <w:lang w:val="zh-CN"/>
            </w:rPr>
            <w:fldChar w:fldCharType="separate"/>
          </w:r>
          <w:r>
            <w:rPr>
              <w:rFonts w:hint="eastAsia"/>
            </w:rPr>
            <w:t>1.3.2 国外研究现状</w:t>
          </w:r>
          <w:r>
            <w:tab/>
          </w:r>
          <w:r>
            <w:fldChar w:fldCharType="begin"/>
          </w:r>
          <w:r>
            <w:instrText xml:space="preserve"> PAGEREF _Toc581937028 \h </w:instrText>
          </w:r>
          <w:r>
            <w:fldChar w:fldCharType="separate"/>
          </w:r>
          <w:r>
            <w:t>2</w:t>
          </w:r>
          <w:r>
            <w:fldChar w:fldCharType="end"/>
          </w:r>
          <w:r>
            <w:rPr>
              <w:lang w:val="zh-CN"/>
            </w:rPr>
            <w:fldChar w:fldCharType="end"/>
          </w:r>
        </w:p>
        <w:p w14:paraId="2BECA2FD">
          <w:pPr>
            <w:pStyle w:val="15"/>
            <w:tabs>
              <w:tab w:val="right" w:leader="dot" w:pos="8306"/>
              <w:tab w:val="clear" w:pos="8296"/>
            </w:tabs>
          </w:pPr>
          <w:r>
            <w:rPr>
              <w:lang w:val="zh-CN"/>
            </w:rPr>
            <w:fldChar w:fldCharType="begin"/>
          </w:r>
          <w:r>
            <w:rPr>
              <w:lang w:val="zh-CN"/>
            </w:rPr>
            <w:instrText xml:space="preserve"> HYPERLINK \l _Toc975101158 </w:instrText>
          </w:r>
          <w:r>
            <w:rPr>
              <w:lang w:val="zh-CN"/>
            </w:rPr>
            <w:fldChar w:fldCharType="separate"/>
          </w:r>
          <w:r>
            <w:rPr>
              <w:rFonts w:hint="eastAsia"/>
            </w:rPr>
            <w:t>1.4 研究主要内容</w:t>
          </w:r>
          <w:r>
            <w:tab/>
          </w:r>
          <w:r>
            <w:fldChar w:fldCharType="begin"/>
          </w:r>
          <w:r>
            <w:instrText xml:space="preserve"> PAGEREF _Toc975101158 \h </w:instrText>
          </w:r>
          <w:r>
            <w:fldChar w:fldCharType="separate"/>
          </w:r>
          <w:r>
            <w:t>3</w:t>
          </w:r>
          <w:r>
            <w:fldChar w:fldCharType="end"/>
          </w:r>
          <w:r>
            <w:rPr>
              <w:lang w:val="zh-CN"/>
            </w:rPr>
            <w:fldChar w:fldCharType="end"/>
          </w:r>
        </w:p>
        <w:p w14:paraId="5A3C6931">
          <w:pPr>
            <w:pStyle w:val="14"/>
            <w:tabs>
              <w:tab w:val="right" w:leader="dot" w:pos="8306"/>
            </w:tabs>
          </w:pPr>
          <w:r>
            <w:rPr>
              <w:lang w:val="zh-CN"/>
            </w:rPr>
            <w:fldChar w:fldCharType="begin"/>
          </w:r>
          <w:r>
            <w:rPr>
              <w:lang w:val="zh-CN"/>
            </w:rPr>
            <w:instrText xml:space="preserve"> HYPERLINK \l _Toc1077452249 </w:instrText>
          </w:r>
          <w:r>
            <w:rPr>
              <w:lang w:val="zh-CN"/>
            </w:rPr>
            <w:fldChar w:fldCharType="separate"/>
          </w:r>
          <w:r>
            <w:rPr>
              <w:rFonts w:hint="eastAsia"/>
            </w:rPr>
            <w:t>2 开发环境</w:t>
          </w:r>
          <w:r>
            <w:tab/>
          </w:r>
          <w:r>
            <w:fldChar w:fldCharType="begin"/>
          </w:r>
          <w:r>
            <w:instrText xml:space="preserve"> PAGEREF _Toc1077452249 \h </w:instrText>
          </w:r>
          <w:r>
            <w:fldChar w:fldCharType="separate"/>
          </w:r>
          <w:r>
            <w:t>3</w:t>
          </w:r>
          <w:r>
            <w:fldChar w:fldCharType="end"/>
          </w:r>
          <w:r>
            <w:rPr>
              <w:lang w:val="zh-CN"/>
            </w:rPr>
            <w:fldChar w:fldCharType="end"/>
          </w:r>
        </w:p>
        <w:p w14:paraId="5BC35BEF">
          <w:pPr>
            <w:pStyle w:val="15"/>
            <w:tabs>
              <w:tab w:val="right" w:leader="dot" w:pos="8306"/>
              <w:tab w:val="clear" w:pos="8296"/>
            </w:tabs>
          </w:pPr>
          <w:r>
            <w:rPr>
              <w:lang w:val="zh-CN"/>
            </w:rPr>
            <w:fldChar w:fldCharType="begin"/>
          </w:r>
          <w:r>
            <w:rPr>
              <w:lang w:val="zh-CN"/>
            </w:rPr>
            <w:instrText xml:space="preserve"> HYPERLINK \l _Toc1157837439 </w:instrText>
          </w:r>
          <w:r>
            <w:rPr>
              <w:lang w:val="zh-CN"/>
            </w:rPr>
            <w:fldChar w:fldCharType="separate"/>
          </w:r>
          <w:r>
            <w:rPr>
              <w:rFonts w:hint="eastAsia"/>
            </w:rPr>
            <w:t>2.1 系统环境</w:t>
          </w:r>
          <w:r>
            <w:tab/>
          </w:r>
          <w:r>
            <w:fldChar w:fldCharType="begin"/>
          </w:r>
          <w:r>
            <w:instrText xml:space="preserve"> PAGEREF _Toc1157837439 \h </w:instrText>
          </w:r>
          <w:r>
            <w:fldChar w:fldCharType="separate"/>
          </w:r>
          <w:r>
            <w:t>3</w:t>
          </w:r>
          <w:r>
            <w:fldChar w:fldCharType="end"/>
          </w:r>
          <w:r>
            <w:rPr>
              <w:lang w:val="zh-CN"/>
            </w:rPr>
            <w:fldChar w:fldCharType="end"/>
          </w:r>
        </w:p>
        <w:p w14:paraId="23F295BC">
          <w:pPr>
            <w:pStyle w:val="15"/>
            <w:tabs>
              <w:tab w:val="right" w:leader="dot" w:pos="8306"/>
              <w:tab w:val="clear" w:pos="8296"/>
            </w:tabs>
          </w:pPr>
          <w:r>
            <w:rPr>
              <w:lang w:val="zh-CN"/>
            </w:rPr>
            <w:fldChar w:fldCharType="begin"/>
          </w:r>
          <w:r>
            <w:rPr>
              <w:lang w:val="zh-CN"/>
            </w:rPr>
            <w:instrText xml:space="preserve"> HYPERLINK \l _Toc1424511806 </w:instrText>
          </w:r>
          <w:r>
            <w:rPr>
              <w:lang w:val="zh-CN"/>
            </w:rPr>
            <w:fldChar w:fldCharType="separate"/>
          </w:r>
          <w:r>
            <w:rPr>
              <w:rFonts w:hint="eastAsia"/>
            </w:rPr>
            <w:t>2.2 系统开发工具</w:t>
          </w:r>
          <w:r>
            <w:tab/>
          </w:r>
          <w:r>
            <w:fldChar w:fldCharType="begin"/>
          </w:r>
          <w:r>
            <w:instrText xml:space="preserve"> PAGEREF _Toc1424511806 \h </w:instrText>
          </w:r>
          <w:r>
            <w:fldChar w:fldCharType="separate"/>
          </w:r>
          <w:r>
            <w:t>4</w:t>
          </w:r>
          <w:r>
            <w:fldChar w:fldCharType="end"/>
          </w:r>
          <w:r>
            <w:rPr>
              <w:lang w:val="zh-CN"/>
            </w:rPr>
            <w:fldChar w:fldCharType="end"/>
          </w:r>
        </w:p>
        <w:p w14:paraId="6B2ECBAE">
          <w:pPr>
            <w:pStyle w:val="9"/>
            <w:tabs>
              <w:tab w:val="right" w:leader="dot" w:pos="8306"/>
            </w:tabs>
          </w:pPr>
          <w:r>
            <w:rPr>
              <w:lang w:val="zh-CN"/>
            </w:rPr>
            <w:fldChar w:fldCharType="begin"/>
          </w:r>
          <w:r>
            <w:rPr>
              <w:lang w:val="zh-CN"/>
            </w:rPr>
            <w:instrText xml:space="preserve"> HYPERLINK \l _Toc1622226686 </w:instrText>
          </w:r>
          <w:r>
            <w:rPr>
              <w:lang w:val="zh-CN"/>
            </w:rPr>
            <w:fldChar w:fldCharType="separate"/>
          </w:r>
          <w:r>
            <w:rPr>
              <w:rFonts w:hint="eastAsia"/>
            </w:rPr>
            <w:t>2.2.1 SpringBoot</w:t>
          </w:r>
          <w:r>
            <w:tab/>
          </w:r>
          <w:r>
            <w:fldChar w:fldCharType="begin"/>
          </w:r>
          <w:r>
            <w:instrText xml:space="preserve"> PAGEREF _Toc1622226686 \h </w:instrText>
          </w:r>
          <w:r>
            <w:fldChar w:fldCharType="separate"/>
          </w:r>
          <w:r>
            <w:t>4</w:t>
          </w:r>
          <w:r>
            <w:fldChar w:fldCharType="end"/>
          </w:r>
          <w:r>
            <w:rPr>
              <w:lang w:val="zh-CN"/>
            </w:rPr>
            <w:fldChar w:fldCharType="end"/>
          </w:r>
        </w:p>
        <w:p w14:paraId="3711FF36">
          <w:pPr>
            <w:pStyle w:val="9"/>
            <w:tabs>
              <w:tab w:val="right" w:leader="dot" w:pos="8306"/>
            </w:tabs>
          </w:pPr>
          <w:r>
            <w:rPr>
              <w:lang w:val="zh-CN"/>
            </w:rPr>
            <w:fldChar w:fldCharType="begin"/>
          </w:r>
          <w:r>
            <w:rPr>
              <w:lang w:val="zh-CN"/>
            </w:rPr>
            <w:instrText xml:space="preserve"> HYPERLINK \l _Toc311529290 </w:instrText>
          </w:r>
          <w:r>
            <w:rPr>
              <w:lang w:val="zh-CN"/>
            </w:rPr>
            <w:fldChar w:fldCharType="separate"/>
          </w:r>
          <w:r>
            <w:rPr>
              <w:rFonts w:hint="eastAsia"/>
            </w:rPr>
            <w:t>2.2.2 Vue</w:t>
          </w:r>
          <w:r>
            <w:tab/>
          </w:r>
          <w:r>
            <w:fldChar w:fldCharType="begin"/>
          </w:r>
          <w:r>
            <w:instrText xml:space="preserve"> PAGEREF _Toc311529290 \h </w:instrText>
          </w:r>
          <w:r>
            <w:fldChar w:fldCharType="separate"/>
          </w:r>
          <w:r>
            <w:t>4</w:t>
          </w:r>
          <w:r>
            <w:fldChar w:fldCharType="end"/>
          </w:r>
          <w:r>
            <w:rPr>
              <w:lang w:val="zh-CN"/>
            </w:rPr>
            <w:fldChar w:fldCharType="end"/>
          </w:r>
        </w:p>
        <w:p w14:paraId="266454FA">
          <w:pPr>
            <w:pStyle w:val="9"/>
            <w:tabs>
              <w:tab w:val="right" w:leader="dot" w:pos="8306"/>
            </w:tabs>
          </w:pPr>
          <w:r>
            <w:rPr>
              <w:lang w:val="zh-CN"/>
            </w:rPr>
            <w:fldChar w:fldCharType="begin"/>
          </w:r>
          <w:r>
            <w:rPr>
              <w:lang w:val="zh-CN"/>
            </w:rPr>
            <w:instrText xml:space="preserve"> HYPERLINK \l _Toc307645644 </w:instrText>
          </w:r>
          <w:r>
            <w:rPr>
              <w:lang w:val="zh-CN"/>
            </w:rPr>
            <w:fldChar w:fldCharType="separate"/>
          </w:r>
          <w:r>
            <w:rPr>
              <w:rFonts w:hint="eastAsia"/>
            </w:rPr>
            <w:t xml:space="preserve">2.2.3 </w:t>
          </w:r>
          <w:r>
            <w:rPr>
              <w:rFonts w:ascii="Times New Roman" w:hAnsi="Times New Roman" w:eastAsia="黑体" w:cs="Times New Roman"/>
            </w:rPr>
            <w:t xml:space="preserve"> MyBatis 与 MySQL</w:t>
          </w:r>
          <w:r>
            <w:tab/>
          </w:r>
          <w:r>
            <w:fldChar w:fldCharType="begin"/>
          </w:r>
          <w:r>
            <w:instrText xml:space="preserve"> PAGEREF _Toc307645644 \h </w:instrText>
          </w:r>
          <w:r>
            <w:fldChar w:fldCharType="separate"/>
          </w:r>
          <w:r>
            <w:t>4</w:t>
          </w:r>
          <w:r>
            <w:fldChar w:fldCharType="end"/>
          </w:r>
          <w:r>
            <w:rPr>
              <w:lang w:val="zh-CN"/>
            </w:rPr>
            <w:fldChar w:fldCharType="end"/>
          </w:r>
        </w:p>
        <w:p w14:paraId="77A08B3C">
          <w:pPr>
            <w:pStyle w:val="9"/>
            <w:tabs>
              <w:tab w:val="right" w:leader="dot" w:pos="8306"/>
            </w:tabs>
          </w:pPr>
          <w:r>
            <w:rPr>
              <w:lang w:val="zh-CN"/>
            </w:rPr>
            <w:fldChar w:fldCharType="begin"/>
          </w:r>
          <w:r>
            <w:rPr>
              <w:lang w:val="zh-CN"/>
            </w:rPr>
            <w:instrText xml:space="preserve"> HYPERLINK \l _Toc1607200379 </w:instrText>
          </w:r>
          <w:r>
            <w:rPr>
              <w:lang w:val="zh-CN"/>
            </w:rPr>
            <w:fldChar w:fldCharType="separate"/>
          </w:r>
          <w:r>
            <w:rPr>
              <w:rFonts w:ascii="Times New Roman" w:hAnsi="Times New Roman" w:eastAsia="黑体" w:cs="Times New Roman"/>
            </w:rPr>
            <w:t>2.2.4 对话式智能体与大模型</w:t>
          </w:r>
          <w:r>
            <w:tab/>
          </w:r>
          <w:r>
            <w:fldChar w:fldCharType="begin"/>
          </w:r>
          <w:r>
            <w:instrText xml:space="preserve"> PAGEREF _Toc1607200379 \h </w:instrText>
          </w:r>
          <w:r>
            <w:fldChar w:fldCharType="separate"/>
          </w:r>
          <w:r>
            <w:t>5</w:t>
          </w:r>
          <w:r>
            <w:fldChar w:fldCharType="end"/>
          </w:r>
          <w:r>
            <w:rPr>
              <w:lang w:val="zh-CN"/>
            </w:rPr>
            <w:fldChar w:fldCharType="end"/>
          </w:r>
        </w:p>
        <w:p w14:paraId="26804E46">
          <w:pPr>
            <w:pStyle w:val="14"/>
            <w:tabs>
              <w:tab w:val="right" w:leader="dot" w:pos="8306"/>
            </w:tabs>
          </w:pPr>
          <w:r>
            <w:rPr>
              <w:lang w:val="zh-CN"/>
            </w:rPr>
            <w:fldChar w:fldCharType="begin"/>
          </w:r>
          <w:r>
            <w:rPr>
              <w:lang w:val="zh-CN"/>
            </w:rPr>
            <w:instrText xml:space="preserve"> HYPERLINK \l _Toc1167457887 </w:instrText>
          </w:r>
          <w:r>
            <w:rPr>
              <w:lang w:val="zh-CN"/>
            </w:rPr>
            <w:fldChar w:fldCharType="separate"/>
          </w:r>
          <w:r>
            <w:rPr>
              <w:rFonts w:hint="eastAsia"/>
            </w:rPr>
            <w:t>3 **系统需求分析</w:t>
          </w:r>
          <w:r>
            <w:tab/>
          </w:r>
          <w:r>
            <w:fldChar w:fldCharType="begin"/>
          </w:r>
          <w:r>
            <w:instrText xml:space="preserve"> PAGEREF _Toc1167457887 \h </w:instrText>
          </w:r>
          <w:r>
            <w:fldChar w:fldCharType="separate"/>
          </w:r>
          <w:r>
            <w:t>5</w:t>
          </w:r>
          <w:r>
            <w:fldChar w:fldCharType="end"/>
          </w:r>
          <w:r>
            <w:rPr>
              <w:lang w:val="zh-CN"/>
            </w:rPr>
            <w:fldChar w:fldCharType="end"/>
          </w:r>
        </w:p>
        <w:p w14:paraId="773DDA02">
          <w:pPr>
            <w:pStyle w:val="15"/>
            <w:tabs>
              <w:tab w:val="right" w:leader="dot" w:pos="8306"/>
              <w:tab w:val="clear" w:pos="8296"/>
            </w:tabs>
          </w:pPr>
          <w:r>
            <w:rPr>
              <w:lang w:val="zh-CN"/>
            </w:rPr>
            <w:fldChar w:fldCharType="begin"/>
          </w:r>
          <w:r>
            <w:rPr>
              <w:lang w:val="zh-CN"/>
            </w:rPr>
            <w:instrText xml:space="preserve"> HYPERLINK \l _Toc2054107817 </w:instrText>
          </w:r>
          <w:r>
            <w:rPr>
              <w:lang w:val="zh-CN"/>
            </w:rPr>
            <w:fldChar w:fldCharType="separate"/>
          </w:r>
          <w:r>
            <w:rPr>
              <w:rFonts w:hint="eastAsia"/>
            </w:rPr>
            <w:t>3.1 **系统可行性分析</w:t>
          </w:r>
          <w:r>
            <w:tab/>
          </w:r>
          <w:r>
            <w:fldChar w:fldCharType="begin"/>
          </w:r>
          <w:r>
            <w:instrText xml:space="preserve"> PAGEREF _Toc2054107817 \h </w:instrText>
          </w:r>
          <w:r>
            <w:fldChar w:fldCharType="separate"/>
          </w:r>
          <w:r>
            <w:t>5</w:t>
          </w:r>
          <w:r>
            <w:fldChar w:fldCharType="end"/>
          </w:r>
          <w:r>
            <w:rPr>
              <w:lang w:val="zh-CN"/>
            </w:rPr>
            <w:fldChar w:fldCharType="end"/>
          </w:r>
        </w:p>
        <w:p w14:paraId="4FD20FB2">
          <w:pPr>
            <w:pStyle w:val="9"/>
            <w:tabs>
              <w:tab w:val="right" w:leader="dot" w:pos="8306"/>
            </w:tabs>
          </w:pPr>
          <w:r>
            <w:rPr>
              <w:lang w:val="zh-CN"/>
            </w:rPr>
            <w:fldChar w:fldCharType="begin"/>
          </w:r>
          <w:r>
            <w:rPr>
              <w:lang w:val="zh-CN"/>
            </w:rPr>
            <w:instrText xml:space="preserve"> HYPERLINK \l _Toc442971147 </w:instrText>
          </w:r>
          <w:r>
            <w:rPr>
              <w:lang w:val="zh-CN"/>
            </w:rPr>
            <w:fldChar w:fldCharType="separate"/>
          </w:r>
          <w:r>
            <w:rPr>
              <w:rFonts w:hint="eastAsia"/>
            </w:rPr>
            <w:t>3.1.1 技术可行性</w:t>
          </w:r>
          <w:r>
            <w:tab/>
          </w:r>
          <w:r>
            <w:fldChar w:fldCharType="begin"/>
          </w:r>
          <w:r>
            <w:instrText xml:space="preserve"> PAGEREF _Toc442971147 \h </w:instrText>
          </w:r>
          <w:r>
            <w:fldChar w:fldCharType="separate"/>
          </w:r>
          <w:r>
            <w:t>5</w:t>
          </w:r>
          <w:r>
            <w:fldChar w:fldCharType="end"/>
          </w:r>
          <w:r>
            <w:rPr>
              <w:lang w:val="zh-CN"/>
            </w:rPr>
            <w:fldChar w:fldCharType="end"/>
          </w:r>
        </w:p>
        <w:p w14:paraId="17A73053">
          <w:pPr>
            <w:pStyle w:val="9"/>
            <w:tabs>
              <w:tab w:val="right" w:leader="dot" w:pos="8306"/>
            </w:tabs>
          </w:pPr>
          <w:r>
            <w:rPr>
              <w:lang w:val="zh-CN"/>
            </w:rPr>
            <w:fldChar w:fldCharType="begin"/>
          </w:r>
          <w:r>
            <w:rPr>
              <w:lang w:val="zh-CN"/>
            </w:rPr>
            <w:instrText xml:space="preserve"> HYPERLINK \l _Toc1837747127 </w:instrText>
          </w:r>
          <w:r>
            <w:rPr>
              <w:lang w:val="zh-CN"/>
            </w:rPr>
            <w:fldChar w:fldCharType="separate"/>
          </w:r>
          <w:r>
            <w:rPr>
              <w:rFonts w:hint="eastAsia"/>
            </w:rPr>
            <w:t>3.1.2 经济可行性</w:t>
          </w:r>
          <w:r>
            <w:tab/>
          </w:r>
          <w:r>
            <w:fldChar w:fldCharType="begin"/>
          </w:r>
          <w:r>
            <w:instrText xml:space="preserve"> PAGEREF _Toc1837747127 \h </w:instrText>
          </w:r>
          <w:r>
            <w:fldChar w:fldCharType="separate"/>
          </w:r>
          <w:r>
            <w:t>5</w:t>
          </w:r>
          <w:r>
            <w:fldChar w:fldCharType="end"/>
          </w:r>
          <w:r>
            <w:rPr>
              <w:lang w:val="zh-CN"/>
            </w:rPr>
            <w:fldChar w:fldCharType="end"/>
          </w:r>
        </w:p>
        <w:p w14:paraId="789A24FE">
          <w:pPr>
            <w:pStyle w:val="9"/>
            <w:tabs>
              <w:tab w:val="right" w:leader="dot" w:pos="8306"/>
            </w:tabs>
          </w:pPr>
          <w:r>
            <w:rPr>
              <w:lang w:val="zh-CN"/>
            </w:rPr>
            <w:fldChar w:fldCharType="begin"/>
          </w:r>
          <w:r>
            <w:rPr>
              <w:lang w:val="zh-CN"/>
            </w:rPr>
            <w:instrText xml:space="preserve"> HYPERLINK \l _Toc1906152335 </w:instrText>
          </w:r>
          <w:r>
            <w:rPr>
              <w:lang w:val="zh-CN"/>
            </w:rPr>
            <w:fldChar w:fldCharType="separate"/>
          </w:r>
          <w:r>
            <w:rPr>
              <w:rFonts w:ascii="Times New Roman" w:hAnsi="Times New Roman" w:eastAsia="宋体" w:cs="Times New Roman"/>
            </w:rPr>
            <w:t>系统基于开源技术栈构建，无商业授权成本；采用容器化一键部署，运维成本低。对中小型健身场馆而言，系统将高频操作收敛到对话、并自动化运营分析，可减少人工台账成本、提升会员留存，投入产出比合理</w:t>
          </w:r>
          <w:r>
            <w:tab/>
          </w:r>
          <w:r>
            <w:fldChar w:fldCharType="begin"/>
          </w:r>
          <w:r>
            <w:instrText xml:space="preserve"> PAGEREF _Toc1906152335 \h </w:instrText>
          </w:r>
          <w:r>
            <w:fldChar w:fldCharType="separate"/>
          </w:r>
          <w:r>
            <w:t>5</w:t>
          </w:r>
          <w:r>
            <w:fldChar w:fldCharType="end"/>
          </w:r>
          <w:r>
            <w:rPr>
              <w:lang w:val="zh-CN"/>
            </w:rPr>
            <w:fldChar w:fldCharType="end"/>
          </w:r>
        </w:p>
        <w:p w14:paraId="58736C8F">
          <w:pPr>
            <w:pStyle w:val="9"/>
            <w:tabs>
              <w:tab w:val="right" w:leader="dot" w:pos="8306"/>
            </w:tabs>
          </w:pPr>
          <w:r>
            <w:rPr>
              <w:lang w:val="zh-CN"/>
            </w:rPr>
            <w:fldChar w:fldCharType="begin"/>
          </w:r>
          <w:r>
            <w:rPr>
              <w:lang w:val="zh-CN"/>
            </w:rPr>
            <w:instrText xml:space="preserve"> HYPERLINK \l _Toc541248399 </w:instrText>
          </w:r>
          <w:r>
            <w:rPr>
              <w:lang w:val="zh-CN"/>
            </w:rPr>
            <w:fldChar w:fldCharType="separate"/>
          </w:r>
          <w:r>
            <w:rPr>
              <w:rFonts w:hint="eastAsia"/>
            </w:rPr>
            <w:t>3.1.3 社会可行性</w:t>
          </w:r>
          <w:r>
            <w:tab/>
          </w:r>
          <w:r>
            <w:fldChar w:fldCharType="begin"/>
          </w:r>
          <w:r>
            <w:instrText xml:space="preserve"> PAGEREF _Toc541248399 \h </w:instrText>
          </w:r>
          <w:r>
            <w:fldChar w:fldCharType="separate"/>
          </w:r>
          <w:r>
            <w:t>5</w:t>
          </w:r>
          <w:r>
            <w:fldChar w:fldCharType="end"/>
          </w:r>
          <w:r>
            <w:rPr>
              <w:lang w:val="zh-CN"/>
            </w:rPr>
            <w:fldChar w:fldCharType="end"/>
          </w:r>
        </w:p>
        <w:p w14:paraId="504807BE">
          <w:pPr>
            <w:pStyle w:val="9"/>
            <w:tabs>
              <w:tab w:val="right" w:leader="dot" w:pos="8306"/>
            </w:tabs>
          </w:pPr>
          <w:r>
            <w:rPr>
              <w:lang w:val="zh-CN"/>
            </w:rPr>
            <w:fldChar w:fldCharType="begin"/>
          </w:r>
          <w:r>
            <w:rPr>
              <w:lang w:val="zh-CN"/>
            </w:rPr>
            <w:instrText xml:space="preserve"> HYPERLINK \l _Toc21113301 </w:instrText>
          </w:r>
          <w:r>
            <w:rPr>
              <w:lang w:val="zh-CN"/>
            </w:rPr>
            <w:fldChar w:fldCharType="separate"/>
          </w:r>
          <w:r>
            <w:rPr>
              <w:rFonts w:hint="eastAsia"/>
            </w:rPr>
            <w:t>3.1.4 竞争分析（可选）</w:t>
          </w:r>
          <w:r>
            <w:tab/>
          </w:r>
          <w:r>
            <w:fldChar w:fldCharType="begin"/>
          </w:r>
          <w:r>
            <w:instrText xml:space="preserve"> PAGEREF _Toc21113301 \h </w:instrText>
          </w:r>
          <w:r>
            <w:fldChar w:fldCharType="separate"/>
          </w:r>
          <w:r>
            <w:t>6</w:t>
          </w:r>
          <w:r>
            <w:fldChar w:fldCharType="end"/>
          </w:r>
          <w:r>
            <w:rPr>
              <w:lang w:val="zh-CN"/>
            </w:rPr>
            <w:fldChar w:fldCharType="end"/>
          </w:r>
        </w:p>
        <w:p w14:paraId="70D486E6">
          <w:pPr>
            <w:pStyle w:val="15"/>
            <w:tabs>
              <w:tab w:val="right" w:leader="dot" w:pos="8306"/>
              <w:tab w:val="clear" w:pos="8296"/>
            </w:tabs>
          </w:pPr>
          <w:r>
            <w:rPr>
              <w:lang w:val="zh-CN"/>
            </w:rPr>
            <w:fldChar w:fldCharType="begin"/>
          </w:r>
          <w:r>
            <w:rPr>
              <w:lang w:val="zh-CN"/>
            </w:rPr>
            <w:instrText xml:space="preserve"> HYPERLINK \l _Toc516448152 </w:instrText>
          </w:r>
          <w:r>
            <w:rPr>
              <w:lang w:val="zh-CN"/>
            </w:rPr>
            <w:fldChar w:fldCharType="separate"/>
          </w:r>
          <w:r>
            <w:rPr>
              <w:rFonts w:hint="eastAsia"/>
            </w:rPr>
            <w:t>3.2 **系统功能性分析</w:t>
          </w:r>
          <w:r>
            <w:tab/>
          </w:r>
          <w:r>
            <w:fldChar w:fldCharType="begin"/>
          </w:r>
          <w:r>
            <w:instrText xml:space="preserve"> PAGEREF _Toc516448152 \h </w:instrText>
          </w:r>
          <w:r>
            <w:fldChar w:fldCharType="separate"/>
          </w:r>
          <w:r>
            <w:t>6</w:t>
          </w:r>
          <w:r>
            <w:fldChar w:fldCharType="end"/>
          </w:r>
          <w:r>
            <w:rPr>
              <w:lang w:val="zh-CN"/>
            </w:rPr>
            <w:fldChar w:fldCharType="end"/>
          </w:r>
        </w:p>
        <w:p w14:paraId="54BD311F">
          <w:pPr>
            <w:pStyle w:val="15"/>
            <w:tabs>
              <w:tab w:val="right" w:leader="dot" w:pos="8306"/>
              <w:tab w:val="clear" w:pos="8296"/>
            </w:tabs>
          </w:pPr>
          <w:r>
            <w:rPr>
              <w:lang w:val="zh-CN"/>
            </w:rPr>
            <w:fldChar w:fldCharType="begin"/>
          </w:r>
          <w:r>
            <w:rPr>
              <w:lang w:val="zh-CN"/>
            </w:rPr>
            <w:instrText xml:space="preserve"> HYPERLINK \l _Toc1962673137 </w:instrText>
          </w:r>
          <w:r>
            <w:rPr>
              <w:lang w:val="zh-CN"/>
            </w:rPr>
            <w:fldChar w:fldCharType="separate"/>
          </w:r>
          <w:r>
            <w:rPr>
              <w:rFonts w:hint="eastAsia"/>
            </w:rPr>
            <w:t>3.3 **系统非功能性分析</w:t>
          </w:r>
          <w:r>
            <w:tab/>
          </w:r>
          <w:r>
            <w:fldChar w:fldCharType="begin"/>
          </w:r>
          <w:r>
            <w:instrText xml:space="preserve"> PAGEREF _Toc1962673137 \h </w:instrText>
          </w:r>
          <w:r>
            <w:fldChar w:fldCharType="separate"/>
          </w:r>
          <w:r>
            <w:t>10</w:t>
          </w:r>
          <w:r>
            <w:fldChar w:fldCharType="end"/>
          </w:r>
          <w:r>
            <w:rPr>
              <w:lang w:val="zh-CN"/>
            </w:rPr>
            <w:fldChar w:fldCharType="end"/>
          </w:r>
        </w:p>
        <w:p w14:paraId="3F7515F9">
          <w:pPr>
            <w:pStyle w:val="14"/>
            <w:tabs>
              <w:tab w:val="right" w:leader="dot" w:pos="8306"/>
            </w:tabs>
          </w:pPr>
          <w:r>
            <w:rPr>
              <w:lang w:val="zh-CN"/>
            </w:rPr>
            <w:fldChar w:fldCharType="begin"/>
          </w:r>
          <w:r>
            <w:rPr>
              <w:lang w:val="zh-CN"/>
            </w:rPr>
            <w:instrText xml:space="preserve"> HYPERLINK \l _Toc1298595639 </w:instrText>
          </w:r>
          <w:r>
            <w:rPr>
              <w:lang w:val="zh-CN"/>
            </w:rPr>
            <w:fldChar w:fldCharType="separate"/>
          </w:r>
          <w:r>
            <w:rPr>
              <w:rFonts w:hint="eastAsia"/>
            </w:rPr>
            <w:t>4 **系统概要设计</w:t>
          </w:r>
          <w:r>
            <w:tab/>
          </w:r>
          <w:r>
            <w:fldChar w:fldCharType="begin"/>
          </w:r>
          <w:r>
            <w:instrText xml:space="preserve"> PAGEREF _Toc1298595639 \h </w:instrText>
          </w:r>
          <w:r>
            <w:fldChar w:fldCharType="separate"/>
          </w:r>
          <w:r>
            <w:t>11</w:t>
          </w:r>
          <w:r>
            <w:fldChar w:fldCharType="end"/>
          </w:r>
          <w:r>
            <w:rPr>
              <w:lang w:val="zh-CN"/>
            </w:rPr>
            <w:fldChar w:fldCharType="end"/>
          </w:r>
        </w:p>
        <w:p w14:paraId="1BB10451">
          <w:pPr>
            <w:pStyle w:val="15"/>
            <w:tabs>
              <w:tab w:val="right" w:leader="dot" w:pos="8306"/>
              <w:tab w:val="clear" w:pos="8296"/>
            </w:tabs>
          </w:pPr>
          <w:r>
            <w:rPr>
              <w:lang w:val="zh-CN"/>
            </w:rPr>
            <w:fldChar w:fldCharType="begin"/>
          </w:r>
          <w:r>
            <w:rPr>
              <w:lang w:val="zh-CN"/>
            </w:rPr>
            <w:instrText xml:space="preserve"> HYPERLINK \l _Toc620600212 </w:instrText>
          </w:r>
          <w:r>
            <w:rPr>
              <w:lang w:val="zh-CN"/>
            </w:rPr>
            <w:fldChar w:fldCharType="separate"/>
          </w:r>
          <w:r>
            <w:rPr>
              <w:rFonts w:hint="eastAsia"/>
            </w:rPr>
            <w:t>4.1 系统开发架构设计</w:t>
          </w:r>
          <w:r>
            <w:tab/>
          </w:r>
          <w:r>
            <w:fldChar w:fldCharType="begin"/>
          </w:r>
          <w:r>
            <w:instrText xml:space="preserve"> PAGEREF _Toc620600212 \h </w:instrText>
          </w:r>
          <w:r>
            <w:fldChar w:fldCharType="separate"/>
          </w:r>
          <w:r>
            <w:t>11</w:t>
          </w:r>
          <w:r>
            <w:fldChar w:fldCharType="end"/>
          </w:r>
          <w:r>
            <w:rPr>
              <w:lang w:val="zh-CN"/>
            </w:rPr>
            <w:fldChar w:fldCharType="end"/>
          </w:r>
        </w:p>
        <w:p w14:paraId="18C102FA">
          <w:pPr>
            <w:pStyle w:val="15"/>
            <w:tabs>
              <w:tab w:val="right" w:leader="dot" w:pos="8306"/>
              <w:tab w:val="clear" w:pos="8296"/>
            </w:tabs>
          </w:pPr>
          <w:r>
            <w:rPr>
              <w:lang w:val="zh-CN"/>
            </w:rPr>
            <w:fldChar w:fldCharType="begin"/>
          </w:r>
          <w:r>
            <w:rPr>
              <w:lang w:val="zh-CN"/>
            </w:rPr>
            <w:instrText xml:space="preserve"> HYPERLINK \l _Toc99689605 </w:instrText>
          </w:r>
          <w:r>
            <w:rPr>
              <w:lang w:val="zh-CN"/>
            </w:rPr>
            <w:fldChar w:fldCharType="separate"/>
          </w:r>
          <w:r>
            <w:rPr>
              <w:rFonts w:hint="eastAsia"/>
            </w:rPr>
            <w:t>4.2 **系统功能设计</w:t>
          </w:r>
          <w:r>
            <w:tab/>
          </w:r>
          <w:r>
            <w:fldChar w:fldCharType="begin"/>
          </w:r>
          <w:r>
            <w:instrText xml:space="preserve"> PAGEREF _Toc99689605 \h </w:instrText>
          </w:r>
          <w:r>
            <w:fldChar w:fldCharType="separate"/>
          </w:r>
          <w:r>
            <w:t>13</w:t>
          </w:r>
          <w:r>
            <w:fldChar w:fldCharType="end"/>
          </w:r>
          <w:r>
            <w:rPr>
              <w:lang w:val="zh-CN"/>
            </w:rPr>
            <w:fldChar w:fldCharType="end"/>
          </w:r>
        </w:p>
        <w:p w14:paraId="4B7B74FB">
          <w:pPr>
            <w:pStyle w:val="15"/>
            <w:tabs>
              <w:tab w:val="right" w:leader="dot" w:pos="8306"/>
              <w:tab w:val="clear" w:pos="8296"/>
            </w:tabs>
          </w:pPr>
          <w:r>
            <w:rPr>
              <w:lang w:val="zh-CN"/>
            </w:rPr>
            <w:fldChar w:fldCharType="begin"/>
          </w:r>
          <w:r>
            <w:rPr>
              <w:lang w:val="zh-CN"/>
            </w:rPr>
            <w:instrText xml:space="preserve"> HYPERLINK \l _Toc445946575 </w:instrText>
          </w:r>
          <w:r>
            <w:rPr>
              <w:lang w:val="zh-CN"/>
            </w:rPr>
            <w:fldChar w:fldCharType="separate"/>
          </w:r>
          <w:r>
            <w:rPr>
              <w:rFonts w:hint="eastAsia"/>
            </w:rPr>
            <w:t>4.3 **系统数据库设计</w:t>
          </w:r>
          <w:r>
            <w:tab/>
          </w:r>
          <w:r>
            <w:fldChar w:fldCharType="begin"/>
          </w:r>
          <w:r>
            <w:instrText xml:space="preserve"> PAGEREF _Toc445946575 \h </w:instrText>
          </w:r>
          <w:r>
            <w:fldChar w:fldCharType="separate"/>
          </w:r>
          <w:r>
            <w:t>13</w:t>
          </w:r>
          <w:r>
            <w:fldChar w:fldCharType="end"/>
          </w:r>
          <w:r>
            <w:rPr>
              <w:lang w:val="zh-CN"/>
            </w:rPr>
            <w:fldChar w:fldCharType="end"/>
          </w:r>
        </w:p>
        <w:p w14:paraId="650638CB">
          <w:pPr>
            <w:pStyle w:val="9"/>
            <w:tabs>
              <w:tab w:val="right" w:leader="dot" w:pos="8306"/>
            </w:tabs>
          </w:pPr>
          <w:r>
            <w:rPr>
              <w:lang w:val="zh-CN"/>
            </w:rPr>
            <w:fldChar w:fldCharType="begin"/>
          </w:r>
          <w:r>
            <w:rPr>
              <w:lang w:val="zh-CN"/>
            </w:rPr>
            <w:instrText xml:space="preserve"> HYPERLINK \l _Toc306157995 </w:instrText>
          </w:r>
          <w:r>
            <w:rPr>
              <w:lang w:val="zh-CN"/>
            </w:rPr>
            <w:fldChar w:fldCharType="separate"/>
          </w:r>
          <w:r>
            <w:rPr>
              <w:rFonts w:hint="eastAsia"/>
            </w:rPr>
            <w:t>4.3.1 数据库概念结构设计</w:t>
          </w:r>
          <w:r>
            <w:tab/>
          </w:r>
          <w:r>
            <w:fldChar w:fldCharType="begin"/>
          </w:r>
          <w:r>
            <w:instrText xml:space="preserve"> PAGEREF _Toc306157995 \h </w:instrText>
          </w:r>
          <w:r>
            <w:fldChar w:fldCharType="separate"/>
          </w:r>
          <w:r>
            <w:t>13</w:t>
          </w:r>
          <w:r>
            <w:fldChar w:fldCharType="end"/>
          </w:r>
          <w:r>
            <w:rPr>
              <w:lang w:val="zh-CN"/>
            </w:rPr>
            <w:fldChar w:fldCharType="end"/>
          </w:r>
        </w:p>
        <w:p w14:paraId="696AB6EA">
          <w:pPr>
            <w:pStyle w:val="9"/>
            <w:tabs>
              <w:tab w:val="right" w:leader="dot" w:pos="8306"/>
            </w:tabs>
          </w:pPr>
          <w:r>
            <w:rPr>
              <w:lang w:val="zh-CN"/>
            </w:rPr>
            <w:fldChar w:fldCharType="begin"/>
          </w:r>
          <w:r>
            <w:rPr>
              <w:lang w:val="zh-CN"/>
            </w:rPr>
            <w:instrText xml:space="preserve"> HYPERLINK \l _Toc226603753 </w:instrText>
          </w:r>
          <w:r>
            <w:rPr>
              <w:lang w:val="zh-CN"/>
            </w:rPr>
            <w:fldChar w:fldCharType="separate"/>
          </w:r>
          <w:r>
            <w:rPr>
              <w:rFonts w:hint="eastAsia"/>
            </w:rPr>
            <w:t>4.3.2 数据库逻辑结构设计/数据库表结构设计</w:t>
          </w:r>
          <w:r>
            <w:tab/>
          </w:r>
          <w:r>
            <w:fldChar w:fldCharType="begin"/>
          </w:r>
          <w:r>
            <w:instrText xml:space="preserve"> PAGEREF _Toc226603753 \h </w:instrText>
          </w:r>
          <w:r>
            <w:fldChar w:fldCharType="separate"/>
          </w:r>
          <w:r>
            <w:t>15</w:t>
          </w:r>
          <w:r>
            <w:fldChar w:fldCharType="end"/>
          </w:r>
          <w:r>
            <w:rPr>
              <w:lang w:val="zh-CN"/>
            </w:rPr>
            <w:fldChar w:fldCharType="end"/>
          </w:r>
        </w:p>
        <w:p w14:paraId="51BD4EB0">
          <w:pPr>
            <w:pStyle w:val="14"/>
            <w:tabs>
              <w:tab w:val="right" w:leader="dot" w:pos="8306"/>
            </w:tabs>
          </w:pPr>
          <w:r>
            <w:rPr>
              <w:lang w:val="zh-CN"/>
            </w:rPr>
            <w:fldChar w:fldCharType="begin"/>
          </w:r>
          <w:r>
            <w:rPr>
              <w:lang w:val="zh-CN"/>
            </w:rPr>
            <w:instrText xml:space="preserve"> HYPERLINK \l _Toc1040770540 </w:instrText>
          </w:r>
          <w:r>
            <w:rPr>
              <w:lang w:val="zh-CN"/>
            </w:rPr>
            <w:fldChar w:fldCharType="separate"/>
          </w:r>
          <w:r>
            <w:rPr>
              <w:rFonts w:hint="eastAsia"/>
            </w:rPr>
            <w:t>5 **系统详细设计与实现</w:t>
          </w:r>
          <w:r>
            <w:tab/>
          </w:r>
          <w:r>
            <w:fldChar w:fldCharType="begin"/>
          </w:r>
          <w:r>
            <w:instrText xml:space="preserve"> PAGEREF _Toc1040770540 \h </w:instrText>
          </w:r>
          <w:r>
            <w:fldChar w:fldCharType="separate"/>
          </w:r>
          <w:r>
            <w:t>21</w:t>
          </w:r>
          <w:r>
            <w:fldChar w:fldCharType="end"/>
          </w:r>
          <w:r>
            <w:rPr>
              <w:lang w:val="zh-CN"/>
            </w:rPr>
            <w:fldChar w:fldCharType="end"/>
          </w:r>
        </w:p>
        <w:p w14:paraId="7CB41922">
          <w:pPr>
            <w:pStyle w:val="15"/>
            <w:tabs>
              <w:tab w:val="right" w:leader="dot" w:pos="8306"/>
              <w:tab w:val="clear" w:pos="8296"/>
            </w:tabs>
          </w:pPr>
          <w:r>
            <w:rPr>
              <w:lang w:val="zh-CN"/>
            </w:rPr>
            <w:fldChar w:fldCharType="begin"/>
          </w:r>
          <w:r>
            <w:rPr>
              <w:lang w:val="zh-CN"/>
            </w:rPr>
            <w:instrText xml:space="preserve"> HYPERLINK \l _Toc976160965 </w:instrText>
          </w:r>
          <w:r>
            <w:rPr>
              <w:lang w:val="zh-CN"/>
            </w:rPr>
            <w:fldChar w:fldCharType="separate"/>
          </w:r>
          <w:r>
            <w:rPr>
              <w:rFonts w:hint="eastAsia"/>
            </w:rPr>
            <w:t>5.1 用户模块功能</w:t>
          </w:r>
          <w:r>
            <w:tab/>
          </w:r>
          <w:r>
            <w:fldChar w:fldCharType="begin"/>
          </w:r>
          <w:r>
            <w:instrText xml:space="preserve"> PAGEREF _Toc976160965 \h </w:instrText>
          </w:r>
          <w:r>
            <w:fldChar w:fldCharType="separate"/>
          </w:r>
          <w:r>
            <w:t>21</w:t>
          </w:r>
          <w:r>
            <w:fldChar w:fldCharType="end"/>
          </w:r>
          <w:r>
            <w:rPr>
              <w:lang w:val="zh-CN"/>
            </w:rPr>
            <w:fldChar w:fldCharType="end"/>
          </w:r>
        </w:p>
        <w:p w14:paraId="216CBEA2">
          <w:pPr>
            <w:pStyle w:val="9"/>
            <w:tabs>
              <w:tab w:val="right" w:leader="dot" w:pos="8306"/>
            </w:tabs>
          </w:pPr>
          <w:r>
            <w:rPr>
              <w:lang w:val="zh-CN"/>
            </w:rPr>
            <w:fldChar w:fldCharType="begin"/>
          </w:r>
          <w:r>
            <w:rPr>
              <w:lang w:val="zh-CN"/>
            </w:rPr>
            <w:instrText xml:space="preserve"> HYPERLINK \l _Toc1709759322 </w:instrText>
          </w:r>
          <w:r>
            <w:rPr>
              <w:lang w:val="zh-CN"/>
            </w:rPr>
            <w:fldChar w:fldCharType="separate"/>
          </w:r>
          <w:r>
            <w:rPr>
              <w:rFonts w:hint="eastAsia"/>
            </w:rPr>
            <w:t>5.1.1 登录注册</w:t>
          </w:r>
          <w:r>
            <w:tab/>
          </w:r>
          <w:r>
            <w:fldChar w:fldCharType="begin"/>
          </w:r>
          <w:r>
            <w:instrText xml:space="preserve"> PAGEREF _Toc1709759322 \h </w:instrText>
          </w:r>
          <w:r>
            <w:fldChar w:fldCharType="separate"/>
          </w:r>
          <w:r>
            <w:t>21</w:t>
          </w:r>
          <w:r>
            <w:fldChar w:fldCharType="end"/>
          </w:r>
          <w:r>
            <w:rPr>
              <w:lang w:val="zh-CN"/>
            </w:rPr>
            <w:fldChar w:fldCharType="end"/>
          </w:r>
        </w:p>
        <w:p w14:paraId="39A0FDAA">
          <w:pPr>
            <w:pStyle w:val="9"/>
            <w:tabs>
              <w:tab w:val="right" w:leader="dot" w:pos="8306"/>
            </w:tabs>
          </w:pPr>
          <w:r>
            <w:rPr>
              <w:lang w:val="zh-CN"/>
            </w:rPr>
            <w:fldChar w:fldCharType="begin"/>
          </w:r>
          <w:r>
            <w:rPr>
              <w:lang w:val="zh-CN"/>
            </w:rPr>
            <w:instrText xml:space="preserve"> HYPERLINK \l _Toc446244347 </w:instrText>
          </w:r>
          <w:r>
            <w:rPr>
              <w:lang w:val="zh-CN"/>
            </w:rPr>
            <w:fldChar w:fldCharType="separate"/>
          </w:r>
          <w:r>
            <w:rPr>
              <w:rFonts w:hint="eastAsia"/>
            </w:rPr>
            <w:t>5.1.2 用户发帖</w:t>
          </w:r>
          <w:r>
            <w:tab/>
          </w:r>
          <w:r>
            <w:fldChar w:fldCharType="begin"/>
          </w:r>
          <w:r>
            <w:instrText xml:space="preserve"> PAGEREF _Toc446244347 \h </w:instrText>
          </w:r>
          <w:r>
            <w:fldChar w:fldCharType="separate"/>
          </w:r>
          <w:r>
            <w:t>37</w:t>
          </w:r>
          <w:r>
            <w:fldChar w:fldCharType="end"/>
          </w:r>
          <w:r>
            <w:rPr>
              <w:lang w:val="zh-CN"/>
            </w:rPr>
            <w:fldChar w:fldCharType="end"/>
          </w:r>
        </w:p>
        <w:p w14:paraId="5761D273">
          <w:pPr>
            <w:pStyle w:val="15"/>
            <w:tabs>
              <w:tab w:val="right" w:leader="dot" w:pos="8306"/>
              <w:tab w:val="clear" w:pos="8296"/>
            </w:tabs>
          </w:pPr>
          <w:r>
            <w:rPr>
              <w:lang w:val="zh-CN"/>
            </w:rPr>
            <w:fldChar w:fldCharType="begin"/>
          </w:r>
          <w:r>
            <w:rPr>
              <w:lang w:val="zh-CN"/>
            </w:rPr>
            <w:instrText xml:space="preserve"> HYPERLINK \l _Toc1015844705 </w:instrText>
          </w:r>
          <w:r>
            <w:rPr>
              <w:lang w:val="zh-CN"/>
            </w:rPr>
            <w:fldChar w:fldCharType="separate"/>
          </w:r>
          <w:r>
            <w:rPr>
              <w:rFonts w:ascii="Times New Roman" w:hAnsi="Times New Roman" w:eastAsia="黑体" w:cs="Times New Roman"/>
            </w:rPr>
            <w:t>5.</w:t>
          </w:r>
          <w:r>
            <w:rPr>
              <w:rFonts w:hint="eastAsia" w:ascii="Times New Roman" w:hAnsi="Times New Roman" w:cs="Times New Roman"/>
              <w:lang w:val="en-US" w:eastAsia="zh-CN"/>
            </w:rPr>
            <w:t>2</w:t>
          </w:r>
          <w:r>
            <w:rPr>
              <w:rFonts w:ascii="Times New Roman" w:hAnsi="Times New Roman" w:eastAsia="黑体" w:cs="Times New Roman"/>
            </w:rPr>
            <w:t xml:space="preserve"> </w:t>
          </w:r>
          <w:r>
            <w:rPr>
              <w:rFonts w:hint="eastAsia" w:ascii="Times New Roman" w:hAnsi="Times New Roman" w:cs="Times New Roman"/>
              <w:lang w:val="en-US" w:eastAsia="zh-CN"/>
            </w:rPr>
            <w:t>管理员</w:t>
          </w:r>
          <w:r>
            <w:tab/>
          </w:r>
          <w:r>
            <w:fldChar w:fldCharType="begin"/>
          </w:r>
          <w:r>
            <w:instrText xml:space="preserve"> PAGEREF _Toc1015844705 \h </w:instrText>
          </w:r>
          <w:r>
            <w:fldChar w:fldCharType="separate"/>
          </w:r>
          <w:r>
            <w:t>41</w:t>
          </w:r>
          <w:r>
            <w:fldChar w:fldCharType="end"/>
          </w:r>
          <w:r>
            <w:rPr>
              <w:lang w:val="zh-CN"/>
            </w:rPr>
            <w:fldChar w:fldCharType="end"/>
          </w:r>
        </w:p>
        <w:p w14:paraId="24194523">
          <w:pPr>
            <w:pStyle w:val="15"/>
            <w:tabs>
              <w:tab w:val="right" w:leader="dot" w:pos="8306"/>
              <w:tab w:val="clear" w:pos="8296"/>
            </w:tabs>
          </w:pPr>
          <w:r>
            <w:rPr>
              <w:lang w:val="zh-CN"/>
            </w:rPr>
            <w:fldChar w:fldCharType="begin"/>
          </w:r>
          <w:r>
            <w:rPr>
              <w:lang w:val="zh-CN"/>
            </w:rPr>
            <w:instrText xml:space="preserve"> HYPERLINK \l _Toc806963285 </w:instrText>
          </w:r>
          <w:r>
            <w:rPr>
              <w:lang w:val="zh-CN"/>
            </w:rPr>
            <w:fldChar w:fldCharType="separate"/>
          </w:r>
          <w:r>
            <w:rPr>
              <w:rFonts w:ascii="Times New Roman" w:hAnsi="Times New Roman" w:eastAsia="黑体" w:cs="Times New Roman"/>
            </w:rPr>
            <w:t>5.3 其他角色功能（支付页）</w:t>
          </w:r>
          <w:r>
            <w:tab/>
          </w:r>
          <w:r>
            <w:fldChar w:fldCharType="begin"/>
          </w:r>
          <w:r>
            <w:instrText xml:space="preserve"> PAGEREF _Toc806963285 \h </w:instrText>
          </w:r>
          <w:r>
            <w:fldChar w:fldCharType="separate"/>
          </w:r>
          <w:r>
            <w:t>46</w:t>
          </w:r>
          <w:r>
            <w:fldChar w:fldCharType="end"/>
          </w:r>
          <w:r>
            <w:rPr>
              <w:lang w:val="zh-CN"/>
            </w:rPr>
            <w:fldChar w:fldCharType="end"/>
          </w:r>
        </w:p>
        <w:p w14:paraId="52D41E6C">
          <w:pPr>
            <w:pStyle w:val="14"/>
            <w:tabs>
              <w:tab w:val="right" w:leader="dot" w:pos="8306"/>
            </w:tabs>
          </w:pPr>
          <w:r>
            <w:rPr>
              <w:lang w:val="zh-CN"/>
            </w:rPr>
            <w:fldChar w:fldCharType="begin"/>
          </w:r>
          <w:r>
            <w:rPr>
              <w:lang w:val="zh-CN"/>
            </w:rPr>
            <w:instrText xml:space="preserve"> HYPERLINK \l _Toc1272700190 </w:instrText>
          </w:r>
          <w:r>
            <w:rPr>
              <w:lang w:val="zh-CN"/>
            </w:rPr>
            <w:fldChar w:fldCharType="separate"/>
          </w:r>
          <w:r>
            <w:rPr>
              <w:rFonts w:hint="eastAsia"/>
            </w:rPr>
            <w:t>6 **系统测试</w:t>
          </w:r>
          <w:r>
            <w:tab/>
          </w:r>
          <w:r>
            <w:fldChar w:fldCharType="begin"/>
          </w:r>
          <w:r>
            <w:instrText xml:space="preserve"> PAGEREF _Toc1272700190 \h </w:instrText>
          </w:r>
          <w:r>
            <w:fldChar w:fldCharType="separate"/>
          </w:r>
          <w:r>
            <w:t>53</w:t>
          </w:r>
          <w:r>
            <w:fldChar w:fldCharType="end"/>
          </w:r>
          <w:r>
            <w:rPr>
              <w:lang w:val="zh-CN"/>
            </w:rPr>
            <w:fldChar w:fldCharType="end"/>
          </w:r>
        </w:p>
        <w:p w14:paraId="4582C31A">
          <w:pPr>
            <w:pStyle w:val="15"/>
            <w:tabs>
              <w:tab w:val="right" w:leader="dot" w:pos="8306"/>
              <w:tab w:val="clear" w:pos="8296"/>
            </w:tabs>
          </w:pPr>
          <w:r>
            <w:rPr>
              <w:lang w:val="zh-CN"/>
            </w:rPr>
            <w:fldChar w:fldCharType="begin"/>
          </w:r>
          <w:r>
            <w:rPr>
              <w:lang w:val="zh-CN"/>
            </w:rPr>
            <w:instrText xml:space="preserve"> HYPERLINK \l _Toc1334969210 </w:instrText>
          </w:r>
          <w:r>
            <w:rPr>
              <w:lang w:val="zh-CN"/>
            </w:rPr>
            <w:fldChar w:fldCharType="separate"/>
          </w:r>
          <w:r>
            <w:rPr>
              <w:rFonts w:hint="eastAsia"/>
            </w:rPr>
            <w:t>6.1 用户功能测试</w:t>
          </w:r>
          <w:r>
            <w:tab/>
          </w:r>
          <w:r>
            <w:fldChar w:fldCharType="begin"/>
          </w:r>
          <w:r>
            <w:instrText xml:space="preserve"> PAGEREF _Toc1334969210 \h </w:instrText>
          </w:r>
          <w:r>
            <w:fldChar w:fldCharType="separate"/>
          </w:r>
          <w:r>
            <w:t>54</w:t>
          </w:r>
          <w:r>
            <w:fldChar w:fldCharType="end"/>
          </w:r>
          <w:r>
            <w:rPr>
              <w:lang w:val="zh-CN"/>
            </w:rPr>
            <w:fldChar w:fldCharType="end"/>
          </w:r>
        </w:p>
        <w:p w14:paraId="2EE72F5E">
          <w:pPr>
            <w:pStyle w:val="15"/>
            <w:tabs>
              <w:tab w:val="right" w:leader="dot" w:pos="8306"/>
              <w:tab w:val="clear" w:pos="8296"/>
            </w:tabs>
          </w:pPr>
          <w:r>
            <w:rPr>
              <w:lang w:val="zh-CN"/>
            </w:rPr>
            <w:fldChar w:fldCharType="begin"/>
          </w:r>
          <w:r>
            <w:rPr>
              <w:lang w:val="zh-CN"/>
            </w:rPr>
            <w:instrText xml:space="preserve"> HYPERLINK \l _Toc2065852261 </w:instrText>
          </w:r>
          <w:r>
            <w:rPr>
              <w:lang w:val="zh-CN"/>
            </w:rPr>
            <w:fldChar w:fldCharType="separate"/>
          </w:r>
          <w:r>
            <w:rPr>
              <w:rFonts w:hint="eastAsia"/>
            </w:rPr>
            <w:t>6.2 管理员功能测试</w:t>
          </w:r>
          <w:r>
            <w:tab/>
          </w:r>
          <w:r>
            <w:fldChar w:fldCharType="begin"/>
          </w:r>
          <w:r>
            <w:instrText xml:space="preserve"> PAGEREF _Toc2065852261 \h </w:instrText>
          </w:r>
          <w:r>
            <w:fldChar w:fldCharType="separate"/>
          </w:r>
          <w:r>
            <w:t>54</w:t>
          </w:r>
          <w:r>
            <w:fldChar w:fldCharType="end"/>
          </w:r>
          <w:r>
            <w:rPr>
              <w:lang w:val="zh-CN"/>
            </w:rPr>
            <w:fldChar w:fldCharType="end"/>
          </w:r>
        </w:p>
        <w:p w14:paraId="2D87754D">
          <w:pPr>
            <w:pStyle w:val="15"/>
            <w:tabs>
              <w:tab w:val="right" w:leader="dot" w:pos="8306"/>
              <w:tab w:val="clear" w:pos="8296"/>
            </w:tabs>
          </w:pPr>
          <w:r>
            <w:rPr>
              <w:lang w:val="zh-CN"/>
            </w:rPr>
            <w:fldChar w:fldCharType="begin"/>
          </w:r>
          <w:r>
            <w:rPr>
              <w:lang w:val="zh-CN"/>
            </w:rPr>
            <w:instrText xml:space="preserve"> HYPERLINK \l _Toc263345931 </w:instrText>
          </w:r>
          <w:r>
            <w:rPr>
              <w:lang w:val="zh-CN"/>
            </w:rPr>
            <w:fldChar w:fldCharType="separate"/>
          </w:r>
          <w:r>
            <w:rPr>
              <w:rFonts w:hint="eastAsia"/>
            </w:rPr>
            <w:t>6.3 其他角色功能测试</w:t>
          </w:r>
          <w:r>
            <w:tab/>
          </w:r>
          <w:r>
            <w:fldChar w:fldCharType="begin"/>
          </w:r>
          <w:r>
            <w:instrText xml:space="preserve"> PAGEREF _Toc263345931 \h </w:instrText>
          </w:r>
          <w:r>
            <w:fldChar w:fldCharType="separate"/>
          </w:r>
          <w:r>
            <w:t>55</w:t>
          </w:r>
          <w:r>
            <w:fldChar w:fldCharType="end"/>
          </w:r>
          <w:r>
            <w:rPr>
              <w:lang w:val="zh-CN"/>
            </w:rPr>
            <w:fldChar w:fldCharType="end"/>
          </w:r>
        </w:p>
        <w:p w14:paraId="55BA6C63">
          <w:pPr>
            <w:pStyle w:val="15"/>
            <w:tabs>
              <w:tab w:val="right" w:leader="dot" w:pos="8306"/>
              <w:tab w:val="clear" w:pos="8296"/>
            </w:tabs>
          </w:pPr>
          <w:r>
            <w:rPr>
              <w:lang w:val="zh-CN"/>
            </w:rPr>
            <w:fldChar w:fldCharType="begin"/>
          </w:r>
          <w:r>
            <w:rPr>
              <w:lang w:val="zh-CN"/>
            </w:rPr>
            <w:instrText xml:space="preserve"> HYPERLINK \l _Toc91265850 </w:instrText>
          </w:r>
          <w:r>
            <w:rPr>
              <w:lang w:val="zh-CN"/>
            </w:rPr>
            <w:fldChar w:fldCharType="separate"/>
          </w:r>
          <w:r>
            <w:rPr>
              <w:rFonts w:ascii="Times New Roman" w:hAnsi="Times New Roman" w:eastAsia="黑体" w:cs="Times New Roman"/>
            </w:rPr>
            <w:t>6.3 验证概览（实跑数据）</w:t>
          </w:r>
          <w:r>
            <w:tab/>
          </w:r>
          <w:r>
            <w:fldChar w:fldCharType="begin"/>
          </w:r>
          <w:r>
            <w:instrText xml:space="preserve"> PAGEREF _Toc91265850 \h </w:instrText>
          </w:r>
          <w:r>
            <w:fldChar w:fldCharType="separate"/>
          </w:r>
          <w:r>
            <w:t>56</w:t>
          </w:r>
          <w:r>
            <w:fldChar w:fldCharType="end"/>
          </w:r>
          <w:r>
            <w:rPr>
              <w:lang w:val="zh-CN"/>
            </w:rPr>
            <w:fldChar w:fldCharType="end"/>
          </w:r>
        </w:p>
        <w:p w14:paraId="64428773">
          <w:pPr>
            <w:pStyle w:val="15"/>
            <w:tabs>
              <w:tab w:val="right" w:leader="dot" w:pos="8306"/>
              <w:tab w:val="clear" w:pos="8296"/>
            </w:tabs>
          </w:pPr>
          <w:r>
            <w:rPr>
              <w:lang w:val="zh-CN"/>
            </w:rPr>
            <w:fldChar w:fldCharType="begin"/>
          </w:r>
          <w:r>
            <w:rPr>
              <w:lang w:val="zh-CN"/>
            </w:rPr>
            <w:instrText xml:space="preserve"> HYPERLINK \l _Toc601816992 </w:instrText>
          </w:r>
          <w:r>
            <w:rPr>
              <w:lang w:val="zh-CN"/>
            </w:rPr>
            <w:fldChar w:fldCharType="separate"/>
          </w:r>
          <w:r>
            <w:rPr>
              <w:rFonts w:ascii="Times New Roman" w:hAnsi="Times New Roman" w:eastAsia="黑体" w:cs="Times New Roman"/>
            </w:rPr>
            <w:t>6.4 测试策略与方法</w:t>
          </w:r>
          <w:r>
            <w:tab/>
          </w:r>
          <w:r>
            <w:fldChar w:fldCharType="begin"/>
          </w:r>
          <w:r>
            <w:instrText xml:space="preserve"> PAGEREF _Toc601816992 \h </w:instrText>
          </w:r>
          <w:r>
            <w:fldChar w:fldCharType="separate"/>
          </w:r>
          <w:r>
            <w:t>58</w:t>
          </w:r>
          <w:r>
            <w:fldChar w:fldCharType="end"/>
          </w:r>
          <w:r>
            <w:rPr>
              <w:lang w:val="zh-CN"/>
            </w:rPr>
            <w:fldChar w:fldCharType="end"/>
          </w:r>
        </w:p>
        <w:p w14:paraId="5E1E71B3">
          <w:pPr>
            <w:pStyle w:val="15"/>
            <w:tabs>
              <w:tab w:val="right" w:leader="dot" w:pos="8306"/>
              <w:tab w:val="clear" w:pos="8296"/>
            </w:tabs>
          </w:pPr>
          <w:r>
            <w:rPr>
              <w:lang w:val="zh-CN"/>
            </w:rPr>
            <w:fldChar w:fldCharType="begin"/>
          </w:r>
          <w:r>
            <w:rPr>
              <w:lang w:val="zh-CN"/>
            </w:rPr>
            <w:instrText xml:space="preserve"> HYPERLINK \l _Toc90207174 </w:instrText>
          </w:r>
          <w:r>
            <w:rPr>
              <w:lang w:val="zh-CN"/>
            </w:rPr>
            <w:fldChar w:fldCharType="separate"/>
          </w:r>
          <w:r>
            <w:rPr>
              <w:rFonts w:ascii="Times New Roman" w:hAnsi="Times New Roman" w:eastAsia="黑体" w:cs="Times New Roman"/>
            </w:rPr>
            <w:t>6.5 黑盒测试用例与执行结果（56 条）</w:t>
          </w:r>
          <w:r>
            <w:tab/>
          </w:r>
          <w:r>
            <w:fldChar w:fldCharType="begin"/>
          </w:r>
          <w:r>
            <w:instrText xml:space="preserve"> PAGEREF _Toc90207174 \h </w:instrText>
          </w:r>
          <w:r>
            <w:fldChar w:fldCharType="separate"/>
          </w:r>
          <w:r>
            <w:t>59</w:t>
          </w:r>
          <w:r>
            <w:fldChar w:fldCharType="end"/>
          </w:r>
          <w:r>
            <w:rPr>
              <w:lang w:val="zh-CN"/>
            </w:rPr>
            <w:fldChar w:fldCharType="end"/>
          </w:r>
        </w:p>
        <w:p w14:paraId="080DE9B5">
          <w:pPr>
            <w:pStyle w:val="9"/>
            <w:tabs>
              <w:tab w:val="right" w:leader="dot" w:pos="8306"/>
            </w:tabs>
          </w:pPr>
          <w:r>
            <w:rPr>
              <w:lang w:val="zh-CN"/>
            </w:rPr>
            <w:fldChar w:fldCharType="begin"/>
          </w:r>
          <w:r>
            <w:rPr>
              <w:lang w:val="zh-CN"/>
            </w:rPr>
            <w:instrText xml:space="preserve"> HYPERLINK \l _Toc2136002283 </w:instrText>
          </w:r>
          <w:r>
            <w:rPr>
              <w:lang w:val="zh-CN"/>
            </w:rPr>
            <w:fldChar w:fldCharType="separate"/>
          </w:r>
          <w:r>
            <w:rPr>
              <w:rFonts w:ascii="Times New Roman" w:hAnsi="Times New Roman" w:eastAsia="黑体" w:cs="Times New Roman"/>
            </w:rPr>
            <w:t>6.5.1 黑盒执行汇总</w:t>
          </w:r>
          <w:r>
            <w:tab/>
          </w:r>
          <w:r>
            <w:fldChar w:fldCharType="begin"/>
          </w:r>
          <w:r>
            <w:instrText xml:space="preserve"> PAGEREF _Toc2136002283 \h </w:instrText>
          </w:r>
          <w:r>
            <w:fldChar w:fldCharType="separate"/>
          </w:r>
          <w:r>
            <w:t>59</w:t>
          </w:r>
          <w:r>
            <w:fldChar w:fldCharType="end"/>
          </w:r>
          <w:r>
            <w:rPr>
              <w:lang w:val="zh-CN"/>
            </w:rPr>
            <w:fldChar w:fldCharType="end"/>
          </w:r>
        </w:p>
        <w:p w14:paraId="21B411F9">
          <w:pPr>
            <w:pStyle w:val="9"/>
            <w:tabs>
              <w:tab w:val="right" w:leader="dot" w:pos="8306"/>
            </w:tabs>
          </w:pPr>
          <w:r>
            <w:rPr>
              <w:lang w:val="zh-CN"/>
            </w:rPr>
            <w:fldChar w:fldCharType="begin"/>
          </w:r>
          <w:r>
            <w:rPr>
              <w:lang w:val="zh-CN"/>
            </w:rPr>
            <w:instrText xml:space="preserve"> HYPERLINK \l _Toc306243482 </w:instrText>
          </w:r>
          <w:r>
            <w:rPr>
              <w:lang w:val="zh-CN"/>
            </w:rPr>
            <w:fldChar w:fldCharType="separate"/>
          </w:r>
          <w:r>
            <w:rPr>
              <w:rFonts w:ascii="Times New Roman" w:hAnsi="Times New Roman" w:eastAsia="黑体" w:cs="Times New Roman"/>
            </w:rPr>
            <w:t>6.5.2 意图路由（10 条）</w:t>
          </w:r>
          <w:r>
            <w:tab/>
          </w:r>
          <w:r>
            <w:fldChar w:fldCharType="begin"/>
          </w:r>
          <w:r>
            <w:instrText xml:space="preserve"> PAGEREF _Toc306243482 \h </w:instrText>
          </w:r>
          <w:r>
            <w:fldChar w:fldCharType="separate"/>
          </w:r>
          <w:r>
            <w:t>60</w:t>
          </w:r>
          <w:r>
            <w:fldChar w:fldCharType="end"/>
          </w:r>
          <w:r>
            <w:rPr>
              <w:lang w:val="zh-CN"/>
            </w:rPr>
            <w:fldChar w:fldCharType="end"/>
          </w:r>
        </w:p>
        <w:p w14:paraId="095AA84D">
          <w:pPr>
            <w:pStyle w:val="9"/>
            <w:tabs>
              <w:tab w:val="right" w:leader="dot" w:pos="8306"/>
            </w:tabs>
          </w:pPr>
          <w:r>
            <w:rPr>
              <w:lang w:val="zh-CN"/>
            </w:rPr>
            <w:fldChar w:fldCharType="begin"/>
          </w:r>
          <w:r>
            <w:rPr>
              <w:lang w:val="zh-CN"/>
            </w:rPr>
            <w:instrText xml:space="preserve"> HYPERLINK \l _Toc1663383762 </w:instrText>
          </w:r>
          <w:r>
            <w:rPr>
              <w:lang w:val="zh-CN"/>
            </w:rPr>
            <w:fldChar w:fldCharType="separate"/>
          </w:r>
          <w:r>
            <w:rPr>
              <w:rFonts w:ascii="Times New Roman" w:hAnsi="Times New Roman" w:eastAsia="黑体" w:cs="Times New Roman"/>
            </w:rPr>
            <w:t>6.5.3 充值闭环（8 条）</w:t>
          </w:r>
          <w:r>
            <w:tab/>
          </w:r>
          <w:r>
            <w:fldChar w:fldCharType="begin"/>
          </w:r>
          <w:r>
            <w:instrText xml:space="preserve"> PAGEREF _Toc1663383762 \h </w:instrText>
          </w:r>
          <w:r>
            <w:fldChar w:fldCharType="separate"/>
          </w:r>
          <w:r>
            <w:t>61</w:t>
          </w:r>
          <w:r>
            <w:fldChar w:fldCharType="end"/>
          </w:r>
          <w:r>
            <w:rPr>
              <w:lang w:val="zh-CN"/>
            </w:rPr>
            <w:fldChar w:fldCharType="end"/>
          </w:r>
        </w:p>
        <w:p w14:paraId="4C8F4F19">
          <w:pPr>
            <w:pStyle w:val="9"/>
            <w:tabs>
              <w:tab w:val="right" w:leader="dot" w:pos="8306"/>
            </w:tabs>
          </w:pPr>
          <w:r>
            <w:rPr>
              <w:lang w:val="zh-CN"/>
            </w:rPr>
            <w:fldChar w:fldCharType="begin"/>
          </w:r>
          <w:r>
            <w:rPr>
              <w:lang w:val="zh-CN"/>
            </w:rPr>
            <w:instrText xml:space="preserve"> HYPERLINK \l _Toc548771288 </w:instrText>
          </w:r>
          <w:r>
            <w:rPr>
              <w:lang w:val="zh-CN"/>
            </w:rPr>
            <w:fldChar w:fldCharType="separate"/>
          </w:r>
          <w:r>
            <w:rPr>
              <w:rFonts w:ascii="Times New Roman" w:hAnsi="Times New Roman" w:eastAsia="黑体" w:cs="Times New Roman"/>
            </w:rPr>
            <w:t>6.5.4 计划生成（6 条）</w:t>
          </w:r>
          <w:r>
            <w:tab/>
          </w:r>
          <w:r>
            <w:fldChar w:fldCharType="begin"/>
          </w:r>
          <w:r>
            <w:instrText xml:space="preserve"> PAGEREF _Toc548771288 \h </w:instrText>
          </w:r>
          <w:r>
            <w:fldChar w:fldCharType="separate"/>
          </w:r>
          <w:r>
            <w:t>62</w:t>
          </w:r>
          <w:r>
            <w:fldChar w:fldCharType="end"/>
          </w:r>
          <w:r>
            <w:rPr>
              <w:lang w:val="zh-CN"/>
            </w:rPr>
            <w:fldChar w:fldCharType="end"/>
          </w:r>
        </w:p>
        <w:p w14:paraId="4E87CD41">
          <w:pPr>
            <w:pStyle w:val="9"/>
            <w:tabs>
              <w:tab w:val="right" w:leader="dot" w:pos="8306"/>
            </w:tabs>
          </w:pPr>
          <w:r>
            <w:rPr>
              <w:lang w:val="zh-CN"/>
            </w:rPr>
            <w:fldChar w:fldCharType="begin"/>
          </w:r>
          <w:r>
            <w:rPr>
              <w:lang w:val="zh-CN"/>
            </w:rPr>
            <w:instrText xml:space="preserve"> HYPERLINK \l _Toc1904257198 </w:instrText>
          </w:r>
          <w:r>
            <w:rPr>
              <w:lang w:val="zh-CN"/>
            </w:rPr>
            <w:fldChar w:fldCharType="separate"/>
          </w:r>
          <w:r>
            <w:rPr>
              <w:rFonts w:ascii="Times New Roman" w:hAnsi="Times New Roman" w:eastAsia="黑体" w:cs="Times New Roman"/>
            </w:rPr>
            <w:t>6.5.5 知识问答（4 条）</w:t>
          </w:r>
          <w:r>
            <w:tab/>
          </w:r>
          <w:r>
            <w:fldChar w:fldCharType="begin"/>
          </w:r>
          <w:r>
            <w:instrText xml:space="preserve"> PAGEREF _Toc1904257198 \h </w:instrText>
          </w:r>
          <w:r>
            <w:fldChar w:fldCharType="separate"/>
          </w:r>
          <w:r>
            <w:t>64</w:t>
          </w:r>
          <w:r>
            <w:fldChar w:fldCharType="end"/>
          </w:r>
          <w:r>
            <w:rPr>
              <w:lang w:val="zh-CN"/>
            </w:rPr>
            <w:fldChar w:fldCharType="end"/>
          </w:r>
        </w:p>
        <w:p w14:paraId="6C761B6E">
          <w:pPr>
            <w:pStyle w:val="9"/>
            <w:tabs>
              <w:tab w:val="right" w:leader="dot" w:pos="8306"/>
            </w:tabs>
          </w:pPr>
          <w:r>
            <w:rPr>
              <w:lang w:val="zh-CN"/>
            </w:rPr>
            <w:fldChar w:fldCharType="begin"/>
          </w:r>
          <w:r>
            <w:rPr>
              <w:lang w:val="zh-CN"/>
            </w:rPr>
            <w:instrText xml:space="preserve"> HYPERLINK \l _Toc901935545 </w:instrText>
          </w:r>
          <w:r>
            <w:rPr>
              <w:lang w:val="zh-CN"/>
            </w:rPr>
            <w:fldChar w:fldCharType="separate"/>
          </w:r>
          <w:r>
            <w:rPr>
              <w:rFonts w:ascii="Times New Roman" w:hAnsi="Times New Roman" w:eastAsia="黑体" w:cs="Times New Roman"/>
            </w:rPr>
            <w:t>6.5.6 会话持久化（6 条）</w:t>
          </w:r>
          <w:r>
            <w:tab/>
          </w:r>
          <w:r>
            <w:fldChar w:fldCharType="begin"/>
          </w:r>
          <w:r>
            <w:instrText xml:space="preserve"> PAGEREF _Toc901935545 \h </w:instrText>
          </w:r>
          <w:r>
            <w:fldChar w:fldCharType="separate"/>
          </w:r>
          <w:r>
            <w:t>65</w:t>
          </w:r>
          <w:r>
            <w:fldChar w:fldCharType="end"/>
          </w:r>
          <w:r>
            <w:rPr>
              <w:lang w:val="zh-CN"/>
            </w:rPr>
            <w:fldChar w:fldCharType="end"/>
          </w:r>
        </w:p>
        <w:p w14:paraId="37780EC5">
          <w:pPr>
            <w:pStyle w:val="9"/>
            <w:tabs>
              <w:tab w:val="right" w:leader="dot" w:pos="8306"/>
            </w:tabs>
          </w:pPr>
          <w:r>
            <w:rPr>
              <w:lang w:val="zh-CN"/>
            </w:rPr>
            <w:fldChar w:fldCharType="begin"/>
          </w:r>
          <w:r>
            <w:rPr>
              <w:lang w:val="zh-CN"/>
            </w:rPr>
            <w:instrText xml:space="preserve"> HYPERLINK \l _Toc1891124289 </w:instrText>
          </w:r>
          <w:r>
            <w:rPr>
              <w:lang w:val="zh-CN"/>
            </w:rPr>
            <w:fldChar w:fldCharType="separate"/>
          </w:r>
          <w:r>
            <w:rPr>
              <w:rFonts w:ascii="Times New Roman" w:hAnsi="Times New Roman" w:eastAsia="黑体" w:cs="Times New Roman"/>
            </w:rPr>
            <w:t>6.5.7 用户隔离（6 条）</w:t>
          </w:r>
          <w:r>
            <w:tab/>
          </w:r>
          <w:r>
            <w:fldChar w:fldCharType="begin"/>
          </w:r>
          <w:r>
            <w:instrText xml:space="preserve"> PAGEREF _Toc1891124289 \h </w:instrText>
          </w:r>
          <w:r>
            <w:fldChar w:fldCharType="separate"/>
          </w:r>
          <w:r>
            <w:t>65</w:t>
          </w:r>
          <w:r>
            <w:fldChar w:fldCharType="end"/>
          </w:r>
          <w:r>
            <w:rPr>
              <w:lang w:val="zh-CN"/>
            </w:rPr>
            <w:fldChar w:fldCharType="end"/>
          </w:r>
        </w:p>
        <w:p w14:paraId="323F7948">
          <w:pPr>
            <w:pStyle w:val="9"/>
            <w:tabs>
              <w:tab w:val="right" w:leader="dot" w:pos="8306"/>
            </w:tabs>
          </w:pPr>
          <w:r>
            <w:rPr>
              <w:lang w:val="zh-CN"/>
            </w:rPr>
            <w:fldChar w:fldCharType="begin"/>
          </w:r>
          <w:r>
            <w:rPr>
              <w:lang w:val="zh-CN"/>
            </w:rPr>
            <w:instrText xml:space="preserve"> HYPERLINK \l _Toc1367949623 </w:instrText>
          </w:r>
          <w:r>
            <w:rPr>
              <w:lang w:val="zh-CN"/>
            </w:rPr>
            <w:fldChar w:fldCharType="separate"/>
          </w:r>
          <w:r>
            <w:rPr>
              <w:rFonts w:ascii="Times New Roman" w:hAnsi="Times New Roman" w:eastAsia="黑体" w:cs="Times New Roman"/>
            </w:rPr>
            <w:t>6.5.8 接口与异常（4 条）</w:t>
          </w:r>
          <w:r>
            <w:tab/>
          </w:r>
          <w:r>
            <w:fldChar w:fldCharType="begin"/>
          </w:r>
          <w:r>
            <w:instrText xml:space="preserve"> PAGEREF _Toc1367949623 \h </w:instrText>
          </w:r>
          <w:r>
            <w:fldChar w:fldCharType="separate"/>
          </w:r>
          <w:r>
            <w:t>66</w:t>
          </w:r>
          <w:r>
            <w:fldChar w:fldCharType="end"/>
          </w:r>
          <w:r>
            <w:rPr>
              <w:lang w:val="zh-CN"/>
            </w:rPr>
            <w:fldChar w:fldCharType="end"/>
          </w:r>
        </w:p>
        <w:p w14:paraId="082524F4">
          <w:pPr>
            <w:pStyle w:val="15"/>
            <w:tabs>
              <w:tab w:val="right" w:leader="dot" w:pos="8306"/>
              <w:tab w:val="clear" w:pos="8296"/>
            </w:tabs>
          </w:pPr>
          <w:r>
            <w:rPr>
              <w:lang w:val="zh-CN"/>
            </w:rPr>
            <w:fldChar w:fldCharType="begin"/>
          </w:r>
          <w:r>
            <w:rPr>
              <w:lang w:val="zh-CN"/>
            </w:rPr>
            <w:instrText xml:space="preserve"> HYPERLINK \l _Toc169388979 </w:instrText>
          </w:r>
          <w:r>
            <w:rPr>
              <w:lang w:val="zh-CN"/>
            </w:rPr>
            <w:fldChar w:fldCharType="separate"/>
          </w:r>
          <w:r>
            <w:rPr>
              <w:rFonts w:ascii="Times New Roman" w:hAnsi="Times New Roman" w:eastAsia="黑体" w:cs="Times New Roman"/>
            </w:rPr>
            <w:t>6.6 白盒测试用例与执行结果（20 条）</w:t>
          </w:r>
          <w:r>
            <w:tab/>
          </w:r>
          <w:r>
            <w:fldChar w:fldCharType="begin"/>
          </w:r>
          <w:r>
            <w:instrText xml:space="preserve"> PAGEREF _Toc169388979 \h </w:instrText>
          </w:r>
          <w:r>
            <w:fldChar w:fldCharType="separate"/>
          </w:r>
          <w:r>
            <w:t>67</w:t>
          </w:r>
          <w:r>
            <w:fldChar w:fldCharType="end"/>
          </w:r>
          <w:r>
            <w:rPr>
              <w:lang w:val="zh-CN"/>
            </w:rPr>
            <w:fldChar w:fldCharType="end"/>
          </w:r>
        </w:p>
        <w:p w14:paraId="54CBF464">
          <w:pPr>
            <w:pStyle w:val="15"/>
            <w:tabs>
              <w:tab w:val="right" w:leader="dot" w:pos="8306"/>
              <w:tab w:val="clear" w:pos="8296"/>
            </w:tabs>
          </w:pPr>
          <w:r>
            <w:rPr>
              <w:lang w:val="zh-CN"/>
            </w:rPr>
            <w:fldChar w:fldCharType="begin"/>
          </w:r>
          <w:r>
            <w:rPr>
              <w:lang w:val="zh-CN"/>
            </w:rPr>
            <w:instrText xml:space="preserve"> HYPERLINK \l _Toc1504737778 </w:instrText>
          </w:r>
          <w:r>
            <w:rPr>
              <w:lang w:val="zh-CN"/>
            </w:rPr>
            <w:fldChar w:fldCharType="separate"/>
          </w:r>
          <w:r>
            <w:rPr>
              <w:rFonts w:ascii="Times New Roman" w:hAnsi="Times New Roman" w:eastAsia="黑体" w:cs="Times New Roman"/>
            </w:rPr>
            <w:t>6.7 缺陷与修复记录（11 项）</w:t>
          </w:r>
          <w:r>
            <w:tab/>
          </w:r>
          <w:r>
            <w:fldChar w:fldCharType="begin"/>
          </w:r>
          <w:r>
            <w:instrText xml:space="preserve"> PAGEREF _Toc1504737778 \h </w:instrText>
          </w:r>
          <w:r>
            <w:fldChar w:fldCharType="separate"/>
          </w:r>
          <w:r>
            <w:t>71</w:t>
          </w:r>
          <w:r>
            <w:fldChar w:fldCharType="end"/>
          </w:r>
          <w:r>
            <w:rPr>
              <w:lang w:val="zh-CN"/>
            </w:rPr>
            <w:fldChar w:fldCharType="end"/>
          </w:r>
        </w:p>
        <w:p w14:paraId="0E43F20E">
          <w:pPr>
            <w:pStyle w:val="15"/>
            <w:tabs>
              <w:tab w:val="right" w:leader="dot" w:pos="8306"/>
              <w:tab w:val="clear" w:pos="8296"/>
            </w:tabs>
          </w:pPr>
          <w:r>
            <w:rPr>
              <w:lang w:val="zh-CN"/>
            </w:rPr>
            <w:fldChar w:fldCharType="begin"/>
          </w:r>
          <w:r>
            <w:rPr>
              <w:lang w:val="zh-CN"/>
            </w:rPr>
            <w:instrText xml:space="preserve"> HYPERLINK \l _Toc1360407774 </w:instrText>
          </w:r>
          <w:r>
            <w:rPr>
              <w:lang w:val="zh-CN"/>
            </w:rPr>
            <w:fldChar w:fldCharType="separate"/>
          </w:r>
          <w:r>
            <w:rPr>
              <w:rFonts w:ascii="Times New Roman" w:hAnsi="Times New Roman" w:eastAsia="黑体" w:cs="Times New Roman"/>
            </w:rPr>
            <w:t>6.8 测试结论</w:t>
          </w:r>
          <w:r>
            <w:tab/>
          </w:r>
          <w:r>
            <w:fldChar w:fldCharType="begin"/>
          </w:r>
          <w:r>
            <w:instrText xml:space="preserve"> PAGEREF _Toc1360407774 \h </w:instrText>
          </w:r>
          <w:r>
            <w:fldChar w:fldCharType="separate"/>
          </w:r>
          <w:r>
            <w:t>74</w:t>
          </w:r>
          <w:r>
            <w:fldChar w:fldCharType="end"/>
          </w:r>
          <w:r>
            <w:rPr>
              <w:lang w:val="zh-CN"/>
            </w:rPr>
            <w:fldChar w:fldCharType="end"/>
          </w:r>
        </w:p>
        <w:p w14:paraId="03C78923">
          <w:pPr>
            <w:pStyle w:val="9"/>
            <w:tabs>
              <w:tab w:val="right" w:leader="dot" w:pos="8306"/>
            </w:tabs>
          </w:pPr>
          <w:r>
            <w:rPr>
              <w:lang w:val="zh-CN"/>
            </w:rPr>
            <w:fldChar w:fldCharType="begin"/>
          </w:r>
          <w:r>
            <w:rPr>
              <w:lang w:val="zh-CN"/>
            </w:rPr>
            <w:instrText xml:space="preserve"> HYPERLINK \l _Toc115068009 </w:instrText>
          </w:r>
          <w:r>
            <w:rPr>
              <w:lang w:val="zh-CN"/>
            </w:rPr>
            <w:fldChar w:fldCharType="separate"/>
          </w:r>
          <w:r>
            <w:rPr>
              <w:rFonts w:ascii="Times New Roman" w:hAnsi="Times New Roman" w:eastAsia="黑体" w:cs="Times New Roman"/>
            </w:rPr>
            <w:t>6.8.1 复现方式</w:t>
          </w:r>
          <w:r>
            <w:tab/>
          </w:r>
          <w:r>
            <w:fldChar w:fldCharType="begin"/>
          </w:r>
          <w:r>
            <w:instrText xml:space="preserve"> PAGEREF _Toc115068009 \h </w:instrText>
          </w:r>
          <w:r>
            <w:fldChar w:fldCharType="separate"/>
          </w:r>
          <w:r>
            <w:t>74</w:t>
          </w:r>
          <w:r>
            <w:fldChar w:fldCharType="end"/>
          </w:r>
          <w:r>
            <w:rPr>
              <w:lang w:val="zh-CN"/>
            </w:rPr>
            <w:fldChar w:fldCharType="end"/>
          </w:r>
        </w:p>
        <w:p w14:paraId="59C547FA">
          <w:pPr>
            <w:pStyle w:val="14"/>
            <w:tabs>
              <w:tab w:val="right" w:leader="dot" w:pos="8306"/>
            </w:tabs>
          </w:pPr>
          <w:r>
            <w:rPr>
              <w:lang w:val="zh-CN"/>
            </w:rPr>
            <w:fldChar w:fldCharType="begin"/>
          </w:r>
          <w:r>
            <w:rPr>
              <w:lang w:val="zh-CN"/>
            </w:rPr>
            <w:instrText xml:space="preserve"> HYPERLINK \l _Toc1212744963 </w:instrText>
          </w:r>
          <w:r>
            <w:rPr>
              <w:lang w:val="zh-CN"/>
            </w:rPr>
            <w:fldChar w:fldCharType="separate"/>
          </w:r>
          <w:r>
            <w:rPr>
              <w:rFonts w:hint="eastAsia"/>
            </w:rPr>
            <w:t xml:space="preserve">7 </w:t>
          </w:r>
          <w:r>
            <w:t>总结</w:t>
          </w:r>
          <w:r>
            <w:rPr>
              <w:rFonts w:hint="eastAsia"/>
            </w:rPr>
            <w:t>和展望</w:t>
          </w:r>
          <w:r>
            <w:tab/>
          </w:r>
          <w:r>
            <w:fldChar w:fldCharType="begin"/>
          </w:r>
          <w:r>
            <w:instrText xml:space="preserve"> PAGEREF _Toc1212744963 \h </w:instrText>
          </w:r>
          <w:r>
            <w:fldChar w:fldCharType="separate"/>
          </w:r>
          <w:r>
            <w:t>75</w:t>
          </w:r>
          <w:r>
            <w:fldChar w:fldCharType="end"/>
          </w:r>
          <w:r>
            <w:rPr>
              <w:lang w:val="zh-CN"/>
            </w:rPr>
            <w:fldChar w:fldCharType="end"/>
          </w:r>
        </w:p>
        <w:p w14:paraId="2F042808">
          <w:pPr>
            <w:pStyle w:val="14"/>
            <w:tabs>
              <w:tab w:val="right" w:leader="dot" w:pos="8306"/>
            </w:tabs>
          </w:pPr>
          <w:r>
            <w:rPr>
              <w:lang w:val="zh-CN"/>
            </w:rPr>
            <w:fldChar w:fldCharType="begin"/>
          </w:r>
          <w:r>
            <w:rPr>
              <w:lang w:val="zh-CN"/>
            </w:rPr>
            <w:instrText xml:space="preserve"> HYPERLINK \l _Toc837299464 </w:instrText>
          </w:r>
          <w:r>
            <w:rPr>
              <w:lang w:val="zh-CN"/>
            </w:rPr>
            <w:fldChar w:fldCharType="separate"/>
          </w:r>
          <w:r>
            <w:rPr>
              <w:rFonts w:hint="eastAsia"/>
            </w:rPr>
            <w:t>7.1 总结</w:t>
          </w:r>
          <w:r>
            <w:tab/>
          </w:r>
          <w:r>
            <w:fldChar w:fldCharType="begin"/>
          </w:r>
          <w:r>
            <w:instrText xml:space="preserve"> PAGEREF _Toc837299464 \h </w:instrText>
          </w:r>
          <w:r>
            <w:fldChar w:fldCharType="separate"/>
          </w:r>
          <w:r>
            <w:t>75</w:t>
          </w:r>
          <w:r>
            <w:fldChar w:fldCharType="end"/>
          </w:r>
          <w:r>
            <w:rPr>
              <w:lang w:val="zh-CN"/>
            </w:rPr>
            <w:fldChar w:fldCharType="end"/>
          </w:r>
        </w:p>
        <w:p w14:paraId="3F129782">
          <w:pPr>
            <w:pStyle w:val="14"/>
            <w:tabs>
              <w:tab w:val="right" w:leader="dot" w:pos="8306"/>
            </w:tabs>
          </w:pPr>
          <w:r>
            <w:rPr>
              <w:lang w:val="zh-CN"/>
            </w:rPr>
            <w:fldChar w:fldCharType="begin"/>
          </w:r>
          <w:r>
            <w:rPr>
              <w:lang w:val="zh-CN"/>
            </w:rPr>
            <w:instrText xml:space="preserve"> HYPERLINK \l _Toc31752657 </w:instrText>
          </w:r>
          <w:r>
            <w:rPr>
              <w:lang w:val="zh-CN"/>
            </w:rPr>
            <w:fldChar w:fldCharType="separate"/>
          </w:r>
          <w:r>
            <w:rPr>
              <w:rFonts w:hint="eastAsia"/>
            </w:rPr>
            <w:t>7.2 展望</w:t>
          </w:r>
          <w:r>
            <w:tab/>
          </w:r>
          <w:r>
            <w:fldChar w:fldCharType="begin"/>
          </w:r>
          <w:r>
            <w:instrText xml:space="preserve"> PAGEREF _Toc31752657 \h </w:instrText>
          </w:r>
          <w:r>
            <w:fldChar w:fldCharType="separate"/>
          </w:r>
          <w:r>
            <w:t>76</w:t>
          </w:r>
          <w:r>
            <w:fldChar w:fldCharType="end"/>
          </w:r>
          <w:r>
            <w:rPr>
              <w:lang w:val="zh-CN"/>
            </w:rPr>
            <w:fldChar w:fldCharType="end"/>
          </w:r>
        </w:p>
        <w:p w14:paraId="6BEA1DF9">
          <w:pPr>
            <w:pStyle w:val="14"/>
            <w:tabs>
              <w:tab w:val="right" w:leader="dot" w:pos="8306"/>
            </w:tabs>
          </w:pPr>
          <w:r>
            <w:rPr>
              <w:lang w:val="zh-CN"/>
            </w:rPr>
            <w:fldChar w:fldCharType="begin"/>
          </w:r>
          <w:r>
            <w:rPr>
              <w:lang w:val="zh-CN"/>
            </w:rPr>
            <w:instrText xml:space="preserve"> HYPERLINK \l _Toc1090961743 </w:instrText>
          </w:r>
          <w:r>
            <w:rPr>
              <w:lang w:val="zh-CN"/>
            </w:rPr>
            <w:fldChar w:fldCharType="separate"/>
          </w:r>
          <w:r>
            <w:rPr>
              <w:rFonts w:hint="eastAsia"/>
              <w:bCs/>
              <w:szCs w:val="44"/>
            </w:rPr>
            <w:t>参考文献</w:t>
          </w:r>
          <w:r>
            <w:tab/>
          </w:r>
          <w:r>
            <w:fldChar w:fldCharType="begin"/>
          </w:r>
          <w:r>
            <w:instrText xml:space="preserve"> PAGEREF _Toc1090961743 \h </w:instrText>
          </w:r>
          <w:r>
            <w:fldChar w:fldCharType="separate"/>
          </w:r>
          <w:r>
            <w:t>77</w:t>
          </w:r>
          <w:r>
            <w:fldChar w:fldCharType="end"/>
          </w:r>
          <w:r>
            <w:rPr>
              <w:lang w:val="zh-CN"/>
            </w:rPr>
            <w:fldChar w:fldCharType="end"/>
          </w:r>
        </w:p>
        <w:p w14:paraId="122976A1">
          <w:pPr>
            <w:pStyle w:val="14"/>
            <w:tabs>
              <w:tab w:val="right" w:leader="dot" w:pos="8306"/>
            </w:tabs>
          </w:pPr>
          <w:r>
            <w:rPr>
              <w:lang w:val="zh-CN"/>
            </w:rPr>
            <w:fldChar w:fldCharType="begin"/>
          </w:r>
          <w:r>
            <w:rPr>
              <w:lang w:val="zh-CN"/>
            </w:rPr>
            <w:instrText xml:space="preserve"> HYPERLINK \l _Toc578636515 </w:instrText>
          </w:r>
          <w:r>
            <w:rPr>
              <w:lang w:val="zh-CN"/>
            </w:rPr>
            <w:fldChar w:fldCharType="separate"/>
          </w:r>
          <w:r>
            <w:rPr>
              <w:rFonts w:hint="eastAsia"/>
              <w:bCs/>
              <w:szCs w:val="44"/>
            </w:rPr>
            <w:t>附录</w:t>
          </w:r>
          <w:r>
            <w:tab/>
          </w:r>
          <w:r>
            <w:fldChar w:fldCharType="begin"/>
          </w:r>
          <w:r>
            <w:instrText xml:space="preserve"> PAGEREF _Toc578636515 \h </w:instrText>
          </w:r>
          <w:r>
            <w:fldChar w:fldCharType="separate"/>
          </w:r>
          <w:r>
            <w:t>79</w:t>
          </w:r>
          <w:r>
            <w:fldChar w:fldCharType="end"/>
          </w:r>
          <w:r>
            <w:rPr>
              <w:lang w:val="zh-CN"/>
            </w:rPr>
            <w:fldChar w:fldCharType="end"/>
          </w:r>
        </w:p>
        <w:p w14:paraId="57DBC6F3">
          <w:pPr>
            <w:pStyle w:val="15"/>
            <w:tabs>
              <w:tab w:val="right" w:leader="dot" w:pos="8306"/>
              <w:tab w:val="clear" w:pos="8296"/>
            </w:tabs>
          </w:pPr>
          <w:r>
            <w:rPr>
              <w:lang w:val="zh-CN"/>
            </w:rPr>
            <w:fldChar w:fldCharType="begin"/>
          </w:r>
          <w:r>
            <w:rPr>
              <w:lang w:val="zh-CN"/>
            </w:rPr>
            <w:instrText xml:space="preserve"> HYPERLINK \l _Toc1337953989 </w:instrText>
          </w:r>
          <w:r>
            <w:rPr>
              <w:lang w:val="zh-CN"/>
            </w:rPr>
            <w:fldChar w:fldCharType="separate"/>
          </w:r>
          <w:r>
            <w:rPr>
              <w:rFonts w:hint="eastAsia"/>
            </w:rPr>
            <w:t xml:space="preserve">1.1 </w:t>
          </w:r>
          <w:r>
            <w:rPr>
              <w:rFonts w:ascii="Times New Roman" w:hAnsi="Times New Roman" w:eastAsia="黑体" w:cs="Times New Roman"/>
            </w:rPr>
            <w:t>附录 A：需求—设计—实现追溯矩阵</w:t>
          </w:r>
          <w:r>
            <w:tab/>
          </w:r>
          <w:r>
            <w:fldChar w:fldCharType="begin"/>
          </w:r>
          <w:r>
            <w:instrText xml:space="preserve"> PAGEREF _Toc1337953989 \h </w:instrText>
          </w:r>
          <w:r>
            <w:fldChar w:fldCharType="separate"/>
          </w:r>
          <w:r>
            <w:t>79</w:t>
          </w:r>
          <w:r>
            <w:fldChar w:fldCharType="end"/>
          </w:r>
          <w:r>
            <w:rPr>
              <w:lang w:val="zh-CN"/>
            </w:rPr>
            <w:fldChar w:fldCharType="end"/>
          </w:r>
        </w:p>
        <w:p w14:paraId="61511962">
          <w:pPr>
            <w:pStyle w:val="15"/>
            <w:tabs>
              <w:tab w:val="right" w:leader="dot" w:pos="8306"/>
              <w:tab w:val="clear" w:pos="8296"/>
            </w:tabs>
          </w:pPr>
          <w:r>
            <w:rPr>
              <w:lang w:val="zh-CN"/>
            </w:rPr>
            <w:fldChar w:fldCharType="begin"/>
          </w:r>
          <w:r>
            <w:rPr>
              <w:lang w:val="zh-CN"/>
            </w:rPr>
            <w:instrText xml:space="preserve"> HYPERLINK \l _Toc691425386 </w:instrText>
          </w:r>
          <w:r>
            <w:rPr>
              <w:lang w:val="zh-CN"/>
            </w:rPr>
            <w:fldChar w:fldCharType="separate"/>
          </w:r>
          <w:r>
            <w:rPr>
              <w:rFonts w:hint="eastAsia"/>
            </w:rPr>
            <w:t xml:space="preserve">1.2 </w:t>
          </w:r>
          <w:r>
            <w:rPr>
              <w:rFonts w:ascii="Times New Roman" w:hAnsi="Times New Roman" w:eastAsia="黑体" w:cs="Times New Roman"/>
            </w:rPr>
            <w:t>附录 B：已知缺陷与遗留风险</w:t>
          </w:r>
          <w:r>
            <w:tab/>
          </w:r>
          <w:r>
            <w:fldChar w:fldCharType="begin"/>
          </w:r>
          <w:r>
            <w:instrText xml:space="preserve"> PAGEREF _Toc691425386 \h </w:instrText>
          </w:r>
          <w:r>
            <w:fldChar w:fldCharType="separate"/>
          </w:r>
          <w:r>
            <w:t>80</w:t>
          </w:r>
          <w:r>
            <w:fldChar w:fldCharType="end"/>
          </w:r>
          <w:r>
            <w:rPr>
              <w:lang w:val="zh-CN"/>
            </w:rPr>
            <w:fldChar w:fldCharType="end"/>
          </w:r>
        </w:p>
        <w:p w14:paraId="75592533">
          <w:pPr>
            <w:pStyle w:val="15"/>
            <w:tabs>
              <w:tab w:val="right" w:leader="dot" w:pos="8306"/>
              <w:tab w:val="clear" w:pos="8296"/>
            </w:tabs>
          </w:pPr>
          <w:r>
            <w:rPr>
              <w:lang w:val="zh-CN"/>
            </w:rPr>
            <w:fldChar w:fldCharType="begin"/>
          </w:r>
          <w:r>
            <w:rPr>
              <w:lang w:val="zh-CN"/>
            </w:rPr>
            <w:instrText xml:space="preserve"> HYPERLINK \l _Toc752448585 </w:instrText>
          </w:r>
          <w:r>
            <w:rPr>
              <w:lang w:val="zh-CN"/>
            </w:rPr>
            <w:fldChar w:fldCharType="separate"/>
          </w:r>
          <w:r>
            <w:rPr>
              <w:rFonts w:hint="eastAsia"/>
            </w:rPr>
            <w:t xml:space="preserve">1.3 </w:t>
          </w:r>
          <w:r>
            <w:rPr>
              <w:rFonts w:ascii="Times New Roman" w:hAnsi="Times New Roman" w:eastAsia="黑体" w:cs="Times New Roman"/>
            </w:rPr>
            <w:t>B.1 原系统自带（未在本轮修复范围）</w:t>
          </w:r>
          <w:r>
            <w:tab/>
          </w:r>
          <w:r>
            <w:fldChar w:fldCharType="begin"/>
          </w:r>
          <w:r>
            <w:instrText xml:space="preserve"> PAGEREF _Toc752448585 \h </w:instrText>
          </w:r>
          <w:r>
            <w:fldChar w:fldCharType="separate"/>
          </w:r>
          <w:r>
            <w:t>80</w:t>
          </w:r>
          <w:r>
            <w:fldChar w:fldCharType="end"/>
          </w:r>
          <w:r>
            <w:rPr>
              <w:lang w:val="zh-CN"/>
            </w:rPr>
            <w:fldChar w:fldCharType="end"/>
          </w:r>
        </w:p>
        <w:p w14:paraId="14A9EEA3">
          <w:pPr>
            <w:pStyle w:val="15"/>
            <w:tabs>
              <w:tab w:val="right" w:leader="dot" w:pos="8306"/>
              <w:tab w:val="clear" w:pos="8296"/>
            </w:tabs>
          </w:pPr>
          <w:r>
            <w:rPr>
              <w:lang w:val="zh-CN"/>
            </w:rPr>
            <w:fldChar w:fldCharType="begin"/>
          </w:r>
          <w:r>
            <w:rPr>
              <w:lang w:val="zh-CN"/>
            </w:rPr>
            <w:instrText xml:space="preserve"> HYPERLINK \l _Toc2019654559 </w:instrText>
          </w:r>
          <w:r>
            <w:rPr>
              <w:lang w:val="zh-CN"/>
            </w:rPr>
            <w:fldChar w:fldCharType="separate"/>
          </w:r>
          <w:r>
            <w:rPr>
              <w:rFonts w:hint="eastAsia"/>
            </w:rPr>
            <w:t xml:space="preserve">1.4 </w:t>
          </w:r>
          <w:r>
            <w:rPr>
              <w:rFonts w:ascii="Times New Roman" w:hAnsi="Times New Roman" w:eastAsia="黑体" w:cs="Times New Roman"/>
            </w:rPr>
            <w:t>B.2 本轮已踩过并修复的坑（工程记录）</w:t>
          </w:r>
          <w:r>
            <w:tab/>
          </w:r>
          <w:r>
            <w:fldChar w:fldCharType="begin"/>
          </w:r>
          <w:r>
            <w:instrText xml:space="preserve"> PAGEREF _Toc2019654559 \h </w:instrText>
          </w:r>
          <w:r>
            <w:fldChar w:fldCharType="separate"/>
          </w:r>
          <w:r>
            <w:t>80</w:t>
          </w:r>
          <w:r>
            <w:fldChar w:fldCharType="end"/>
          </w:r>
          <w:r>
            <w:rPr>
              <w:lang w:val="zh-CN"/>
            </w:rPr>
            <w:fldChar w:fldCharType="end"/>
          </w:r>
        </w:p>
        <w:p w14:paraId="189CBADC">
          <w:pPr>
            <w:pStyle w:val="15"/>
            <w:tabs>
              <w:tab w:val="right" w:leader="dot" w:pos="8306"/>
              <w:tab w:val="clear" w:pos="8296"/>
            </w:tabs>
          </w:pPr>
          <w:r>
            <w:rPr>
              <w:lang w:val="zh-CN"/>
            </w:rPr>
            <w:fldChar w:fldCharType="begin"/>
          </w:r>
          <w:r>
            <w:rPr>
              <w:lang w:val="zh-CN"/>
            </w:rPr>
            <w:instrText xml:space="preserve"> HYPERLINK \l _Toc1207648631 </w:instrText>
          </w:r>
          <w:r>
            <w:rPr>
              <w:lang w:val="zh-CN"/>
            </w:rPr>
            <w:fldChar w:fldCharType="separate"/>
          </w:r>
          <w:r>
            <w:rPr>
              <w:rFonts w:hint="eastAsia"/>
            </w:rPr>
            <w:t xml:space="preserve">1.5 </w:t>
          </w:r>
          <w:r>
            <w:rPr>
              <w:rFonts w:ascii="Times New Roman" w:hAnsi="Times New Roman" w:eastAsia="黑体" w:cs="Times New Roman"/>
            </w:rPr>
            <w:t>B.3 待办（下一轮候选）</w:t>
          </w:r>
          <w:r>
            <w:tab/>
          </w:r>
          <w:r>
            <w:fldChar w:fldCharType="begin"/>
          </w:r>
          <w:r>
            <w:instrText xml:space="preserve"> PAGEREF _Toc1207648631 \h </w:instrText>
          </w:r>
          <w:r>
            <w:fldChar w:fldCharType="separate"/>
          </w:r>
          <w:r>
            <w:t>81</w:t>
          </w:r>
          <w:r>
            <w:fldChar w:fldCharType="end"/>
          </w:r>
          <w:r>
            <w:rPr>
              <w:lang w:val="zh-CN"/>
            </w:rPr>
            <w:fldChar w:fldCharType="end"/>
          </w:r>
        </w:p>
        <w:p w14:paraId="79D92F5C">
          <w:pPr>
            <w:pStyle w:val="15"/>
            <w:tabs>
              <w:tab w:val="right" w:leader="dot" w:pos="8306"/>
              <w:tab w:val="clear" w:pos="8296"/>
            </w:tabs>
          </w:pPr>
          <w:r>
            <w:rPr>
              <w:lang w:val="zh-CN"/>
            </w:rPr>
            <w:fldChar w:fldCharType="begin"/>
          </w:r>
          <w:r>
            <w:rPr>
              <w:lang w:val="zh-CN"/>
            </w:rPr>
            <w:instrText xml:space="preserve"> HYPERLINK \l _Toc1082593420 </w:instrText>
          </w:r>
          <w:r>
            <w:rPr>
              <w:lang w:val="zh-CN"/>
            </w:rPr>
            <w:fldChar w:fldCharType="separate"/>
          </w:r>
          <w:r>
            <w:rPr>
              <w:rFonts w:hint="eastAsia"/>
            </w:rPr>
            <w:t xml:space="preserve">1.6 </w:t>
          </w:r>
          <w:r>
            <w:rPr>
              <w:rFonts w:ascii="Times New Roman" w:hAnsi="Times New Roman" w:eastAsia="黑体" w:cs="Times New Roman"/>
            </w:rPr>
            <w:t>附录 C：版本沿革</w:t>
          </w:r>
          <w:r>
            <w:tab/>
          </w:r>
          <w:r>
            <w:fldChar w:fldCharType="begin"/>
          </w:r>
          <w:r>
            <w:instrText xml:space="preserve"> PAGEREF _Toc1082593420 \h </w:instrText>
          </w:r>
          <w:r>
            <w:fldChar w:fldCharType="separate"/>
          </w:r>
          <w:r>
            <w:t>82</w:t>
          </w:r>
          <w:r>
            <w:fldChar w:fldCharType="end"/>
          </w:r>
          <w:r>
            <w:rPr>
              <w:lang w:val="zh-CN"/>
            </w:rPr>
            <w:fldChar w:fldCharType="end"/>
          </w:r>
        </w:p>
        <w:p w14:paraId="7ADBBD26">
          <w:pPr>
            <w:pStyle w:val="14"/>
            <w:tabs>
              <w:tab w:val="right" w:leader="dot" w:pos="8306"/>
            </w:tabs>
          </w:pPr>
          <w:r>
            <w:rPr>
              <w:lang w:val="zh-CN"/>
            </w:rPr>
            <w:fldChar w:fldCharType="begin"/>
          </w:r>
          <w:r>
            <w:rPr>
              <w:lang w:val="zh-CN"/>
            </w:rPr>
            <w:instrText xml:space="preserve"> HYPERLINK \l _Toc1666152556 </w:instrText>
          </w:r>
          <w:r>
            <w:rPr>
              <w:lang w:val="zh-CN"/>
            </w:rPr>
            <w:fldChar w:fldCharType="separate"/>
          </w:r>
          <w:r>
            <w:rPr>
              <w:rFonts w:hint="eastAsia"/>
              <w:bCs/>
              <w:szCs w:val="44"/>
            </w:rPr>
            <w:t>致谢</w:t>
          </w:r>
          <w:r>
            <w:tab/>
          </w:r>
          <w:r>
            <w:fldChar w:fldCharType="begin"/>
          </w:r>
          <w:r>
            <w:instrText xml:space="preserve"> PAGEREF _Toc1666152556 \h </w:instrText>
          </w:r>
          <w:r>
            <w:fldChar w:fldCharType="separate"/>
          </w:r>
          <w:r>
            <w:t>84</w:t>
          </w:r>
          <w:r>
            <w:fldChar w:fldCharType="end"/>
          </w:r>
          <w:r>
            <w:rPr>
              <w:lang w:val="zh-CN"/>
            </w:rPr>
            <w:fldChar w:fldCharType="end"/>
          </w:r>
        </w:p>
        <w:p w14:paraId="3A912749">
          <w:pPr>
            <w:pStyle w:val="14"/>
            <w:tabs>
              <w:tab w:val="right" w:leader="dot" w:pos="8296"/>
            </w:tabs>
          </w:pPr>
          <w:r>
            <w:rPr>
              <w:lang w:val="zh-CN"/>
            </w:rPr>
            <w:fldChar w:fldCharType="end"/>
          </w:r>
        </w:p>
      </w:sdtContent>
    </w:sdt>
    <w:p w14:paraId="6D9CE5C5">
      <w:pPr>
        <w:pStyle w:val="16"/>
        <w:tabs>
          <w:tab w:val="left" w:pos="1140"/>
        </w:tabs>
        <w:adjustRightInd w:val="0"/>
        <w:snapToGrid w:val="0"/>
        <w:spacing w:beforeAutospacing="0" w:afterAutospacing="0" w:line="360" w:lineRule="atLeast"/>
      </w:pPr>
    </w:p>
    <w:p w14:paraId="3727B6FF">
      <w:pPr>
        <w:widowControl/>
        <w:jc w:val="left"/>
      </w:pPr>
    </w:p>
    <w:p w14:paraId="09A41501">
      <w:pPr>
        <w:tabs>
          <w:tab w:val="center" w:pos="4153"/>
        </w:tabs>
        <w:jc w:val="left"/>
        <w:sectPr>
          <w:headerReference r:id="rId6" w:type="default"/>
          <w:pgSz w:w="11906" w:h="16838"/>
          <w:pgMar w:top="1440" w:right="1800" w:bottom="1440" w:left="1800" w:header="851" w:footer="992" w:gutter="0"/>
          <w:pgNumType w:start="1"/>
          <w:cols w:space="425" w:num="1"/>
          <w:docGrid w:type="lines" w:linePitch="312" w:charSpace="0"/>
        </w:sectPr>
      </w:pPr>
      <w:r>
        <w:rPr>
          <w:rFonts w:hint="eastAsia"/>
        </w:rPr>
        <w:tab/>
      </w:r>
    </w:p>
    <w:p w14:paraId="76C67BF6">
      <w:pPr>
        <w:pStyle w:val="32"/>
      </w:pPr>
      <w:bookmarkStart w:id="3" w:name="_Toc1957113075"/>
      <w:r>
        <w:rPr>
          <w:rFonts w:hint="eastAsia"/>
        </w:rPr>
        <w:t xml:space="preserve">1 </w:t>
      </w:r>
      <w:commentRangeStart w:id="5"/>
      <w:r>
        <w:t>绪论</w:t>
      </w:r>
      <w:commentRangeEnd w:id="5"/>
      <w:r>
        <w:rPr>
          <w:rStyle w:val="22"/>
        </w:rPr>
        <w:commentReference w:id="5"/>
      </w:r>
      <w:bookmarkEnd w:id="3"/>
    </w:p>
    <w:p w14:paraId="378E79D7">
      <w:pPr>
        <w:pStyle w:val="37"/>
      </w:pPr>
      <w:bookmarkStart w:id="4" w:name="_Toc192430426"/>
      <w:r>
        <w:rPr>
          <w:rFonts w:hint="eastAsia"/>
        </w:rPr>
        <w:t>1.1 研究背景</w:t>
      </w:r>
      <w:bookmarkEnd w:id="4"/>
    </w:p>
    <w:p w14:paraId="0DC9A447">
      <w:r>
        <w:rPr>
          <w:rFonts w:ascii="Times New Roman" w:hAnsi="Times New Roman" w:eastAsia="宋体" w:cs="Times New Roman"/>
          <w:b w:val="0"/>
          <w:color w:val="000000"/>
          <w:sz w:val="28"/>
        </w:rPr>
        <w:t>面向中小型健身场馆的会员智慧管理平台。在既有业务系统（会员档案、课程报名、器材台账、员工管理、充值流水）之上，叠加一个对话式 AI 智能体，并把会员端的全部交互收敛到对话里：</w:t>
      </w:r>
    </w:p>
    <w:p w14:paraId="505C9CD2">
      <w:r>
        <w:rPr>
          <w:rFonts w:ascii="Times New Roman" w:hAnsi="Times New Roman" w:eastAsia="宋体" w:cs="Times New Roman"/>
          <w:b w:val="0"/>
          <w:color w:val="000000"/>
          <w:sz w:val="28"/>
        </w:rPr>
        <w:t>管理端保留传统后台做运营；管理员之外的用户，一切交互都通过智能体对话完成。</w:t>
      </w:r>
    </w:p>
    <w:p w14:paraId="3B1CC623">
      <w:r>
        <w:rPr>
          <w:rFonts w:ascii="Times New Roman" w:hAnsi="Times New Roman" w:eastAsia="宋体" w:cs="Times New Roman"/>
          <w:b w:val="0"/>
          <w:color w:val="000000"/>
          <w:sz w:val="28"/>
        </w:rPr>
        <w:t>会员登录后直达对话页，没有表单——查余额、查积分、查课程、一句话发起点充值、扫码支付、生成健身计划，全程说人话。</w:t>
      </w:r>
    </w:p>
    <w:p w14:paraId="11E6C33D">
      <w:r>
        <w:rPr>
          <w:rFonts w:ascii="Times New Roman" w:hAnsi="Times New Roman" w:eastAsia="宋体" w:cs="Times New Roman"/>
          <w:b w:val="0"/>
          <w:color w:val="000000"/>
          <w:sz w:val="28"/>
        </w:rPr>
        <w:drawing>
          <wp:inline distT="0" distB="0" distL="114300" distR="114300">
            <wp:extent cx="5939790" cy="3712210"/>
            <wp:effectExtent l="0" t="0" r="3810" b="215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940000" cy="3712500"/>
                    </a:xfrm>
                    <a:prstGeom prst="rect">
                      <a:avLst/>
                    </a:prstGeom>
                  </pic:spPr>
                </pic:pic>
              </a:graphicData>
            </a:graphic>
          </wp:inline>
        </w:drawing>
      </w:r>
    </w:p>
    <w:p w14:paraId="282E2614">
      <w:pPr>
        <w:jc w:val="center"/>
      </w:pPr>
      <w:r>
        <w:rPr>
          <w:rFonts w:ascii="Times New Roman" w:hAnsi="Times New Roman" w:eastAsia="宋体" w:cs="Times New Roman"/>
          <w:b w:val="0"/>
          <w:color w:val="000000"/>
          <w:sz w:val="21"/>
        </w:rPr>
        <w:t>图 1.1 系统总览：四容器全部启动后，业务数据看板正常渲染，验证全栈联通</w:t>
      </w:r>
    </w:p>
    <w:p w14:paraId="33DE21A7">
      <w:pPr>
        <w:pStyle w:val="37"/>
      </w:pPr>
      <w:bookmarkStart w:id="5" w:name="_Toc67797400"/>
      <w:r>
        <w:rPr>
          <w:rFonts w:hint="eastAsia"/>
        </w:rPr>
        <w:t>1.2 研究目的及意义</w:t>
      </w:r>
      <w:bookmarkEnd w:id="5"/>
    </w:p>
    <w:p w14:paraId="715841BA">
      <w:r>
        <w:rPr>
          <w:rFonts w:ascii="Times New Roman" w:hAnsi="Times New Roman" w:eastAsia="宋体" w:cs="Times New Roman"/>
          <w:b w:val="0"/>
          <w:color w:val="000000"/>
          <w:sz w:val="28"/>
        </w:rPr>
        <w:t>传统健身管理系统多停留在"把线下台账搬上线"的阶段：会员要在多个后台页面之间跳转才能完成查询、充值、报名等操作，操作繁琐且学习成本高；运营者缺乏自动化的会员分层、流失预警与器材维护手段，难以基于数据做精细化运营。</w:t>
      </w:r>
    </w:p>
    <w:p w14:paraId="1E785800">
      <w:r>
        <w:rPr>
          <w:rFonts w:ascii="Times New Roman" w:hAnsi="Times New Roman" w:eastAsia="宋体" w:cs="Times New Roman"/>
          <w:b w:val="0"/>
          <w:color w:val="000000"/>
          <w:sz w:val="28"/>
        </w:rPr>
        <w:t>本研究的目的，是把对话式人工智能引入健身会员管理场景，让会员用自然语言即可完成核心操作，降低使用门槛；同时通过轻量知识库、会话持久化、用户数据隔离与智能运营中枢，提升系统的可用性、安全性与运营效率。其意义在于：一方面验证了"业务系统 + 对话式智能体"分层架构在中小型管理系统中的可行性，另一方面为同类管理系统的智能化改造提供了一套可复用的工程方案。</w:t>
      </w:r>
    </w:p>
    <w:p w14:paraId="6B8ED0ED">
      <w:pPr>
        <w:pStyle w:val="37"/>
      </w:pPr>
      <w:bookmarkStart w:id="6" w:name="_Toc1304568890"/>
      <w:r>
        <w:rPr>
          <w:rFonts w:hint="eastAsia"/>
        </w:rPr>
        <w:t>1.3 国内外研究现状</w:t>
      </w:r>
      <w:bookmarkEnd w:id="6"/>
    </w:p>
    <w:p w14:paraId="60F1FEDE">
      <w:pPr>
        <w:pStyle w:val="39"/>
      </w:pPr>
      <w:bookmarkStart w:id="7" w:name="_Toc81298360"/>
      <w:r>
        <w:rPr>
          <w:rFonts w:hint="eastAsia"/>
        </w:rPr>
        <w:t>1.3.1 国内研究现状</w:t>
      </w:r>
      <w:bookmarkEnd w:id="7"/>
    </w:p>
    <w:p w14:paraId="7EBF0BF6">
      <w:pPr>
        <w:ind w:firstLine="560" w:firstLineChars="200"/>
      </w:pPr>
      <w:r>
        <w:rPr>
          <w:rFonts w:ascii="Times New Roman" w:hAnsi="Times New Roman" w:eastAsia="宋体" w:cs="Times New Roman"/>
          <w:b w:val="0"/>
          <w:color w:val="000000"/>
          <w:sz w:val="28"/>
        </w:rPr>
        <w:t>国内关于基于 SpringBoot 的管理系统设计与实现已有大量研究成果，主要集中在图书管理、进销存、教务与医疗等垂直领域；近年来，将自然语言处理与对话机器人引入管理系统的研究逐渐增多，但在健身会员管理这一垂直场景中，将"对话式智能体 + 规则引擎降级 + 知识库检索"三者结合、并强调资金幂等安全与用户数据隔离的研究仍较为稀缺。可结合本项目实际引用的中文文献进行综述。</w:t>
      </w:r>
    </w:p>
    <w:p w14:paraId="61674028">
      <w:pPr>
        <w:pStyle w:val="41"/>
        <w:spacing w:line="360" w:lineRule="auto"/>
      </w:pPr>
    </w:p>
    <w:p w14:paraId="777B1323">
      <w:pPr>
        <w:pStyle w:val="39"/>
      </w:pPr>
      <w:bookmarkStart w:id="8" w:name="_Toc581937028"/>
      <w:r>
        <w:rPr>
          <w:rFonts w:hint="eastAsia"/>
        </w:rPr>
        <w:t>1.3.2 国外研究现状</w:t>
      </w:r>
      <w:bookmarkEnd w:id="8"/>
    </w:p>
    <w:p w14:paraId="4205D454">
      <w:pPr>
        <w:ind w:firstLine="560" w:firstLineChars="200"/>
      </w:pPr>
      <w:r>
        <w:rPr>
          <w:rFonts w:ascii="Times New Roman" w:hAnsi="Times New Roman" w:eastAsia="宋体" w:cs="Times New Roman"/>
          <w:b w:val="0"/>
          <w:color w:val="000000"/>
          <w:sz w:val="28"/>
        </w:rPr>
        <w:t>国外在 Conversational Agent、RAG（检索增强生成）与 LLM 应用工程化方面有较多成熟研究，代表性的包括 RAG 三段式降级、可解释检索、Prompt 约束与回归测试等实践。可在本节的"借鉴意义"中说明：本项目刻意采用"词法检索 + 规则引擎兜底"而非重向量库方案，正是借鉴了国外关于"小语料下简单可解释方案优于复杂方案"的结论。请按实际引用文献改写。</w:t>
      </w:r>
    </w:p>
    <w:p w14:paraId="7583B807">
      <w:pPr>
        <w:pStyle w:val="41"/>
        <w:spacing w:line="360" w:lineRule="auto"/>
        <w:rPr>
          <w:rFonts w:hint="eastAsia"/>
        </w:rPr>
      </w:pPr>
      <w:r>
        <w:rPr>
          <w:rFonts w:hint="eastAsia"/>
        </w:rPr>
        <w:t>。</w:t>
      </w:r>
    </w:p>
    <w:p w14:paraId="20AEE979">
      <w:pPr>
        <w:pStyle w:val="37"/>
      </w:pPr>
      <w:bookmarkStart w:id="9" w:name="_Toc975101158"/>
      <w:r>
        <w:rPr>
          <w:rFonts w:hint="eastAsia"/>
        </w:rPr>
        <w:t>1.4 研究主要内容</w:t>
      </w:r>
      <w:bookmarkEnd w:id="9"/>
    </w:p>
    <w:p w14:paraId="61D0CA44">
      <w:r>
        <w:rPr>
          <w:rFonts w:ascii="Times New Roman" w:hAnsi="Times New Roman" w:eastAsia="宋体" w:cs="Times New Roman"/>
          <w:b w:val="0"/>
          <w:color w:val="000000"/>
          <w:sz w:val="28"/>
        </w:rPr>
        <w:t>本文围绕"健身会员智慧管理系统"展开，主要研究内容包括：</w:t>
      </w:r>
    </w:p>
    <w:p w14:paraId="59345ADA">
      <w:pPr>
        <w:pStyle w:val="5"/>
      </w:pPr>
      <w:r>
        <w:rPr>
          <w:rFonts w:ascii="Times New Roman" w:hAnsi="Times New Roman" w:eastAsia="宋体" w:cs="Times New Roman"/>
          <w:b w:val="0"/>
          <w:color w:val="000000"/>
          <w:sz w:val="28"/>
        </w:rPr>
        <w:t>业务系统的分析与设计：梳理会员、课程、器材、员工、报名、充值等核心实体及其关系，设计数据库与接口；</w:t>
      </w:r>
    </w:p>
    <w:p w14:paraId="4753B6B4">
      <w:pPr>
        <w:pStyle w:val="5"/>
      </w:pPr>
      <w:r>
        <w:rPr>
          <w:rFonts w:ascii="Times New Roman" w:hAnsi="Times New Roman" w:eastAsia="宋体" w:cs="Times New Roman"/>
          <w:b w:val="0"/>
          <w:color w:val="000000"/>
          <w:sz w:val="28"/>
        </w:rPr>
        <w:t>对话式智能体的设计与实现：包括意图路由、槽位抽取、卡片协议、待办状态机、可降级的大模型链路、轻量知识库问答、会话持久化与用户数据隔离；</w:t>
      </w:r>
    </w:p>
    <w:p w14:paraId="745345F6">
      <w:pPr>
        <w:pStyle w:val="5"/>
      </w:pPr>
      <w:r>
        <w:rPr>
          <w:rFonts w:ascii="Times New Roman" w:hAnsi="Times New Roman" w:eastAsia="宋体" w:cs="Times New Roman"/>
          <w:b w:val="0"/>
          <w:color w:val="000000"/>
          <w:sz w:val="28"/>
        </w:rPr>
        <w:t>智能运营中枢的设计与实现：基于原始业务数据自动完成 RFM 分层、流失信号、经营快照与器材维护工单；</w:t>
      </w:r>
    </w:p>
    <w:p w14:paraId="777CF514">
      <w:pPr>
        <w:pStyle w:val="5"/>
      </w:pPr>
      <w:r>
        <w:rPr>
          <w:rFonts w:ascii="Times New Roman" w:hAnsi="Times New Roman" w:eastAsia="宋体" w:cs="Times New Roman"/>
          <w:b w:val="0"/>
          <w:color w:val="000000"/>
          <w:sz w:val="28"/>
        </w:rPr>
        <w:t>系统测试：以资金闭环、用户隔离、可用性降级等高风险点为对象，设计黑盒与白盒测试用例并实跑验证。</w:t>
      </w:r>
    </w:p>
    <w:p w14:paraId="69BD55A8">
      <w:r>
        <w:rPr>
          <w:rFonts w:ascii="Times New Roman" w:hAnsi="Times New Roman" w:eastAsia="宋体" w:cs="Times New Roman"/>
          <w:b w:val="0"/>
          <w:color w:val="000000"/>
          <w:sz w:val="28"/>
        </w:rPr>
        <w:t>章节安排：第 2 章介绍开发环境与技术选型；第 3 章进行系统需求分析（可行性、功能性、非功能性）；第 4 章给出系统概要设计（架构、功能、数据库）；第 5 章阐述详细设计与实现；第 6 章给出系统测试方案与结果；第 7 章总结全文并展望未来工作。</w:t>
      </w:r>
    </w:p>
    <w:p w14:paraId="2FDD913C">
      <w:pPr>
        <w:pStyle w:val="32"/>
      </w:pPr>
      <w:bookmarkStart w:id="10" w:name="_Toc1077452249"/>
      <w:r>
        <w:rPr>
          <w:rFonts w:hint="eastAsia"/>
        </w:rPr>
        <w:t>2 开发环境</w:t>
      </w:r>
      <w:bookmarkEnd w:id="10"/>
    </w:p>
    <w:p w14:paraId="62196491">
      <w:pPr>
        <w:pStyle w:val="37"/>
        <w:rPr>
          <w:rStyle w:val="38"/>
        </w:rPr>
      </w:pPr>
      <w:bookmarkStart w:id="11" w:name="_Toc1157837439"/>
      <w:r>
        <w:rPr>
          <w:rStyle w:val="38"/>
          <w:rFonts w:hint="eastAsia"/>
        </w:rPr>
        <w:t>2.1 系统环境</w:t>
      </w:r>
      <w:bookmarkEnd w:id="11"/>
    </w:p>
    <w:p w14:paraId="054FF949">
      <w:r>
        <w:rPr>
          <w:rFonts w:ascii="Times New Roman" w:hAnsi="Times New Roman" w:eastAsia="宋体" w:cs="Times New Roman"/>
          <w:b w:val="0"/>
          <w:color w:val="000000"/>
          <w:sz w:val="28"/>
        </w:rPr>
        <w:t>系统采用容器化部署，四个服务协同运行于同一 Docker 宿主机，统一通过 Nginx 反代对外提供服务。开发与运行环境如下：</w:t>
      </w:r>
    </w:p>
    <w:p w14:paraId="4B253760">
      <w:pPr>
        <w:jc w:val="center"/>
      </w:pPr>
      <w:r>
        <w:rPr>
          <w:rFonts w:ascii="Times New Roman" w:hAnsi="Times New Roman" w:eastAsia="宋体" w:cs="Times New Roman"/>
          <w:b w:val="0"/>
          <w:color w:val="000000"/>
          <w:sz w:val="21"/>
        </w:rPr>
        <w:t>表 2.1　系统开发与运行环境配置表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46"/>
        <w:gridCol w:w="4276"/>
      </w:tblGrid>
      <w:tr w14:paraId="58909ED9">
        <w:tc>
          <w:tcPr>
            <w:tcW w:w="4320" w:type="dxa"/>
          </w:tcPr>
          <w:p w14:paraId="269AAEAF">
            <w:pPr>
              <w:jc w:val="center"/>
            </w:pPr>
            <w:r>
              <w:rPr>
                <w:rFonts w:ascii="Times New Roman" w:hAnsi="Times New Roman" w:eastAsia="宋体" w:cs="Times New Roman"/>
                <w:b/>
                <w:color w:val="000000"/>
                <w:sz w:val="21"/>
              </w:rPr>
              <w:t>项</w:t>
            </w:r>
          </w:p>
        </w:tc>
        <w:tc>
          <w:tcPr>
            <w:tcW w:w="4320" w:type="dxa"/>
          </w:tcPr>
          <w:p w14:paraId="32A0FAAB">
            <w:pPr>
              <w:jc w:val="center"/>
            </w:pPr>
            <w:r>
              <w:rPr>
                <w:rFonts w:ascii="Times New Roman" w:hAnsi="Times New Roman" w:eastAsia="宋体" w:cs="Times New Roman"/>
                <w:b/>
                <w:color w:val="000000"/>
                <w:sz w:val="21"/>
              </w:rPr>
              <w:t>配置</w:t>
            </w:r>
          </w:p>
        </w:tc>
      </w:tr>
      <w:tr w14:paraId="2B0D88EF">
        <w:tc>
          <w:tcPr>
            <w:tcW w:w="4320" w:type="dxa"/>
          </w:tcPr>
          <w:p w14:paraId="1F6B543C">
            <w:r>
              <w:rPr>
                <w:rFonts w:ascii="Times New Roman" w:hAnsi="Times New Roman" w:eastAsia="宋体" w:cs="Times New Roman"/>
                <w:b w:val="0"/>
                <w:color w:val="000000"/>
                <w:sz w:val="21"/>
              </w:rPr>
              <w:t>操作系统</w:t>
            </w:r>
          </w:p>
        </w:tc>
        <w:tc>
          <w:tcPr>
            <w:tcW w:w="4320" w:type="dxa"/>
          </w:tcPr>
          <w:p w14:paraId="61222943">
            <w:r>
              <w:rPr>
                <w:rFonts w:ascii="Times New Roman" w:hAnsi="Times New Roman" w:eastAsia="宋体" w:cs="Times New Roman"/>
                <w:b w:val="0"/>
                <w:color w:val="000000"/>
                <w:sz w:val="21"/>
              </w:rPr>
              <w:t>macOS / Linux（Docker 宿主机）</w:t>
            </w:r>
          </w:p>
        </w:tc>
      </w:tr>
      <w:tr w14:paraId="39577009">
        <w:tc>
          <w:tcPr>
            <w:tcW w:w="4320" w:type="dxa"/>
          </w:tcPr>
          <w:p w14:paraId="7B2F4133">
            <w:r>
              <w:rPr>
                <w:rFonts w:ascii="Times New Roman" w:hAnsi="Times New Roman" w:eastAsia="宋体" w:cs="Times New Roman"/>
                <w:b w:val="0"/>
                <w:color w:val="000000"/>
                <w:sz w:val="21"/>
              </w:rPr>
              <w:t>容器编排</w:t>
            </w:r>
          </w:p>
        </w:tc>
        <w:tc>
          <w:tcPr>
            <w:tcW w:w="4320" w:type="dxa"/>
          </w:tcPr>
          <w:p w14:paraId="058E1F28">
            <w:r>
              <w:rPr>
                <w:rFonts w:ascii="Times New Roman" w:hAnsi="Times New Roman" w:eastAsia="宋体" w:cs="Times New Roman"/>
                <w:b w:val="0"/>
                <w:color w:val="000000"/>
                <w:sz w:val="21"/>
              </w:rPr>
              <w:t>Docker Compose，网络 fitness-net（bridge）</w:t>
            </w:r>
          </w:p>
        </w:tc>
      </w:tr>
      <w:tr w14:paraId="61A6DB42">
        <w:tc>
          <w:tcPr>
            <w:tcW w:w="4320" w:type="dxa"/>
          </w:tcPr>
          <w:p w14:paraId="1B082B53">
            <w:r>
              <w:rPr>
                <w:rFonts w:ascii="Times New Roman" w:hAnsi="Times New Roman" w:eastAsia="宋体" w:cs="Times New Roman"/>
                <w:b w:val="0"/>
                <w:color w:val="000000"/>
                <w:sz w:val="21"/>
              </w:rPr>
              <w:t>业务后端</w:t>
            </w:r>
          </w:p>
        </w:tc>
        <w:tc>
          <w:tcPr>
            <w:tcW w:w="4320" w:type="dxa"/>
          </w:tcPr>
          <w:p w14:paraId="3F3014C0">
            <w:r>
              <w:rPr>
                <w:rFonts w:ascii="Times New Roman" w:hAnsi="Times New Roman" w:eastAsia="宋体" w:cs="Times New Roman"/>
                <w:b w:val="0"/>
                <w:color w:val="000000"/>
                <w:sz w:val="21"/>
              </w:rPr>
              <w:t>SpringBoot 2.7 / Java 8，运行于 JRE 8 容器</w:t>
            </w:r>
          </w:p>
        </w:tc>
      </w:tr>
      <w:tr w14:paraId="21594044">
        <w:tc>
          <w:tcPr>
            <w:tcW w:w="4320" w:type="dxa"/>
          </w:tcPr>
          <w:p w14:paraId="780DCA4B">
            <w:r>
              <w:rPr>
                <w:rFonts w:ascii="Times New Roman" w:hAnsi="Times New Roman" w:eastAsia="宋体" w:cs="Times New Roman"/>
                <w:b w:val="0"/>
                <w:color w:val="000000"/>
                <w:sz w:val="21"/>
              </w:rPr>
              <w:t>对话式智能体</w:t>
            </w:r>
          </w:p>
        </w:tc>
        <w:tc>
          <w:tcPr>
            <w:tcW w:w="4320" w:type="dxa"/>
          </w:tcPr>
          <w:p w14:paraId="4A989456">
            <w:r>
              <w:rPr>
                <w:rFonts w:ascii="Times New Roman" w:hAnsi="Times New Roman" w:eastAsia="宋体" w:cs="Times New Roman"/>
                <w:b w:val="0"/>
                <w:color w:val="000000"/>
                <w:sz w:val="21"/>
              </w:rPr>
              <w:t>SpringBoot 3.2 / Java 17，运行于 JRE 17 容器</w:t>
            </w:r>
          </w:p>
        </w:tc>
      </w:tr>
      <w:tr w14:paraId="2E1F8DC8">
        <w:tc>
          <w:tcPr>
            <w:tcW w:w="4320" w:type="dxa"/>
          </w:tcPr>
          <w:p w14:paraId="2193C2D9">
            <w:r>
              <w:rPr>
                <w:rFonts w:ascii="Times New Roman" w:hAnsi="Times New Roman" w:eastAsia="宋体" w:cs="Times New Roman"/>
                <w:b w:val="0"/>
                <w:color w:val="000000"/>
                <w:sz w:val="21"/>
              </w:rPr>
              <w:t>前端</w:t>
            </w:r>
          </w:p>
        </w:tc>
        <w:tc>
          <w:tcPr>
            <w:tcW w:w="4320" w:type="dxa"/>
          </w:tcPr>
          <w:p w14:paraId="4D08104F">
            <w:r>
              <w:rPr>
                <w:rFonts w:ascii="Times New Roman" w:hAnsi="Times New Roman" w:eastAsia="宋体" w:cs="Times New Roman"/>
                <w:b w:val="0"/>
                <w:color w:val="000000"/>
                <w:sz w:val="21"/>
              </w:rPr>
              <w:t>Nginx 1.25-alpine 静态托管 + 同源反代</w:t>
            </w:r>
          </w:p>
        </w:tc>
      </w:tr>
      <w:tr w14:paraId="1FAB12BA">
        <w:tc>
          <w:tcPr>
            <w:tcW w:w="4320" w:type="dxa"/>
          </w:tcPr>
          <w:p w14:paraId="29B00511">
            <w:r>
              <w:rPr>
                <w:rFonts w:ascii="Times New Roman" w:hAnsi="Times New Roman" w:eastAsia="宋体" w:cs="Times New Roman"/>
                <w:b w:val="0"/>
                <w:color w:val="000000"/>
                <w:sz w:val="21"/>
              </w:rPr>
              <w:t>数据库</w:t>
            </w:r>
          </w:p>
        </w:tc>
        <w:tc>
          <w:tcPr>
            <w:tcW w:w="4320" w:type="dxa"/>
          </w:tcPr>
          <w:p w14:paraId="2088F2CC">
            <w:r>
              <w:rPr>
                <w:rFonts w:ascii="Times New Roman" w:hAnsi="Times New Roman" w:eastAsia="宋体" w:cs="Times New Roman"/>
                <w:b w:val="0"/>
                <w:color w:val="000000"/>
                <w:sz w:val="21"/>
              </w:rPr>
              <w:t>MySQL 8.0，utf8mb4 / utf8mb4_0900_ai_ci</w:t>
            </w:r>
          </w:p>
        </w:tc>
      </w:tr>
      <w:tr w14:paraId="2898ED23">
        <w:tc>
          <w:tcPr>
            <w:tcW w:w="4320" w:type="dxa"/>
          </w:tcPr>
          <w:p w14:paraId="119847EF">
            <w:r>
              <w:rPr>
                <w:rFonts w:ascii="Times New Roman" w:hAnsi="Times New Roman" w:eastAsia="宋体" w:cs="Times New Roman"/>
                <w:b w:val="0"/>
                <w:color w:val="000000"/>
                <w:sz w:val="21"/>
              </w:rPr>
              <w:t>大模型</w:t>
            </w:r>
          </w:p>
        </w:tc>
        <w:tc>
          <w:tcPr>
            <w:tcW w:w="4320" w:type="dxa"/>
          </w:tcPr>
          <w:p w14:paraId="007B5DA4">
            <w:r>
              <w:rPr>
                <w:rFonts w:ascii="Times New Roman" w:hAnsi="Times New Roman" w:eastAsia="宋体" w:cs="Times New Roman"/>
                <w:b w:val="0"/>
                <w:color w:val="000000"/>
                <w:sz w:val="21"/>
              </w:rPr>
              <w:t>OpenAI 兼容协议（DeepSeek / 内网 vLLM 平台）</w:t>
            </w:r>
          </w:p>
        </w:tc>
      </w:tr>
    </w:tbl>
    <w:p w14:paraId="6B5A892C">
      <w:r>
        <w:rPr>
          <w:rFonts w:ascii="Times New Roman" w:hAnsi="Times New Roman" w:eastAsia="宋体" w:cs="Times New Roman"/>
          <w:b w:val="0"/>
          <w:color w:val="000000"/>
          <w:sz w:val="28"/>
        </w:rPr>
        <w:t>前端依赖全部本地化到 assets/vendor/（共 2.5MB），镜像构建不需要 npm、不需要访问 CDN。</w:t>
      </w:r>
    </w:p>
    <w:p w14:paraId="0333EA3E">
      <w:pPr>
        <w:pStyle w:val="37"/>
      </w:pPr>
      <w:bookmarkStart w:id="12" w:name="_Toc1424511806"/>
      <w:r>
        <w:rPr>
          <w:rFonts w:hint="eastAsia"/>
        </w:rPr>
        <w:t>2.2 系统开发工具</w:t>
      </w:r>
      <w:bookmarkEnd w:id="12"/>
    </w:p>
    <w:p w14:paraId="398D9FE1">
      <w:pPr>
        <w:pStyle w:val="39"/>
      </w:pPr>
      <w:bookmarkStart w:id="13" w:name="_Toc1622226686"/>
      <w:r>
        <w:rPr>
          <w:rFonts w:hint="eastAsia"/>
        </w:rPr>
        <w:t>2.2.1 SpringBoot</w:t>
      </w:r>
      <w:bookmarkEnd w:id="13"/>
    </w:p>
    <w:p w14:paraId="3215F819">
      <w:r>
        <w:rPr>
          <w:rFonts w:ascii="Times New Roman" w:hAnsi="Times New Roman" w:eastAsia="宋体" w:cs="Times New Roman"/>
          <w:b w:val="0"/>
          <w:color w:val="000000"/>
          <w:sz w:val="28"/>
        </w:rPr>
        <w:t>业务系统与智能体均基于 SpringBoot 构建。业务系统采用 SpringBoot 2.7.2（Java 8），智能体采用 SpringBoot 3.2（Java 17），两者版本解耦、独立演进、独立构建发版。SpringBoot 的自动装配与内嵌 Tomcat 简化了部署，Actuator 提供 /actuator/health 供容器健康检查。</w:t>
      </w:r>
    </w:p>
    <w:p w14:paraId="283A8AB3">
      <w:pPr>
        <w:pStyle w:val="39"/>
      </w:pPr>
      <w:bookmarkStart w:id="14" w:name="_Toc311529290"/>
      <w:r>
        <w:rPr>
          <w:rFonts w:hint="eastAsia"/>
        </w:rPr>
        <w:t>2.2.2 Vue</w:t>
      </w:r>
      <w:bookmarkEnd w:id="14"/>
    </w:p>
    <w:p w14:paraId="22D5C9E0">
      <w:r>
        <w:rPr>
          <w:rFonts w:ascii="Times New Roman" w:hAnsi="Times New Roman" w:eastAsia="宋体" w:cs="Times New Roman"/>
          <w:b w:val="0"/>
          <w:color w:val="000000"/>
          <w:sz w:val="28"/>
        </w:rPr>
        <w:t>统一前端采用 Vue 3（组合式 API）+ Vue Router 4（history 模式）+ Element Plus 组件库 + ECharts 5 可视化。前端为纯静态、零构建步骤，所有依赖本地化，经 Nginx 托管并与后端同源反代，从根本上消除跨域问题。</w:t>
      </w:r>
    </w:p>
    <w:p w14:paraId="4DF3C8D1">
      <w:pPr>
        <w:pStyle w:val="39"/>
      </w:pPr>
      <w:bookmarkStart w:id="15" w:name="_Toc307645644"/>
      <w:r>
        <w:rPr>
          <w:rFonts w:hint="eastAsia"/>
        </w:rPr>
        <w:t xml:space="preserve">2.2.3 </w:t>
      </w:r>
      <w:r>
        <w:rPr>
          <w:rFonts w:ascii="Times New Roman" w:hAnsi="Times New Roman" w:eastAsia="黑体" w:cs="Times New Roman"/>
          <w:b/>
          <w:color w:val="000000"/>
          <w:sz w:val="24"/>
        </w:rPr>
        <w:t xml:space="preserve"> MyBatis 与 MySQL</w:t>
      </w:r>
      <w:bookmarkEnd w:id="15"/>
    </w:p>
    <w:p w14:paraId="2AAFF173">
      <w:pP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业务后端持久层采用 MyBatis 3.5（注解 + XML 双模式），数据库为 MySQL 8.0，事务支持、utf8mb4 中文兼容。鉴权使用 JJWT 0.9.1 无状态令牌，Excel 导入导出使用 Apache POI 5.2.2。</w:t>
      </w:r>
    </w:p>
    <w:p w14:paraId="41801B8F">
      <w:pPr>
        <w:pStyle w:val="4"/>
        <w:numPr>
          <w:numId w:val="0"/>
        </w:numPr>
        <w:ind w:left="142" w:leftChars="0"/>
      </w:pPr>
      <w:bookmarkStart w:id="16" w:name="_Toc1607200379"/>
      <w:r>
        <w:rPr>
          <w:rFonts w:ascii="Times New Roman" w:hAnsi="Times New Roman" w:eastAsia="黑体" w:cs="Times New Roman"/>
          <w:b/>
          <w:color w:val="000000"/>
          <w:sz w:val="24"/>
        </w:rPr>
        <w:t>2.2.4 对话式智能体与大模型</w:t>
      </w:r>
      <w:bookmarkEnd w:id="16"/>
    </w:p>
    <w:p w14:paraId="0E3B6DA7">
      <w:pP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智能体通过 OpenAI 兼容协议接入大模型（DeepSeek / 内网 vLLM），使用 Spring RestClient 声明式调用。关键设计是大模型只负责"组织语言"，不做意图识别、不做数值计算、不碰数据读写；当大模型未配置、超时或返回非法结果时，由规则引擎兜底，保证服务始终有产出。</w:t>
      </w:r>
    </w:p>
    <w:p w14:paraId="79ADFEA6">
      <w:pPr>
        <w:pStyle w:val="32"/>
      </w:pPr>
      <w:bookmarkStart w:id="17" w:name="_Toc1167457887"/>
      <w:r>
        <w:rPr>
          <w:rFonts w:hint="eastAsia"/>
        </w:rPr>
        <w:t>3 **系统需求分析</w:t>
      </w:r>
      <w:bookmarkEnd w:id="17"/>
    </w:p>
    <w:p w14:paraId="230F1401">
      <w:pPr>
        <w:pStyle w:val="37"/>
      </w:pPr>
      <w:bookmarkStart w:id="18" w:name="_Toc2054107817"/>
      <w:r>
        <w:rPr>
          <w:rFonts w:hint="eastAsia"/>
        </w:rPr>
        <w:t xml:space="preserve">3.1 </w:t>
      </w:r>
      <w:commentRangeStart w:id="6"/>
      <w:r>
        <w:rPr>
          <w:rFonts w:hint="eastAsia"/>
        </w:rPr>
        <w:t>**系统可行性分析</w:t>
      </w:r>
      <w:commentRangeEnd w:id="6"/>
      <w:r>
        <w:rPr>
          <w:rStyle w:val="22"/>
        </w:rPr>
        <w:commentReference w:id="6"/>
      </w:r>
      <w:bookmarkEnd w:id="18"/>
    </w:p>
    <w:p w14:paraId="3897120D">
      <w:pPr>
        <w:pStyle w:val="39"/>
      </w:pPr>
      <w:bookmarkStart w:id="19" w:name="_Toc442971147"/>
      <w:r>
        <w:rPr>
          <w:rFonts w:hint="eastAsia"/>
        </w:rPr>
        <w:t>3.1.1 技术可行性</w:t>
      </w:r>
      <w:bookmarkEnd w:id="19"/>
    </w:p>
    <w:p w14:paraId="1CBE7E14">
      <w:r>
        <w:rPr>
          <w:rFonts w:ascii="Times New Roman" w:hAnsi="Times New Roman" w:eastAsia="宋体" w:cs="Times New Roman"/>
          <w:b w:val="0"/>
          <w:color w:val="000000"/>
          <w:sz w:val="28"/>
        </w:rPr>
        <w:t>系统所用技术（SpringBoot、Vue 3、MyBatis、MySQL、Nginx、OpenAI 兼容协议的大模型）均为成熟稳定、社区活跃的技术栈，开发者具备相应的开发与调试能力。智能体不引入向量库与 ORM 等重依赖，知识检索采用内存 BM25、会话存储采用自带 schema 的两张表，复杂度可控。因此本项目在技术上完全可行。</w:t>
      </w:r>
    </w:p>
    <w:p w14:paraId="3FB863BA">
      <w:pPr>
        <w:pStyle w:val="39"/>
      </w:pPr>
      <w:bookmarkStart w:id="20" w:name="_Toc1837747127"/>
      <w:r>
        <w:rPr>
          <w:rFonts w:hint="eastAsia"/>
        </w:rPr>
        <w:t>3.1.2 经济可行性</w:t>
      </w:r>
      <w:bookmarkEnd w:id="20"/>
    </w:p>
    <w:p w14:paraId="411B85A6">
      <w:pPr>
        <w:pStyle w:val="39"/>
        <w:outlineLvl w:val="9"/>
        <w:rPr>
          <w:rFonts w:ascii="Times New Roman" w:hAnsi="Times New Roman" w:eastAsia="宋体" w:cs="Times New Roman"/>
          <w:b w:val="0"/>
          <w:color w:val="000000"/>
          <w:sz w:val="28"/>
        </w:rPr>
      </w:pPr>
      <w:bookmarkStart w:id="21" w:name="_Toc1906152335"/>
      <w:r>
        <w:rPr>
          <w:rFonts w:ascii="Times New Roman" w:hAnsi="Times New Roman" w:eastAsia="宋体" w:cs="Times New Roman"/>
          <w:b w:val="0"/>
          <w:color w:val="000000"/>
          <w:sz w:val="28"/>
        </w:rPr>
        <w:t>系统基于开源技术栈构建，无商业授权成本；采用容器化一键部署，运维成本低。对中小型健身场馆而言，系统将高频操作收敛到对话、并自动化运营分析，可减少人工台账成本、提升会员留存，投入产出比合理</w:t>
      </w:r>
      <w:bookmarkEnd w:id="21"/>
    </w:p>
    <w:p w14:paraId="1189C1FD">
      <w:pPr>
        <w:pStyle w:val="39"/>
      </w:pPr>
      <w:bookmarkStart w:id="22" w:name="_Toc541248399"/>
      <w:r>
        <w:rPr>
          <w:rFonts w:hint="eastAsia"/>
        </w:rPr>
        <w:t>3.1.3 社会可行性</w:t>
      </w:r>
      <w:bookmarkEnd w:id="22"/>
    </w:p>
    <w:p w14:paraId="68FB7B9C">
      <w:r>
        <w:rPr>
          <w:rFonts w:ascii="Times New Roman" w:hAnsi="Times New Roman" w:eastAsia="宋体" w:cs="Times New Roman"/>
          <w:b w:val="0"/>
          <w:color w:val="000000"/>
          <w:sz w:val="28"/>
        </w:rPr>
        <w:t>系统面向健身场馆的日常运营与会员自助服务，符合数字化健身的发展趋势；支付环节设置反电诈警示（96110），符合对用户的保护性合规要求。系统仅在对话中收集必要的会员操作数据，且会话数据按归属隔离，不涉及过度采集，具备社会推广可行性。</w:t>
      </w:r>
    </w:p>
    <w:p w14:paraId="7AFB7F92">
      <w:pPr>
        <w:pStyle w:val="39"/>
      </w:pPr>
      <w:bookmarkStart w:id="23" w:name="_Toc21113301"/>
      <w:r>
        <w:rPr>
          <w:rFonts w:hint="eastAsia"/>
        </w:rPr>
        <w:t>3.1.4 竞争分析（可选）</w:t>
      </w:r>
      <w:bookmarkEnd w:id="23"/>
    </w:p>
    <w:p w14:paraId="7DF0B87B">
      <w:r>
        <w:rPr>
          <w:rFonts w:ascii="Times New Roman" w:hAnsi="Times New Roman" w:eastAsia="宋体" w:cs="Times New Roman"/>
          <w:b w:val="0"/>
          <w:color w:val="000000"/>
          <w:sz w:val="28"/>
        </w:rPr>
        <w:t>综合技术、经济、社会三方面分析，本系统可行，可进入设计阶段。</w:t>
      </w:r>
    </w:p>
    <w:p w14:paraId="170262A9">
      <w:pPr>
        <w:pStyle w:val="37"/>
      </w:pPr>
      <w:bookmarkStart w:id="24" w:name="_Toc516448152"/>
      <w:r>
        <w:rPr>
          <w:rFonts w:hint="eastAsia"/>
        </w:rPr>
        <w:t xml:space="preserve">3.2 </w:t>
      </w:r>
      <w:commentRangeStart w:id="7"/>
      <w:r>
        <w:rPr>
          <w:rFonts w:hint="eastAsia"/>
        </w:rPr>
        <w:t>**系统功能性分析</w:t>
      </w:r>
      <w:commentRangeEnd w:id="7"/>
      <w:r>
        <w:rPr>
          <w:rStyle w:val="22"/>
        </w:rPr>
        <w:commentReference w:id="7"/>
      </w:r>
      <w:bookmarkEnd w:id="24"/>
    </w:p>
    <w:p w14:paraId="33A33208">
      <w:r>
        <w:rPr>
          <w:rFonts w:ascii="Times New Roman" w:hAnsi="Times New Roman" w:eastAsia="宋体" w:cs="Times New Roman"/>
          <w:b w:val="0"/>
          <w:color w:val="000000"/>
          <w:sz w:val="28"/>
        </w:rPr>
        <w:t>系统最关键的一条业务流是一句话充值闭环：会员一句话发起充值，对话给出确认卡，确认后生成订单与二维码，手机扫码进入支付页（顶部为反电诈警示），支付后电脑端轮询自动发现到账并弹出回执，余额真实变动且幂等。</w:t>
      </w:r>
    </w:p>
    <w:p w14:paraId="0CCD9E14">
      <w:r>
        <w:rPr>
          <w:rFonts w:ascii="Times New Roman" w:hAnsi="Times New Roman" w:eastAsia="宋体" w:cs="Times New Roman"/>
          <w:b w:val="0"/>
          <w:color w:val="000000"/>
          <w:sz w:val="28"/>
        </w:rPr>
        <w:drawing>
          <wp:inline distT="0" distB="0" distL="114300" distR="114300">
            <wp:extent cx="4943475" cy="8279765"/>
            <wp:effectExtent l="0" t="0" r="952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944094" cy="8280000"/>
                    </a:xfrm>
                    <a:prstGeom prst="rect">
                      <a:avLst/>
                    </a:prstGeom>
                  </pic:spPr>
                </pic:pic>
              </a:graphicData>
            </a:graphic>
          </wp:inline>
        </w:drawing>
      </w:r>
    </w:p>
    <w:p w14:paraId="7F021608">
      <w:pPr>
        <w:jc w:val="center"/>
      </w:pPr>
      <w:r>
        <w:rPr>
          <w:rFonts w:ascii="Times New Roman" w:hAnsi="Times New Roman" w:eastAsia="宋体" w:cs="Times New Roman"/>
          <w:b w:val="0"/>
          <w:color w:val="000000"/>
          <w:sz w:val="21"/>
        </w:rPr>
        <w:t>图 3.1 充值闭环流程图（确认卡→订单→二维码→扫码支付）</w:t>
      </w:r>
    </w:p>
    <w:p w14:paraId="6CB4D9D3">
      <w:r>
        <w:rPr>
          <w:rFonts w:ascii="Times New Roman" w:hAnsi="Times New Roman" w:eastAsia="宋体" w:cs="Times New Roman"/>
          <w:b w:val="0"/>
          <w:color w:val="000000"/>
          <w:sz w:val="28"/>
        </w:rPr>
        <w:t>系统用例按角色划分为管理员与会员（含访客）两类，功能覆盖会员全生命周期，核心用例图如下：</w:t>
      </w:r>
    </w:p>
    <w:p w14:paraId="39C7B99D">
      <w:r>
        <w:rPr>
          <w:rFonts w:ascii="Times New Roman" w:hAnsi="Times New Roman" w:eastAsia="宋体" w:cs="Times New Roman"/>
          <w:b w:val="0"/>
          <w:color w:val="000000"/>
          <w:sz w:val="28"/>
        </w:rPr>
        <w:drawing>
          <wp:inline distT="0" distB="0" distL="114300" distR="114300">
            <wp:extent cx="4500880" cy="8279765"/>
            <wp:effectExtent l="0" t="0" r="2032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501075" cy="8280000"/>
                    </a:xfrm>
                    <a:prstGeom prst="rect">
                      <a:avLst/>
                    </a:prstGeom>
                  </pic:spPr>
                </pic:pic>
              </a:graphicData>
            </a:graphic>
          </wp:inline>
        </w:drawing>
      </w:r>
    </w:p>
    <w:p w14:paraId="4D36258B">
      <w:pPr>
        <w:jc w:val="center"/>
      </w:pPr>
      <w:r>
        <w:rPr>
          <w:rFonts w:ascii="Times New Roman" w:hAnsi="Times New Roman" w:eastAsia="宋体" w:cs="Times New Roman"/>
          <w:b w:val="0"/>
          <w:color w:val="000000"/>
          <w:sz w:val="21"/>
        </w:rPr>
        <w:t>图 3.2 系统用例图（按角色划分管理员、会员与访客）</w:t>
      </w:r>
    </w:p>
    <w:p w14:paraId="09D21325">
      <w:r>
        <w:rPr>
          <w:rFonts w:ascii="Times New Roman" w:hAnsi="Times New Roman" w:eastAsia="宋体" w:cs="Times New Roman"/>
          <w:b w:val="0"/>
          <w:color w:val="000000"/>
          <w:sz w:val="28"/>
        </w:rPr>
        <w:t>角色功能矩阵如下表所示，管理员负责后台运营，会员通过对话完成自助操作；访客（无登录态）也可使用知识问答与会话历史（浏览器级隔离）。</w:t>
      </w:r>
    </w:p>
    <w:p w14:paraId="506BFA8B">
      <w:pPr>
        <w:jc w:val="center"/>
      </w:pPr>
      <w:r>
        <w:rPr>
          <w:rFonts w:ascii="Times New Roman" w:hAnsi="Times New Roman" w:eastAsia="宋体" w:cs="Times New Roman"/>
          <w:b w:val="0"/>
          <w:color w:val="000000"/>
          <w:sz w:val="21"/>
        </w:rPr>
        <w:t>表 3.1　角色功能矩阵（管理员/会员/访客）</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30"/>
        <w:gridCol w:w="2131"/>
        <w:gridCol w:w="2127"/>
        <w:gridCol w:w="2134"/>
      </w:tblGrid>
      <w:tr w14:paraId="7DDCEF3E">
        <w:tc>
          <w:tcPr>
            <w:tcW w:w="2160" w:type="dxa"/>
          </w:tcPr>
          <w:p w14:paraId="6032311A">
            <w:pPr>
              <w:jc w:val="center"/>
            </w:pPr>
            <w:r>
              <w:rPr>
                <w:rFonts w:ascii="Times New Roman" w:hAnsi="Times New Roman" w:eastAsia="宋体" w:cs="Times New Roman"/>
                <w:b/>
                <w:color w:val="000000"/>
                <w:sz w:val="21"/>
              </w:rPr>
              <w:t>功能模块</w:t>
            </w:r>
          </w:p>
        </w:tc>
        <w:tc>
          <w:tcPr>
            <w:tcW w:w="2160" w:type="dxa"/>
          </w:tcPr>
          <w:p w14:paraId="66E1205E">
            <w:pPr>
              <w:jc w:val="center"/>
            </w:pPr>
            <w:r>
              <w:rPr>
                <w:rFonts w:ascii="Times New Roman" w:hAnsi="Times New Roman" w:eastAsia="宋体" w:cs="Times New Roman"/>
                <w:b/>
                <w:color w:val="000000"/>
                <w:sz w:val="21"/>
              </w:rPr>
              <w:t>管理员</w:t>
            </w:r>
          </w:p>
        </w:tc>
        <w:tc>
          <w:tcPr>
            <w:tcW w:w="2160" w:type="dxa"/>
          </w:tcPr>
          <w:p w14:paraId="17C02DB5">
            <w:pPr>
              <w:jc w:val="center"/>
            </w:pPr>
            <w:r>
              <w:rPr>
                <w:rFonts w:ascii="Times New Roman" w:hAnsi="Times New Roman" w:eastAsia="宋体" w:cs="Times New Roman"/>
                <w:b/>
                <w:color w:val="000000"/>
                <w:sz w:val="21"/>
              </w:rPr>
              <w:t>会员</w:t>
            </w:r>
          </w:p>
        </w:tc>
        <w:tc>
          <w:tcPr>
            <w:tcW w:w="2160" w:type="dxa"/>
          </w:tcPr>
          <w:p w14:paraId="0BC39A05">
            <w:pPr>
              <w:jc w:val="center"/>
            </w:pPr>
            <w:r>
              <w:rPr>
                <w:rFonts w:ascii="Times New Roman" w:hAnsi="Times New Roman" w:eastAsia="宋体" w:cs="Times New Roman"/>
                <w:b/>
                <w:color w:val="000000"/>
                <w:sz w:val="21"/>
              </w:rPr>
              <w:t>载体</w:t>
            </w:r>
          </w:p>
        </w:tc>
      </w:tr>
      <w:tr w14:paraId="231375B4">
        <w:tc>
          <w:tcPr>
            <w:tcW w:w="2160" w:type="dxa"/>
          </w:tcPr>
          <w:p w14:paraId="3685E2A9">
            <w:r>
              <w:rPr>
                <w:rFonts w:ascii="Times New Roman" w:hAnsi="Times New Roman" w:eastAsia="宋体" w:cs="Times New Roman"/>
                <w:b w:val="0"/>
                <w:color w:val="000000"/>
                <w:sz w:val="21"/>
              </w:rPr>
              <w:t>登录鉴权</w:t>
            </w:r>
          </w:p>
        </w:tc>
        <w:tc>
          <w:tcPr>
            <w:tcW w:w="2160" w:type="dxa"/>
          </w:tcPr>
          <w:p w14:paraId="4B3E348D">
            <w:r>
              <w:rPr>
                <w:rFonts w:ascii="Times New Roman" w:hAnsi="Times New Roman" w:eastAsia="宋体" w:cs="Times New Roman"/>
                <w:b w:val="0"/>
                <w:color w:val="000000"/>
                <w:sz w:val="21"/>
              </w:rPr>
              <w:t>Y</w:t>
            </w:r>
          </w:p>
        </w:tc>
        <w:tc>
          <w:tcPr>
            <w:tcW w:w="2160" w:type="dxa"/>
          </w:tcPr>
          <w:p w14:paraId="40D30377">
            <w:r>
              <w:rPr>
                <w:rFonts w:ascii="Times New Roman" w:hAnsi="Times New Roman" w:eastAsia="宋体" w:cs="Times New Roman"/>
                <w:b w:val="0"/>
                <w:color w:val="000000"/>
                <w:sz w:val="21"/>
              </w:rPr>
              <w:t>Y</w:t>
            </w:r>
          </w:p>
        </w:tc>
        <w:tc>
          <w:tcPr>
            <w:tcW w:w="2160" w:type="dxa"/>
          </w:tcPr>
          <w:p w14:paraId="6B9DEC12">
            <w:r>
              <w:rPr>
                <w:rFonts w:ascii="Times New Roman" w:hAnsi="Times New Roman" w:eastAsia="宋体" w:cs="Times New Roman"/>
                <w:b w:val="0"/>
                <w:color w:val="000000"/>
                <w:sz w:val="21"/>
              </w:rPr>
              <w:t>登录页（双身份切换）</w:t>
            </w:r>
          </w:p>
        </w:tc>
      </w:tr>
      <w:tr w14:paraId="26C728B8">
        <w:tc>
          <w:tcPr>
            <w:tcW w:w="2160" w:type="dxa"/>
          </w:tcPr>
          <w:p w14:paraId="65F7F6C0">
            <w:r>
              <w:rPr>
                <w:rFonts w:ascii="Times New Roman" w:hAnsi="Times New Roman" w:eastAsia="宋体" w:cs="Times New Roman"/>
                <w:b w:val="0"/>
                <w:color w:val="000000"/>
                <w:sz w:val="21"/>
              </w:rPr>
              <w:t>会员档案管理</w:t>
            </w:r>
          </w:p>
        </w:tc>
        <w:tc>
          <w:tcPr>
            <w:tcW w:w="2160" w:type="dxa"/>
          </w:tcPr>
          <w:p w14:paraId="70A541D6">
            <w:r>
              <w:rPr>
                <w:rFonts w:ascii="Times New Roman" w:hAnsi="Times New Roman" w:eastAsia="宋体" w:cs="Times New Roman"/>
                <w:b w:val="0"/>
                <w:color w:val="000000"/>
                <w:sz w:val="21"/>
              </w:rPr>
              <w:t>Y</w:t>
            </w:r>
          </w:p>
        </w:tc>
        <w:tc>
          <w:tcPr>
            <w:tcW w:w="2160" w:type="dxa"/>
          </w:tcPr>
          <w:p w14:paraId="42E4B1C6">
            <w:r>
              <w:rPr>
                <w:rFonts w:ascii="Times New Roman" w:hAnsi="Times New Roman" w:eastAsia="宋体" w:cs="Times New Roman"/>
                <w:b w:val="0"/>
                <w:color w:val="000000"/>
                <w:sz w:val="21"/>
              </w:rPr>
              <w:t>—</w:t>
            </w:r>
          </w:p>
        </w:tc>
        <w:tc>
          <w:tcPr>
            <w:tcW w:w="2160" w:type="dxa"/>
          </w:tcPr>
          <w:p w14:paraId="19A052CB">
            <w:r>
              <w:rPr>
                <w:rFonts w:ascii="Times New Roman" w:hAnsi="Times New Roman" w:eastAsia="宋体" w:cs="Times New Roman"/>
                <w:b w:val="0"/>
                <w:color w:val="000000"/>
                <w:sz w:val="21"/>
              </w:rPr>
              <w:t>会员管理页</w:t>
            </w:r>
          </w:p>
        </w:tc>
      </w:tr>
      <w:tr w14:paraId="3797492A">
        <w:tc>
          <w:tcPr>
            <w:tcW w:w="2160" w:type="dxa"/>
          </w:tcPr>
          <w:p w14:paraId="6880C452">
            <w:r>
              <w:rPr>
                <w:rFonts w:ascii="Times New Roman" w:hAnsi="Times New Roman" w:eastAsia="宋体" w:cs="Times New Roman"/>
                <w:b w:val="0"/>
                <w:color w:val="000000"/>
                <w:sz w:val="21"/>
              </w:rPr>
              <w:t>员工管理</w:t>
            </w:r>
          </w:p>
        </w:tc>
        <w:tc>
          <w:tcPr>
            <w:tcW w:w="2160" w:type="dxa"/>
          </w:tcPr>
          <w:p w14:paraId="5021BCB9">
            <w:r>
              <w:rPr>
                <w:rFonts w:ascii="Times New Roman" w:hAnsi="Times New Roman" w:eastAsia="宋体" w:cs="Times New Roman"/>
                <w:b w:val="0"/>
                <w:color w:val="000000"/>
                <w:sz w:val="21"/>
              </w:rPr>
              <w:t>Y</w:t>
            </w:r>
          </w:p>
        </w:tc>
        <w:tc>
          <w:tcPr>
            <w:tcW w:w="2160" w:type="dxa"/>
          </w:tcPr>
          <w:p w14:paraId="183C415E">
            <w:r>
              <w:rPr>
                <w:rFonts w:ascii="Times New Roman" w:hAnsi="Times New Roman" w:eastAsia="宋体" w:cs="Times New Roman"/>
                <w:b w:val="0"/>
                <w:color w:val="000000"/>
                <w:sz w:val="21"/>
              </w:rPr>
              <w:t>—</w:t>
            </w:r>
          </w:p>
        </w:tc>
        <w:tc>
          <w:tcPr>
            <w:tcW w:w="2160" w:type="dxa"/>
          </w:tcPr>
          <w:p w14:paraId="42238581">
            <w:r>
              <w:rPr>
                <w:rFonts w:ascii="Times New Roman" w:hAnsi="Times New Roman" w:eastAsia="宋体" w:cs="Times New Roman"/>
                <w:b w:val="0"/>
                <w:color w:val="000000"/>
                <w:sz w:val="21"/>
              </w:rPr>
              <w:t>员工管理页</w:t>
            </w:r>
          </w:p>
        </w:tc>
      </w:tr>
      <w:tr w14:paraId="55C86204">
        <w:tc>
          <w:tcPr>
            <w:tcW w:w="2160" w:type="dxa"/>
          </w:tcPr>
          <w:p w14:paraId="7F213594">
            <w:r>
              <w:rPr>
                <w:rFonts w:ascii="Times New Roman" w:hAnsi="Times New Roman" w:eastAsia="宋体" w:cs="Times New Roman"/>
                <w:b w:val="0"/>
                <w:color w:val="000000"/>
                <w:sz w:val="21"/>
              </w:rPr>
              <w:t>课程管理</w:t>
            </w:r>
          </w:p>
        </w:tc>
        <w:tc>
          <w:tcPr>
            <w:tcW w:w="2160" w:type="dxa"/>
          </w:tcPr>
          <w:p w14:paraId="1408A009">
            <w:r>
              <w:rPr>
                <w:rFonts w:ascii="Times New Roman" w:hAnsi="Times New Roman" w:eastAsia="宋体" w:cs="Times New Roman"/>
                <w:b w:val="0"/>
                <w:color w:val="000000"/>
                <w:sz w:val="21"/>
              </w:rPr>
              <w:t>Y</w:t>
            </w:r>
          </w:p>
        </w:tc>
        <w:tc>
          <w:tcPr>
            <w:tcW w:w="2160" w:type="dxa"/>
          </w:tcPr>
          <w:p w14:paraId="23816694">
            <w:r>
              <w:rPr>
                <w:rFonts w:ascii="Times New Roman" w:hAnsi="Times New Roman" w:eastAsia="宋体" w:cs="Times New Roman"/>
                <w:b w:val="0"/>
                <w:color w:val="000000"/>
                <w:sz w:val="21"/>
              </w:rPr>
              <w:t>—</w:t>
            </w:r>
          </w:p>
        </w:tc>
        <w:tc>
          <w:tcPr>
            <w:tcW w:w="2160" w:type="dxa"/>
          </w:tcPr>
          <w:p w14:paraId="676B7DA9">
            <w:r>
              <w:rPr>
                <w:rFonts w:ascii="Times New Roman" w:hAnsi="Times New Roman" w:eastAsia="宋体" w:cs="Times New Roman"/>
                <w:b w:val="0"/>
                <w:color w:val="000000"/>
                <w:sz w:val="21"/>
              </w:rPr>
              <w:t>课程管理页</w:t>
            </w:r>
          </w:p>
        </w:tc>
      </w:tr>
      <w:tr w14:paraId="3654DE21">
        <w:tc>
          <w:tcPr>
            <w:tcW w:w="2160" w:type="dxa"/>
          </w:tcPr>
          <w:p w14:paraId="27F782E3">
            <w:r>
              <w:rPr>
                <w:rFonts w:ascii="Times New Roman" w:hAnsi="Times New Roman" w:eastAsia="宋体" w:cs="Times New Roman"/>
                <w:b w:val="0"/>
                <w:color w:val="000000"/>
                <w:sz w:val="21"/>
              </w:rPr>
              <w:t>器材管理</w:t>
            </w:r>
          </w:p>
        </w:tc>
        <w:tc>
          <w:tcPr>
            <w:tcW w:w="2160" w:type="dxa"/>
          </w:tcPr>
          <w:p w14:paraId="63CEB971">
            <w:r>
              <w:rPr>
                <w:rFonts w:ascii="Times New Roman" w:hAnsi="Times New Roman" w:eastAsia="宋体" w:cs="Times New Roman"/>
                <w:b w:val="0"/>
                <w:color w:val="000000"/>
                <w:sz w:val="21"/>
              </w:rPr>
              <w:t>Y</w:t>
            </w:r>
          </w:p>
        </w:tc>
        <w:tc>
          <w:tcPr>
            <w:tcW w:w="2160" w:type="dxa"/>
          </w:tcPr>
          <w:p w14:paraId="576B62C6">
            <w:r>
              <w:rPr>
                <w:rFonts w:ascii="Times New Roman" w:hAnsi="Times New Roman" w:eastAsia="宋体" w:cs="Times New Roman"/>
                <w:b w:val="0"/>
                <w:color w:val="000000"/>
                <w:sz w:val="21"/>
              </w:rPr>
              <w:t>—</w:t>
            </w:r>
          </w:p>
        </w:tc>
        <w:tc>
          <w:tcPr>
            <w:tcW w:w="2160" w:type="dxa"/>
          </w:tcPr>
          <w:p w14:paraId="49BB1606">
            <w:r>
              <w:rPr>
                <w:rFonts w:ascii="Times New Roman" w:hAnsi="Times New Roman" w:eastAsia="宋体" w:cs="Times New Roman"/>
                <w:b w:val="0"/>
                <w:color w:val="000000"/>
                <w:sz w:val="21"/>
              </w:rPr>
              <w:t>器材管理页</w:t>
            </w:r>
          </w:p>
        </w:tc>
      </w:tr>
      <w:tr w14:paraId="72ACAF94">
        <w:tc>
          <w:tcPr>
            <w:tcW w:w="2160" w:type="dxa"/>
          </w:tcPr>
          <w:p w14:paraId="54CAA480">
            <w:r>
              <w:rPr>
                <w:rFonts w:ascii="Times New Roman" w:hAnsi="Times New Roman" w:eastAsia="宋体" w:cs="Times New Roman"/>
                <w:b w:val="0"/>
                <w:color w:val="000000"/>
                <w:sz w:val="21"/>
              </w:rPr>
              <w:t>报名管理</w:t>
            </w:r>
          </w:p>
        </w:tc>
        <w:tc>
          <w:tcPr>
            <w:tcW w:w="2160" w:type="dxa"/>
          </w:tcPr>
          <w:p w14:paraId="540E3750">
            <w:r>
              <w:rPr>
                <w:rFonts w:ascii="Times New Roman" w:hAnsi="Times New Roman" w:eastAsia="宋体" w:cs="Times New Roman"/>
                <w:b w:val="0"/>
                <w:color w:val="000000"/>
                <w:sz w:val="21"/>
              </w:rPr>
              <w:t>Y</w:t>
            </w:r>
          </w:p>
        </w:tc>
        <w:tc>
          <w:tcPr>
            <w:tcW w:w="2160" w:type="dxa"/>
          </w:tcPr>
          <w:p w14:paraId="22B7838D">
            <w:r>
              <w:rPr>
                <w:rFonts w:ascii="Times New Roman" w:hAnsi="Times New Roman" w:eastAsia="宋体" w:cs="Times New Roman"/>
                <w:b w:val="0"/>
                <w:color w:val="000000"/>
                <w:sz w:val="21"/>
              </w:rPr>
              <w:t>—</w:t>
            </w:r>
          </w:p>
        </w:tc>
        <w:tc>
          <w:tcPr>
            <w:tcW w:w="2160" w:type="dxa"/>
          </w:tcPr>
          <w:p w14:paraId="6F351D22">
            <w:r>
              <w:rPr>
                <w:rFonts w:ascii="Times New Roman" w:hAnsi="Times New Roman" w:eastAsia="宋体" w:cs="Times New Roman"/>
                <w:b w:val="0"/>
                <w:color w:val="000000"/>
                <w:sz w:val="21"/>
              </w:rPr>
              <w:t>课程报名页</w:t>
            </w:r>
          </w:p>
        </w:tc>
      </w:tr>
      <w:tr w14:paraId="45043460">
        <w:tc>
          <w:tcPr>
            <w:tcW w:w="2160" w:type="dxa"/>
          </w:tcPr>
          <w:p w14:paraId="34D594CE">
            <w:r>
              <w:rPr>
                <w:rFonts w:ascii="Times New Roman" w:hAnsi="Times New Roman" w:eastAsia="宋体" w:cs="Times New Roman"/>
                <w:b w:val="0"/>
                <w:color w:val="000000"/>
                <w:sz w:val="21"/>
              </w:rPr>
              <w:t>充值台账</w:t>
            </w:r>
          </w:p>
        </w:tc>
        <w:tc>
          <w:tcPr>
            <w:tcW w:w="2160" w:type="dxa"/>
          </w:tcPr>
          <w:p w14:paraId="62770CCC">
            <w:r>
              <w:rPr>
                <w:rFonts w:ascii="Times New Roman" w:hAnsi="Times New Roman" w:eastAsia="宋体" w:cs="Times New Roman"/>
                <w:b w:val="0"/>
                <w:color w:val="000000"/>
                <w:sz w:val="21"/>
              </w:rPr>
              <w:t>Y</w:t>
            </w:r>
          </w:p>
        </w:tc>
        <w:tc>
          <w:tcPr>
            <w:tcW w:w="2160" w:type="dxa"/>
          </w:tcPr>
          <w:p w14:paraId="0AD5363A">
            <w:r>
              <w:rPr>
                <w:rFonts w:ascii="Times New Roman" w:hAnsi="Times New Roman" w:eastAsia="宋体" w:cs="Times New Roman"/>
                <w:b w:val="0"/>
                <w:color w:val="000000"/>
                <w:sz w:val="21"/>
              </w:rPr>
              <w:t>—</w:t>
            </w:r>
          </w:p>
        </w:tc>
        <w:tc>
          <w:tcPr>
            <w:tcW w:w="2160" w:type="dxa"/>
          </w:tcPr>
          <w:p w14:paraId="16A4EE8C">
            <w:r>
              <w:rPr>
                <w:rFonts w:ascii="Times New Roman" w:hAnsi="Times New Roman" w:eastAsia="宋体" w:cs="Times New Roman"/>
                <w:b w:val="0"/>
                <w:color w:val="000000"/>
                <w:sz w:val="21"/>
              </w:rPr>
              <w:t>充值管理页</w:t>
            </w:r>
          </w:p>
        </w:tc>
      </w:tr>
      <w:tr w14:paraId="65D3CCA1">
        <w:tc>
          <w:tcPr>
            <w:tcW w:w="2160" w:type="dxa"/>
          </w:tcPr>
          <w:p w14:paraId="129474DB">
            <w:r>
              <w:rPr>
                <w:rFonts w:ascii="Times New Roman" w:hAnsi="Times New Roman" w:eastAsia="宋体" w:cs="Times New Roman"/>
                <w:b w:val="0"/>
                <w:color w:val="000000"/>
                <w:sz w:val="21"/>
              </w:rPr>
              <w:t>数据看板</w:t>
            </w:r>
          </w:p>
        </w:tc>
        <w:tc>
          <w:tcPr>
            <w:tcW w:w="2160" w:type="dxa"/>
          </w:tcPr>
          <w:p w14:paraId="5D113BF4">
            <w:r>
              <w:rPr>
                <w:rFonts w:ascii="Times New Roman" w:hAnsi="Times New Roman" w:eastAsia="宋体" w:cs="Times New Roman"/>
                <w:b w:val="0"/>
                <w:color w:val="000000"/>
                <w:sz w:val="21"/>
              </w:rPr>
              <w:t>Y</w:t>
            </w:r>
          </w:p>
        </w:tc>
        <w:tc>
          <w:tcPr>
            <w:tcW w:w="2160" w:type="dxa"/>
          </w:tcPr>
          <w:p w14:paraId="0FB1353A">
            <w:r>
              <w:rPr>
                <w:rFonts w:ascii="Times New Roman" w:hAnsi="Times New Roman" w:eastAsia="宋体" w:cs="Times New Roman"/>
                <w:b w:val="0"/>
                <w:color w:val="000000"/>
                <w:sz w:val="21"/>
              </w:rPr>
              <w:t>—</w:t>
            </w:r>
          </w:p>
        </w:tc>
        <w:tc>
          <w:tcPr>
            <w:tcW w:w="2160" w:type="dxa"/>
          </w:tcPr>
          <w:p w14:paraId="3013FAB1">
            <w:r>
              <w:rPr>
                <w:rFonts w:ascii="Times New Roman" w:hAnsi="Times New Roman" w:eastAsia="宋体" w:cs="Times New Roman"/>
                <w:b w:val="0"/>
                <w:color w:val="000000"/>
                <w:sz w:val="21"/>
              </w:rPr>
              <w:t>数据看板页</w:t>
            </w:r>
          </w:p>
        </w:tc>
      </w:tr>
      <w:tr w14:paraId="4BB519D2">
        <w:tc>
          <w:tcPr>
            <w:tcW w:w="2160" w:type="dxa"/>
          </w:tcPr>
          <w:p w14:paraId="7124EAF9">
            <w:r>
              <w:rPr>
                <w:rFonts w:ascii="Times New Roman" w:hAnsi="Times New Roman" w:eastAsia="宋体" w:cs="Times New Roman"/>
                <w:b w:val="0"/>
                <w:color w:val="000000"/>
                <w:sz w:val="21"/>
              </w:rPr>
              <w:t>对话查询（余额/积分/充值记录/课程）</w:t>
            </w:r>
          </w:p>
        </w:tc>
        <w:tc>
          <w:tcPr>
            <w:tcW w:w="2160" w:type="dxa"/>
          </w:tcPr>
          <w:p w14:paraId="6AF4D5E3">
            <w:r>
              <w:rPr>
                <w:rFonts w:ascii="Times New Roman" w:hAnsi="Times New Roman" w:eastAsia="宋体" w:cs="Times New Roman"/>
                <w:b w:val="0"/>
                <w:color w:val="000000"/>
                <w:sz w:val="21"/>
              </w:rPr>
              <w:t>受限（需会员上下文）</w:t>
            </w:r>
          </w:p>
        </w:tc>
        <w:tc>
          <w:tcPr>
            <w:tcW w:w="2160" w:type="dxa"/>
          </w:tcPr>
          <w:p w14:paraId="1616CF98">
            <w:r>
              <w:rPr>
                <w:rFonts w:ascii="Times New Roman" w:hAnsi="Times New Roman" w:eastAsia="宋体" w:cs="Times New Roman"/>
                <w:b w:val="0"/>
                <w:color w:val="000000"/>
                <w:sz w:val="21"/>
              </w:rPr>
              <w:t>Y</w:t>
            </w:r>
          </w:p>
        </w:tc>
        <w:tc>
          <w:tcPr>
            <w:tcW w:w="2160" w:type="dxa"/>
          </w:tcPr>
          <w:p w14:paraId="58439FE4">
            <w:r>
              <w:rPr>
                <w:rFonts w:ascii="Times New Roman" w:hAnsi="Times New Roman" w:eastAsia="宋体" w:cs="Times New Roman"/>
                <w:b w:val="0"/>
                <w:color w:val="000000"/>
                <w:sz w:val="21"/>
              </w:rPr>
              <w:t>对话页</w:t>
            </w:r>
          </w:p>
        </w:tc>
      </w:tr>
      <w:tr w14:paraId="2F8CF107">
        <w:tc>
          <w:tcPr>
            <w:tcW w:w="2160" w:type="dxa"/>
          </w:tcPr>
          <w:p w14:paraId="49BC08E3">
            <w:r>
              <w:rPr>
                <w:rFonts w:ascii="Times New Roman" w:hAnsi="Times New Roman" w:eastAsia="宋体" w:cs="Times New Roman"/>
                <w:b w:val="0"/>
                <w:color w:val="000000"/>
                <w:sz w:val="21"/>
              </w:rPr>
              <w:t>对话发起充值 + 扫码支付</w:t>
            </w:r>
          </w:p>
        </w:tc>
        <w:tc>
          <w:tcPr>
            <w:tcW w:w="2160" w:type="dxa"/>
          </w:tcPr>
          <w:p w14:paraId="1C593727">
            <w:r>
              <w:rPr>
                <w:rFonts w:ascii="Times New Roman" w:hAnsi="Times New Roman" w:eastAsia="宋体" w:cs="Times New Roman"/>
                <w:b w:val="0"/>
                <w:color w:val="000000"/>
                <w:sz w:val="21"/>
              </w:rPr>
              <w:t>—</w:t>
            </w:r>
          </w:p>
        </w:tc>
        <w:tc>
          <w:tcPr>
            <w:tcW w:w="2160" w:type="dxa"/>
          </w:tcPr>
          <w:p w14:paraId="2CF724DD">
            <w:r>
              <w:rPr>
                <w:rFonts w:ascii="Times New Roman" w:hAnsi="Times New Roman" w:eastAsia="宋体" w:cs="Times New Roman"/>
                <w:b w:val="0"/>
                <w:color w:val="000000"/>
                <w:sz w:val="21"/>
              </w:rPr>
              <w:t>Y</w:t>
            </w:r>
          </w:p>
        </w:tc>
        <w:tc>
          <w:tcPr>
            <w:tcW w:w="2160" w:type="dxa"/>
          </w:tcPr>
          <w:p w14:paraId="0D49E4E4">
            <w:r>
              <w:rPr>
                <w:rFonts w:ascii="Times New Roman" w:hAnsi="Times New Roman" w:eastAsia="宋体" w:cs="Times New Roman"/>
                <w:b w:val="0"/>
                <w:color w:val="000000"/>
                <w:sz w:val="21"/>
              </w:rPr>
              <w:t>对话页 + 支付页</w:t>
            </w:r>
          </w:p>
        </w:tc>
      </w:tr>
      <w:tr w14:paraId="538581FD">
        <w:tc>
          <w:tcPr>
            <w:tcW w:w="2160" w:type="dxa"/>
          </w:tcPr>
          <w:p w14:paraId="7277B8C5">
            <w:r>
              <w:rPr>
                <w:rFonts w:ascii="Times New Roman" w:hAnsi="Times New Roman" w:eastAsia="宋体" w:cs="Times New Roman"/>
                <w:b w:val="0"/>
                <w:color w:val="000000"/>
                <w:sz w:val="21"/>
              </w:rPr>
              <w:t>对话生成健身计划</w:t>
            </w:r>
          </w:p>
        </w:tc>
        <w:tc>
          <w:tcPr>
            <w:tcW w:w="2160" w:type="dxa"/>
          </w:tcPr>
          <w:p w14:paraId="4833299A">
            <w:r>
              <w:rPr>
                <w:rFonts w:ascii="Times New Roman" w:hAnsi="Times New Roman" w:eastAsia="宋体" w:cs="Times New Roman"/>
                <w:b w:val="0"/>
                <w:color w:val="000000"/>
                <w:sz w:val="21"/>
              </w:rPr>
              <w:t>Y</w:t>
            </w:r>
          </w:p>
        </w:tc>
        <w:tc>
          <w:tcPr>
            <w:tcW w:w="2160" w:type="dxa"/>
          </w:tcPr>
          <w:p w14:paraId="6BAF0F1F">
            <w:r>
              <w:rPr>
                <w:rFonts w:ascii="Times New Roman" w:hAnsi="Times New Roman" w:eastAsia="宋体" w:cs="Times New Roman"/>
                <w:b w:val="0"/>
                <w:color w:val="000000"/>
                <w:sz w:val="21"/>
              </w:rPr>
              <w:t>Y</w:t>
            </w:r>
          </w:p>
        </w:tc>
        <w:tc>
          <w:tcPr>
            <w:tcW w:w="2160" w:type="dxa"/>
          </w:tcPr>
          <w:p w14:paraId="4FF9CF1D">
            <w:r>
              <w:rPr>
                <w:rFonts w:ascii="Times New Roman" w:hAnsi="Times New Roman" w:eastAsia="宋体" w:cs="Times New Roman"/>
                <w:b w:val="0"/>
                <w:color w:val="000000"/>
                <w:sz w:val="21"/>
              </w:rPr>
              <w:t>对话页</w:t>
            </w:r>
          </w:p>
        </w:tc>
      </w:tr>
      <w:tr w14:paraId="18982E6E">
        <w:tc>
          <w:tcPr>
            <w:tcW w:w="2160" w:type="dxa"/>
          </w:tcPr>
          <w:p w14:paraId="14F928BD">
            <w:r>
              <w:rPr>
                <w:rFonts w:ascii="Times New Roman" w:hAnsi="Times New Roman" w:eastAsia="宋体" w:cs="Times New Roman"/>
                <w:b w:val="0"/>
                <w:color w:val="000000"/>
                <w:sz w:val="21"/>
              </w:rPr>
              <w:t>对话问健身知识（带来源）</w:t>
            </w:r>
          </w:p>
        </w:tc>
        <w:tc>
          <w:tcPr>
            <w:tcW w:w="2160" w:type="dxa"/>
          </w:tcPr>
          <w:p w14:paraId="49E5E370">
            <w:r>
              <w:rPr>
                <w:rFonts w:ascii="Times New Roman" w:hAnsi="Times New Roman" w:eastAsia="宋体" w:cs="Times New Roman"/>
                <w:b w:val="0"/>
                <w:color w:val="000000"/>
                <w:sz w:val="21"/>
              </w:rPr>
              <w:t>Y</w:t>
            </w:r>
          </w:p>
        </w:tc>
        <w:tc>
          <w:tcPr>
            <w:tcW w:w="2160" w:type="dxa"/>
          </w:tcPr>
          <w:p w14:paraId="5D7781CA">
            <w:r>
              <w:rPr>
                <w:rFonts w:ascii="Times New Roman" w:hAnsi="Times New Roman" w:eastAsia="宋体" w:cs="Times New Roman"/>
                <w:b w:val="0"/>
                <w:color w:val="000000"/>
                <w:sz w:val="21"/>
              </w:rPr>
              <w:t>Y</w:t>
            </w:r>
          </w:p>
        </w:tc>
        <w:tc>
          <w:tcPr>
            <w:tcW w:w="2160" w:type="dxa"/>
          </w:tcPr>
          <w:p w14:paraId="3ED6EE3E">
            <w:r>
              <w:rPr>
                <w:rFonts w:ascii="Times New Roman" w:hAnsi="Times New Roman" w:eastAsia="宋体" w:cs="Times New Roman"/>
                <w:b w:val="0"/>
                <w:color w:val="000000"/>
                <w:sz w:val="21"/>
              </w:rPr>
              <w:t>对话页</w:t>
            </w:r>
          </w:p>
        </w:tc>
      </w:tr>
      <w:tr w14:paraId="154F4E10">
        <w:tc>
          <w:tcPr>
            <w:tcW w:w="2160" w:type="dxa"/>
          </w:tcPr>
          <w:p w14:paraId="17E3EBDF">
            <w:r>
              <w:rPr>
                <w:rFonts w:ascii="Times New Roman" w:hAnsi="Times New Roman" w:eastAsia="宋体" w:cs="Times New Roman"/>
                <w:b w:val="0"/>
                <w:color w:val="000000"/>
                <w:sz w:val="21"/>
              </w:rPr>
              <w:t>会话历史（新建/切换/改名/删除）</w:t>
            </w:r>
          </w:p>
        </w:tc>
        <w:tc>
          <w:tcPr>
            <w:tcW w:w="2160" w:type="dxa"/>
          </w:tcPr>
          <w:p w14:paraId="782AE6BF">
            <w:r>
              <w:rPr>
                <w:rFonts w:ascii="Times New Roman" w:hAnsi="Times New Roman" w:eastAsia="宋体" w:cs="Times New Roman"/>
                <w:b w:val="0"/>
                <w:color w:val="000000"/>
                <w:sz w:val="21"/>
              </w:rPr>
              <w:t>Y（管理员身份）</w:t>
            </w:r>
          </w:p>
        </w:tc>
        <w:tc>
          <w:tcPr>
            <w:tcW w:w="2160" w:type="dxa"/>
          </w:tcPr>
          <w:p w14:paraId="3340F526">
            <w:r>
              <w:rPr>
                <w:rFonts w:ascii="Times New Roman" w:hAnsi="Times New Roman" w:eastAsia="宋体" w:cs="Times New Roman"/>
                <w:b w:val="0"/>
                <w:color w:val="000000"/>
                <w:sz w:val="21"/>
              </w:rPr>
              <w:t>Y</w:t>
            </w:r>
          </w:p>
        </w:tc>
        <w:tc>
          <w:tcPr>
            <w:tcW w:w="2160" w:type="dxa"/>
          </w:tcPr>
          <w:p w14:paraId="37CEDC43">
            <w:r>
              <w:rPr>
                <w:rFonts w:ascii="Times New Roman" w:hAnsi="Times New Roman" w:eastAsia="宋体" w:cs="Times New Roman"/>
                <w:b w:val="0"/>
                <w:color w:val="000000"/>
                <w:sz w:val="21"/>
              </w:rPr>
              <w:t>对话页·左侧会话栏</w:t>
            </w:r>
          </w:p>
        </w:tc>
      </w:tr>
      <w:tr w14:paraId="62ACC023">
        <w:tc>
          <w:tcPr>
            <w:tcW w:w="2160" w:type="dxa"/>
          </w:tcPr>
          <w:p w14:paraId="733725C3">
            <w:r>
              <w:rPr>
                <w:rFonts w:ascii="Times New Roman" w:hAnsi="Times New Roman" w:eastAsia="宋体" w:cs="Times New Roman"/>
                <w:b w:val="0"/>
                <w:color w:val="000000"/>
                <w:sz w:val="21"/>
              </w:rPr>
              <w:t>知识库浏览与检索验证</w:t>
            </w:r>
          </w:p>
        </w:tc>
        <w:tc>
          <w:tcPr>
            <w:tcW w:w="2160" w:type="dxa"/>
          </w:tcPr>
          <w:p w14:paraId="0F1F2977">
            <w:r>
              <w:rPr>
                <w:rFonts w:ascii="Times New Roman" w:hAnsi="Times New Roman" w:eastAsia="宋体" w:cs="Times New Roman"/>
                <w:b w:val="0"/>
                <w:color w:val="000000"/>
                <w:sz w:val="21"/>
              </w:rPr>
              <w:t>Y</w:t>
            </w:r>
          </w:p>
        </w:tc>
        <w:tc>
          <w:tcPr>
            <w:tcW w:w="2160" w:type="dxa"/>
          </w:tcPr>
          <w:p w14:paraId="47734AAD">
            <w:r>
              <w:rPr>
                <w:rFonts w:ascii="Times New Roman" w:hAnsi="Times New Roman" w:eastAsia="宋体" w:cs="Times New Roman"/>
                <w:b w:val="0"/>
                <w:color w:val="000000"/>
                <w:sz w:val="21"/>
              </w:rPr>
              <w:t>—</w:t>
            </w:r>
          </w:p>
        </w:tc>
        <w:tc>
          <w:tcPr>
            <w:tcW w:w="2160" w:type="dxa"/>
          </w:tcPr>
          <w:p w14:paraId="2FF8BA31">
            <w:r>
              <w:rPr>
                <w:rFonts w:ascii="Times New Roman" w:hAnsi="Times New Roman" w:eastAsia="宋体" w:cs="Times New Roman"/>
                <w:b w:val="0"/>
                <w:color w:val="000000"/>
                <w:sz w:val="21"/>
              </w:rPr>
              <w:t>知识库页</w:t>
            </w:r>
          </w:p>
        </w:tc>
      </w:tr>
      <w:tr w14:paraId="0872C144">
        <w:tc>
          <w:tcPr>
            <w:tcW w:w="2160" w:type="dxa"/>
          </w:tcPr>
          <w:p w14:paraId="530F5998">
            <w:r>
              <w:rPr>
                <w:rFonts w:ascii="Times New Roman" w:hAnsi="Times New Roman" w:eastAsia="宋体" w:cs="Times New Roman"/>
                <w:b w:val="0"/>
                <w:color w:val="000000"/>
                <w:sz w:val="21"/>
              </w:rPr>
              <w:t>大模型 API 自助配置</w:t>
            </w:r>
          </w:p>
        </w:tc>
        <w:tc>
          <w:tcPr>
            <w:tcW w:w="2160" w:type="dxa"/>
          </w:tcPr>
          <w:p w14:paraId="67715913">
            <w:r>
              <w:rPr>
                <w:rFonts w:ascii="Times New Roman" w:hAnsi="Times New Roman" w:eastAsia="宋体" w:cs="Times New Roman"/>
                <w:b w:val="0"/>
                <w:color w:val="000000"/>
                <w:sz w:val="21"/>
              </w:rPr>
              <w:t>Y</w:t>
            </w:r>
          </w:p>
        </w:tc>
        <w:tc>
          <w:tcPr>
            <w:tcW w:w="2160" w:type="dxa"/>
          </w:tcPr>
          <w:p w14:paraId="6D78F6D6">
            <w:r>
              <w:rPr>
                <w:rFonts w:ascii="Times New Roman" w:hAnsi="Times New Roman" w:eastAsia="宋体" w:cs="Times New Roman"/>
                <w:b w:val="0"/>
                <w:color w:val="000000"/>
                <w:sz w:val="21"/>
              </w:rPr>
              <w:t>Y</w:t>
            </w:r>
          </w:p>
        </w:tc>
        <w:tc>
          <w:tcPr>
            <w:tcW w:w="2160" w:type="dxa"/>
          </w:tcPr>
          <w:p w14:paraId="014C5918">
            <w:r>
              <w:rPr>
                <w:rFonts w:ascii="Times New Roman" w:hAnsi="Times New Roman" w:eastAsia="宋体" w:cs="Times New Roman"/>
                <w:b w:val="0"/>
                <w:color w:val="000000"/>
                <w:sz w:val="21"/>
              </w:rPr>
              <w:t>对话页·API 设置</w:t>
            </w:r>
          </w:p>
        </w:tc>
      </w:tr>
      <w:tr w14:paraId="69588199">
        <w:tc>
          <w:tcPr>
            <w:tcW w:w="2160" w:type="dxa"/>
          </w:tcPr>
          <w:p w14:paraId="6F654955">
            <w:r>
              <w:rPr>
                <w:rFonts w:ascii="Times New Roman" w:hAnsi="Times New Roman" w:eastAsia="宋体" w:cs="Times New Roman"/>
                <w:b w:val="0"/>
                <w:color w:val="000000"/>
                <w:sz w:val="21"/>
              </w:rPr>
              <w:t>会员中心（兜底）</w:t>
            </w:r>
          </w:p>
        </w:tc>
        <w:tc>
          <w:tcPr>
            <w:tcW w:w="2160" w:type="dxa"/>
          </w:tcPr>
          <w:p w14:paraId="48E2F435">
            <w:r>
              <w:rPr>
                <w:rFonts w:ascii="Times New Roman" w:hAnsi="Times New Roman" w:eastAsia="宋体" w:cs="Times New Roman"/>
                <w:b w:val="0"/>
                <w:color w:val="000000"/>
                <w:sz w:val="21"/>
              </w:rPr>
              <w:t>—</w:t>
            </w:r>
          </w:p>
        </w:tc>
        <w:tc>
          <w:tcPr>
            <w:tcW w:w="2160" w:type="dxa"/>
          </w:tcPr>
          <w:p w14:paraId="01836BE3">
            <w:r>
              <w:rPr>
                <w:rFonts w:ascii="Times New Roman" w:hAnsi="Times New Roman" w:eastAsia="宋体" w:cs="Times New Roman"/>
                <w:b w:val="0"/>
                <w:color w:val="000000"/>
                <w:sz w:val="21"/>
              </w:rPr>
              <w:t>Y</w:t>
            </w:r>
          </w:p>
        </w:tc>
        <w:tc>
          <w:tcPr>
            <w:tcW w:w="2160" w:type="dxa"/>
          </w:tcPr>
          <w:p w14:paraId="4F5E886C">
            <w:r>
              <w:rPr>
                <w:rFonts w:ascii="Times New Roman" w:hAnsi="Times New Roman" w:eastAsia="宋体" w:cs="Times New Roman"/>
                <w:b w:val="0"/>
                <w:color w:val="000000"/>
                <w:sz w:val="21"/>
              </w:rPr>
              <w:t>会员中心页</w:t>
            </w:r>
          </w:p>
        </w:tc>
      </w:tr>
    </w:tbl>
    <w:p w14:paraId="48DCA5ED">
      <w:r>
        <w:rPr>
          <w:rFonts w:ascii="Times New Roman" w:hAnsi="Times New Roman" w:eastAsia="宋体" w:cs="Times New Roman"/>
          <w:b w:val="0"/>
          <w:color w:val="000000"/>
          <w:sz w:val="28"/>
        </w:rPr>
        <w:t>管理员的对话页没有会员上下文：查账与充值一律引导"请用会员账号"，不猜目标会员。</w:t>
      </w:r>
    </w:p>
    <w:p w14:paraId="0420B2F1">
      <w:r>
        <w:rPr>
          <w:rFonts w:ascii="Times New Roman" w:hAnsi="Times New Roman" w:eastAsia="宋体" w:cs="Times New Roman"/>
          <w:b w:val="0"/>
          <w:color w:val="000000"/>
          <w:sz w:val="28"/>
        </w:rPr>
        <w:drawing>
          <wp:inline distT="0" distB="0" distL="114300" distR="114300">
            <wp:extent cx="5939790" cy="3712210"/>
            <wp:effectExtent l="0" t="0" r="3810" b="215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5940000" cy="3712500"/>
                    </a:xfrm>
                    <a:prstGeom prst="rect">
                      <a:avLst/>
                    </a:prstGeom>
                  </pic:spPr>
                </pic:pic>
              </a:graphicData>
            </a:graphic>
          </wp:inline>
        </w:drawing>
      </w:r>
    </w:p>
    <w:p w14:paraId="6A4C478C">
      <w:pPr>
        <w:jc w:val="center"/>
      </w:pPr>
      <w:r>
        <w:rPr>
          <w:rFonts w:ascii="Times New Roman" w:hAnsi="Times New Roman" w:eastAsia="宋体" w:cs="Times New Roman"/>
          <w:b w:val="0"/>
          <w:color w:val="000000"/>
          <w:sz w:val="21"/>
        </w:rPr>
        <w:t>图 3.3 双身份登录入口：角色决定进入后台运营还是对话自助</w:t>
      </w:r>
    </w:p>
    <w:p w14:paraId="5E02B8F1">
      <w:pPr>
        <w:pStyle w:val="37"/>
      </w:pPr>
      <w:bookmarkStart w:id="25" w:name="_Toc1962673137"/>
      <w:r>
        <w:rPr>
          <w:rFonts w:hint="eastAsia"/>
        </w:rPr>
        <w:t xml:space="preserve">3.3 </w:t>
      </w:r>
      <w:commentRangeStart w:id="8"/>
      <w:r>
        <w:rPr>
          <w:rFonts w:hint="eastAsia"/>
        </w:rPr>
        <w:t>**系统非功能性分析</w:t>
      </w:r>
      <w:commentRangeEnd w:id="8"/>
      <w:r>
        <w:commentReference w:id="8"/>
      </w:r>
      <w:bookmarkEnd w:id="25"/>
    </w:p>
    <w:p w14:paraId="2CC32A17">
      <w:pPr>
        <w:jc w:val="center"/>
      </w:pPr>
      <w:r>
        <w:rPr>
          <w:rFonts w:ascii="Times New Roman" w:hAnsi="Times New Roman" w:eastAsia="宋体" w:cs="Times New Roman"/>
          <w:b w:val="0"/>
          <w:color w:val="000000"/>
          <w:sz w:val="21"/>
        </w:rPr>
        <w:t>表 3.2　非功能性需求分析表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8"/>
        <w:gridCol w:w="2857"/>
        <w:gridCol w:w="2837"/>
      </w:tblGrid>
      <w:tr w14:paraId="04976D3E">
        <w:tc>
          <w:tcPr>
            <w:tcW w:w="2880" w:type="dxa"/>
            <w:tcBorders>
              <w:top w:val="single" w:color="000000" w:sz="12" w:space="0"/>
              <w:left w:val="nil"/>
              <w:right w:val="nil"/>
              <w:tl2br w:val="nil"/>
            </w:tcBorders>
            <w:shd w:val="clear" w:color="auto" w:fill="FFFFFF"/>
          </w:tcPr>
          <w:p w14:paraId="4F53F796">
            <w:pPr>
              <w:jc w:val="center"/>
              <w:rPr>
                <w:b w:val="0"/>
                <w:color w:val="000000"/>
              </w:rPr>
            </w:pPr>
            <w:r>
              <w:rPr>
                <w:rFonts w:ascii="Times New Roman" w:hAnsi="Times New Roman" w:eastAsia="宋体" w:cs="Times New Roman"/>
                <w:b w:val="0"/>
                <w:color w:val="000000"/>
                <w:sz w:val="21"/>
              </w:rPr>
              <w:t>类别</w:t>
            </w:r>
          </w:p>
        </w:tc>
        <w:tc>
          <w:tcPr>
            <w:tcW w:w="2880" w:type="dxa"/>
            <w:tcBorders>
              <w:top w:val="single" w:color="000000" w:sz="12" w:space="0"/>
              <w:left w:val="nil"/>
              <w:right w:val="nil"/>
            </w:tcBorders>
            <w:shd w:val="clear" w:color="auto" w:fill="FFFFFF"/>
          </w:tcPr>
          <w:p w14:paraId="1755FA4D">
            <w:pPr>
              <w:jc w:val="center"/>
              <w:rPr>
                <w:b w:val="0"/>
                <w:color w:val="000000"/>
              </w:rPr>
            </w:pPr>
            <w:r>
              <w:rPr>
                <w:rFonts w:ascii="Times New Roman" w:hAnsi="Times New Roman" w:eastAsia="宋体" w:cs="Times New Roman"/>
                <w:b w:val="0"/>
                <w:color w:val="000000"/>
                <w:sz w:val="21"/>
              </w:rPr>
              <w:t>要求</w:t>
            </w:r>
          </w:p>
        </w:tc>
        <w:tc>
          <w:tcPr>
            <w:tcW w:w="2880" w:type="dxa"/>
            <w:tcBorders>
              <w:top w:val="single" w:color="000000" w:sz="12" w:space="0"/>
              <w:left w:val="nil"/>
              <w:right w:val="nil"/>
            </w:tcBorders>
            <w:shd w:val="clear" w:color="auto" w:fill="FFFFFF"/>
          </w:tcPr>
          <w:p w14:paraId="3C5565B8">
            <w:pPr>
              <w:jc w:val="center"/>
              <w:rPr>
                <w:b w:val="0"/>
                <w:color w:val="000000"/>
              </w:rPr>
            </w:pPr>
            <w:r>
              <w:rPr>
                <w:rFonts w:ascii="Times New Roman" w:hAnsi="Times New Roman" w:eastAsia="宋体" w:cs="Times New Roman"/>
                <w:b w:val="0"/>
                <w:color w:val="000000"/>
                <w:sz w:val="21"/>
              </w:rPr>
              <w:t>现状</w:t>
            </w:r>
          </w:p>
        </w:tc>
      </w:tr>
      <w:tr w14:paraId="48B3FA6E">
        <w:tc>
          <w:tcPr>
            <w:tcW w:w="2880" w:type="dxa"/>
            <w:tcBorders>
              <w:left w:val="nil"/>
              <w:bottom w:val="nil"/>
              <w:right w:val="nil"/>
            </w:tcBorders>
            <w:shd w:val="clear" w:color="auto" w:fill="FFFFFF"/>
          </w:tcPr>
          <w:p w14:paraId="5814CC50">
            <w:pPr>
              <w:rPr>
                <w:b w:val="0"/>
                <w:color w:val="000000"/>
              </w:rPr>
            </w:pPr>
            <w:r>
              <w:rPr>
                <w:rFonts w:ascii="Times New Roman" w:hAnsi="Times New Roman" w:eastAsia="宋体" w:cs="Times New Roman"/>
                <w:b w:val="0"/>
                <w:color w:val="000000"/>
                <w:sz w:val="21"/>
              </w:rPr>
              <w:t>性能</w:t>
            </w:r>
          </w:p>
        </w:tc>
        <w:tc>
          <w:tcPr>
            <w:tcW w:w="2880" w:type="dxa"/>
            <w:tcBorders>
              <w:left w:val="nil"/>
              <w:bottom w:val="nil"/>
              <w:right w:val="nil"/>
            </w:tcBorders>
            <w:shd w:val="clear" w:color="auto" w:fill="FFFFFF"/>
          </w:tcPr>
          <w:p w14:paraId="383F8A8C">
            <w:pPr>
              <w:rPr>
                <w:b w:val="0"/>
                <w:color w:val="000000"/>
              </w:rPr>
            </w:pPr>
            <w:r>
              <w:rPr>
                <w:rFonts w:ascii="Times New Roman" w:hAnsi="Times New Roman" w:eastAsia="宋体" w:cs="Times New Roman"/>
                <w:b w:val="0"/>
                <w:color w:val="000000"/>
                <w:sz w:val="21"/>
              </w:rPr>
              <w:t>单接口响应 &lt; 3s；智能体读业务超时 8s、LLM 读超时 45s</w:t>
            </w:r>
          </w:p>
        </w:tc>
        <w:tc>
          <w:tcPr>
            <w:tcW w:w="2880" w:type="dxa"/>
            <w:tcBorders>
              <w:left w:val="nil"/>
              <w:bottom w:val="nil"/>
              <w:right w:val="nil"/>
            </w:tcBorders>
            <w:shd w:val="clear" w:color="auto" w:fill="FFFFFF"/>
          </w:tcPr>
          <w:p w14:paraId="50B5AA6B">
            <w:pPr>
              <w:rPr>
                <w:b w:val="0"/>
                <w:color w:val="000000"/>
              </w:rPr>
            </w:pPr>
            <w:r>
              <w:rPr>
                <w:rFonts w:ascii="Times New Roman" w:hAnsi="Times New Roman" w:eastAsia="宋体" w:cs="Times New Roman"/>
                <w:b w:val="0"/>
                <w:color w:val="000000"/>
                <w:sz w:val="21"/>
              </w:rPr>
              <w:t>已配置</w:t>
            </w:r>
          </w:p>
        </w:tc>
      </w:tr>
      <w:tr w14:paraId="1BDE1BE7">
        <w:tc>
          <w:tcPr>
            <w:tcW w:w="2880" w:type="dxa"/>
            <w:tcBorders>
              <w:top w:val="nil"/>
              <w:left w:val="nil"/>
              <w:bottom w:val="nil"/>
              <w:right w:val="nil"/>
            </w:tcBorders>
            <w:shd w:val="clear" w:color="auto" w:fill="FFFFFF"/>
          </w:tcPr>
          <w:p w14:paraId="783BCB64">
            <w:pPr>
              <w:rPr>
                <w:b w:val="0"/>
                <w:color w:val="000000"/>
              </w:rPr>
            </w:pPr>
            <w:r>
              <w:rPr>
                <w:rFonts w:ascii="Times New Roman" w:hAnsi="Times New Roman" w:eastAsia="宋体" w:cs="Times New Roman"/>
                <w:b w:val="0"/>
                <w:color w:val="000000"/>
                <w:sz w:val="21"/>
              </w:rPr>
              <w:t>性能</w:t>
            </w:r>
          </w:p>
        </w:tc>
        <w:tc>
          <w:tcPr>
            <w:tcW w:w="2880" w:type="dxa"/>
            <w:tcBorders>
              <w:top w:val="nil"/>
              <w:left w:val="nil"/>
              <w:bottom w:val="nil"/>
              <w:right w:val="nil"/>
            </w:tcBorders>
            <w:shd w:val="clear" w:color="auto" w:fill="FFFFFF"/>
          </w:tcPr>
          <w:p w14:paraId="75097230">
            <w:pPr>
              <w:rPr>
                <w:b w:val="0"/>
                <w:color w:val="000000"/>
              </w:rPr>
            </w:pPr>
            <w:r>
              <w:rPr>
                <w:rFonts w:ascii="Times New Roman" w:hAnsi="Times New Roman" w:eastAsia="宋体" w:cs="Times New Roman"/>
                <w:b w:val="0"/>
                <w:color w:val="000000"/>
                <w:sz w:val="21"/>
              </w:rPr>
              <w:t>知识检索为内存计算，不引入 embedding 服务与向量库</w:t>
            </w:r>
          </w:p>
        </w:tc>
        <w:tc>
          <w:tcPr>
            <w:tcW w:w="2880" w:type="dxa"/>
            <w:tcBorders>
              <w:top w:val="nil"/>
              <w:left w:val="nil"/>
              <w:bottom w:val="nil"/>
              <w:right w:val="nil"/>
            </w:tcBorders>
            <w:shd w:val="clear" w:color="auto" w:fill="FFFFFF"/>
          </w:tcPr>
          <w:p w14:paraId="3FF2C12A">
            <w:pPr>
              <w:rPr>
                <w:b w:val="0"/>
                <w:color w:val="000000"/>
              </w:rPr>
            </w:pPr>
            <w:r>
              <w:rPr>
                <w:rFonts w:ascii="Times New Roman" w:hAnsi="Times New Roman" w:eastAsia="宋体" w:cs="Times New Roman"/>
                <w:b w:val="0"/>
                <w:color w:val="000000"/>
                <w:sz w:val="21"/>
              </w:rPr>
              <w:t>已实现（63 篇全量索引 &lt; 10ms）</w:t>
            </w:r>
          </w:p>
        </w:tc>
      </w:tr>
      <w:tr w14:paraId="00FACDFA">
        <w:tc>
          <w:tcPr>
            <w:tcW w:w="2880" w:type="dxa"/>
            <w:tcBorders>
              <w:top w:val="nil"/>
              <w:left w:val="nil"/>
              <w:bottom w:val="nil"/>
              <w:right w:val="nil"/>
            </w:tcBorders>
            <w:shd w:val="clear" w:color="auto" w:fill="FFFFFF"/>
          </w:tcPr>
          <w:p w14:paraId="6001AE61">
            <w:pPr>
              <w:rPr>
                <w:b w:val="0"/>
                <w:color w:val="000000"/>
              </w:rPr>
            </w:pPr>
            <w:r>
              <w:rPr>
                <w:rFonts w:ascii="Times New Roman" w:hAnsi="Times New Roman" w:eastAsia="宋体" w:cs="Times New Roman"/>
                <w:b w:val="0"/>
                <w:color w:val="000000"/>
                <w:sz w:val="21"/>
              </w:rPr>
              <w:t>安全</w:t>
            </w:r>
          </w:p>
        </w:tc>
        <w:tc>
          <w:tcPr>
            <w:tcW w:w="2880" w:type="dxa"/>
            <w:tcBorders>
              <w:top w:val="nil"/>
              <w:left w:val="nil"/>
              <w:bottom w:val="nil"/>
              <w:right w:val="nil"/>
            </w:tcBorders>
            <w:shd w:val="clear" w:color="auto" w:fill="FFFFFF"/>
          </w:tcPr>
          <w:p w14:paraId="59D57C5E">
            <w:pPr>
              <w:rPr>
                <w:b w:val="0"/>
                <w:color w:val="000000"/>
              </w:rPr>
            </w:pPr>
            <w:r>
              <w:rPr>
                <w:rFonts w:ascii="Times New Roman" w:hAnsi="Times New Roman" w:eastAsia="宋体" w:cs="Times New Roman"/>
                <w:b w:val="0"/>
                <w:color w:val="000000"/>
                <w:sz w:val="21"/>
              </w:rPr>
              <w:t>LLM 密钥不落库不落日志；资金操作幂等；支付页反电诈提示</w:t>
            </w:r>
          </w:p>
        </w:tc>
        <w:tc>
          <w:tcPr>
            <w:tcW w:w="2880" w:type="dxa"/>
            <w:tcBorders>
              <w:top w:val="nil"/>
              <w:left w:val="nil"/>
              <w:bottom w:val="nil"/>
              <w:right w:val="nil"/>
            </w:tcBorders>
            <w:shd w:val="clear" w:color="auto" w:fill="FFFFFF"/>
          </w:tcPr>
          <w:p w14:paraId="576F90A8">
            <w:pPr>
              <w:rPr>
                <w:b w:val="0"/>
                <w:color w:val="000000"/>
              </w:rPr>
            </w:pPr>
            <w:r>
              <w:rPr>
                <w:rFonts w:ascii="Times New Roman" w:hAnsi="Times New Roman" w:eastAsia="宋体" w:cs="Times New Roman"/>
                <w:b w:val="0"/>
                <w:color w:val="000000"/>
                <w:sz w:val="21"/>
              </w:rPr>
              <w:t>已实现</w:t>
            </w:r>
          </w:p>
        </w:tc>
      </w:tr>
      <w:tr w14:paraId="36AC125B">
        <w:tc>
          <w:tcPr>
            <w:tcW w:w="2880" w:type="dxa"/>
            <w:tcBorders>
              <w:top w:val="nil"/>
              <w:left w:val="nil"/>
              <w:bottom w:val="nil"/>
              <w:right w:val="nil"/>
            </w:tcBorders>
            <w:shd w:val="clear" w:color="auto" w:fill="FFFFFF"/>
          </w:tcPr>
          <w:p w14:paraId="38FECA38">
            <w:pPr>
              <w:rPr>
                <w:b w:val="0"/>
                <w:color w:val="000000"/>
              </w:rPr>
            </w:pPr>
            <w:r>
              <w:rPr>
                <w:rFonts w:ascii="Times New Roman" w:hAnsi="Times New Roman" w:eastAsia="宋体" w:cs="Times New Roman"/>
                <w:b w:val="0"/>
                <w:color w:val="000000"/>
                <w:sz w:val="21"/>
              </w:rPr>
              <w:t>安全</w:t>
            </w:r>
          </w:p>
        </w:tc>
        <w:tc>
          <w:tcPr>
            <w:tcW w:w="2880" w:type="dxa"/>
            <w:tcBorders>
              <w:top w:val="nil"/>
              <w:left w:val="nil"/>
              <w:bottom w:val="nil"/>
              <w:right w:val="nil"/>
            </w:tcBorders>
            <w:shd w:val="clear" w:color="auto" w:fill="FFFFFF"/>
          </w:tcPr>
          <w:p w14:paraId="430B0BCA">
            <w:pPr>
              <w:rPr>
                <w:b w:val="0"/>
                <w:color w:val="000000"/>
              </w:rPr>
            </w:pPr>
            <w:r>
              <w:rPr>
                <w:rFonts w:ascii="Times New Roman" w:hAnsi="Times New Roman" w:eastAsia="宋体" w:cs="Times New Roman"/>
                <w:b w:val="0"/>
                <w:color w:val="000000"/>
                <w:sz w:val="21"/>
              </w:rPr>
              <w:t>会话数据按归属隔离，校验落在 SQL WHERE 层</w:t>
            </w:r>
          </w:p>
        </w:tc>
        <w:tc>
          <w:tcPr>
            <w:tcW w:w="2880" w:type="dxa"/>
            <w:tcBorders>
              <w:top w:val="nil"/>
              <w:left w:val="nil"/>
              <w:bottom w:val="nil"/>
              <w:right w:val="nil"/>
            </w:tcBorders>
            <w:shd w:val="clear" w:color="auto" w:fill="FFFFFF"/>
          </w:tcPr>
          <w:p w14:paraId="6DAA8FD9">
            <w:pPr>
              <w:rPr>
                <w:b w:val="0"/>
                <w:color w:val="000000"/>
              </w:rPr>
            </w:pPr>
            <w:r>
              <w:rPr>
                <w:rFonts w:ascii="Times New Roman" w:hAnsi="Times New Roman" w:eastAsia="宋体" w:cs="Times New Roman"/>
                <w:b w:val="0"/>
                <w:color w:val="000000"/>
                <w:sz w:val="21"/>
              </w:rPr>
              <w:t>已实现</w:t>
            </w:r>
          </w:p>
        </w:tc>
      </w:tr>
      <w:tr w14:paraId="6DE4D4A2">
        <w:tc>
          <w:tcPr>
            <w:tcW w:w="2880" w:type="dxa"/>
            <w:tcBorders>
              <w:top w:val="nil"/>
              <w:left w:val="nil"/>
              <w:bottom w:val="nil"/>
              <w:right w:val="nil"/>
            </w:tcBorders>
            <w:shd w:val="clear" w:color="auto" w:fill="FFFFFF"/>
          </w:tcPr>
          <w:p w14:paraId="44AF51F8">
            <w:pPr>
              <w:rPr>
                <w:b w:val="0"/>
                <w:color w:val="000000"/>
              </w:rPr>
            </w:pPr>
            <w:r>
              <w:rPr>
                <w:rFonts w:ascii="Times New Roman" w:hAnsi="Times New Roman" w:eastAsia="宋体" w:cs="Times New Roman"/>
                <w:b w:val="0"/>
                <w:color w:val="000000"/>
                <w:sz w:val="21"/>
              </w:rPr>
              <w:t>可用性</w:t>
            </w:r>
          </w:p>
        </w:tc>
        <w:tc>
          <w:tcPr>
            <w:tcW w:w="2880" w:type="dxa"/>
            <w:tcBorders>
              <w:top w:val="nil"/>
              <w:left w:val="nil"/>
              <w:bottom w:val="nil"/>
              <w:right w:val="nil"/>
            </w:tcBorders>
            <w:shd w:val="clear" w:color="auto" w:fill="FFFFFF"/>
          </w:tcPr>
          <w:p w14:paraId="7612F7AF">
            <w:pPr>
              <w:rPr>
                <w:b w:val="0"/>
                <w:color w:val="000000"/>
              </w:rPr>
            </w:pPr>
            <w:r>
              <w:rPr>
                <w:rFonts w:ascii="Times New Roman" w:hAnsi="Times New Roman" w:eastAsia="宋体" w:cs="Times New Roman"/>
                <w:b w:val="0"/>
                <w:color w:val="000000"/>
                <w:sz w:val="21"/>
              </w:rPr>
              <w:t>容器 unless-stopped；MySQL healthcheck 串接启动顺序；LLM 故障自动降级</w:t>
            </w:r>
          </w:p>
        </w:tc>
        <w:tc>
          <w:tcPr>
            <w:tcW w:w="2880" w:type="dxa"/>
            <w:tcBorders>
              <w:top w:val="nil"/>
              <w:left w:val="nil"/>
              <w:bottom w:val="nil"/>
              <w:right w:val="nil"/>
            </w:tcBorders>
            <w:shd w:val="clear" w:color="auto" w:fill="FFFFFF"/>
          </w:tcPr>
          <w:p w14:paraId="34D015A1">
            <w:pPr>
              <w:rPr>
                <w:b w:val="0"/>
                <w:color w:val="000000"/>
              </w:rPr>
            </w:pPr>
            <w:r>
              <w:rPr>
                <w:rFonts w:ascii="Times New Roman" w:hAnsi="Times New Roman" w:eastAsia="宋体" w:cs="Times New Roman"/>
                <w:b w:val="0"/>
                <w:color w:val="000000"/>
                <w:sz w:val="21"/>
              </w:rPr>
              <w:t>已实现</w:t>
            </w:r>
          </w:p>
        </w:tc>
      </w:tr>
      <w:tr w14:paraId="63B1D776">
        <w:tc>
          <w:tcPr>
            <w:tcW w:w="2880" w:type="dxa"/>
            <w:tcBorders>
              <w:top w:val="nil"/>
              <w:left w:val="nil"/>
              <w:bottom w:val="nil"/>
              <w:right w:val="nil"/>
            </w:tcBorders>
            <w:shd w:val="clear" w:color="auto" w:fill="FFFFFF"/>
          </w:tcPr>
          <w:p w14:paraId="5EAC7F7C">
            <w:pPr>
              <w:rPr>
                <w:b w:val="0"/>
                <w:color w:val="000000"/>
              </w:rPr>
            </w:pPr>
            <w:r>
              <w:rPr>
                <w:rFonts w:ascii="Times New Roman" w:hAnsi="Times New Roman" w:eastAsia="宋体" w:cs="Times New Roman"/>
                <w:b w:val="0"/>
                <w:color w:val="000000"/>
                <w:sz w:val="21"/>
              </w:rPr>
              <w:t>可用性</w:t>
            </w:r>
          </w:p>
        </w:tc>
        <w:tc>
          <w:tcPr>
            <w:tcW w:w="2880" w:type="dxa"/>
            <w:tcBorders>
              <w:top w:val="nil"/>
              <w:left w:val="nil"/>
              <w:bottom w:val="nil"/>
              <w:right w:val="nil"/>
            </w:tcBorders>
            <w:shd w:val="clear" w:color="auto" w:fill="FFFFFF"/>
          </w:tcPr>
          <w:p w14:paraId="6F7B7605">
            <w:pPr>
              <w:rPr>
                <w:b w:val="0"/>
                <w:color w:val="000000"/>
              </w:rPr>
            </w:pPr>
            <w:r>
              <w:rPr>
                <w:rFonts w:ascii="Times New Roman" w:hAnsi="Times New Roman" w:eastAsia="宋体" w:cs="Times New Roman"/>
                <w:b w:val="0"/>
                <w:color w:val="000000"/>
                <w:sz w:val="21"/>
              </w:rPr>
              <w:t>会话库不可用时降级为"不落库"，对话功能不受影响</w:t>
            </w:r>
          </w:p>
        </w:tc>
        <w:tc>
          <w:tcPr>
            <w:tcW w:w="2880" w:type="dxa"/>
            <w:tcBorders>
              <w:top w:val="nil"/>
              <w:left w:val="nil"/>
              <w:bottom w:val="nil"/>
              <w:right w:val="nil"/>
            </w:tcBorders>
            <w:shd w:val="clear" w:color="auto" w:fill="FFFFFF"/>
          </w:tcPr>
          <w:p w14:paraId="6A9CDE69">
            <w:pPr>
              <w:rPr>
                <w:b w:val="0"/>
                <w:color w:val="000000"/>
              </w:rPr>
            </w:pPr>
            <w:r>
              <w:rPr>
                <w:rFonts w:ascii="Times New Roman" w:hAnsi="Times New Roman" w:eastAsia="宋体" w:cs="Times New Roman"/>
                <w:b w:val="0"/>
                <w:color w:val="000000"/>
                <w:sz w:val="21"/>
              </w:rPr>
              <w:t>已实现</w:t>
            </w:r>
          </w:p>
        </w:tc>
      </w:tr>
      <w:tr w14:paraId="347CE998">
        <w:tc>
          <w:tcPr>
            <w:tcW w:w="2880" w:type="dxa"/>
            <w:tcBorders>
              <w:top w:val="nil"/>
              <w:left w:val="nil"/>
              <w:bottom w:val="nil"/>
              <w:right w:val="nil"/>
            </w:tcBorders>
            <w:shd w:val="clear" w:color="auto" w:fill="FFFFFF"/>
          </w:tcPr>
          <w:p w14:paraId="7C885F9E">
            <w:pPr>
              <w:rPr>
                <w:b w:val="0"/>
                <w:color w:val="000000"/>
              </w:rPr>
            </w:pPr>
            <w:r>
              <w:rPr>
                <w:rFonts w:ascii="Times New Roman" w:hAnsi="Times New Roman" w:eastAsia="宋体" w:cs="Times New Roman"/>
                <w:b w:val="0"/>
                <w:color w:val="000000"/>
                <w:sz w:val="21"/>
              </w:rPr>
              <w:t>兼容性</w:t>
            </w:r>
          </w:p>
        </w:tc>
        <w:tc>
          <w:tcPr>
            <w:tcW w:w="2880" w:type="dxa"/>
            <w:tcBorders>
              <w:top w:val="nil"/>
              <w:left w:val="nil"/>
              <w:bottom w:val="nil"/>
              <w:right w:val="nil"/>
            </w:tcBorders>
            <w:shd w:val="clear" w:color="auto" w:fill="FFFFFF"/>
          </w:tcPr>
          <w:p w14:paraId="42F3210F">
            <w:pPr>
              <w:rPr>
                <w:b w:val="0"/>
                <w:color w:val="000000"/>
              </w:rPr>
            </w:pPr>
            <w:r>
              <w:rPr>
                <w:rFonts w:ascii="Times New Roman" w:hAnsi="Times New Roman" w:eastAsia="宋体" w:cs="Times New Roman"/>
                <w:b w:val="0"/>
                <w:color w:val="000000"/>
                <w:sz w:val="21"/>
              </w:rPr>
              <w:t>移动端支付页窄屏适配；桌面端后台适配</w:t>
            </w:r>
          </w:p>
        </w:tc>
        <w:tc>
          <w:tcPr>
            <w:tcW w:w="2880" w:type="dxa"/>
            <w:tcBorders>
              <w:top w:val="nil"/>
              <w:left w:val="nil"/>
              <w:bottom w:val="nil"/>
              <w:right w:val="nil"/>
            </w:tcBorders>
            <w:shd w:val="clear" w:color="auto" w:fill="FFFFFF"/>
          </w:tcPr>
          <w:p w14:paraId="714DF129">
            <w:pPr>
              <w:rPr>
                <w:b w:val="0"/>
                <w:color w:val="000000"/>
              </w:rPr>
            </w:pPr>
            <w:r>
              <w:rPr>
                <w:rFonts w:ascii="Times New Roman" w:hAnsi="Times New Roman" w:eastAsia="宋体" w:cs="Times New Roman"/>
                <w:b w:val="0"/>
                <w:color w:val="000000"/>
                <w:sz w:val="21"/>
              </w:rPr>
              <w:t>已实现</w:t>
            </w:r>
          </w:p>
        </w:tc>
      </w:tr>
      <w:tr w14:paraId="4DED8BB8">
        <w:tc>
          <w:tcPr>
            <w:tcW w:w="2880" w:type="dxa"/>
            <w:tcBorders>
              <w:top w:val="nil"/>
              <w:left w:val="nil"/>
              <w:bottom w:val="nil"/>
              <w:right w:val="nil"/>
            </w:tcBorders>
            <w:shd w:val="clear" w:color="auto" w:fill="FFFFFF"/>
          </w:tcPr>
          <w:p w14:paraId="2773C2FF">
            <w:pPr>
              <w:rPr>
                <w:b w:val="0"/>
                <w:color w:val="000000"/>
              </w:rPr>
            </w:pPr>
            <w:r>
              <w:rPr>
                <w:rFonts w:ascii="Times New Roman" w:hAnsi="Times New Roman" w:eastAsia="宋体" w:cs="Times New Roman"/>
                <w:b w:val="0"/>
                <w:color w:val="000000"/>
                <w:sz w:val="21"/>
              </w:rPr>
              <w:t>可维护性</w:t>
            </w:r>
          </w:p>
        </w:tc>
        <w:tc>
          <w:tcPr>
            <w:tcW w:w="2880" w:type="dxa"/>
            <w:tcBorders>
              <w:top w:val="nil"/>
              <w:left w:val="nil"/>
              <w:bottom w:val="nil"/>
              <w:right w:val="nil"/>
            </w:tcBorders>
            <w:shd w:val="clear" w:color="auto" w:fill="FFFFFF"/>
          </w:tcPr>
          <w:p w14:paraId="4ADCA226">
            <w:pPr>
              <w:rPr>
                <w:b w:val="0"/>
                <w:color w:val="000000"/>
              </w:rPr>
            </w:pPr>
            <w:r>
              <w:rPr>
                <w:rFonts w:ascii="Times New Roman" w:hAnsi="Times New Roman" w:eastAsia="宋体" w:cs="Times New Roman"/>
                <w:b w:val="0"/>
                <w:color w:val="000000"/>
                <w:sz w:val="21"/>
              </w:rPr>
              <w:t>三层分层；智能体与业务系统版本解耦；前端零构建</w:t>
            </w:r>
          </w:p>
        </w:tc>
        <w:tc>
          <w:tcPr>
            <w:tcW w:w="2880" w:type="dxa"/>
            <w:tcBorders>
              <w:top w:val="nil"/>
              <w:left w:val="nil"/>
              <w:bottom w:val="nil"/>
              <w:right w:val="nil"/>
            </w:tcBorders>
            <w:shd w:val="clear" w:color="auto" w:fill="FFFFFF"/>
          </w:tcPr>
          <w:p w14:paraId="3DCFB07C">
            <w:pPr>
              <w:rPr>
                <w:b w:val="0"/>
                <w:color w:val="000000"/>
              </w:rPr>
            </w:pPr>
            <w:r>
              <w:rPr>
                <w:rFonts w:ascii="Times New Roman" w:hAnsi="Times New Roman" w:eastAsia="宋体" w:cs="Times New Roman"/>
                <w:b w:val="0"/>
                <w:color w:val="000000"/>
                <w:sz w:val="21"/>
              </w:rPr>
              <w:t>已实现</w:t>
            </w:r>
          </w:p>
        </w:tc>
      </w:tr>
      <w:tr w14:paraId="2C646C80">
        <w:tc>
          <w:tcPr>
            <w:tcW w:w="2880" w:type="dxa"/>
            <w:tcBorders>
              <w:top w:val="nil"/>
              <w:left w:val="nil"/>
              <w:bottom w:val="nil"/>
              <w:right w:val="nil"/>
            </w:tcBorders>
            <w:shd w:val="clear" w:color="auto" w:fill="FFFFFF"/>
          </w:tcPr>
          <w:p w14:paraId="3DB79130">
            <w:pPr>
              <w:rPr>
                <w:b w:val="0"/>
                <w:color w:val="000000"/>
              </w:rPr>
            </w:pPr>
            <w:r>
              <w:rPr>
                <w:rFonts w:ascii="Times New Roman" w:hAnsi="Times New Roman" w:eastAsia="宋体" w:cs="Times New Roman"/>
                <w:b w:val="0"/>
                <w:color w:val="000000"/>
                <w:sz w:val="21"/>
              </w:rPr>
              <w:t>可观测</w:t>
            </w:r>
          </w:p>
        </w:tc>
        <w:tc>
          <w:tcPr>
            <w:tcW w:w="2880" w:type="dxa"/>
            <w:tcBorders>
              <w:top w:val="nil"/>
              <w:left w:val="nil"/>
              <w:bottom w:val="nil"/>
              <w:right w:val="nil"/>
            </w:tcBorders>
            <w:shd w:val="clear" w:color="auto" w:fill="FFFFFF"/>
          </w:tcPr>
          <w:p w14:paraId="7319A68C">
            <w:pPr>
              <w:rPr>
                <w:b w:val="0"/>
                <w:color w:val="000000"/>
              </w:rPr>
            </w:pPr>
            <w:r>
              <w:rPr>
                <w:rFonts w:ascii="Times New Roman" w:hAnsi="Times New Roman" w:eastAsia="宋体" w:cs="Times New Roman"/>
                <w:b w:val="0"/>
                <w:color w:val="000000"/>
                <w:sz w:val="21"/>
              </w:rPr>
              <w:t>/actuator/health；容器级健康检查；对话日志含降级原因</w:t>
            </w:r>
          </w:p>
        </w:tc>
        <w:tc>
          <w:tcPr>
            <w:tcW w:w="2880" w:type="dxa"/>
            <w:tcBorders>
              <w:top w:val="nil"/>
              <w:left w:val="nil"/>
              <w:bottom w:val="nil"/>
              <w:right w:val="nil"/>
            </w:tcBorders>
            <w:shd w:val="clear" w:color="auto" w:fill="FFFFFF"/>
          </w:tcPr>
          <w:p w14:paraId="6D08C295">
            <w:pPr>
              <w:rPr>
                <w:b w:val="0"/>
                <w:color w:val="000000"/>
              </w:rPr>
            </w:pPr>
            <w:r>
              <w:rPr>
                <w:rFonts w:ascii="Times New Roman" w:hAnsi="Times New Roman" w:eastAsia="宋体" w:cs="Times New Roman"/>
                <w:b w:val="0"/>
                <w:color w:val="000000"/>
                <w:sz w:val="21"/>
              </w:rPr>
              <w:t>已实现</w:t>
            </w:r>
          </w:p>
        </w:tc>
      </w:tr>
      <w:tr w14:paraId="5EE40B08">
        <w:tc>
          <w:tcPr>
            <w:tcW w:w="2880" w:type="dxa"/>
            <w:tcBorders>
              <w:top w:val="nil"/>
              <w:left w:val="nil"/>
              <w:bottom w:val="single" w:color="000000" w:sz="12" w:space="0"/>
              <w:right w:val="nil"/>
              <w:tl2br w:val="nil"/>
            </w:tcBorders>
            <w:shd w:val="clear" w:color="auto" w:fill="FFFFFF"/>
          </w:tcPr>
          <w:p w14:paraId="43506011">
            <w:pPr>
              <w:rPr>
                <w:b w:val="0"/>
                <w:color w:val="000000"/>
              </w:rPr>
            </w:pPr>
            <w:r>
              <w:rPr>
                <w:rFonts w:ascii="Times New Roman" w:hAnsi="Times New Roman" w:eastAsia="宋体" w:cs="Times New Roman"/>
                <w:b w:val="0"/>
                <w:color w:val="000000"/>
                <w:sz w:val="21"/>
              </w:rPr>
              <w:t>可观测</w:t>
            </w:r>
          </w:p>
        </w:tc>
        <w:tc>
          <w:tcPr>
            <w:tcW w:w="2880" w:type="dxa"/>
            <w:tcBorders>
              <w:top w:val="nil"/>
              <w:left w:val="nil"/>
              <w:bottom w:val="single" w:color="000000" w:sz="12" w:space="0"/>
              <w:right w:val="nil"/>
            </w:tcBorders>
            <w:shd w:val="clear" w:color="auto" w:fill="FFFFFF"/>
          </w:tcPr>
          <w:p w14:paraId="36B8FFC2">
            <w:pPr>
              <w:rPr>
                <w:b w:val="0"/>
                <w:color w:val="000000"/>
              </w:rPr>
            </w:pPr>
            <w:r>
              <w:rPr>
                <w:rFonts w:ascii="Times New Roman" w:hAnsi="Times New Roman" w:eastAsia="宋体" w:cs="Times New Roman"/>
                <w:b w:val="0"/>
                <w:color w:val="000000"/>
                <w:sz w:val="21"/>
              </w:rPr>
              <w:t>检索命中篇数与来源写入日志；/knowledge/search 可复现检索结果</w:t>
            </w:r>
          </w:p>
        </w:tc>
        <w:tc>
          <w:tcPr>
            <w:tcW w:w="2880" w:type="dxa"/>
            <w:tcBorders>
              <w:top w:val="nil"/>
              <w:left w:val="nil"/>
              <w:bottom w:val="single" w:color="000000" w:sz="12" w:space="0"/>
              <w:right w:val="nil"/>
            </w:tcBorders>
            <w:shd w:val="clear" w:color="auto" w:fill="FFFFFF"/>
          </w:tcPr>
          <w:p w14:paraId="7EA69322">
            <w:pPr>
              <w:rPr>
                <w:b w:val="0"/>
                <w:color w:val="000000"/>
              </w:rPr>
            </w:pPr>
            <w:r>
              <w:rPr>
                <w:rFonts w:ascii="Times New Roman" w:hAnsi="Times New Roman" w:eastAsia="宋体" w:cs="Times New Roman"/>
                <w:b w:val="0"/>
                <w:color w:val="000000"/>
                <w:sz w:val="21"/>
              </w:rPr>
              <w:t>已实现</w:t>
            </w:r>
          </w:p>
        </w:tc>
      </w:tr>
    </w:tbl>
    <w:p w14:paraId="2C11BF38">
      <w:pPr>
        <w:pStyle w:val="37"/>
        <w:outlineLvl w:val="0"/>
      </w:pPr>
      <w:bookmarkStart w:id="26" w:name="_Toc1298595639"/>
      <w:r>
        <w:rPr>
          <w:rFonts w:hint="eastAsia"/>
        </w:rPr>
        <w:t xml:space="preserve">4 </w:t>
      </w:r>
      <w:commentRangeStart w:id="9"/>
      <w:r>
        <w:rPr>
          <w:rFonts w:hint="eastAsia"/>
        </w:rPr>
        <w:t>**系统概要设计</w:t>
      </w:r>
      <w:commentRangeEnd w:id="9"/>
      <w:r>
        <w:rPr>
          <w:rStyle w:val="22"/>
        </w:rPr>
        <w:commentReference w:id="9"/>
      </w:r>
      <w:bookmarkEnd w:id="26"/>
    </w:p>
    <w:p w14:paraId="5FBB0F9F">
      <w:pPr>
        <w:pStyle w:val="37"/>
      </w:pPr>
      <w:bookmarkStart w:id="27" w:name="_Toc620600212"/>
      <w:r>
        <w:rPr>
          <w:rFonts w:hint="eastAsia"/>
        </w:rPr>
        <w:t xml:space="preserve">4.1 </w:t>
      </w:r>
      <w:commentRangeStart w:id="10"/>
      <w:r>
        <w:rPr>
          <w:rFonts w:hint="eastAsia"/>
        </w:rPr>
        <w:t>系统开发架构设计</w:t>
      </w:r>
      <w:commentRangeEnd w:id="10"/>
      <w:r>
        <w:commentReference w:id="10"/>
      </w:r>
      <w:bookmarkEnd w:id="27"/>
    </w:p>
    <w:p w14:paraId="3492F3C3">
      <w:r>
        <w:rPr>
          <w:rFonts w:ascii="Times New Roman" w:hAnsi="Times New Roman" w:eastAsia="宋体" w:cs="Times New Roman"/>
          <w:b w:val="0"/>
          <w:color w:val="000000"/>
          <w:sz w:val="28"/>
        </w:rPr>
        <w:t>系统采用四容器协作、单入口同源反代的部署形态：前端 Nginx 统一对外，将 /api/** 反代到业务后端、将 /agent-api/** 反代到智能体，智能体另挂一个只读知识库卷并持有自己的会话库 schema。</w:t>
      </w:r>
    </w:p>
    <w:p w14:paraId="1011B83E">
      <w:r>
        <w:rPr>
          <w:rFonts w:ascii="Times New Roman" w:hAnsi="Times New Roman" w:eastAsia="宋体" w:cs="Times New Roman"/>
          <w:b w:val="0"/>
          <w:color w:val="000000"/>
          <w:sz w:val="28"/>
        </w:rPr>
        <w:drawing>
          <wp:inline distT="0" distB="0" distL="114300" distR="114300">
            <wp:extent cx="5939790" cy="3726815"/>
            <wp:effectExtent l="0" t="0" r="3810" b="698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5940000" cy="3727186"/>
                    </a:xfrm>
                    <a:prstGeom prst="rect">
                      <a:avLst/>
                    </a:prstGeom>
                  </pic:spPr>
                </pic:pic>
              </a:graphicData>
            </a:graphic>
          </wp:inline>
        </w:drawing>
      </w:r>
    </w:p>
    <w:p w14:paraId="06A929CE">
      <w:pPr>
        <w:jc w:val="center"/>
      </w:pPr>
      <w:r>
        <w:rPr>
          <w:rFonts w:ascii="Times New Roman" w:hAnsi="Times New Roman" w:eastAsia="宋体" w:cs="Times New Roman"/>
          <w:b w:val="0"/>
          <w:color w:val="000000"/>
          <w:sz w:val="21"/>
        </w:rPr>
        <w:t>图 4.1 部署架构图（四容器协作、Nginx 单入口同源反代）</w:t>
      </w:r>
    </w:p>
    <w:p w14:paraId="0B80D35D">
      <w:r>
        <w:rPr>
          <w:rFonts w:ascii="Times New Roman" w:hAnsi="Times New Roman" w:eastAsia="宋体" w:cs="Times New Roman"/>
          <w:b w:val="0"/>
          <w:color w:val="000000"/>
          <w:sz w:val="28"/>
        </w:rPr>
        <w:t>逻辑架构上，系统划分为表现层、对话服务子系统（fitness-agent）、业务服务子系统（gym-backend）与数据层：</w:t>
      </w:r>
    </w:p>
    <w:p w14:paraId="19D87584">
      <w:r>
        <w:rPr>
          <w:rFonts w:ascii="Times New Roman" w:hAnsi="Times New Roman" w:eastAsia="宋体" w:cs="Times New Roman"/>
          <w:b w:val="0"/>
          <w:color w:val="000000"/>
          <w:sz w:val="28"/>
        </w:rPr>
        <w:drawing>
          <wp:inline distT="0" distB="0" distL="114300" distR="114300">
            <wp:extent cx="5939790" cy="2016760"/>
            <wp:effectExtent l="0" t="0" r="3810" b="1524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a:stretch>
                      <a:fillRect/>
                    </a:stretch>
                  </pic:blipFill>
                  <pic:spPr>
                    <a:xfrm>
                      <a:off x="0" y="0"/>
                      <a:ext cx="5940000" cy="2016989"/>
                    </a:xfrm>
                    <a:prstGeom prst="rect">
                      <a:avLst/>
                    </a:prstGeom>
                  </pic:spPr>
                </pic:pic>
              </a:graphicData>
            </a:graphic>
          </wp:inline>
        </w:drawing>
      </w:r>
    </w:p>
    <w:p w14:paraId="6939A6D4">
      <w:pPr>
        <w:jc w:val="center"/>
      </w:pPr>
      <w:r>
        <w:rPr>
          <w:rFonts w:ascii="Times New Roman" w:hAnsi="Times New Roman" w:eastAsia="宋体" w:cs="Times New Roman"/>
          <w:b w:val="0"/>
          <w:color w:val="000000"/>
          <w:sz w:val="21"/>
        </w:rPr>
        <w:t>图 4.2 逻辑架构图（表现层/对话服务子系统/业务服务子系统/数据层）</w:t>
      </w:r>
    </w:p>
    <w:p w14:paraId="2B42E164">
      <w:r>
        <w:rPr>
          <w:rFonts w:ascii="Times New Roman" w:hAnsi="Times New Roman" w:eastAsia="宋体" w:cs="Times New Roman"/>
          <w:b w:val="0"/>
          <w:color w:val="000000"/>
          <w:sz w:val="28"/>
        </w:rPr>
        <w:t>技术架构与部署架构分别如下图所示：</w:t>
      </w:r>
    </w:p>
    <w:p w14:paraId="19704720">
      <w:r>
        <w:rPr>
          <w:rFonts w:ascii="Times New Roman" w:hAnsi="Times New Roman" w:eastAsia="宋体" w:cs="Times New Roman"/>
          <w:b w:val="0"/>
          <w:color w:val="000000"/>
          <w:sz w:val="28"/>
        </w:rPr>
        <w:drawing>
          <wp:inline distT="0" distB="0" distL="114300" distR="114300">
            <wp:extent cx="5939790" cy="4059555"/>
            <wp:effectExtent l="0" t="0" r="3810" b="44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6"/>
                    <a:stretch>
                      <a:fillRect/>
                    </a:stretch>
                  </pic:blipFill>
                  <pic:spPr>
                    <a:xfrm>
                      <a:off x="0" y="0"/>
                      <a:ext cx="5940000" cy="4060087"/>
                    </a:xfrm>
                    <a:prstGeom prst="rect">
                      <a:avLst/>
                    </a:prstGeom>
                  </pic:spPr>
                </pic:pic>
              </a:graphicData>
            </a:graphic>
          </wp:inline>
        </w:drawing>
      </w:r>
    </w:p>
    <w:p w14:paraId="17E0BE9C">
      <w:pPr>
        <w:jc w:val="center"/>
      </w:pPr>
      <w:r>
        <w:rPr>
          <w:rFonts w:ascii="Times New Roman" w:hAnsi="Times New Roman" w:eastAsia="宋体" w:cs="Times New Roman"/>
          <w:b w:val="0"/>
          <w:color w:val="000000"/>
          <w:sz w:val="21"/>
        </w:rPr>
        <w:t>图 4.3 技术架构与部署架构图</w:t>
      </w:r>
    </w:p>
    <w:p w14:paraId="0CD422A1">
      <w:r>
        <w:rPr>
          <w:rFonts w:ascii="Times New Roman" w:hAnsi="Times New Roman" w:eastAsia="宋体" w:cs="Times New Roman"/>
          <w:b w:val="0"/>
          <w:color w:val="000000"/>
          <w:sz w:val="28"/>
        </w:rPr>
        <w:drawing>
          <wp:inline distT="0" distB="0" distL="114300" distR="114300">
            <wp:extent cx="5939790" cy="1729740"/>
            <wp:effectExtent l="0" t="0" r="3810" b="2286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5940000" cy="1729780"/>
                    </a:xfrm>
                    <a:prstGeom prst="rect">
                      <a:avLst/>
                    </a:prstGeom>
                  </pic:spPr>
                </pic:pic>
              </a:graphicData>
            </a:graphic>
          </wp:inline>
        </w:drawing>
      </w:r>
    </w:p>
    <w:p w14:paraId="45999947">
      <w:pPr>
        <w:jc w:val="center"/>
      </w:pPr>
      <w:r>
        <w:rPr>
          <w:rFonts w:ascii="Times New Roman" w:hAnsi="Times New Roman" w:eastAsia="宋体" w:cs="Times New Roman"/>
          <w:b w:val="0"/>
          <w:color w:val="000000"/>
          <w:sz w:val="21"/>
        </w:rPr>
        <w:t>图 4.4 容器网络与端口映射图（宿主机内四容器互联）</w:t>
      </w:r>
    </w:p>
    <w:p w14:paraId="5AD0B9C7">
      <w:pPr>
        <w:pStyle w:val="37"/>
      </w:pPr>
      <w:bookmarkStart w:id="28" w:name="_Toc99689605"/>
      <w:r>
        <w:rPr>
          <w:rFonts w:hint="eastAsia"/>
        </w:rPr>
        <w:t xml:space="preserve">4.2 </w:t>
      </w:r>
      <w:commentRangeStart w:id="11"/>
      <w:r>
        <w:rPr>
          <w:rFonts w:hint="eastAsia"/>
        </w:rPr>
        <w:t>**系统功能设计</w:t>
      </w:r>
      <w:commentRangeEnd w:id="11"/>
      <w:r>
        <w:rPr>
          <w:rStyle w:val="22"/>
        </w:rPr>
        <w:commentReference w:id="11"/>
      </w:r>
      <w:bookmarkEnd w:id="28"/>
    </w:p>
    <w:p w14:paraId="50F35318">
      <w:r>
        <w:rPr>
          <w:rFonts w:ascii="Times New Roman" w:hAnsi="Times New Roman" w:eastAsia="宋体" w:cs="Times New Roman"/>
          <w:b w:val="0"/>
          <w:color w:val="000000"/>
          <w:sz w:val="28"/>
        </w:rPr>
        <w:t>前端组件按"外壳 + 视图 + 基础设施"组织，登录后根据角色动态加载菜单；会员进入对话页（memberNo 由登录态锁定），管理员进入后台运营。</w:t>
      </w:r>
    </w:p>
    <w:p w14:paraId="5F582A2A">
      <w:r>
        <w:rPr>
          <w:rFonts w:ascii="Times New Roman" w:hAnsi="Times New Roman" w:eastAsia="宋体" w:cs="Times New Roman"/>
          <w:b w:val="0"/>
          <w:color w:val="000000"/>
          <w:sz w:val="28"/>
        </w:rPr>
        <w:drawing>
          <wp:inline distT="0" distB="0" distL="114300" distR="114300">
            <wp:extent cx="5939790" cy="1513840"/>
            <wp:effectExtent l="0" t="0" r="3810" b="1016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5940000" cy="1514373"/>
                    </a:xfrm>
                    <a:prstGeom prst="rect">
                      <a:avLst/>
                    </a:prstGeom>
                  </pic:spPr>
                </pic:pic>
              </a:graphicData>
            </a:graphic>
          </wp:inline>
        </w:drawing>
      </w:r>
    </w:p>
    <w:p w14:paraId="5B3CC754">
      <w:pPr>
        <w:jc w:val="center"/>
      </w:pPr>
      <w:r>
        <w:rPr>
          <w:rFonts w:ascii="Times New Roman" w:hAnsi="Times New Roman" w:eastAsia="宋体" w:cs="Times New Roman"/>
          <w:b w:val="0"/>
          <w:color w:val="000000"/>
          <w:sz w:val="21"/>
        </w:rPr>
        <w:t>图 4.5 前端组件图（外壳+视图+基础设施）</w:t>
      </w:r>
    </w:p>
    <w:p w14:paraId="11B7A678">
      <w:r>
        <w:rPr>
          <w:rFonts w:ascii="Times New Roman" w:hAnsi="Times New Roman" w:eastAsia="宋体" w:cs="Times New Roman"/>
          <w:b w:val="0"/>
          <w:color w:val="000000"/>
          <w:sz w:val="28"/>
        </w:rPr>
        <w:t>功能结构按业务功能或角色划分，管理员功能包括会员档案、员工、课程、器材、报名、充值台账、数据看板与知识库浏览；会员功能集中在对话页，包括查询四件套、发起充值、生成计划、知识问答、会话历史与会员中心。详见第 3.2 节角色功能矩阵与第 5 章详细设计。</w:t>
      </w:r>
    </w:p>
    <w:p w14:paraId="676585F9">
      <w:pPr>
        <w:pStyle w:val="39"/>
        <w:spacing w:line="360" w:lineRule="auto"/>
        <w:outlineLvl w:val="1"/>
      </w:pPr>
      <w:bookmarkStart w:id="29" w:name="_Toc445946575"/>
      <w:r>
        <w:rPr>
          <w:rFonts w:hint="eastAsia"/>
        </w:rPr>
        <w:t>4.3 **</w:t>
      </w:r>
      <w:commentRangeStart w:id="12"/>
      <w:r>
        <w:rPr>
          <w:rFonts w:hint="eastAsia"/>
        </w:rPr>
        <w:t>系统数据库设计</w:t>
      </w:r>
      <w:commentRangeEnd w:id="12"/>
      <w:r>
        <w:rPr>
          <w:rStyle w:val="22"/>
        </w:rPr>
        <w:commentReference w:id="12"/>
      </w:r>
      <w:bookmarkEnd w:id="29"/>
    </w:p>
    <w:p w14:paraId="782000E9">
      <w:pPr>
        <w:pStyle w:val="39"/>
        <w:spacing w:line="360" w:lineRule="auto"/>
        <w:ind w:firstLine="560" w:firstLineChars="200"/>
        <w:outlineLvl w:val="9"/>
      </w:pPr>
      <w:r>
        <w:rPr>
          <w:rFonts w:hint="eastAsia" w:ascii="宋体" w:hAnsi="宋体"/>
          <w:szCs w:val="28"/>
          <w:lang w:val="zh-CN"/>
        </w:rPr>
        <w:t>可用1-2句话简述一下设计思路。</w:t>
      </w:r>
    </w:p>
    <w:p w14:paraId="58BAD031">
      <w:pPr>
        <w:pStyle w:val="39"/>
      </w:pPr>
      <w:bookmarkStart w:id="30" w:name="_Toc306157995"/>
      <w:r>
        <w:rPr>
          <w:rFonts w:hint="eastAsia"/>
        </w:rPr>
        <w:t>4.3.1 数据库概念结构设计</w:t>
      </w:r>
      <w:bookmarkEnd w:id="30"/>
    </w:p>
    <w:p w14:paraId="04D3DAF5">
      <w:r>
        <w:rPr>
          <w:rFonts w:ascii="Times New Roman" w:hAnsi="Times New Roman" w:eastAsia="宋体" w:cs="Times New Roman"/>
          <w:b w:val="0"/>
          <w:color w:val="000000"/>
          <w:sz w:val="28"/>
        </w:rPr>
        <w:t>业务库 gym_management 共 9 张表，实体关系如下（只画实体与连线，各实体属性见 4.3.2）：</w:t>
      </w:r>
    </w:p>
    <w:p w14:paraId="7C4A8953">
      <w:r>
        <w:rPr>
          <w:rFonts w:ascii="Times New Roman" w:hAnsi="Times New Roman" w:eastAsia="宋体" w:cs="Times New Roman"/>
          <w:b w:val="0"/>
          <w:color w:val="000000"/>
          <w:sz w:val="28"/>
        </w:rPr>
        <w:drawing>
          <wp:inline distT="0" distB="0" distL="114300" distR="114300">
            <wp:extent cx="5939790" cy="4236085"/>
            <wp:effectExtent l="0" t="0" r="3810" b="5715"/>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19"/>
                    <a:stretch>
                      <a:fillRect/>
                    </a:stretch>
                  </pic:blipFill>
                  <pic:spPr>
                    <a:xfrm>
                      <a:off x="0" y="0"/>
                      <a:ext cx="5940000" cy="4236330"/>
                    </a:xfrm>
                    <a:prstGeom prst="rect">
                      <a:avLst/>
                    </a:prstGeom>
                  </pic:spPr>
                </pic:pic>
              </a:graphicData>
            </a:graphic>
          </wp:inline>
        </w:drawing>
      </w:r>
    </w:p>
    <w:p w14:paraId="08A9B4E1">
      <w:pPr>
        <w:jc w:val="center"/>
      </w:pPr>
      <w:r>
        <w:rPr>
          <w:rFonts w:ascii="Times New Roman" w:hAnsi="Times New Roman" w:eastAsia="宋体" w:cs="Times New Roman"/>
          <w:b w:val="0"/>
          <w:color w:val="000000"/>
          <w:sz w:val="21"/>
        </w:rPr>
        <w:t>图 4.6 业务库 E-R 总览（9 张表实体关系）</w:t>
      </w:r>
    </w:p>
    <w:p w14:paraId="6C66C467">
      <w:r>
        <w:rPr>
          <w:rFonts w:ascii="Times New Roman" w:hAnsi="Times New Roman" w:eastAsia="宋体" w:cs="Times New Roman"/>
          <w:b w:val="0"/>
          <w:color w:val="000000"/>
          <w:sz w:val="28"/>
        </w:rPr>
        <w:t>为完整呈现数据流向，补充数据流图（DFD）。顶层上下文图将系统视为单一加工，刻画外部实体与系统的数据交互：</w:t>
      </w:r>
    </w:p>
    <w:p w14:paraId="0489E730">
      <w:r>
        <w:rPr>
          <w:rFonts w:ascii="Times New Roman" w:hAnsi="Times New Roman" w:eastAsia="宋体" w:cs="Times New Roman"/>
          <w:b w:val="0"/>
          <w:color w:val="000000"/>
          <w:sz w:val="28"/>
        </w:rPr>
        <w:drawing>
          <wp:inline distT="0" distB="0" distL="114300" distR="114300">
            <wp:extent cx="5939790" cy="1285875"/>
            <wp:effectExtent l="0" t="0" r="381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940000" cy="1285912"/>
                    </a:xfrm>
                    <a:prstGeom prst="rect">
                      <a:avLst/>
                    </a:prstGeom>
                  </pic:spPr>
                </pic:pic>
              </a:graphicData>
            </a:graphic>
          </wp:inline>
        </w:drawing>
      </w:r>
    </w:p>
    <w:p w14:paraId="0BB82F3E">
      <w:pPr>
        <w:jc w:val="center"/>
      </w:pPr>
      <w:r>
        <w:rPr>
          <w:rFonts w:ascii="Times New Roman" w:hAnsi="Times New Roman" w:eastAsia="宋体" w:cs="Times New Roman"/>
          <w:b w:val="0"/>
          <w:color w:val="000000"/>
          <w:sz w:val="21"/>
        </w:rPr>
        <w:t>图 4.7 顶层数据流图（DFD 上下文图）</w:t>
      </w:r>
    </w:p>
    <w:p w14:paraId="73813390">
      <w:r>
        <w:rPr>
          <w:rFonts w:ascii="Times New Roman" w:hAnsi="Times New Roman" w:eastAsia="宋体" w:cs="Times New Roman"/>
          <w:b w:val="0"/>
          <w:color w:val="000000"/>
          <w:sz w:val="28"/>
        </w:rPr>
        <w:t>0 层图将顶层加工展开为六个子加工，标注与各数据存储之间的读写关系：</w:t>
      </w:r>
    </w:p>
    <w:p w14:paraId="49CC770C">
      <w:r>
        <w:rPr>
          <w:rFonts w:ascii="Times New Roman" w:hAnsi="Times New Roman" w:eastAsia="宋体" w:cs="Times New Roman"/>
          <w:b w:val="0"/>
          <w:color w:val="000000"/>
          <w:sz w:val="28"/>
        </w:rPr>
        <w:drawing>
          <wp:inline distT="0" distB="0" distL="114300" distR="114300">
            <wp:extent cx="5939790" cy="3609340"/>
            <wp:effectExtent l="0" t="0" r="3810"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940000" cy="3609691"/>
                    </a:xfrm>
                    <a:prstGeom prst="rect">
                      <a:avLst/>
                    </a:prstGeom>
                  </pic:spPr>
                </pic:pic>
              </a:graphicData>
            </a:graphic>
          </wp:inline>
        </w:drawing>
      </w:r>
    </w:p>
    <w:p w14:paraId="58B8EBDF">
      <w:pPr>
        <w:jc w:val="center"/>
      </w:pPr>
      <w:r>
        <w:rPr>
          <w:rFonts w:ascii="Times New Roman" w:hAnsi="Times New Roman" w:eastAsia="宋体" w:cs="Times New Roman"/>
          <w:b w:val="0"/>
          <w:color w:val="000000"/>
          <w:sz w:val="21"/>
        </w:rPr>
        <w:t>图 4.8 0 层数据流图（六个子加工与数据存储读写）</w:t>
      </w:r>
    </w:p>
    <w:p w14:paraId="176D7EF8">
      <w:r>
        <w:rPr>
          <w:rFonts w:ascii="Times New Roman" w:hAnsi="Times New Roman" w:eastAsia="宋体" w:cs="Times New Roman"/>
          <w:b w:val="0"/>
          <w:color w:val="000000"/>
          <w:sz w:val="28"/>
        </w:rPr>
        <w:t>此外，会话历史不写业务库，智能体在同一个 MySQL 实例上另建 schema fitness_ai（当前 12 张表），与业务事实隔离；会员智能运营中枢的 5 张派生结果表则落在业务库（均为可重算的派生数据）。</w:t>
      </w:r>
    </w:p>
    <w:p w14:paraId="21D57A46">
      <w:pPr>
        <w:pStyle w:val="39"/>
      </w:pPr>
      <w:bookmarkStart w:id="31" w:name="_Toc226603753"/>
      <w:r>
        <w:rPr>
          <w:rFonts w:hint="eastAsia"/>
        </w:rPr>
        <w:t>4.3.</w:t>
      </w:r>
      <w:commentRangeStart w:id="13"/>
      <w:r>
        <w:rPr>
          <w:rFonts w:hint="eastAsia"/>
        </w:rPr>
        <w:t>2 数据库逻辑结构设计</w:t>
      </w:r>
      <w:commentRangeEnd w:id="13"/>
      <w:r>
        <w:rPr>
          <w:rStyle w:val="22"/>
        </w:rPr>
        <w:commentReference w:id="13"/>
      </w:r>
      <w:r>
        <w:rPr>
          <w:rFonts w:hint="eastAsia"/>
        </w:rPr>
        <w:t>/数据库表结构设计</w:t>
      </w:r>
      <w:bookmarkEnd w:id="31"/>
    </w:p>
    <w:p w14:paraId="23CA1D3B">
      <w:r>
        <w:rPr>
          <w:rFonts w:ascii="Times New Roman" w:hAnsi="Times New Roman" w:eastAsia="宋体" w:cs="Times New Roman"/>
          <w:b w:val="0"/>
          <w:color w:val="000000"/>
          <w:sz w:val="28"/>
        </w:rPr>
        <w:t>业务库 9 张表的数据字典（字段类型、主外键、语义）由 5.3 节的实体 ER 图逐一标注，实测行数如下：</w:t>
      </w:r>
    </w:p>
    <w:p w14:paraId="36F8CCDA">
      <w:pPr>
        <w:jc w:val="center"/>
      </w:pPr>
      <w:r>
        <w:rPr>
          <w:rFonts w:ascii="Times New Roman" w:hAnsi="Times New Roman" w:eastAsia="宋体" w:cs="Times New Roman"/>
          <w:b w:val="0"/>
          <w:color w:val="000000"/>
          <w:sz w:val="21"/>
        </w:rPr>
        <w:t>表 4.1　业务库数据表清单与实测行数</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3"/>
        <w:gridCol w:w="2139"/>
        <w:gridCol w:w="2131"/>
        <w:gridCol w:w="2129"/>
      </w:tblGrid>
      <w:tr w14:paraId="78EAD418">
        <w:tc>
          <w:tcPr>
            <w:tcW w:w="2160" w:type="dxa"/>
            <w:tcBorders>
              <w:top w:val="single" w:color="000000" w:sz="12" w:space="0"/>
              <w:left w:val="nil"/>
              <w:right w:val="nil"/>
              <w:tl2br w:val="nil"/>
            </w:tcBorders>
            <w:shd w:val="clear" w:color="auto" w:fill="FFFFFF"/>
          </w:tcPr>
          <w:p w14:paraId="3C7625DC">
            <w:pPr>
              <w:jc w:val="center"/>
              <w:rPr>
                <w:b w:val="0"/>
                <w:color w:val="000000"/>
              </w:rPr>
            </w:pPr>
            <w:r>
              <w:rPr>
                <w:rFonts w:ascii="Times New Roman" w:hAnsi="Times New Roman" w:eastAsia="宋体" w:cs="Times New Roman"/>
                <w:b w:val="0"/>
                <w:color w:val="000000"/>
                <w:sz w:val="21"/>
              </w:rPr>
              <w:t>#</w:t>
            </w:r>
          </w:p>
        </w:tc>
        <w:tc>
          <w:tcPr>
            <w:tcW w:w="2160" w:type="dxa"/>
            <w:tcBorders>
              <w:top w:val="single" w:color="000000" w:sz="12" w:space="0"/>
              <w:left w:val="nil"/>
              <w:right w:val="nil"/>
            </w:tcBorders>
            <w:shd w:val="clear" w:color="auto" w:fill="FFFFFF"/>
          </w:tcPr>
          <w:p w14:paraId="261D96BA">
            <w:pPr>
              <w:jc w:val="center"/>
              <w:rPr>
                <w:b w:val="0"/>
                <w:color w:val="000000"/>
              </w:rPr>
            </w:pPr>
            <w:r>
              <w:rPr>
                <w:rFonts w:ascii="Times New Roman" w:hAnsi="Times New Roman" w:eastAsia="宋体" w:cs="Times New Roman"/>
                <w:b w:val="0"/>
                <w:color w:val="000000"/>
                <w:sz w:val="21"/>
              </w:rPr>
              <w:t>表名</w:t>
            </w:r>
          </w:p>
        </w:tc>
        <w:tc>
          <w:tcPr>
            <w:tcW w:w="2160" w:type="dxa"/>
            <w:tcBorders>
              <w:top w:val="single" w:color="000000" w:sz="12" w:space="0"/>
              <w:left w:val="nil"/>
              <w:right w:val="nil"/>
            </w:tcBorders>
            <w:shd w:val="clear" w:color="auto" w:fill="FFFFFF"/>
          </w:tcPr>
          <w:p w14:paraId="42F6526E">
            <w:pPr>
              <w:jc w:val="center"/>
              <w:rPr>
                <w:b w:val="0"/>
                <w:color w:val="000000"/>
              </w:rPr>
            </w:pPr>
            <w:r>
              <w:rPr>
                <w:rFonts w:ascii="Times New Roman" w:hAnsi="Times New Roman" w:eastAsia="宋体" w:cs="Times New Roman"/>
                <w:b w:val="0"/>
                <w:color w:val="000000"/>
                <w:sz w:val="21"/>
              </w:rPr>
              <w:t>行数（实测）</w:t>
            </w:r>
          </w:p>
        </w:tc>
        <w:tc>
          <w:tcPr>
            <w:tcW w:w="2160" w:type="dxa"/>
            <w:tcBorders>
              <w:top w:val="single" w:color="000000" w:sz="12" w:space="0"/>
              <w:left w:val="nil"/>
              <w:right w:val="nil"/>
            </w:tcBorders>
            <w:shd w:val="clear" w:color="auto" w:fill="FFFFFF"/>
          </w:tcPr>
          <w:p w14:paraId="73019548">
            <w:pPr>
              <w:jc w:val="center"/>
              <w:rPr>
                <w:b w:val="0"/>
                <w:color w:val="000000"/>
              </w:rPr>
            </w:pPr>
            <w:r>
              <w:rPr>
                <w:rFonts w:ascii="Times New Roman" w:hAnsi="Times New Roman" w:eastAsia="宋体" w:cs="Times New Roman"/>
                <w:b w:val="0"/>
                <w:color w:val="000000"/>
                <w:sz w:val="21"/>
              </w:rPr>
              <w:t>职责</w:t>
            </w:r>
          </w:p>
        </w:tc>
      </w:tr>
      <w:tr w14:paraId="471C34EE">
        <w:tc>
          <w:tcPr>
            <w:tcW w:w="2160" w:type="dxa"/>
            <w:tcBorders>
              <w:left w:val="nil"/>
              <w:bottom w:val="nil"/>
              <w:right w:val="nil"/>
            </w:tcBorders>
            <w:shd w:val="clear" w:color="auto" w:fill="FFFFFF"/>
          </w:tcPr>
          <w:p w14:paraId="3604B577">
            <w:pPr>
              <w:rPr>
                <w:b w:val="0"/>
                <w:color w:val="000000"/>
              </w:rPr>
            </w:pPr>
            <w:r>
              <w:rPr>
                <w:rFonts w:ascii="Times New Roman" w:hAnsi="Times New Roman" w:eastAsia="宋体" w:cs="Times New Roman"/>
                <w:b w:val="0"/>
                <w:color w:val="000000"/>
                <w:sz w:val="21"/>
              </w:rPr>
              <w:t>1</w:t>
            </w:r>
          </w:p>
        </w:tc>
        <w:tc>
          <w:tcPr>
            <w:tcW w:w="2160" w:type="dxa"/>
            <w:tcBorders>
              <w:left w:val="nil"/>
              <w:bottom w:val="nil"/>
              <w:right w:val="nil"/>
            </w:tcBorders>
            <w:shd w:val="clear" w:color="auto" w:fill="FFFFFF"/>
          </w:tcPr>
          <w:p w14:paraId="4FB4FC82">
            <w:pPr>
              <w:rPr>
                <w:b w:val="0"/>
                <w:color w:val="000000"/>
              </w:rPr>
            </w:pPr>
            <w:r>
              <w:rPr>
                <w:rFonts w:ascii="Times New Roman" w:hAnsi="Times New Roman" w:eastAsia="宋体" w:cs="Times New Roman"/>
                <w:b w:val="0"/>
                <w:color w:val="000000"/>
                <w:sz w:val="21"/>
              </w:rPr>
              <w:t>member</w:t>
            </w:r>
          </w:p>
        </w:tc>
        <w:tc>
          <w:tcPr>
            <w:tcW w:w="2160" w:type="dxa"/>
            <w:tcBorders>
              <w:left w:val="nil"/>
              <w:bottom w:val="nil"/>
              <w:right w:val="nil"/>
            </w:tcBorders>
            <w:shd w:val="clear" w:color="auto" w:fill="FFFFFF"/>
          </w:tcPr>
          <w:p w14:paraId="19C7D84D">
            <w:pPr>
              <w:rPr>
                <w:b w:val="0"/>
                <w:color w:val="000000"/>
              </w:rPr>
            </w:pPr>
            <w:r>
              <w:rPr>
                <w:rFonts w:ascii="Times New Roman" w:hAnsi="Times New Roman" w:eastAsia="宋体" w:cs="Times New Roman"/>
                <w:b w:val="0"/>
                <w:color w:val="000000"/>
                <w:sz w:val="21"/>
              </w:rPr>
              <w:t>12003</w:t>
            </w:r>
          </w:p>
        </w:tc>
        <w:tc>
          <w:tcPr>
            <w:tcW w:w="2160" w:type="dxa"/>
            <w:tcBorders>
              <w:left w:val="nil"/>
              <w:bottom w:val="nil"/>
              <w:right w:val="nil"/>
            </w:tcBorders>
            <w:shd w:val="clear" w:color="auto" w:fill="FFFFFF"/>
          </w:tcPr>
          <w:p w14:paraId="0DD0C302">
            <w:pPr>
              <w:rPr>
                <w:b w:val="0"/>
                <w:color w:val="000000"/>
              </w:rPr>
            </w:pPr>
            <w:r>
              <w:rPr>
                <w:rFonts w:ascii="Times New Roman" w:hAnsi="Times New Roman" w:eastAsia="宋体" w:cs="Times New Roman"/>
                <w:b w:val="0"/>
                <w:color w:val="000000"/>
                <w:sz w:val="21"/>
              </w:rPr>
              <w:t>会员档案 + 账户余额/积分</w:t>
            </w:r>
          </w:p>
        </w:tc>
      </w:tr>
      <w:tr w14:paraId="3F899FE6">
        <w:tc>
          <w:tcPr>
            <w:tcW w:w="2160" w:type="dxa"/>
            <w:tcBorders>
              <w:top w:val="nil"/>
              <w:left w:val="nil"/>
              <w:bottom w:val="nil"/>
              <w:right w:val="nil"/>
            </w:tcBorders>
            <w:shd w:val="clear" w:color="auto" w:fill="FFFFFF"/>
          </w:tcPr>
          <w:p w14:paraId="6C1687C4">
            <w:pPr>
              <w:rPr>
                <w:b w:val="0"/>
                <w:color w:val="000000"/>
              </w:rPr>
            </w:pPr>
            <w:r>
              <w:rPr>
                <w:rFonts w:ascii="Times New Roman" w:hAnsi="Times New Roman" w:eastAsia="宋体" w:cs="Times New Roman"/>
                <w:b w:val="0"/>
                <w:color w:val="000000"/>
                <w:sz w:val="21"/>
              </w:rPr>
              <w:t>2</w:t>
            </w:r>
          </w:p>
        </w:tc>
        <w:tc>
          <w:tcPr>
            <w:tcW w:w="2160" w:type="dxa"/>
            <w:tcBorders>
              <w:top w:val="nil"/>
              <w:left w:val="nil"/>
              <w:bottom w:val="nil"/>
              <w:right w:val="nil"/>
            </w:tcBorders>
            <w:shd w:val="clear" w:color="auto" w:fill="FFFFFF"/>
          </w:tcPr>
          <w:p w14:paraId="1E22B96D">
            <w:pPr>
              <w:rPr>
                <w:b w:val="0"/>
                <w:color w:val="000000"/>
              </w:rPr>
            </w:pPr>
            <w:r>
              <w:rPr>
                <w:rFonts w:ascii="Times New Roman" w:hAnsi="Times New Roman" w:eastAsia="宋体" w:cs="Times New Roman"/>
                <w:b w:val="0"/>
                <w:color w:val="000000"/>
                <w:sz w:val="21"/>
              </w:rPr>
              <w:t>recharge</w:t>
            </w:r>
          </w:p>
        </w:tc>
        <w:tc>
          <w:tcPr>
            <w:tcW w:w="2160" w:type="dxa"/>
            <w:tcBorders>
              <w:top w:val="nil"/>
              <w:left w:val="nil"/>
              <w:bottom w:val="nil"/>
              <w:right w:val="nil"/>
            </w:tcBorders>
            <w:shd w:val="clear" w:color="auto" w:fill="FFFFFF"/>
          </w:tcPr>
          <w:p w14:paraId="7AC5CDA2">
            <w:pPr>
              <w:rPr>
                <w:b w:val="0"/>
                <w:color w:val="000000"/>
              </w:rPr>
            </w:pPr>
            <w:r>
              <w:rPr>
                <w:rFonts w:ascii="Times New Roman" w:hAnsi="Times New Roman" w:eastAsia="宋体" w:cs="Times New Roman"/>
                <w:b w:val="0"/>
                <w:color w:val="000000"/>
                <w:sz w:val="21"/>
              </w:rPr>
              <w:t>10</w:t>
            </w:r>
          </w:p>
        </w:tc>
        <w:tc>
          <w:tcPr>
            <w:tcW w:w="2160" w:type="dxa"/>
            <w:tcBorders>
              <w:top w:val="nil"/>
              <w:left w:val="nil"/>
              <w:bottom w:val="nil"/>
              <w:right w:val="nil"/>
            </w:tcBorders>
            <w:shd w:val="clear" w:color="auto" w:fill="FFFFFF"/>
          </w:tcPr>
          <w:p w14:paraId="19A5C854">
            <w:pPr>
              <w:rPr>
                <w:b w:val="0"/>
                <w:color w:val="000000"/>
              </w:rPr>
            </w:pPr>
            <w:r>
              <w:rPr>
                <w:rFonts w:ascii="Times New Roman" w:hAnsi="Times New Roman" w:eastAsia="宋体" w:cs="Times New Roman"/>
                <w:b w:val="0"/>
                <w:color w:val="000000"/>
                <w:sz w:val="21"/>
              </w:rPr>
              <w:t>充值流水 + 充值订单（复用）</w:t>
            </w:r>
          </w:p>
        </w:tc>
      </w:tr>
      <w:tr w14:paraId="40A0641A">
        <w:tc>
          <w:tcPr>
            <w:tcW w:w="2160" w:type="dxa"/>
            <w:tcBorders>
              <w:top w:val="nil"/>
              <w:left w:val="nil"/>
              <w:bottom w:val="nil"/>
              <w:right w:val="nil"/>
            </w:tcBorders>
            <w:shd w:val="clear" w:color="auto" w:fill="FFFFFF"/>
          </w:tcPr>
          <w:p w14:paraId="442F15AE">
            <w:pPr>
              <w:rPr>
                <w:b w:val="0"/>
                <w:color w:val="000000"/>
              </w:rPr>
            </w:pPr>
            <w:r>
              <w:rPr>
                <w:rFonts w:ascii="Times New Roman" w:hAnsi="Times New Roman" w:eastAsia="宋体" w:cs="Times New Roman"/>
                <w:b w:val="0"/>
                <w:color w:val="000000"/>
                <w:sz w:val="21"/>
              </w:rPr>
              <w:t>3</w:t>
            </w:r>
          </w:p>
        </w:tc>
        <w:tc>
          <w:tcPr>
            <w:tcW w:w="2160" w:type="dxa"/>
            <w:tcBorders>
              <w:top w:val="nil"/>
              <w:left w:val="nil"/>
              <w:bottom w:val="nil"/>
              <w:right w:val="nil"/>
            </w:tcBorders>
            <w:shd w:val="clear" w:color="auto" w:fill="FFFFFF"/>
          </w:tcPr>
          <w:p w14:paraId="0DCEB211">
            <w:pPr>
              <w:rPr>
                <w:b w:val="0"/>
                <w:color w:val="000000"/>
              </w:rPr>
            </w:pPr>
            <w:r>
              <w:rPr>
                <w:rFonts w:ascii="Times New Roman" w:hAnsi="Times New Roman" w:eastAsia="宋体" w:cs="Times New Roman"/>
                <w:b w:val="0"/>
                <w:color w:val="000000"/>
                <w:sz w:val="21"/>
              </w:rPr>
              <w:t>register</w:t>
            </w:r>
          </w:p>
        </w:tc>
        <w:tc>
          <w:tcPr>
            <w:tcW w:w="2160" w:type="dxa"/>
            <w:tcBorders>
              <w:top w:val="nil"/>
              <w:left w:val="nil"/>
              <w:bottom w:val="nil"/>
              <w:right w:val="nil"/>
            </w:tcBorders>
            <w:shd w:val="clear" w:color="auto" w:fill="FFFFFF"/>
          </w:tcPr>
          <w:p w14:paraId="04C6D998">
            <w:pPr>
              <w:rPr>
                <w:b w:val="0"/>
                <w:color w:val="000000"/>
              </w:rPr>
            </w:pPr>
            <w:r>
              <w:rPr>
                <w:rFonts w:ascii="Times New Roman" w:hAnsi="Times New Roman" w:eastAsia="宋体" w:cs="Times New Roman"/>
                <w:b w:val="0"/>
                <w:color w:val="000000"/>
                <w:sz w:val="21"/>
              </w:rPr>
              <w:t>2</w:t>
            </w:r>
          </w:p>
        </w:tc>
        <w:tc>
          <w:tcPr>
            <w:tcW w:w="2160" w:type="dxa"/>
            <w:tcBorders>
              <w:top w:val="nil"/>
              <w:left w:val="nil"/>
              <w:bottom w:val="nil"/>
              <w:right w:val="nil"/>
            </w:tcBorders>
            <w:shd w:val="clear" w:color="auto" w:fill="FFFFFF"/>
          </w:tcPr>
          <w:p w14:paraId="0420749A">
            <w:pPr>
              <w:rPr>
                <w:b w:val="0"/>
                <w:color w:val="000000"/>
              </w:rPr>
            </w:pPr>
            <w:r>
              <w:rPr>
                <w:rFonts w:ascii="Times New Roman" w:hAnsi="Times New Roman" w:eastAsia="宋体" w:cs="Times New Roman"/>
                <w:b w:val="0"/>
                <w:color w:val="000000"/>
                <w:sz w:val="21"/>
              </w:rPr>
              <w:t>课程报名订单</w:t>
            </w:r>
          </w:p>
        </w:tc>
      </w:tr>
      <w:tr w14:paraId="010E3243">
        <w:tc>
          <w:tcPr>
            <w:tcW w:w="2160" w:type="dxa"/>
            <w:tcBorders>
              <w:top w:val="nil"/>
              <w:left w:val="nil"/>
              <w:bottom w:val="nil"/>
              <w:right w:val="nil"/>
            </w:tcBorders>
            <w:shd w:val="clear" w:color="auto" w:fill="FFFFFF"/>
          </w:tcPr>
          <w:p w14:paraId="254DA355">
            <w:pPr>
              <w:rPr>
                <w:b w:val="0"/>
                <w:color w:val="000000"/>
              </w:rPr>
            </w:pPr>
            <w:r>
              <w:rPr>
                <w:rFonts w:ascii="Times New Roman" w:hAnsi="Times New Roman" w:eastAsia="宋体" w:cs="Times New Roman"/>
                <w:b w:val="0"/>
                <w:color w:val="000000"/>
                <w:sz w:val="21"/>
              </w:rPr>
              <w:t>4</w:t>
            </w:r>
          </w:p>
        </w:tc>
        <w:tc>
          <w:tcPr>
            <w:tcW w:w="2160" w:type="dxa"/>
            <w:tcBorders>
              <w:top w:val="nil"/>
              <w:left w:val="nil"/>
              <w:bottom w:val="nil"/>
              <w:right w:val="nil"/>
            </w:tcBorders>
            <w:shd w:val="clear" w:color="auto" w:fill="FFFFFF"/>
          </w:tcPr>
          <w:p w14:paraId="514D5A4C">
            <w:pPr>
              <w:rPr>
                <w:b w:val="0"/>
                <w:color w:val="000000"/>
              </w:rPr>
            </w:pPr>
            <w:r>
              <w:rPr>
                <w:rFonts w:ascii="Times New Roman" w:hAnsi="Times New Roman" w:eastAsia="宋体" w:cs="Times New Roman"/>
                <w:b w:val="0"/>
                <w:color w:val="000000"/>
                <w:sz w:val="21"/>
              </w:rPr>
              <w:t>course</w:t>
            </w:r>
          </w:p>
        </w:tc>
        <w:tc>
          <w:tcPr>
            <w:tcW w:w="2160" w:type="dxa"/>
            <w:tcBorders>
              <w:top w:val="nil"/>
              <w:left w:val="nil"/>
              <w:bottom w:val="nil"/>
              <w:right w:val="nil"/>
            </w:tcBorders>
            <w:shd w:val="clear" w:color="auto" w:fill="FFFFFF"/>
          </w:tcPr>
          <w:p w14:paraId="55464E46">
            <w:pPr>
              <w:rPr>
                <w:b w:val="0"/>
                <w:color w:val="000000"/>
              </w:rPr>
            </w:pPr>
            <w:r>
              <w:rPr>
                <w:rFonts w:ascii="Times New Roman" w:hAnsi="Times New Roman" w:eastAsia="宋体" w:cs="Times New Roman"/>
                <w:b w:val="0"/>
                <w:color w:val="000000"/>
                <w:sz w:val="21"/>
              </w:rPr>
              <w:t>1</w:t>
            </w:r>
          </w:p>
        </w:tc>
        <w:tc>
          <w:tcPr>
            <w:tcW w:w="2160" w:type="dxa"/>
            <w:tcBorders>
              <w:top w:val="nil"/>
              <w:left w:val="nil"/>
              <w:bottom w:val="nil"/>
              <w:right w:val="nil"/>
            </w:tcBorders>
            <w:shd w:val="clear" w:color="auto" w:fill="FFFFFF"/>
          </w:tcPr>
          <w:p w14:paraId="669E315E">
            <w:pPr>
              <w:rPr>
                <w:b w:val="0"/>
                <w:color w:val="000000"/>
              </w:rPr>
            </w:pPr>
            <w:r>
              <w:rPr>
                <w:rFonts w:ascii="Times New Roman" w:hAnsi="Times New Roman" w:eastAsia="宋体" w:cs="Times New Roman"/>
                <w:b w:val="0"/>
                <w:color w:val="000000"/>
                <w:sz w:val="21"/>
              </w:rPr>
              <w:t>课程</w:t>
            </w:r>
          </w:p>
        </w:tc>
      </w:tr>
      <w:tr w14:paraId="610FB05A">
        <w:tc>
          <w:tcPr>
            <w:tcW w:w="2160" w:type="dxa"/>
            <w:tcBorders>
              <w:top w:val="nil"/>
              <w:left w:val="nil"/>
              <w:bottom w:val="nil"/>
              <w:right w:val="nil"/>
            </w:tcBorders>
            <w:shd w:val="clear" w:color="auto" w:fill="FFFFFF"/>
          </w:tcPr>
          <w:p w14:paraId="2B1B2CCD">
            <w:pPr>
              <w:rPr>
                <w:b w:val="0"/>
                <w:color w:val="000000"/>
              </w:rPr>
            </w:pPr>
            <w:r>
              <w:rPr>
                <w:rFonts w:ascii="Times New Roman" w:hAnsi="Times New Roman" w:eastAsia="宋体" w:cs="Times New Roman"/>
                <w:b w:val="0"/>
                <w:color w:val="000000"/>
                <w:sz w:val="21"/>
              </w:rPr>
              <w:t>5</w:t>
            </w:r>
          </w:p>
        </w:tc>
        <w:tc>
          <w:tcPr>
            <w:tcW w:w="2160" w:type="dxa"/>
            <w:tcBorders>
              <w:top w:val="nil"/>
              <w:left w:val="nil"/>
              <w:bottom w:val="nil"/>
              <w:right w:val="nil"/>
            </w:tcBorders>
            <w:shd w:val="clear" w:color="auto" w:fill="FFFFFF"/>
          </w:tcPr>
          <w:p w14:paraId="34B94C5C">
            <w:pPr>
              <w:rPr>
                <w:b w:val="0"/>
                <w:color w:val="000000"/>
              </w:rPr>
            </w:pPr>
            <w:r>
              <w:rPr>
                <w:rFonts w:ascii="Times New Roman" w:hAnsi="Times New Roman" w:eastAsia="宋体" w:cs="Times New Roman"/>
                <w:b w:val="0"/>
                <w:color w:val="000000"/>
                <w:sz w:val="21"/>
              </w:rPr>
              <w:t>employee</w:t>
            </w:r>
          </w:p>
        </w:tc>
        <w:tc>
          <w:tcPr>
            <w:tcW w:w="2160" w:type="dxa"/>
            <w:tcBorders>
              <w:top w:val="nil"/>
              <w:left w:val="nil"/>
              <w:bottom w:val="nil"/>
              <w:right w:val="nil"/>
            </w:tcBorders>
            <w:shd w:val="clear" w:color="auto" w:fill="FFFFFF"/>
          </w:tcPr>
          <w:p w14:paraId="4F416AA6">
            <w:pPr>
              <w:rPr>
                <w:b w:val="0"/>
                <w:color w:val="000000"/>
              </w:rPr>
            </w:pPr>
            <w:r>
              <w:rPr>
                <w:rFonts w:ascii="Times New Roman" w:hAnsi="Times New Roman" w:eastAsia="宋体" w:cs="Times New Roman"/>
                <w:b w:val="0"/>
                <w:color w:val="000000"/>
                <w:sz w:val="21"/>
              </w:rPr>
              <w:t>3</w:t>
            </w:r>
          </w:p>
        </w:tc>
        <w:tc>
          <w:tcPr>
            <w:tcW w:w="2160" w:type="dxa"/>
            <w:tcBorders>
              <w:top w:val="nil"/>
              <w:left w:val="nil"/>
              <w:bottom w:val="nil"/>
              <w:right w:val="nil"/>
            </w:tcBorders>
            <w:shd w:val="clear" w:color="auto" w:fill="FFFFFF"/>
          </w:tcPr>
          <w:p w14:paraId="1C2F1052">
            <w:pPr>
              <w:rPr>
                <w:b w:val="0"/>
                <w:color w:val="000000"/>
              </w:rPr>
            </w:pPr>
            <w:r>
              <w:rPr>
                <w:rFonts w:ascii="Times New Roman" w:hAnsi="Times New Roman" w:eastAsia="宋体" w:cs="Times New Roman"/>
                <w:b w:val="0"/>
                <w:color w:val="000000"/>
                <w:sz w:val="21"/>
              </w:rPr>
              <w:t>员工</w:t>
            </w:r>
          </w:p>
        </w:tc>
      </w:tr>
      <w:tr w14:paraId="2562F192">
        <w:tc>
          <w:tcPr>
            <w:tcW w:w="2160" w:type="dxa"/>
            <w:tcBorders>
              <w:top w:val="nil"/>
              <w:left w:val="nil"/>
              <w:bottom w:val="nil"/>
              <w:right w:val="nil"/>
            </w:tcBorders>
            <w:shd w:val="clear" w:color="auto" w:fill="FFFFFF"/>
          </w:tcPr>
          <w:p w14:paraId="4713DAB5">
            <w:pPr>
              <w:rPr>
                <w:b w:val="0"/>
                <w:color w:val="000000"/>
              </w:rPr>
            </w:pPr>
            <w:r>
              <w:rPr>
                <w:rFonts w:ascii="Times New Roman" w:hAnsi="Times New Roman" w:eastAsia="宋体" w:cs="Times New Roman"/>
                <w:b w:val="0"/>
                <w:color w:val="000000"/>
                <w:sz w:val="21"/>
              </w:rPr>
              <w:t>6</w:t>
            </w:r>
          </w:p>
        </w:tc>
        <w:tc>
          <w:tcPr>
            <w:tcW w:w="2160" w:type="dxa"/>
            <w:tcBorders>
              <w:top w:val="nil"/>
              <w:left w:val="nil"/>
              <w:bottom w:val="nil"/>
              <w:right w:val="nil"/>
            </w:tcBorders>
            <w:shd w:val="clear" w:color="auto" w:fill="FFFFFF"/>
          </w:tcPr>
          <w:p w14:paraId="270D495D">
            <w:pPr>
              <w:rPr>
                <w:b w:val="0"/>
                <w:color w:val="000000"/>
              </w:rPr>
            </w:pPr>
            <w:r>
              <w:rPr>
                <w:rFonts w:ascii="Times New Roman" w:hAnsi="Times New Roman" w:eastAsia="宋体" w:cs="Times New Roman"/>
                <w:b w:val="0"/>
                <w:color w:val="000000"/>
                <w:sz w:val="21"/>
              </w:rPr>
              <w:t>manager</w:t>
            </w:r>
          </w:p>
        </w:tc>
        <w:tc>
          <w:tcPr>
            <w:tcW w:w="2160" w:type="dxa"/>
            <w:tcBorders>
              <w:top w:val="nil"/>
              <w:left w:val="nil"/>
              <w:bottom w:val="nil"/>
              <w:right w:val="nil"/>
            </w:tcBorders>
            <w:shd w:val="clear" w:color="auto" w:fill="FFFFFF"/>
          </w:tcPr>
          <w:p w14:paraId="151D7A05">
            <w:pPr>
              <w:rPr>
                <w:b w:val="0"/>
                <w:color w:val="000000"/>
              </w:rPr>
            </w:pPr>
            <w:r>
              <w:rPr>
                <w:rFonts w:ascii="Times New Roman" w:hAnsi="Times New Roman" w:eastAsia="宋体" w:cs="Times New Roman"/>
                <w:b w:val="0"/>
                <w:color w:val="000000"/>
                <w:sz w:val="21"/>
              </w:rPr>
              <w:t>1</w:t>
            </w:r>
          </w:p>
        </w:tc>
        <w:tc>
          <w:tcPr>
            <w:tcW w:w="2160" w:type="dxa"/>
            <w:tcBorders>
              <w:top w:val="nil"/>
              <w:left w:val="nil"/>
              <w:bottom w:val="nil"/>
              <w:right w:val="nil"/>
            </w:tcBorders>
            <w:shd w:val="clear" w:color="auto" w:fill="FFFFFF"/>
          </w:tcPr>
          <w:p w14:paraId="44A2269A">
            <w:pPr>
              <w:rPr>
                <w:b w:val="0"/>
                <w:color w:val="000000"/>
              </w:rPr>
            </w:pPr>
            <w:r>
              <w:rPr>
                <w:rFonts w:ascii="Times New Roman" w:hAnsi="Times New Roman" w:eastAsia="宋体" w:cs="Times New Roman"/>
                <w:b w:val="0"/>
                <w:color w:val="000000"/>
                <w:sz w:val="21"/>
              </w:rPr>
              <w:t>经理</w:t>
            </w:r>
          </w:p>
        </w:tc>
      </w:tr>
      <w:tr w14:paraId="7FC23814">
        <w:tc>
          <w:tcPr>
            <w:tcW w:w="2160" w:type="dxa"/>
            <w:tcBorders>
              <w:top w:val="nil"/>
              <w:left w:val="nil"/>
              <w:bottom w:val="nil"/>
              <w:right w:val="nil"/>
            </w:tcBorders>
            <w:shd w:val="clear" w:color="auto" w:fill="FFFFFF"/>
          </w:tcPr>
          <w:p w14:paraId="5CB05A4B">
            <w:pPr>
              <w:rPr>
                <w:b w:val="0"/>
                <w:color w:val="000000"/>
              </w:rPr>
            </w:pPr>
            <w:r>
              <w:rPr>
                <w:rFonts w:ascii="Times New Roman" w:hAnsi="Times New Roman" w:eastAsia="宋体" w:cs="Times New Roman"/>
                <w:b w:val="0"/>
                <w:color w:val="000000"/>
                <w:sz w:val="21"/>
              </w:rPr>
              <w:t>7</w:t>
            </w:r>
          </w:p>
        </w:tc>
        <w:tc>
          <w:tcPr>
            <w:tcW w:w="2160" w:type="dxa"/>
            <w:tcBorders>
              <w:top w:val="nil"/>
              <w:left w:val="nil"/>
              <w:bottom w:val="nil"/>
              <w:right w:val="nil"/>
            </w:tcBorders>
            <w:shd w:val="clear" w:color="auto" w:fill="FFFFFF"/>
          </w:tcPr>
          <w:p w14:paraId="0E5DFD35">
            <w:pPr>
              <w:rPr>
                <w:b w:val="0"/>
                <w:color w:val="000000"/>
              </w:rPr>
            </w:pPr>
            <w:r>
              <w:rPr>
                <w:rFonts w:ascii="Times New Roman" w:hAnsi="Times New Roman" w:eastAsia="宋体" w:cs="Times New Roman"/>
                <w:b w:val="0"/>
                <w:color w:val="000000"/>
                <w:sz w:val="21"/>
              </w:rPr>
              <w:t>checkin</w:t>
            </w:r>
          </w:p>
        </w:tc>
        <w:tc>
          <w:tcPr>
            <w:tcW w:w="2160" w:type="dxa"/>
            <w:tcBorders>
              <w:top w:val="nil"/>
              <w:left w:val="nil"/>
              <w:bottom w:val="nil"/>
              <w:right w:val="nil"/>
            </w:tcBorders>
            <w:shd w:val="clear" w:color="auto" w:fill="FFFFFF"/>
          </w:tcPr>
          <w:p w14:paraId="7201DDA7">
            <w:pPr>
              <w:rPr>
                <w:b w:val="0"/>
                <w:color w:val="000000"/>
              </w:rPr>
            </w:pPr>
            <w:r>
              <w:rPr>
                <w:rFonts w:ascii="Times New Roman" w:hAnsi="Times New Roman" w:eastAsia="宋体" w:cs="Times New Roman"/>
                <w:b w:val="0"/>
                <w:color w:val="000000"/>
                <w:sz w:val="21"/>
              </w:rPr>
              <w:t>2</w:t>
            </w:r>
          </w:p>
        </w:tc>
        <w:tc>
          <w:tcPr>
            <w:tcW w:w="2160" w:type="dxa"/>
            <w:tcBorders>
              <w:top w:val="nil"/>
              <w:left w:val="nil"/>
              <w:bottom w:val="nil"/>
              <w:right w:val="nil"/>
            </w:tcBorders>
            <w:shd w:val="clear" w:color="auto" w:fill="FFFFFF"/>
          </w:tcPr>
          <w:p w14:paraId="2DEB30A3">
            <w:pPr>
              <w:rPr>
                <w:b w:val="0"/>
                <w:color w:val="000000"/>
              </w:rPr>
            </w:pPr>
            <w:r>
              <w:rPr>
                <w:rFonts w:ascii="Times New Roman" w:hAnsi="Times New Roman" w:eastAsia="宋体" w:cs="Times New Roman"/>
                <w:b w:val="0"/>
                <w:color w:val="000000"/>
                <w:sz w:val="21"/>
              </w:rPr>
              <w:t>签到</w:t>
            </w:r>
          </w:p>
        </w:tc>
      </w:tr>
      <w:tr w14:paraId="2C6DC44A">
        <w:tc>
          <w:tcPr>
            <w:tcW w:w="2160" w:type="dxa"/>
            <w:tcBorders>
              <w:top w:val="nil"/>
              <w:left w:val="nil"/>
              <w:bottom w:val="nil"/>
              <w:right w:val="nil"/>
            </w:tcBorders>
            <w:shd w:val="clear" w:color="auto" w:fill="FFFFFF"/>
          </w:tcPr>
          <w:p w14:paraId="541A4DA9">
            <w:pPr>
              <w:rPr>
                <w:b w:val="0"/>
                <w:color w:val="000000"/>
              </w:rPr>
            </w:pPr>
            <w:r>
              <w:rPr>
                <w:rFonts w:ascii="Times New Roman" w:hAnsi="Times New Roman" w:eastAsia="宋体" w:cs="Times New Roman"/>
                <w:b w:val="0"/>
                <w:color w:val="000000"/>
                <w:sz w:val="21"/>
              </w:rPr>
              <w:t>8</w:t>
            </w:r>
          </w:p>
        </w:tc>
        <w:tc>
          <w:tcPr>
            <w:tcW w:w="2160" w:type="dxa"/>
            <w:tcBorders>
              <w:top w:val="nil"/>
              <w:left w:val="nil"/>
              <w:bottom w:val="nil"/>
              <w:right w:val="nil"/>
            </w:tcBorders>
            <w:shd w:val="clear" w:color="auto" w:fill="FFFFFF"/>
          </w:tcPr>
          <w:p w14:paraId="696E6AFE">
            <w:pPr>
              <w:rPr>
                <w:b w:val="0"/>
                <w:color w:val="000000"/>
              </w:rPr>
            </w:pPr>
            <w:r>
              <w:rPr>
                <w:rFonts w:ascii="Times New Roman" w:hAnsi="Times New Roman" w:eastAsia="宋体" w:cs="Times New Roman"/>
                <w:b w:val="0"/>
                <w:color w:val="000000"/>
                <w:sz w:val="21"/>
              </w:rPr>
              <w:t>equipment</w:t>
            </w:r>
          </w:p>
        </w:tc>
        <w:tc>
          <w:tcPr>
            <w:tcW w:w="2160" w:type="dxa"/>
            <w:tcBorders>
              <w:top w:val="nil"/>
              <w:left w:val="nil"/>
              <w:bottom w:val="nil"/>
              <w:right w:val="nil"/>
            </w:tcBorders>
            <w:shd w:val="clear" w:color="auto" w:fill="FFFFFF"/>
          </w:tcPr>
          <w:p w14:paraId="2D1FC5F3">
            <w:pPr>
              <w:rPr>
                <w:b w:val="0"/>
                <w:color w:val="000000"/>
              </w:rPr>
            </w:pPr>
            <w:r>
              <w:rPr>
                <w:rFonts w:ascii="Times New Roman" w:hAnsi="Times New Roman" w:eastAsia="宋体" w:cs="Times New Roman"/>
                <w:b w:val="0"/>
                <w:color w:val="000000"/>
                <w:sz w:val="21"/>
              </w:rPr>
              <w:t>1</w:t>
            </w:r>
          </w:p>
        </w:tc>
        <w:tc>
          <w:tcPr>
            <w:tcW w:w="2160" w:type="dxa"/>
            <w:tcBorders>
              <w:top w:val="nil"/>
              <w:left w:val="nil"/>
              <w:bottom w:val="nil"/>
              <w:right w:val="nil"/>
            </w:tcBorders>
            <w:shd w:val="clear" w:color="auto" w:fill="FFFFFF"/>
          </w:tcPr>
          <w:p w14:paraId="05C15232">
            <w:pPr>
              <w:rPr>
                <w:b w:val="0"/>
                <w:color w:val="000000"/>
              </w:rPr>
            </w:pPr>
            <w:r>
              <w:rPr>
                <w:rFonts w:ascii="Times New Roman" w:hAnsi="Times New Roman" w:eastAsia="宋体" w:cs="Times New Roman"/>
                <w:b w:val="0"/>
                <w:color w:val="000000"/>
                <w:sz w:val="21"/>
              </w:rPr>
              <w:t>器材</w:t>
            </w:r>
          </w:p>
        </w:tc>
      </w:tr>
      <w:tr w14:paraId="3AE94DEA">
        <w:tc>
          <w:tcPr>
            <w:tcW w:w="2160" w:type="dxa"/>
            <w:tcBorders>
              <w:top w:val="nil"/>
              <w:left w:val="nil"/>
              <w:bottom w:val="single" w:color="000000" w:sz="12" w:space="0"/>
              <w:right w:val="nil"/>
            </w:tcBorders>
            <w:shd w:val="clear" w:color="auto" w:fill="FFFFFF"/>
          </w:tcPr>
          <w:p w14:paraId="31086E7D">
            <w:pPr>
              <w:rPr>
                <w:b w:val="0"/>
                <w:color w:val="000000"/>
              </w:rPr>
            </w:pPr>
            <w:r>
              <w:rPr>
                <w:rFonts w:ascii="Times New Roman" w:hAnsi="Times New Roman" w:eastAsia="宋体" w:cs="Times New Roman"/>
                <w:b w:val="0"/>
                <w:color w:val="000000"/>
                <w:sz w:val="21"/>
              </w:rPr>
              <w:t>9</w:t>
            </w:r>
          </w:p>
        </w:tc>
        <w:tc>
          <w:tcPr>
            <w:tcW w:w="2160" w:type="dxa"/>
            <w:tcBorders>
              <w:top w:val="nil"/>
              <w:left w:val="nil"/>
              <w:bottom w:val="single" w:color="000000" w:sz="12" w:space="0"/>
              <w:right w:val="nil"/>
            </w:tcBorders>
            <w:shd w:val="clear" w:color="auto" w:fill="FFFFFF"/>
          </w:tcPr>
          <w:p w14:paraId="25882D7D">
            <w:pPr>
              <w:rPr>
                <w:b w:val="0"/>
                <w:color w:val="000000"/>
              </w:rPr>
            </w:pPr>
            <w:r>
              <w:rPr>
                <w:rFonts w:ascii="Times New Roman" w:hAnsi="Times New Roman" w:eastAsia="宋体" w:cs="Times New Roman"/>
                <w:b w:val="0"/>
                <w:color w:val="000000"/>
                <w:sz w:val="21"/>
              </w:rPr>
              <w:t>admin</w:t>
            </w:r>
          </w:p>
        </w:tc>
        <w:tc>
          <w:tcPr>
            <w:tcW w:w="2160" w:type="dxa"/>
            <w:tcBorders>
              <w:top w:val="nil"/>
              <w:left w:val="nil"/>
              <w:bottom w:val="single" w:color="000000" w:sz="12" w:space="0"/>
              <w:right w:val="nil"/>
            </w:tcBorders>
            <w:shd w:val="clear" w:color="auto" w:fill="FFFFFF"/>
          </w:tcPr>
          <w:p w14:paraId="54D9F19D">
            <w:pPr>
              <w:rPr>
                <w:b w:val="0"/>
                <w:color w:val="000000"/>
              </w:rPr>
            </w:pPr>
            <w:r>
              <w:rPr>
                <w:rFonts w:ascii="Times New Roman" w:hAnsi="Times New Roman" w:eastAsia="宋体" w:cs="Times New Roman"/>
                <w:b w:val="0"/>
                <w:color w:val="000000"/>
                <w:sz w:val="21"/>
              </w:rPr>
              <w:t>1</w:t>
            </w:r>
          </w:p>
        </w:tc>
        <w:tc>
          <w:tcPr>
            <w:tcW w:w="2160" w:type="dxa"/>
            <w:tcBorders>
              <w:top w:val="nil"/>
              <w:left w:val="nil"/>
              <w:bottom w:val="single" w:color="000000" w:sz="12" w:space="0"/>
              <w:right w:val="nil"/>
            </w:tcBorders>
            <w:shd w:val="clear" w:color="auto" w:fill="FFFFFF"/>
          </w:tcPr>
          <w:p w14:paraId="4F73A0EF">
            <w:pPr>
              <w:rPr>
                <w:b w:val="0"/>
                <w:color w:val="000000"/>
              </w:rPr>
            </w:pPr>
            <w:r>
              <w:rPr>
                <w:rFonts w:ascii="Times New Roman" w:hAnsi="Times New Roman" w:eastAsia="宋体" w:cs="Times New Roman"/>
                <w:b w:val="0"/>
                <w:color w:val="000000"/>
                <w:sz w:val="21"/>
              </w:rPr>
              <w:t>管理员</w:t>
            </w:r>
          </w:p>
        </w:tc>
      </w:tr>
    </w:tbl>
    <w:p w14:paraId="28F6631F">
      <w:r>
        <w:rPr>
          <w:rFonts w:ascii="Times New Roman" w:hAnsi="Times New Roman" w:eastAsia="宋体" w:cs="Times New Roman"/>
          <w:b w:val="0"/>
          <w:color w:val="000000"/>
          <w:sz w:val="28"/>
        </w:rPr>
        <w:t>核心实体 member 与复用的订单表 recharge 的属性结构如下（其余实体 employee / manager / checkin / equipment / admin / register / course 的属性图与之一致，详见配套工程文档《健身会员智慧管理系统 — 软件工程设计与开发文档》）：</w:t>
      </w:r>
    </w:p>
    <w:p w14:paraId="501DD8C0">
      <w:pPr>
        <w:jc w:val="center"/>
      </w:pPr>
      <w:r>
        <w:rPr>
          <w:rFonts w:ascii="Times New Roman" w:hAnsi="Times New Roman" w:eastAsia="宋体" w:cs="Times New Roman"/>
          <w:b w:val="0"/>
          <w:color w:val="000000"/>
          <w:sz w:val="28"/>
        </w:rPr>
        <w:drawing>
          <wp:inline distT="0" distB="0" distL="114300" distR="114300">
            <wp:extent cx="2272030" cy="3159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rcRect r="61749"/>
                    <a:stretch>
                      <a:fillRect/>
                    </a:stretch>
                  </pic:blipFill>
                  <pic:spPr>
                    <a:xfrm>
                      <a:off x="0" y="0"/>
                      <a:ext cx="2272030" cy="3159296"/>
                    </a:xfrm>
                    <a:prstGeom prst="rect">
                      <a:avLst/>
                    </a:prstGeom>
                  </pic:spPr>
                </pic:pic>
              </a:graphicData>
            </a:graphic>
          </wp:inline>
        </w:drawing>
      </w:r>
    </w:p>
    <w:p w14:paraId="416BE30E">
      <w:pPr>
        <w:jc w:val="center"/>
      </w:pPr>
      <w:r>
        <w:rPr>
          <w:rFonts w:ascii="Times New Roman" w:hAnsi="Times New Roman" w:eastAsia="宋体" w:cs="Times New Roman"/>
          <w:b w:val="0"/>
          <w:color w:val="000000"/>
          <w:sz w:val="21"/>
        </w:rPr>
        <w:t>图 4.9 member 实体属性图（含复用的 recharge 订单表说明）</w:t>
      </w:r>
    </w:p>
    <w:p w14:paraId="2DBDBCB5">
      <w:pPr>
        <w:jc w:val="center"/>
      </w:pPr>
      <w:r>
        <w:rPr>
          <w:rFonts w:ascii="Times New Roman" w:hAnsi="Times New Roman" w:eastAsia="宋体" w:cs="Times New Roman"/>
          <w:b w:val="0"/>
          <w:color w:val="000000"/>
          <w:sz w:val="28"/>
        </w:rPr>
        <w:drawing>
          <wp:inline distT="0" distB="0" distL="114300" distR="114300">
            <wp:extent cx="2493645" cy="1435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rcRect r="58018"/>
                    <a:stretch>
                      <a:fillRect/>
                    </a:stretch>
                  </pic:blipFill>
                  <pic:spPr>
                    <a:xfrm>
                      <a:off x="0" y="0"/>
                      <a:ext cx="2493645" cy="1436044"/>
                    </a:xfrm>
                    <a:prstGeom prst="rect">
                      <a:avLst/>
                    </a:prstGeom>
                  </pic:spPr>
                </pic:pic>
              </a:graphicData>
            </a:graphic>
          </wp:inline>
        </w:drawing>
      </w:r>
    </w:p>
    <w:p w14:paraId="47266CE9">
      <w:pPr>
        <w:jc w:val="center"/>
      </w:pPr>
      <w:r>
        <w:rPr>
          <w:rFonts w:ascii="Times New Roman" w:hAnsi="Times New Roman" w:eastAsia="宋体" w:cs="Times New Roman"/>
          <w:b w:val="0"/>
          <w:color w:val="000000"/>
          <w:sz w:val="21"/>
        </w:rPr>
        <w:t>图 4.10 recharge 订单表实体属性图</w:t>
      </w:r>
    </w:p>
    <w:p w14:paraId="2B08E9AB">
      <w:pPr>
        <w:jc w:val="center"/>
      </w:pPr>
      <w:r>
        <w:rPr>
          <w:rFonts w:ascii="Times New Roman" w:hAnsi="Times New Roman" w:eastAsia="宋体" w:cs="Times New Roman"/>
          <w:b w:val="0"/>
          <w:color w:val="000000"/>
          <w:sz w:val="28"/>
        </w:rPr>
        <w:t>其余实体（employee / manager / checkin / equipment / admin / register / course）的属性结构如下：</w:t>
      </w:r>
    </w:p>
    <w:p w14:paraId="1F0CDBB5">
      <w:pPr>
        <w:jc w:val="center"/>
      </w:pPr>
      <w:r>
        <w:rPr>
          <w:rFonts w:ascii="Times New Roman" w:hAnsi="Times New Roman" w:eastAsia="宋体" w:cs="Times New Roman"/>
          <w:b w:val="0"/>
          <w:color w:val="000000"/>
          <w:sz w:val="28"/>
        </w:rPr>
        <w:drawing>
          <wp:inline distT="0" distB="0" distL="114300" distR="114300">
            <wp:extent cx="4048760" cy="2784475"/>
            <wp:effectExtent l="0" t="0" r="152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rcRect r="57184"/>
                    <a:stretch>
                      <a:fillRect/>
                    </a:stretch>
                  </pic:blipFill>
                  <pic:spPr>
                    <a:xfrm>
                      <a:off x="0" y="0"/>
                      <a:ext cx="4048760" cy="2784475"/>
                    </a:xfrm>
                    <a:prstGeom prst="rect">
                      <a:avLst/>
                    </a:prstGeom>
                  </pic:spPr>
                </pic:pic>
              </a:graphicData>
            </a:graphic>
          </wp:inline>
        </w:drawing>
      </w:r>
    </w:p>
    <w:p w14:paraId="66BEB6DD">
      <w:pPr>
        <w:jc w:val="center"/>
      </w:pPr>
      <w:r>
        <w:rPr>
          <w:rFonts w:ascii="Times New Roman" w:hAnsi="Times New Roman" w:eastAsia="宋体" w:cs="Times New Roman"/>
          <w:b w:val="0"/>
          <w:color w:val="000000"/>
          <w:sz w:val="21"/>
        </w:rPr>
        <w:t>图 4.11 employee 实体属性图</w:t>
      </w:r>
    </w:p>
    <w:p w14:paraId="0106C875">
      <w:pPr>
        <w:jc w:val="center"/>
      </w:pPr>
      <w:r>
        <w:rPr>
          <w:rFonts w:ascii="Times New Roman" w:hAnsi="Times New Roman" w:eastAsia="宋体" w:cs="Times New Roman"/>
          <w:b w:val="0"/>
          <w:color w:val="000000"/>
          <w:sz w:val="28"/>
        </w:rPr>
        <w:drawing>
          <wp:inline distT="0" distB="0" distL="114300" distR="114300">
            <wp:extent cx="3994150" cy="1967230"/>
            <wp:effectExtent l="0" t="0" r="1905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rcRect r="72343"/>
                    <a:stretch>
                      <a:fillRect/>
                    </a:stretch>
                  </pic:blipFill>
                  <pic:spPr>
                    <a:xfrm>
                      <a:off x="0" y="0"/>
                      <a:ext cx="3994150" cy="1967230"/>
                    </a:xfrm>
                    <a:prstGeom prst="rect">
                      <a:avLst/>
                    </a:prstGeom>
                  </pic:spPr>
                </pic:pic>
              </a:graphicData>
            </a:graphic>
          </wp:inline>
        </w:drawing>
      </w:r>
    </w:p>
    <w:p w14:paraId="0DEF716F">
      <w:pPr>
        <w:jc w:val="center"/>
      </w:pPr>
      <w:r>
        <w:rPr>
          <w:rFonts w:ascii="Times New Roman" w:hAnsi="Times New Roman" w:eastAsia="宋体" w:cs="Times New Roman"/>
          <w:b w:val="0"/>
          <w:color w:val="000000"/>
          <w:sz w:val="21"/>
        </w:rPr>
        <w:t>图 4.12 manager 实体属性图</w:t>
      </w:r>
    </w:p>
    <w:p w14:paraId="309B3D65">
      <w:pPr>
        <w:jc w:val="center"/>
      </w:pPr>
      <w:r>
        <w:rPr>
          <w:rFonts w:ascii="Times New Roman" w:hAnsi="Times New Roman" w:eastAsia="宋体" w:cs="Times New Roman"/>
          <w:b w:val="0"/>
          <w:color w:val="000000"/>
          <w:sz w:val="28"/>
        </w:rPr>
        <w:drawing>
          <wp:inline distT="0" distB="0" distL="114300" distR="114300">
            <wp:extent cx="3712210" cy="1988185"/>
            <wp:effectExtent l="0" t="0" r="21590" b="1841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26"/>
                    <a:srcRect r="69639"/>
                    <a:stretch>
                      <a:fillRect/>
                    </a:stretch>
                  </pic:blipFill>
                  <pic:spPr>
                    <a:xfrm>
                      <a:off x="0" y="0"/>
                      <a:ext cx="3712210" cy="1988185"/>
                    </a:xfrm>
                    <a:prstGeom prst="rect">
                      <a:avLst/>
                    </a:prstGeom>
                  </pic:spPr>
                </pic:pic>
              </a:graphicData>
            </a:graphic>
          </wp:inline>
        </w:drawing>
      </w:r>
    </w:p>
    <w:p w14:paraId="5637743D">
      <w:pPr>
        <w:jc w:val="center"/>
      </w:pPr>
      <w:r>
        <w:rPr>
          <w:rFonts w:ascii="Times New Roman" w:hAnsi="Times New Roman" w:eastAsia="宋体" w:cs="Times New Roman"/>
          <w:b w:val="0"/>
          <w:color w:val="000000"/>
          <w:sz w:val="21"/>
        </w:rPr>
        <w:t>图 4.13 checkin 实体属性图</w:t>
      </w:r>
    </w:p>
    <w:p w14:paraId="724771C7">
      <w:pPr>
        <w:jc w:val="center"/>
      </w:pPr>
      <w:r>
        <w:rPr>
          <w:rFonts w:ascii="Times New Roman" w:hAnsi="Times New Roman" w:eastAsia="宋体" w:cs="Times New Roman"/>
          <w:b w:val="0"/>
          <w:color w:val="000000"/>
          <w:sz w:val="28"/>
        </w:rPr>
        <w:drawing>
          <wp:inline distT="0" distB="0" distL="114300" distR="114300">
            <wp:extent cx="3940175" cy="2828290"/>
            <wp:effectExtent l="0" t="0" r="22225" b="165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rcRect r="66325"/>
                    <a:stretch>
                      <a:fillRect/>
                    </a:stretch>
                  </pic:blipFill>
                  <pic:spPr>
                    <a:xfrm>
                      <a:off x="0" y="0"/>
                      <a:ext cx="3940175" cy="2828290"/>
                    </a:xfrm>
                    <a:prstGeom prst="rect">
                      <a:avLst/>
                    </a:prstGeom>
                  </pic:spPr>
                </pic:pic>
              </a:graphicData>
            </a:graphic>
          </wp:inline>
        </w:drawing>
      </w:r>
    </w:p>
    <w:p w14:paraId="7179B909">
      <w:pPr>
        <w:jc w:val="center"/>
      </w:pPr>
      <w:r>
        <w:rPr>
          <w:rFonts w:ascii="Times New Roman" w:hAnsi="Times New Roman" w:eastAsia="宋体" w:cs="Times New Roman"/>
          <w:b w:val="0"/>
          <w:color w:val="000000"/>
          <w:sz w:val="21"/>
        </w:rPr>
        <w:t>图 4.14 equipment 实体属性图</w:t>
      </w:r>
    </w:p>
    <w:p w14:paraId="289B50BA">
      <w:pPr>
        <w:jc w:val="center"/>
      </w:pPr>
      <w:r>
        <w:rPr>
          <w:rFonts w:ascii="Times New Roman" w:hAnsi="Times New Roman" w:eastAsia="宋体" w:cs="Times New Roman"/>
          <w:b w:val="0"/>
          <w:color w:val="000000"/>
          <w:sz w:val="28"/>
        </w:rPr>
        <w:drawing>
          <wp:inline distT="0" distB="0" distL="114300" distR="114300">
            <wp:extent cx="3709670" cy="2465705"/>
            <wp:effectExtent l="0" t="0" r="24130" b="23495"/>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28"/>
                    <a:srcRect r="71563"/>
                    <a:stretch>
                      <a:fillRect/>
                    </a:stretch>
                  </pic:blipFill>
                  <pic:spPr>
                    <a:xfrm>
                      <a:off x="0" y="0"/>
                      <a:ext cx="3709670" cy="2465705"/>
                    </a:xfrm>
                    <a:prstGeom prst="rect">
                      <a:avLst/>
                    </a:prstGeom>
                  </pic:spPr>
                </pic:pic>
              </a:graphicData>
            </a:graphic>
          </wp:inline>
        </w:drawing>
      </w:r>
    </w:p>
    <w:p w14:paraId="3D1DD2DE">
      <w:pPr>
        <w:jc w:val="center"/>
      </w:pPr>
      <w:r>
        <w:rPr>
          <w:rFonts w:ascii="Times New Roman" w:hAnsi="Times New Roman" w:eastAsia="宋体" w:cs="Times New Roman"/>
          <w:b w:val="0"/>
          <w:color w:val="000000"/>
          <w:sz w:val="21"/>
        </w:rPr>
        <w:t>图 4.15 admin 实体属性图</w:t>
      </w:r>
    </w:p>
    <w:p w14:paraId="17F994C2">
      <w:pPr>
        <w:jc w:val="center"/>
      </w:pPr>
      <w:r>
        <w:rPr>
          <w:rFonts w:ascii="Times New Roman" w:hAnsi="Times New Roman" w:eastAsia="宋体" w:cs="Times New Roman"/>
          <w:b w:val="0"/>
          <w:color w:val="000000"/>
          <w:sz w:val="28"/>
        </w:rPr>
        <w:drawing>
          <wp:inline distT="0" distB="0" distL="114300" distR="114300">
            <wp:extent cx="3199130" cy="2309495"/>
            <wp:effectExtent l="0" t="0" r="127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rcRect r="77475"/>
                    <a:stretch>
                      <a:fillRect/>
                    </a:stretch>
                  </pic:blipFill>
                  <pic:spPr>
                    <a:xfrm>
                      <a:off x="0" y="0"/>
                      <a:ext cx="3199130" cy="2309495"/>
                    </a:xfrm>
                    <a:prstGeom prst="rect">
                      <a:avLst/>
                    </a:prstGeom>
                  </pic:spPr>
                </pic:pic>
              </a:graphicData>
            </a:graphic>
          </wp:inline>
        </w:drawing>
      </w:r>
    </w:p>
    <w:p w14:paraId="622A0A66">
      <w:pPr>
        <w:jc w:val="center"/>
      </w:pPr>
      <w:r>
        <w:rPr>
          <w:rFonts w:ascii="Times New Roman" w:hAnsi="Times New Roman" w:eastAsia="宋体" w:cs="Times New Roman"/>
          <w:b w:val="0"/>
          <w:color w:val="000000"/>
          <w:sz w:val="21"/>
        </w:rPr>
        <w:t>图 4.16 register 实体属性图</w:t>
      </w:r>
    </w:p>
    <w:p w14:paraId="3EAFCA76">
      <w:pPr>
        <w:jc w:val="center"/>
      </w:pPr>
      <w:r>
        <w:rPr>
          <w:rFonts w:ascii="Times New Roman" w:hAnsi="Times New Roman" w:eastAsia="宋体" w:cs="Times New Roman"/>
          <w:b w:val="0"/>
          <w:color w:val="000000"/>
          <w:sz w:val="28"/>
        </w:rPr>
        <w:drawing>
          <wp:inline distT="0" distB="0" distL="114300" distR="114300">
            <wp:extent cx="3134995" cy="3582670"/>
            <wp:effectExtent l="0" t="0" r="14605"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rcRect r="71926"/>
                    <a:stretch>
                      <a:fillRect/>
                    </a:stretch>
                  </pic:blipFill>
                  <pic:spPr>
                    <a:xfrm>
                      <a:off x="0" y="0"/>
                      <a:ext cx="3134995" cy="3582670"/>
                    </a:xfrm>
                    <a:prstGeom prst="rect">
                      <a:avLst/>
                    </a:prstGeom>
                  </pic:spPr>
                </pic:pic>
              </a:graphicData>
            </a:graphic>
          </wp:inline>
        </w:drawing>
      </w:r>
    </w:p>
    <w:p w14:paraId="08232568">
      <w:pPr>
        <w:jc w:val="center"/>
      </w:pPr>
      <w:r>
        <w:rPr>
          <w:rFonts w:ascii="Times New Roman" w:hAnsi="Times New Roman" w:eastAsia="宋体" w:cs="Times New Roman"/>
          <w:b w:val="0"/>
          <w:color w:val="000000"/>
          <w:sz w:val="21"/>
        </w:rPr>
        <w:t>图 4.17 course 实体属性图</w:t>
      </w:r>
    </w:p>
    <w:p w14:paraId="339B8318">
      <w:r>
        <w:rPr>
          <w:rFonts w:ascii="Times New Roman" w:hAnsi="Times New Roman" w:eastAsia="宋体" w:cs="Times New Roman"/>
          <w:b w:val="0"/>
          <w:color w:val="000000"/>
          <w:sz w:val="28"/>
        </w:rPr>
        <w:t>订单语义：本轮未新增任何表，把 recharge 复用为充值订单表，靠 rechargeStatus 区分（0 待支付 / 1 已支付 / 2 已取消）。rechargeNo 自增主键天然作为订单号；幂等入账用条件 UPDATE ... WHERE status=0，影响行数为 0 即视为已支付。</w:t>
      </w:r>
    </w:p>
    <w:p w14:paraId="7CEE9665">
      <w:r>
        <w:rPr>
          <w:rFonts w:ascii="Times New Roman" w:hAnsi="Times New Roman" w:eastAsia="宋体" w:cs="Times New Roman"/>
          <w:b w:val="0"/>
          <w:color w:val="000000"/>
          <w:sz w:val="28"/>
        </w:rPr>
        <w:t>fitness_ai 库中承载业务事实的只有 chat_session 与 chat_message 两张表（其余 10 张均为运行期观测/优化数据，可整体清空而不影响会员资产）：</w:t>
      </w:r>
    </w:p>
    <w:p w14:paraId="29C1BAD8">
      <w:pPr>
        <w:jc w:val="center"/>
      </w:pPr>
      <w:r>
        <w:rPr>
          <w:rFonts w:ascii="Times New Roman" w:hAnsi="Times New Roman" w:eastAsia="宋体" w:cs="Times New Roman"/>
          <w:b w:val="0"/>
          <w:color w:val="000000"/>
          <w:sz w:val="28"/>
        </w:rPr>
        <w:drawing>
          <wp:inline distT="0" distB="0" distL="114300" distR="114300">
            <wp:extent cx="3651885" cy="6274435"/>
            <wp:effectExtent l="0" t="0" r="5715" b="247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rcRect r="60926"/>
                    <a:stretch>
                      <a:fillRect/>
                    </a:stretch>
                  </pic:blipFill>
                  <pic:spPr>
                    <a:xfrm>
                      <a:off x="0" y="0"/>
                      <a:ext cx="3651885" cy="6274435"/>
                    </a:xfrm>
                    <a:prstGeom prst="rect">
                      <a:avLst/>
                    </a:prstGeom>
                  </pic:spPr>
                </pic:pic>
              </a:graphicData>
            </a:graphic>
          </wp:inline>
        </w:drawing>
      </w:r>
    </w:p>
    <w:p w14:paraId="1956B636">
      <w:pPr>
        <w:jc w:val="center"/>
      </w:pPr>
      <w:r>
        <w:rPr>
          <w:rFonts w:ascii="Times New Roman" w:hAnsi="Times New Roman" w:eastAsia="宋体" w:cs="Times New Roman"/>
          <w:b w:val="0"/>
          <w:color w:val="000000"/>
          <w:sz w:val="21"/>
        </w:rPr>
        <w:t>图 4.18 chat_session / chat_message 实体属性图（fitness_ai 库）</w:t>
      </w:r>
    </w:p>
    <w:p w14:paraId="2841A0D7">
      <w:r>
        <w:rPr>
          <w:rFonts w:ascii="Times New Roman" w:hAnsi="Times New Roman" w:eastAsia="宋体" w:cs="Times New Roman"/>
          <w:b w:val="0"/>
          <w:color w:val="000000"/>
          <w:sz w:val="28"/>
        </w:rPr>
        <w:t>会员智能运营中枢新增的 5 张派生结果表（RFM 分层、流失信号、经营快照、器材维护工单及工单日志）落在业务库，其数据全部由原始业务表派生、可完整重算：</w:t>
      </w:r>
    </w:p>
    <w:p w14:paraId="434E1E63">
      <w:r>
        <w:rPr>
          <w:rFonts w:ascii="Times New Roman" w:hAnsi="Times New Roman" w:eastAsia="宋体" w:cs="Times New Roman"/>
          <w:b w:val="0"/>
          <w:color w:val="000000"/>
          <w:sz w:val="28"/>
        </w:rPr>
        <w:drawing>
          <wp:inline distT="0" distB="0" distL="114300" distR="114300">
            <wp:extent cx="5939790" cy="2205990"/>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940000" cy="2206285"/>
                    </a:xfrm>
                    <a:prstGeom prst="rect">
                      <a:avLst/>
                    </a:prstGeom>
                  </pic:spPr>
                </pic:pic>
              </a:graphicData>
            </a:graphic>
          </wp:inline>
        </w:drawing>
      </w:r>
    </w:p>
    <w:p w14:paraId="5FF05012">
      <w:pPr>
        <w:jc w:val="center"/>
      </w:pPr>
      <w:r>
        <w:rPr>
          <w:rFonts w:ascii="Times New Roman" w:hAnsi="Times New Roman" w:eastAsia="宋体" w:cs="Times New Roman"/>
          <w:b w:val="0"/>
          <w:color w:val="000000"/>
          <w:sz w:val="21"/>
        </w:rPr>
        <w:t>图 4.19 会员智能运营中枢派生结果 E-R 图（5 张派生表）</w:t>
      </w:r>
    </w:p>
    <w:p w14:paraId="3FE182FD">
      <w:pPr>
        <w:pStyle w:val="32"/>
      </w:pPr>
      <w:bookmarkStart w:id="32" w:name="_Toc1040770540"/>
      <w:r>
        <w:rPr>
          <w:rFonts w:hint="eastAsia"/>
        </w:rPr>
        <w:t xml:space="preserve">5 </w:t>
      </w:r>
      <w:commentRangeStart w:id="14"/>
      <w:r>
        <w:rPr>
          <w:rFonts w:hint="eastAsia"/>
        </w:rPr>
        <w:t>**系统详细设计与实现</w:t>
      </w:r>
      <w:commentRangeEnd w:id="14"/>
      <w:r>
        <w:rPr>
          <w:rStyle w:val="22"/>
        </w:rPr>
        <w:commentReference w:id="14"/>
      </w:r>
      <w:bookmarkEnd w:id="32"/>
    </w:p>
    <w:p w14:paraId="2B927797">
      <w:pPr>
        <w:pStyle w:val="37"/>
      </w:pPr>
      <w:bookmarkStart w:id="33" w:name="_Toc976160965"/>
      <w:r>
        <w:rPr>
          <w:rFonts w:hint="eastAsia"/>
        </w:rPr>
        <w:t>5.1 用户模块功能</w:t>
      </w:r>
      <w:bookmarkEnd w:id="33"/>
    </w:p>
    <w:p w14:paraId="0CE182F9">
      <w:pPr>
        <w:pStyle w:val="39"/>
      </w:pPr>
      <w:bookmarkStart w:id="34" w:name="_Toc1709759322"/>
      <w:r>
        <w:rPr>
          <w:rFonts w:hint="eastAsia"/>
        </w:rPr>
        <w:t>5.1.1 登录注册</w:t>
      </w:r>
      <w:bookmarkEnd w:id="34"/>
    </w:p>
    <w:p w14:paraId="15F323B3">
      <w:r>
        <w:rPr>
          <w:rFonts w:ascii="Times New Roman" w:hAnsi="Times New Roman" w:eastAsia="宋体" w:cs="Times New Roman"/>
          <w:b w:val="0"/>
          <w:color w:val="000000"/>
          <w:sz w:val="28"/>
        </w:rPr>
        <w:t>会员端全部交互收敛到对话页，由对话式智能体驱动。智能体采用"文字负责说、卡片负责办"的交互协议，核心设计包括意图路由、槽位抽取、卡片协议、待办状态机与可降级的大模型链路。</w:t>
      </w:r>
    </w:p>
    <w:p w14:paraId="4981958E">
      <w:r>
        <w:rPr>
          <w:rFonts w:ascii="Times New Roman" w:hAnsi="Times New Roman" w:eastAsia="宋体" w:cs="Times New Roman"/>
          <w:b w:val="0"/>
          <w:color w:val="000000"/>
          <w:sz w:val="28"/>
        </w:rPr>
        <w:t>意图分类与路由：意图分四层，路由严格按层判定，查询类优先级高于动作类（避免"充值记录"被误判为发起充值）。</w:t>
      </w:r>
    </w:p>
    <w:p w14:paraId="4389CE0B">
      <w:pPr>
        <w:jc w:val="center"/>
      </w:pPr>
      <w:r>
        <w:rPr>
          <w:rFonts w:ascii="Times New Roman" w:hAnsi="Times New Roman" w:eastAsia="宋体" w:cs="Times New Roman"/>
          <w:b w:val="0"/>
          <w:color w:val="000000"/>
          <w:sz w:val="21"/>
        </w:rPr>
        <w:t>表 5.1　意图四层分类与触发示例表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11"/>
        <w:gridCol w:w="2177"/>
        <w:gridCol w:w="2117"/>
        <w:gridCol w:w="2117"/>
      </w:tblGrid>
      <w:tr w14:paraId="27485752">
        <w:tc>
          <w:tcPr>
            <w:tcW w:w="2160" w:type="dxa"/>
            <w:tcBorders>
              <w:top w:val="single" w:color="000000" w:sz="12" w:space="0"/>
              <w:left w:val="nil"/>
              <w:right w:val="nil"/>
              <w:tl2br w:val="nil"/>
            </w:tcBorders>
            <w:shd w:val="clear" w:color="auto" w:fill="FFFFFF"/>
          </w:tcPr>
          <w:p w14:paraId="0562A395">
            <w:pPr>
              <w:jc w:val="center"/>
              <w:rPr>
                <w:b w:val="0"/>
                <w:color w:val="000000"/>
              </w:rPr>
            </w:pPr>
            <w:r>
              <w:rPr>
                <w:rFonts w:ascii="Times New Roman" w:hAnsi="Times New Roman" w:eastAsia="宋体" w:cs="Times New Roman"/>
                <w:b w:val="0"/>
                <w:color w:val="000000"/>
                <w:sz w:val="21"/>
              </w:rPr>
              <w:t>层</w:t>
            </w:r>
          </w:p>
        </w:tc>
        <w:tc>
          <w:tcPr>
            <w:tcW w:w="2160" w:type="dxa"/>
            <w:tcBorders>
              <w:top w:val="single" w:color="000000" w:sz="12" w:space="0"/>
              <w:left w:val="nil"/>
              <w:right w:val="nil"/>
            </w:tcBorders>
            <w:shd w:val="clear" w:color="auto" w:fill="FFFFFF"/>
          </w:tcPr>
          <w:p w14:paraId="023E6DAD">
            <w:pPr>
              <w:jc w:val="center"/>
              <w:rPr>
                <w:b w:val="0"/>
                <w:color w:val="000000"/>
              </w:rPr>
            </w:pPr>
            <w:r>
              <w:rPr>
                <w:rFonts w:ascii="Times New Roman" w:hAnsi="Times New Roman" w:eastAsia="宋体" w:cs="Times New Roman"/>
                <w:b w:val="0"/>
                <w:color w:val="000000"/>
                <w:sz w:val="21"/>
              </w:rPr>
              <w:t>意图</w:t>
            </w:r>
          </w:p>
        </w:tc>
        <w:tc>
          <w:tcPr>
            <w:tcW w:w="2160" w:type="dxa"/>
            <w:tcBorders>
              <w:top w:val="single" w:color="000000" w:sz="12" w:space="0"/>
              <w:left w:val="nil"/>
              <w:right w:val="nil"/>
            </w:tcBorders>
            <w:shd w:val="clear" w:color="auto" w:fill="FFFFFF"/>
          </w:tcPr>
          <w:p w14:paraId="784A4F54">
            <w:pPr>
              <w:jc w:val="center"/>
              <w:rPr>
                <w:b w:val="0"/>
                <w:color w:val="000000"/>
              </w:rPr>
            </w:pPr>
            <w:r>
              <w:rPr>
                <w:rFonts w:ascii="Times New Roman" w:hAnsi="Times New Roman" w:eastAsia="宋体" w:cs="Times New Roman"/>
                <w:b w:val="0"/>
                <w:color w:val="000000"/>
                <w:sz w:val="21"/>
              </w:rPr>
              <w:t>触发示例</w:t>
            </w:r>
          </w:p>
        </w:tc>
        <w:tc>
          <w:tcPr>
            <w:tcW w:w="2160" w:type="dxa"/>
            <w:tcBorders>
              <w:top w:val="single" w:color="000000" w:sz="12" w:space="0"/>
              <w:left w:val="nil"/>
              <w:right w:val="nil"/>
            </w:tcBorders>
            <w:shd w:val="clear" w:color="auto" w:fill="FFFFFF"/>
          </w:tcPr>
          <w:p w14:paraId="2F240690">
            <w:pPr>
              <w:jc w:val="center"/>
              <w:rPr>
                <w:b w:val="0"/>
                <w:color w:val="000000"/>
              </w:rPr>
            </w:pPr>
            <w:r>
              <w:rPr>
                <w:rFonts w:ascii="Times New Roman" w:hAnsi="Times New Roman" w:eastAsia="宋体" w:cs="Times New Roman"/>
                <w:b w:val="0"/>
                <w:color w:val="000000"/>
                <w:sz w:val="21"/>
              </w:rPr>
              <w:t>说明</w:t>
            </w:r>
          </w:p>
        </w:tc>
      </w:tr>
      <w:tr w14:paraId="33C9A86E">
        <w:tc>
          <w:tcPr>
            <w:tcW w:w="2160" w:type="dxa"/>
            <w:tcBorders>
              <w:left w:val="nil"/>
              <w:bottom w:val="nil"/>
              <w:right w:val="nil"/>
            </w:tcBorders>
            <w:shd w:val="clear" w:color="auto" w:fill="FFFFFF"/>
          </w:tcPr>
          <w:p w14:paraId="27934EF5">
            <w:pPr>
              <w:rPr>
                <w:b w:val="0"/>
                <w:color w:val="000000"/>
              </w:rPr>
            </w:pPr>
            <w:r>
              <w:rPr>
                <w:rFonts w:ascii="Times New Roman" w:hAnsi="Times New Roman" w:eastAsia="宋体" w:cs="Times New Roman"/>
                <w:b w:val="0"/>
                <w:color w:val="000000"/>
                <w:sz w:val="21"/>
              </w:rPr>
              <w:t>1 等待态短答</w:t>
            </w:r>
          </w:p>
        </w:tc>
        <w:tc>
          <w:tcPr>
            <w:tcW w:w="2160" w:type="dxa"/>
            <w:tcBorders>
              <w:left w:val="nil"/>
              <w:bottom w:val="nil"/>
              <w:right w:val="nil"/>
            </w:tcBorders>
            <w:shd w:val="clear" w:color="auto" w:fill="FFFFFF"/>
          </w:tcPr>
          <w:p w14:paraId="670AB16D">
            <w:pPr>
              <w:rPr>
                <w:b w:val="0"/>
                <w:color w:val="000000"/>
              </w:rPr>
            </w:pPr>
            <w:r>
              <w:rPr>
                <w:rFonts w:ascii="Times New Roman" w:hAnsi="Times New Roman" w:eastAsia="宋体" w:cs="Times New Roman"/>
                <w:b w:val="0"/>
                <w:color w:val="000000"/>
                <w:sz w:val="21"/>
              </w:rPr>
              <w:t>CONFIRM / CANCEL</w:t>
            </w:r>
          </w:p>
        </w:tc>
        <w:tc>
          <w:tcPr>
            <w:tcW w:w="2160" w:type="dxa"/>
            <w:tcBorders>
              <w:left w:val="nil"/>
              <w:bottom w:val="nil"/>
              <w:right w:val="nil"/>
            </w:tcBorders>
            <w:shd w:val="clear" w:color="auto" w:fill="FFFFFF"/>
          </w:tcPr>
          <w:p w14:paraId="21E98467">
            <w:pPr>
              <w:rPr>
                <w:b w:val="0"/>
                <w:color w:val="000000"/>
              </w:rPr>
            </w:pPr>
            <w:r>
              <w:rPr>
                <w:rFonts w:ascii="Times New Roman" w:hAnsi="Times New Roman" w:eastAsia="宋体" w:cs="Times New Roman"/>
                <w:b w:val="0"/>
                <w:color w:val="000000"/>
                <w:sz w:val="21"/>
              </w:rPr>
              <w:t>好、确认 / 算了、不充了</w:t>
            </w:r>
          </w:p>
        </w:tc>
        <w:tc>
          <w:tcPr>
            <w:tcW w:w="2160" w:type="dxa"/>
            <w:tcBorders>
              <w:left w:val="nil"/>
              <w:bottom w:val="nil"/>
              <w:right w:val="nil"/>
            </w:tcBorders>
            <w:shd w:val="clear" w:color="auto" w:fill="FFFFFF"/>
          </w:tcPr>
          <w:p w14:paraId="272D18F1">
            <w:pPr>
              <w:rPr>
                <w:b w:val="0"/>
                <w:color w:val="000000"/>
              </w:rPr>
            </w:pPr>
            <w:r>
              <w:rPr>
                <w:rFonts w:ascii="Times New Roman" w:hAnsi="Times New Roman" w:eastAsia="宋体" w:cs="Times New Roman"/>
                <w:b w:val="0"/>
                <w:color w:val="000000"/>
                <w:sz w:val="21"/>
              </w:rPr>
              <w:t>仅在上一轮留下待办时才有意义；限制短文本防误匹配</w:t>
            </w:r>
          </w:p>
        </w:tc>
      </w:tr>
      <w:tr w14:paraId="6BAEB062">
        <w:tc>
          <w:tcPr>
            <w:tcW w:w="2160" w:type="dxa"/>
            <w:tcBorders>
              <w:top w:val="nil"/>
              <w:left w:val="nil"/>
              <w:bottom w:val="nil"/>
              <w:right w:val="nil"/>
            </w:tcBorders>
            <w:shd w:val="clear" w:color="auto" w:fill="FFFFFF"/>
          </w:tcPr>
          <w:p w14:paraId="3FEA9742">
            <w:pPr>
              <w:rPr>
                <w:b w:val="0"/>
                <w:color w:val="000000"/>
              </w:rPr>
            </w:pPr>
            <w:r>
              <w:rPr>
                <w:rFonts w:ascii="Times New Roman" w:hAnsi="Times New Roman" w:eastAsia="宋体" w:cs="Times New Roman"/>
                <w:b w:val="0"/>
                <w:color w:val="000000"/>
                <w:sz w:val="21"/>
              </w:rPr>
              <w:t>2 查询类</w:t>
            </w:r>
          </w:p>
        </w:tc>
        <w:tc>
          <w:tcPr>
            <w:tcW w:w="2160" w:type="dxa"/>
            <w:tcBorders>
              <w:top w:val="nil"/>
              <w:left w:val="nil"/>
              <w:bottom w:val="nil"/>
              <w:right w:val="nil"/>
            </w:tcBorders>
            <w:shd w:val="clear" w:color="auto" w:fill="FFFFFF"/>
          </w:tcPr>
          <w:p w14:paraId="6F9E32D9">
            <w:pPr>
              <w:rPr>
                <w:b w:val="0"/>
                <w:color w:val="000000"/>
              </w:rPr>
            </w:pPr>
            <w:r>
              <w:rPr>
                <w:rFonts w:ascii="Times New Roman" w:hAnsi="Times New Roman" w:eastAsia="宋体" w:cs="Times New Roman"/>
                <w:b w:val="0"/>
                <w:color w:val="000000"/>
                <w:sz w:val="21"/>
              </w:rPr>
              <w:t>QUERY_BALANCE / QUERY_INTEGRAL / QUERY_RECHARGE / QUERY_COURSE</w:t>
            </w:r>
          </w:p>
        </w:tc>
        <w:tc>
          <w:tcPr>
            <w:tcW w:w="2160" w:type="dxa"/>
            <w:tcBorders>
              <w:top w:val="nil"/>
              <w:left w:val="nil"/>
              <w:bottom w:val="nil"/>
              <w:right w:val="nil"/>
            </w:tcBorders>
            <w:shd w:val="clear" w:color="auto" w:fill="FFFFFF"/>
          </w:tcPr>
          <w:p w14:paraId="1830A284">
            <w:pPr>
              <w:rPr>
                <w:b w:val="0"/>
                <w:color w:val="000000"/>
              </w:rPr>
            </w:pPr>
            <w:r>
              <w:rPr>
                <w:rFonts w:ascii="Times New Roman" w:hAnsi="Times New Roman" w:eastAsia="宋体" w:cs="Times New Roman"/>
                <w:b w:val="0"/>
                <w:color w:val="000000"/>
                <w:sz w:val="21"/>
              </w:rPr>
              <w:t>我卡里还有多少钱 / 我有多少积分</w:t>
            </w:r>
          </w:p>
        </w:tc>
        <w:tc>
          <w:tcPr>
            <w:tcW w:w="2160" w:type="dxa"/>
            <w:tcBorders>
              <w:top w:val="nil"/>
              <w:left w:val="nil"/>
              <w:bottom w:val="nil"/>
              <w:right w:val="nil"/>
            </w:tcBorders>
            <w:shd w:val="clear" w:color="auto" w:fill="FFFFFF"/>
          </w:tcPr>
          <w:p w14:paraId="5CAE9B8A">
            <w:pPr>
              <w:rPr>
                <w:b w:val="0"/>
                <w:color w:val="000000"/>
              </w:rPr>
            </w:pPr>
            <w:r>
              <w:rPr>
                <w:rFonts w:ascii="Times New Roman" w:hAnsi="Times New Roman" w:eastAsia="宋体" w:cs="Times New Roman"/>
                <w:b w:val="0"/>
                <w:color w:val="000000"/>
                <w:sz w:val="21"/>
              </w:rPr>
              <w:t>只读，优先级高于动作类</w:t>
            </w:r>
          </w:p>
        </w:tc>
      </w:tr>
      <w:tr w14:paraId="782486C4">
        <w:tc>
          <w:tcPr>
            <w:tcW w:w="2160" w:type="dxa"/>
            <w:tcBorders>
              <w:top w:val="nil"/>
              <w:left w:val="nil"/>
              <w:bottom w:val="nil"/>
              <w:right w:val="nil"/>
            </w:tcBorders>
            <w:shd w:val="clear" w:color="auto" w:fill="FFFFFF"/>
          </w:tcPr>
          <w:p w14:paraId="5263F91C">
            <w:pPr>
              <w:rPr>
                <w:b w:val="0"/>
                <w:color w:val="000000"/>
              </w:rPr>
            </w:pPr>
            <w:r>
              <w:rPr>
                <w:rFonts w:ascii="Times New Roman" w:hAnsi="Times New Roman" w:eastAsia="宋体" w:cs="Times New Roman"/>
                <w:b w:val="0"/>
                <w:color w:val="000000"/>
                <w:sz w:val="21"/>
              </w:rPr>
              <w:t>3 动作类</w:t>
            </w:r>
          </w:p>
        </w:tc>
        <w:tc>
          <w:tcPr>
            <w:tcW w:w="2160" w:type="dxa"/>
            <w:tcBorders>
              <w:top w:val="nil"/>
              <w:left w:val="nil"/>
              <w:bottom w:val="nil"/>
              <w:right w:val="nil"/>
            </w:tcBorders>
            <w:shd w:val="clear" w:color="auto" w:fill="FFFFFF"/>
          </w:tcPr>
          <w:p w14:paraId="6B42D9E6">
            <w:pPr>
              <w:rPr>
                <w:b w:val="0"/>
                <w:color w:val="000000"/>
              </w:rPr>
            </w:pPr>
            <w:r>
              <w:rPr>
                <w:rFonts w:ascii="Times New Roman" w:hAnsi="Times New Roman" w:eastAsia="宋体" w:cs="Times New Roman"/>
                <w:b w:val="0"/>
                <w:color w:val="000000"/>
                <w:sz w:val="21"/>
              </w:rPr>
              <w:t>RECHARGE / FITNESS_PLAN</w:t>
            </w:r>
          </w:p>
        </w:tc>
        <w:tc>
          <w:tcPr>
            <w:tcW w:w="2160" w:type="dxa"/>
            <w:tcBorders>
              <w:top w:val="nil"/>
              <w:left w:val="nil"/>
              <w:bottom w:val="nil"/>
              <w:right w:val="nil"/>
            </w:tcBorders>
            <w:shd w:val="clear" w:color="auto" w:fill="FFFFFF"/>
          </w:tcPr>
          <w:p w14:paraId="31EC1846">
            <w:pPr>
              <w:rPr>
                <w:b w:val="0"/>
                <w:color w:val="000000"/>
              </w:rPr>
            </w:pPr>
            <w:r>
              <w:rPr>
                <w:rFonts w:ascii="Times New Roman" w:hAnsi="Times New Roman" w:eastAsia="宋体" w:cs="Times New Roman"/>
                <w:b w:val="0"/>
                <w:color w:val="000000"/>
                <w:sz w:val="21"/>
              </w:rPr>
              <w:t>充 200 / 我想减脂</w:t>
            </w:r>
          </w:p>
        </w:tc>
        <w:tc>
          <w:tcPr>
            <w:tcW w:w="2160" w:type="dxa"/>
            <w:tcBorders>
              <w:top w:val="nil"/>
              <w:left w:val="nil"/>
              <w:bottom w:val="nil"/>
              <w:right w:val="nil"/>
            </w:tcBorders>
            <w:shd w:val="clear" w:color="auto" w:fill="FFFFFF"/>
          </w:tcPr>
          <w:p w14:paraId="62994C80">
            <w:pPr>
              <w:rPr>
                <w:b w:val="0"/>
                <w:color w:val="000000"/>
              </w:rPr>
            </w:pPr>
            <w:r>
              <w:rPr>
                <w:rFonts w:ascii="Times New Roman" w:hAnsi="Times New Roman" w:eastAsia="宋体" w:cs="Times New Roman"/>
                <w:b w:val="0"/>
                <w:color w:val="000000"/>
                <w:sz w:val="21"/>
              </w:rPr>
              <w:t>会改数据或产生新内容</w:t>
            </w:r>
          </w:p>
        </w:tc>
      </w:tr>
      <w:tr w14:paraId="4512A69D">
        <w:tc>
          <w:tcPr>
            <w:tcW w:w="2160" w:type="dxa"/>
            <w:tcBorders>
              <w:top w:val="nil"/>
              <w:left w:val="nil"/>
              <w:bottom w:val="single" w:color="000000" w:sz="12" w:space="0"/>
              <w:right w:val="nil"/>
            </w:tcBorders>
            <w:shd w:val="clear" w:color="auto" w:fill="FFFFFF"/>
          </w:tcPr>
          <w:p w14:paraId="2AC59CE1">
            <w:pPr>
              <w:rPr>
                <w:b w:val="0"/>
                <w:color w:val="000000"/>
              </w:rPr>
            </w:pPr>
            <w:r>
              <w:rPr>
                <w:rFonts w:ascii="Times New Roman" w:hAnsi="Times New Roman" w:eastAsia="宋体" w:cs="Times New Roman"/>
                <w:b w:val="0"/>
                <w:color w:val="000000"/>
                <w:sz w:val="21"/>
              </w:rPr>
              <w:t>4 兜底</w:t>
            </w:r>
          </w:p>
        </w:tc>
        <w:tc>
          <w:tcPr>
            <w:tcW w:w="2160" w:type="dxa"/>
            <w:tcBorders>
              <w:top w:val="nil"/>
              <w:left w:val="nil"/>
              <w:bottom w:val="single" w:color="000000" w:sz="12" w:space="0"/>
              <w:right w:val="nil"/>
            </w:tcBorders>
            <w:shd w:val="clear" w:color="auto" w:fill="FFFFFF"/>
          </w:tcPr>
          <w:p w14:paraId="0D423100">
            <w:pPr>
              <w:rPr>
                <w:b w:val="0"/>
                <w:color w:val="000000"/>
              </w:rPr>
            </w:pPr>
            <w:r>
              <w:rPr>
                <w:rFonts w:ascii="Times New Roman" w:hAnsi="Times New Roman" w:eastAsia="宋体" w:cs="Times New Roman"/>
                <w:b w:val="0"/>
                <w:color w:val="000000"/>
                <w:sz w:val="21"/>
              </w:rPr>
              <w:t>HELP / UNKNOWN</w:t>
            </w:r>
          </w:p>
        </w:tc>
        <w:tc>
          <w:tcPr>
            <w:tcW w:w="2160" w:type="dxa"/>
            <w:tcBorders>
              <w:top w:val="nil"/>
              <w:left w:val="nil"/>
              <w:bottom w:val="single" w:color="000000" w:sz="12" w:space="0"/>
              <w:right w:val="nil"/>
            </w:tcBorders>
            <w:shd w:val="clear" w:color="auto" w:fill="FFFFFF"/>
          </w:tcPr>
          <w:p w14:paraId="2D4DDDDE">
            <w:pPr>
              <w:rPr>
                <w:b w:val="0"/>
                <w:color w:val="000000"/>
              </w:rPr>
            </w:pPr>
            <w:r>
              <w:rPr>
                <w:rFonts w:ascii="Times New Roman" w:hAnsi="Times New Roman" w:eastAsia="宋体" w:cs="Times New Roman"/>
                <w:b w:val="0"/>
                <w:color w:val="000000"/>
                <w:sz w:val="21"/>
              </w:rPr>
              <w:t>你能做什么 / 今天天气怎么样</w:t>
            </w:r>
          </w:p>
        </w:tc>
        <w:tc>
          <w:tcPr>
            <w:tcW w:w="2160" w:type="dxa"/>
            <w:tcBorders>
              <w:top w:val="nil"/>
              <w:left w:val="nil"/>
              <w:bottom w:val="single" w:color="000000" w:sz="12" w:space="0"/>
              <w:right w:val="nil"/>
            </w:tcBorders>
            <w:shd w:val="clear" w:color="auto" w:fill="FFFFFF"/>
          </w:tcPr>
          <w:p w14:paraId="05CA5AE5">
            <w:pPr>
              <w:rPr>
                <w:b w:val="0"/>
                <w:color w:val="000000"/>
              </w:rPr>
            </w:pPr>
            <w:r>
              <w:rPr>
                <w:rFonts w:ascii="Times New Roman" w:hAnsi="Times New Roman" w:eastAsia="宋体" w:cs="Times New Roman"/>
                <w:b w:val="0"/>
                <w:color w:val="000000"/>
                <w:sz w:val="21"/>
              </w:rPr>
              <w:t>绝不猜，给能力清单</w:t>
            </w:r>
          </w:p>
        </w:tc>
      </w:tr>
    </w:tbl>
    <w:p w14:paraId="336530E9">
      <w:r>
        <w:rPr>
          <w:rFonts w:ascii="Times New Roman" w:hAnsi="Times New Roman" w:eastAsia="宋体" w:cs="Times New Roman"/>
          <w:b w:val="0"/>
          <w:color w:val="000000"/>
          <w:sz w:val="28"/>
        </w:rPr>
        <w:drawing>
          <wp:inline distT="0" distB="0" distL="114300" distR="114300">
            <wp:extent cx="5939790" cy="6840220"/>
            <wp:effectExtent l="0" t="0" r="3810" b="177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940000" cy="6840791"/>
                    </a:xfrm>
                    <a:prstGeom prst="rect">
                      <a:avLst/>
                    </a:prstGeom>
                  </pic:spPr>
                </pic:pic>
              </a:graphicData>
            </a:graphic>
          </wp:inline>
        </w:drawing>
      </w:r>
    </w:p>
    <w:p w14:paraId="656FF3AF">
      <w:pPr>
        <w:jc w:val="center"/>
      </w:pPr>
      <w:r>
        <w:rPr>
          <w:rFonts w:ascii="Times New Roman" w:hAnsi="Times New Roman" w:eastAsia="宋体" w:cs="Times New Roman"/>
          <w:b w:val="0"/>
          <w:color w:val="000000"/>
          <w:sz w:val="21"/>
        </w:rPr>
        <w:t>图 5.1 意图路由分层判定图</w:t>
      </w:r>
    </w:p>
    <w:p w14:paraId="38713BF2">
      <w:r>
        <w:rPr>
          <w:rFonts w:ascii="Times New Roman" w:hAnsi="Times New Roman" w:eastAsia="宋体" w:cs="Times New Roman"/>
          <w:b w:val="0"/>
          <w:color w:val="000000"/>
          <w:sz w:val="28"/>
        </w:rPr>
        <w:t>槽位抽取为纯规则实现（不依赖大模型），支持从一段话中抽取身体数据并做单位归一化与范围校验；卡片协议用 JSON 化的 ChatCard 承载确认卡、支付卡、列表卡、回执卡、能力清单卡；待办状态机让"服务端无状态、前端保管待办"成为可能，使短答具有确定语义。</w:t>
      </w:r>
    </w:p>
    <w:p w14:paraId="1E91C6B8">
      <w:r>
        <w:rPr>
          <w:rFonts w:ascii="Times New Roman" w:hAnsi="Times New Roman" w:eastAsia="宋体" w:cs="Times New Roman"/>
          <w:b w:val="0"/>
          <w:color w:val="000000"/>
          <w:sz w:val="28"/>
        </w:rPr>
        <w:drawing>
          <wp:inline distT="0" distB="0" distL="114300" distR="114300">
            <wp:extent cx="5939790" cy="1292225"/>
            <wp:effectExtent l="0" t="0" r="381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940000" cy="1292439"/>
                    </a:xfrm>
                    <a:prstGeom prst="rect">
                      <a:avLst/>
                    </a:prstGeom>
                  </pic:spPr>
                </pic:pic>
              </a:graphicData>
            </a:graphic>
          </wp:inline>
        </w:drawing>
      </w:r>
    </w:p>
    <w:p w14:paraId="46C574BD">
      <w:pPr>
        <w:jc w:val="center"/>
      </w:pPr>
      <w:r>
        <w:rPr>
          <w:rFonts w:ascii="Times New Roman" w:hAnsi="Times New Roman" w:eastAsia="宋体" w:cs="Times New Roman"/>
          <w:b w:val="0"/>
          <w:color w:val="000000"/>
          <w:sz w:val="21"/>
        </w:rPr>
        <w:t>图 5.2 待办状态机图（CONFIRM / CANCEL 状态迁移）</w:t>
      </w:r>
    </w:p>
    <w:p w14:paraId="05A2DF99">
      <w:r>
        <w:rPr>
          <w:rFonts w:ascii="Times New Roman" w:hAnsi="Times New Roman" w:eastAsia="宋体" w:cs="Times New Roman"/>
          <w:b w:val="0"/>
          <w:color w:val="000000"/>
          <w:sz w:val="28"/>
        </w:rPr>
        <w:t>降级链路（永不空手而归）：未配置密钥、连接超时、读超时、返回空/非法 JSON、计划为空等任一情况发生，都自动切规则引擎，服务始终有产出。</w:t>
      </w:r>
    </w:p>
    <w:p w14:paraId="4E7488AE">
      <w:r>
        <w:rPr>
          <w:rFonts w:ascii="Times New Roman" w:hAnsi="Times New Roman" w:eastAsia="宋体" w:cs="Times New Roman"/>
          <w:b w:val="0"/>
          <w:color w:val="000000"/>
          <w:sz w:val="28"/>
        </w:rPr>
        <w:drawing>
          <wp:inline distT="0" distB="0" distL="114300" distR="114300">
            <wp:extent cx="5939790" cy="7499985"/>
            <wp:effectExtent l="0" t="0" r="3810" b="184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940000" cy="7500066"/>
                    </a:xfrm>
                    <a:prstGeom prst="rect">
                      <a:avLst/>
                    </a:prstGeom>
                  </pic:spPr>
                </pic:pic>
              </a:graphicData>
            </a:graphic>
          </wp:inline>
        </w:drawing>
      </w:r>
    </w:p>
    <w:p w14:paraId="75642D06">
      <w:pPr>
        <w:jc w:val="center"/>
      </w:pPr>
      <w:r>
        <w:rPr>
          <w:rFonts w:ascii="Times New Roman" w:hAnsi="Times New Roman" w:eastAsia="宋体" w:cs="Times New Roman"/>
          <w:b w:val="0"/>
          <w:color w:val="000000"/>
          <w:sz w:val="21"/>
        </w:rPr>
        <w:t>图 5.3 降级链路图（永不空手而归）</w:t>
      </w:r>
    </w:p>
    <w:p w14:paraId="351974B1">
      <w:r>
        <w:rPr>
          <w:rFonts w:ascii="Times New Roman" w:hAnsi="Times New Roman" w:eastAsia="宋体" w:cs="Times New Roman"/>
          <w:b w:val="0"/>
          <w:color w:val="000000"/>
          <w:sz w:val="28"/>
        </w:rPr>
        <w:t>轻量知识库问答（RAG 三段式）：意图不在白名单时，先看知识库答不答得上来，答不上来才走兜底话术。检索采用内存 BM25（中文二元组切分 + 字段加权 + 短语命中加成），不引入向量库；命中段落连同约束提示词交给大模型组织语言，并强制标注来源；模型越界/超时/未配置密钥时退化为资料原文摘录，仍附来源卡。</w:t>
      </w:r>
    </w:p>
    <w:p w14:paraId="0C78A5AC">
      <w:r>
        <w:rPr>
          <w:rFonts w:ascii="Times New Roman" w:hAnsi="Times New Roman" w:eastAsia="宋体" w:cs="Times New Roman"/>
          <w:b w:val="0"/>
          <w:color w:val="000000"/>
          <w:sz w:val="28"/>
        </w:rPr>
        <w:drawing>
          <wp:inline distT="0" distB="0" distL="114300" distR="114300">
            <wp:extent cx="4972050" cy="8279765"/>
            <wp:effectExtent l="0" t="0" r="0" b="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36"/>
                    <a:srcRect r="15002"/>
                    <a:stretch>
                      <a:fillRect/>
                    </a:stretch>
                  </pic:blipFill>
                  <pic:spPr>
                    <a:xfrm>
                      <a:off x="0" y="0"/>
                      <a:ext cx="4972050" cy="8280000"/>
                    </a:xfrm>
                    <a:prstGeom prst="rect">
                      <a:avLst/>
                    </a:prstGeom>
                  </pic:spPr>
                </pic:pic>
              </a:graphicData>
            </a:graphic>
          </wp:inline>
        </w:drawing>
      </w:r>
    </w:p>
    <w:p w14:paraId="4ECCE96F">
      <w:pPr>
        <w:jc w:val="center"/>
      </w:pPr>
      <w:r>
        <w:rPr>
          <w:rFonts w:ascii="Times New Roman" w:hAnsi="Times New Roman" w:eastAsia="宋体" w:cs="Times New Roman"/>
          <w:b w:val="0"/>
          <w:color w:val="000000"/>
          <w:sz w:val="21"/>
        </w:rPr>
        <w:t>图 5.4 轻量知识库问答 RAG 三段式图</w:t>
      </w:r>
    </w:p>
    <w:p w14:paraId="2F08E50B">
      <w:r>
        <w:rPr>
          <w:rFonts w:ascii="Times New Roman" w:hAnsi="Times New Roman" w:eastAsia="宋体" w:cs="Times New Roman"/>
          <w:b w:val="0"/>
          <w:color w:val="000000"/>
          <w:sz w:val="28"/>
        </w:rPr>
        <w:t>会话历史与归属隔离：历史落智能体自有库（fitness_ai），会话标识由服务端生成并随响应回传；归属来自 token 验签（业务系统签发），绝不信任前端自报身份；越权校验落在数据访问层——ChatStore 的每一条 SQL 都带 owner_type=? AND owner_id=?，拿别人的 sessionKey 读写只得到 404。存储不可用时降级为"不落库"，对话功能不受影响。</w:t>
      </w:r>
    </w:p>
    <w:p w14:paraId="2113933F">
      <w:r>
        <w:rPr>
          <w:rFonts w:ascii="Times New Roman" w:hAnsi="Times New Roman" w:eastAsia="宋体" w:cs="Times New Roman"/>
          <w:b w:val="0"/>
          <w:color w:val="000000"/>
          <w:sz w:val="28"/>
        </w:rPr>
        <w:drawing>
          <wp:inline distT="0" distB="0" distL="114300" distR="114300">
            <wp:extent cx="5939790" cy="972185"/>
            <wp:effectExtent l="0" t="0" r="3810" b="18415"/>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7"/>
                    <a:stretch>
                      <a:fillRect/>
                    </a:stretch>
                  </pic:blipFill>
                  <pic:spPr>
                    <a:xfrm>
                      <a:off x="0" y="0"/>
                      <a:ext cx="5940000" cy="972593"/>
                    </a:xfrm>
                    <a:prstGeom prst="rect">
                      <a:avLst/>
                    </a:prstGeom>
                  </pic:spPr>
                </pic:pic>
              </a:graphicData>
            </a:graphic>
          </wp:inline>
        </w:drawing>
      </w:r>
    </w:p>
    <w:p w14:paraId="6AAA82DA">
      <w:pPr>
        <w:jc w:val="center"/>
      </w:pPr>
      <w:r>
        <w:rPr>
          <w:rFonts w:ascii="Times New Roman" w:hAnsi="Times New Roman" w:eastAsia="宋体" w:cs="Times New Roman"/>
          <w:b w:val="0"/>
          <w:color w:val="000000"/>
          <w:sz w:val="21"/>
        </w:rPr>
        <w:t>图 5.5 会话历史与归属隔离图</w:t>
      </w:r>
    </w:p>
    <w:p w14:paraId="6F340593">
      <w:r>
        <w:rPr>
          <w:rFonts w:ascii="Times New Roman" w:hAnsi="Times New Roman" w:eastAsia="宋体" w:cs="Times New Roman"/>
          <w:b w:val="0"/>
          <w:color w:val="000000"/>
          <w:sz w:val="28"/>
        </w:rPr>
        <w:t>运行观测：大模型应用最难的是"出了问题解决不了"。系统内置链路埋点，一次对话产生一条 llm_trace、每个阶段产生一条 llm_span，前端据此画出调用瀑布图。TraceContext 用 ThreadLocal 承载、零侵入；埋点走独立单线程异步落库，连续失败熔断；入口补覆盖全程的根阶段，保证任何一条 trace 至少有一个阶段。</w:t>
      </w:r>
    </w:p>
    <w:p w14:paraId="3E8CAF41">
      <w:r>
        <w:rPr>
          <w:rFonts w:ascii="Times New Roman" w:hAnsi="Times New Roman" w:eastAsia="宋体" w:cs="Times New Roman"/>
          <w:b w:val="0"/>
          <w:color w:val="000000"/>
          <w:sz w:val="28"/>
        </w:rPr>
        <w:t>知识反馈闭环：回答下方的好评/差评写入 knowledge_feedback，聚合成文档权重再乘进检索得分。权重换算刻意不对称：</w:t>
      </w:r>
    </w:p>
    <w:p w14:paraId="433086F9">
      <w:r>
        <w:rPr>
          <w:rFonts w:ascii="Times New Roman" w:hAnsi="Times New Roman" w:eastAsia="宋体" w:cs="Times New Roman"/>
          <w:b w:val="0"/>
          <w:color w:val="000000"/>
          <w:sz w:val="28"/>
        </w:rPr>
        <w:t>$$w = \text{clamp}(1.0 + 0.12 \times n_{up} - 0.18 \times n_{down},\; 0.4,\; 2.0)$$</w:t>
      </w:r>
    </w:p>
    <w:p w14:paraId="0DF47E41">
      <w:r>
        <w:rPr>
          <w:rFonts w:ascii="Times New Roman" w:hAnsi="Times New Roman" w:eastAsia="宋体" w:cs="Times New Roman"/>
          <w:b w:val="0"/>
          <w:color w:val="000000"/>
          <w:sz w:val="28"/>
        </w:rPr>
        <w:t>一次差评的惩罚（-0.18）大于一次好评的奖励（+0.12）——答错一次的代价远大于答对一次的收益。权重只影响排序、不删除语料。</w:t>
      </w:r>
    </w:p>
    <w:p w14:paraId="4D1E7D63">
      <w:r>
        <w:rPr>
          <w:rFonts w:ascii="Times New Roman" w:hAnsi="Times New Roman" w:eastAsia="宋体" w:cs="Times New Roman"/>
          <w:b w:val="0"/>
          <w:color w:val="000000"/>
          <w:sz w:val="28"/>
        </w:rPr>
        <w:t>计划执行闭环：计划自动展开为一周每日任务（节律"练二休一"，可解释），会员端可逐条打卡，系统算出依从率；内置离线评测框架，支持 withLlm=false 模式（只跑意图路由与检索、不消耗 token），作为"改坏了没有"的第一道闸门。</w:t>
      </w:r>
    </w:p>
    <w:p w14:paraId="7EBCB3D0">
      <w:r>
        <w:rPr>
          <w:rFonts w:ascii="Times New Roman" w:hAnsi="Times New Roman" w:eastAsia="宋体" w:cs="Times New Roman"/>
          <w:b w:val="0"/>
          <w:color w:val="000000"/>
          <w:sz w:val="28"/>
        </w:rPr>
        <w:drawing>
          <wp:inline distT="0" distB="0" distL="114300" distR="114300">
            <wp:extent cx="5939790" cy="3712210"/>
            <wp:effectExtent l="0" t="0" r="3810" b="2159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8"/>
                    <a:stretch>
                      <a:fillRect/>
                    </a:stretch>
                  </pic:blipFill>
                  <pic:spPr>
                    <a:xfrm>
                      <a:off x="0" y="0"/>
                      <a:ext cx="5940000" cy="3712500"/>
                    </a:xfrm>
                    <a:prstGeom prst="rect">
                      <a:avLst/>
                    </a:prstGeom>
                  </pic:spPr>
                </pic:pic>
              </a:graphicData>
            </a:graphic>
          </wp:inline>
        </w:drawing>
      </w:r>
    </w:p>
    <w:p w14:paraId="433CA4CF">
      <w:pPr>
        <w:jc w:val="center"/>
      </w:pPr>
      <w:r>
        <w:rPr>
          <w:rFonts w:ascii="Times New Roman" w:hAnsi="Times New Roman" w:eastAsia="宋体" w:cs="Times New Roman"/>
          <w:b w:val="0"/>
          <w:color w:val="000000"/>
          <w:sz w:val="21"/>
        </w:rPr>
        <w:t>图 5.6 对话页首屏（管理员）：问候语 + 能力清单 + 快捷指令</w:t>
      </w:r>
    </w:p>
    <w:p w14:paraId="791907E8">
      <w:r>
        <w:rPr>
          <w:rFonts w:ascii="Times New Roman" w:hAnsi="Times New Roman" w:eastAsia="宋体" w:cs="Times New Roman"/>
          <w:b w:val="0"/>
          <w:color w:val="000000"/>
          <w:sz w:val="28"/>
        </w:rPr>
        <w:drawing>
          <wp:inline distT="0" distB="0" distL="114300" distR="114300">
            <wp:extent cx="5939790" cy="3712210"/>
            <wp:effectExtent l="0" t="0" r="3810" b="2159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9"/>
                    <a:stretch>
                      <a:fillRect/>
                    </a:stretch>
                  </pic:blipFill>
                  <pic:spPr>
                    <a:xfrm>
                      <a:off x="0" y="0"/>
                      <a:ext cx="5940000" cy="3712500"/>
                    </a:xfrm>
                    <a:prstGeom prst="rect">
                      <a:avLst/>
                    </a:prstGeom>
                  </pic:spPr>
                </pic:pic>
              </a:graphicData>
            </a:graphic>
          </wp:inline>
        </w:drawing>
      </w:r>
    </w:p>
    <w:p w14:paraId="3F507252">
      <w:pPr>
        <w:jc w:val="center"/>
      </w:pPr>
      <w:r>
        <w:rPr>
          <w:rFonts w:ascii="Times New Roman" w:hAnsi="Times New Roman" w:eastAsia="宋体" w:cs="Times New Roman"/>
          <w:b w:val="0"/>
          <w:color w:val="000000"/>
          <w:sz w:val="21"/>
        </w:rPr>
        <w:t>图 5.7 对话页首屏（会员）：同样无表单，直接对话</w:t>
      </w:r>
    </w:p>
    <w:p w14:paraId="524741DE">
      <w:r>
        <w:rPr>
          <w:rFonts w:ascii="Times New Roman" w:hAnsi="Times New Roman" w:eastAsia="宋体" w:cs="Times New Roman"/>
          <w:b w:val="0"/>
          <w:color w:val="000000"/>
          <w:sz w:val="28"/>
        </w:rPr>
        <w:t>下面给出对话式智能体的核心静态结构与关键动态交互，以便完整呈现"会员端对话模块"的设计。</w:t>
      </w:r>
    </w:p>
    <w:p w14:paraId="1DC91189">
      <w:r>
        <w:rPr>
          <w:rFonts w:ascii="Times New Roman" w:hAnsi="Times New Roman" w:eastAsia="宋体" w:cs="Times New Roman"/>
          <w:b w:val="0"/>
          <w:color w:val="000000"/>
          <w:sz w:val="28"/>
        </w:rPr>
        <w:t>智能体核心类图（包 com.hbjt.fitness.agent）：</w:t>
      </w:r>
    </w:p>
    <w:p w14:paraId="46C331FF">
      <w:r>
        <w:rPr>
          <w:rFonts w:ascii="Times New Roman" w:hAnsi="Times New Roman" w:eastAsia="宋体" w:cs="Times New Roman"/>
          <w:b w:val="0"/>
          <w:color w:val="000000"/>
          <w:sz w:val="28"/>
        </w:rPr>
        <w:drawing>
          <wp:inline distT="0" distB="0" distL="114300" distR="114300">
            <wp:extent cx="5939790" cy="2995930"/>
            <wp:effectExtent l="0" t="0" r="3810" b="127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40"/>
                    <a:stretch>
                      <a:fillRect/>
                    </a:stretch>
                  </pic:blipFill>
                  <pic:spPr>
                    <a:xfrm>
                      <a:off x="0" y="0"/>
                      <a:ext cx="5940000" cy="2996109"/>
                    </a:xfrm>
                    <a:prstGeom prst="rect">
                      <a:avLst/>
                    </a:prstGeom>
                  </pic:spPr>
                </pic:pic>
              </a:graphicData>
            </a:graphic>
          </wp:inline>
        </w:drawing>
      </w:r>
    </w:p>
    <w:p w14:paraId="2A35EB59">
      <w:pPr>
        <w:jc w:val="center"/>
      </w:pPr>
      <w:r>
        <w:rPr>
          <w:rFonts w:ascii="Times New Roman" w:hAnsi="Times New Roman" w:eastAsia="宋体" w:cs="Times New Roman"/>
          <w:b w:val="0"/>
          <w:color w:val="000000"/>
          <w:sz w:val="21"/>
        </w:rPr>
        <w:t>图 5.8 智能体核心类图</w:t>
      </w:r>
    </w:p>
    <w:p w14:paraId="1C437667">
      <w:r>
        <w:rPr>
          <w:rFonts w:ascii="Times New Roman" w:hAnsi="Times New Roman" w:eastAsia="宋体" w:cs="Times New Roman"/>
          <w:b w:val="0"/>
          <w:color w:val="000000"/>
          <w:sz w:val="28"/>
        </w:rPr>
        <w:t>包图（智能体与业务系统、前端三者的划分）：</w:t>
      </w:r>
    </w:p>
    <w:p w14:paraId="55D55533">
      <w:r>
        <w:rPr>
          <w:rFonts w:ascii="Times New Roman" w:hAnsi="Times New Roman" w:eastAsia="宋体" w:cs="Times New Roman"/>
          <w:b w:val="0"/>
          <w:color w:val="000000"/>
          <w:sz w:val="28"/>
        </w:rPr>
        <w:drawing>
          <wp:inline distT="0" distB="0" distL="114300" distR="114300">
            <wp:extent cx="5939790" cy="1775460"/>
            <wp:effectExtent l="0" t="0" r="3810" b="254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41"/>
                    <a:stretch>
                      <a:fillRect/>
                    </a:stretch>
                  </pic:blipFill>
                  <pic:spPr>
                    <a:xfrm>
                      <a:off x="0" y="0"/>
                      <a:ext cx="5940000" cy="1775472"/>
                    </a:xfrm>
                    <a:prstGeom prst="rect">
                      <a:avLst/>
                    </a:prstGeom>
                  </pic:spPr>
                </pic:pic>
              </a:graphicData>
            </a:graphic>
          </wp:inline>
        </w:drawing>
      </w:r>
    </w:p>
    <w:p w14:paraId="01DFC8B2">
      <w:pPr>
        <w:jc w:val="center"/>
      </w:pPr>
      <w:r>
        <w:rPr>
          <w:rFonts w:ascii="Times New Roman" w:hAnsi="Times New Roman" w:eastAsia="宋体" w:cs="Times New Roman"/>
          <w:b w:val="0"/>
          <w:color w:val="000000"/>
          <w:sz w:val="21"/>
        </w:rPr>
        <w:t>图 5.9 包图（智能体/业务系统/前端三者划分）</w:t>
      </w:r>
    </w:p>
    <w:p w14:paraId="65B87954">
      <w:r>
        <w:rPr>
          <w:rFonts w:ascii="Times New Roman" w:hAnsi="Times New Roman" w:eastAsia="宋体" w:cs="Times New Roman"/>
          <w:b w:val="0"/>
          <w:color w:val="000000"/>
          <w:sz w:val="28"/>
        </w:rPr>
        <w:t>健身计划生成时序图（含降级）：</w:t>
      </w:r>
    </w:p>
    <w:p w14:paraId="174FC7CB">
      <w:r>
        <w:rPr>
          <w:rFonts w:ascii="Times New Roman" w:hAnsi="Times New Roman" w:eastAsia="宋体" w:cs="Times New Roman"/>
          <w:b w:val="0"/>
          <w:color w:val="000000"/>
          <w:sz w:val="28"/>
        </w:rPr>
        <w:drawing>
          <wp:inline distT="0" distB="0" distL="114300" distR="114300">
            <wp:extent cx="5939790" cy="3602990"/>
            <wp:effectExtent l="0" t="0" r="3810" b="3810"/>
            <wp:docPr id="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42"/>
                    <a:stretch>
                      <a:fillRect/>
                    </a:stretch>
                  </pic:blipFill>
                  <pic:spPr>
                    <a:xfrm>
                      <a:off x="0" y="0"/>
                      <a:ext cx="5940000" cy="3603164"/>
                    </a:xfrm>
                    <a:prstGeom prst="rect">
                      <a:avLst/>
                    </a:prstGeom>
                  </pic:spPr>
                </pic:pic>
              </a:graphicData>
            </a:graphic>
          </wp:inline>
        </w:drawing>
      </w:r>
    </w:p>
    <w:p w14:paraId="1B41CE74">
      <w:pPr>
        <w:jc w:val="center"/>
      </w:pPr>
      <w:r>
        <w:rPr>
          <w:rFonts w:ascii="Times New Roman" w:hAnsi="Times New Roman" w:eastAsia="宋体" w:cs="Times New Roman"/>
          <w:b w:val="0"/>
          <w:color w:val="000000"/>
          <w:sz w:val="21"/>
        </w:rPr>
        <w:t>图 5.10 健身计划生成时序图（含降级）</w:t>
      </w:r>
    </w:p>
    <w:p w14:paraId="4FE18152">
      <w:r>
        <w:rPr>
          <w:rFonts w:ascii="Times New Roman" w:hAnsi="Times New Roman" w:eastAsia="宋体" w:cs="Times New Roman"/>
          <w:b w:val="0"/>
          <w:color w:val="000000"/>
          <w:sz w:val="28"/>
        </w:rPr>
        <w:t>知识问答时序图（RAG 三段式）：</w:t>
      </w:r>
    </w:p>
    <w:p w14:paraId="330AB89A">
      <w:r>
        <w:rPr>
          <w:rFonts w:ascii="Times New Roman" w:hAnsi="Times New Roman" w:eastAsia="宋体" w:cs="Times New Roman"/>
          <w:b w:val="0"/>
          <w:color w:val="000000"/>
          <w:sz w:val="28"/>
        </w:rPr>
        <w:drawing>
          <wp:inline distT="0" distB="0" distL="114300" distR="114300">
            <wp:extent cx="5939790" cy="3531235"/>
            <wp:effectExtent l="0" t="0" r="3810" b="24765"/>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43"/>
                    <a:stretch>
                      <a:fillRect/>
                    </a:stretch>
                  </pic:blipFill>
                  <pic:spPr>
                    <a:xfrm>
                      <a:off x="0" y="0"/>
                      <a:ext cx="5940000" cy="3531362"/>
                    </a:xfrm>
                    <a:prstGeom prst="rect">
                      <a:avLst/>
                    </a:prstGeom>
                  </pic:spPr>
                </pic:pic>
              </a:graphicData>
            </a:graphic>
          </wp:inline>
        </w:drawing>
      </w:r>
    </w:p>
    <w:p w14:paraId="5B48C956">
      <w:pPr>
        <w:jc w:val="center"/>
      </w:pPr>
      <w:r>
        <w:rPr>
          <w:rFonts w:ascii="Times New Roman" w:hAnsi="Times New Roman" w:eastAsia="宋体" w:cs="Times New Roman"/>
          <w:b w:val="0"/>
          <w:color w:val="000000"/>
          <w:sz w:val="21"/>
        </w:rPr>
        <w:t>图 5.11 知识问答时序图（RAG 三段式）</w:t>
      </w:r>
    </w:p>
    <w:p w14:paraId="27D62779">
      <w:r>
        <w:rPr>
          <w:rFonts w:ascii="Times New Roman" w:hAnsi="Times New Roman" w:eastAsia="宋体" w:cs="Times New Roman"/>
          <w:b w:val="0"/>
          <w:color w:val="000000"/>
          <w:sz w:val="28"/>
        </w:rPr>
        <w:t>会话落库与归属隔离时序图：</w:t>
      </w:r>
    </w:p>
    <w:p w14:paraId="5AC6B3FC">
      <w:r>
        <w:rPr>
          <w:rFonts w:ascii="Times New Roman" w:hAnsi="Times New Roman" w:eastAsia="宋体" w:cs="Times New Roman"/>
          <w:b w:val="0"/>
          <w:color w:val="000000"/>
          <w:sz w:val="28"/>
        </w:rPr>
        <w:drawing>
          <wp:inline distT="0" distB="0" distL="114300" distR="114300">
            <wp:extent cx="5939790" cy="5678805"/>
            <wp:effectExtent l="0" t="0" r="3810" b="10795"/>
            <wp:docPr id="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5"/>
                    <pic:cNvPicPr>
                      <a:picLocks noChangeAspect="1"/>
                    </pic:cNvPicPr>
                  </pic:nvPicPr>
                  <pic:blipFill>
                    <a:blip r:embed="rId44"/>
                    <a:stretch>
                      <a:fillRect/>
                    </a:stretch>
                  </pic:blipFill>
                  <pic:spPr>
                    <a:xfrm>
                      <a:off x="0" y="0"/>
                      <a:ext cx="5940000" cy="5678900"/>
                    </a:xfrm>
                    <a:prstGeom prst="rect">
                      <a:avLst/>
                    </a:prstGeom>
                  </pic:spPr>
                </pic:pic>
              </a:graphicData>
            </a:graphic>
          </wp:inline>
        </w:drawing>
      </w:r>
    </w:p>
    <w:p w14:paraId="5A3ACFC9">
      <w:pPr>
        <w:jc w:val="center"/>
      </w:pPr>
      <w:r>
        <w:rPr>
          <w:rFonts w:ascii="Times New Roman" w:hAnsi="Times New Roman" w:eastAsia="宋体" w:cs="Times New Roman"/>
          <w:b w:val="0"/>
          <w:color w:val="000000"/>
          <w:sz w:val="21"/>
        </w:rPr>
        <w:t>图 5.12 会话落库与归属隔离时序图</w:t>
      </w:r>
    </w:p>
    <w:p w14:paraId="3A73A9CA">
      <w:r>
        <w:rPr>
          <w:rFonts w:ascii="Times New Roman" w:hAnsi="Times New Roman" w:eastAsia="宋体" w:cs="Times New Roman"/>
          <w:b w:val="0"/>
          <w:color w:val="000000"/>
          <w:sz w:val="28"/>
        </w:rPr>
        <w:t>会员对话主流程活动图：</w:t>
      </w:r>
    </w:p>
    <w:p w14:paraId="363F771B">
      <w:r>
        <w:rPr>
          <w:rFonts w:ascii="Times New Roman" w:hAnsi="Times New Roman" w:eastAsia="宋体" w:cs="Times New Roman"/>
          <w:b w:val="0"/>
          <w:color w:val="000000"/>
          <w:sz w:val="28"/>
        </w:rPr>
        <w:drawing>
          <wp:inline distT="0" distB="0" distL="114300" distR="114300">
            <wp:extent cx="4956810" cy="8279765"/>
            <wp:effectExtent l="0" t="0" r="21590" b="635"/>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6"/>
                    <pic:cNvPicPr>
                      <a:picLocks noChangeAspect="1"/>
                    </pic:cNvPicPr>
                  </pic:nvPicPr>
                  <pic:blipFill>
                    <a:blip r:embed="rId45"/>
                    <a:stretch>
                      <a:fillRect/>
                    </a:stretch>
                  </pic:blipFill>
                  <pic:spPr>
                    <a:xfrm>
                      <a:off x="0" y="0"/>
                      <a:ext cx="4957104" cy="8280000"/>
                    </a:xfrm>
                    <a:prstGeom prst="rect">
                      <a:avLst/>
                    </a:prstGeom>
                  </pic:spPr>
                </pic:pic>
              </a:graphicData>
            </a:graphic>
          </wp:inline>
        </w:drawing>
      </w:r>
    </w:p>
    <w:p w14:paraId="703DF95A">
      <w:pPr>
        <w:jc w:val="center"/>
      </w:pPr>
      <w:r>
        <w:rPr>
          <w:rFonts w:ascii="Times New Roman" w:hAnsi="Times New Roman" w:eastAsia="宋体" w:cs="Times New Roman"/>
          <w:b w:val="0"/>
          <w:color w:val="000000"/>
          <w:sz w:val="21"/>
        </w:rPr>
        <w:t>图 5.13 会员对话主流程活动图</w:t>
      </w:r>
    </w:p>
    <w:p w14:paraId="6E53E2B4">
      <w:r>
        <w:rPr>
          <w:rFonts w:ascii="Times New Roman" w:hAnsi="Times New Roman" w:eastAsia="宋体" w:cs="Times New Roman"/>
          <w:b w:val="0"/>
          <w:color w:val="000000"/>
          <w:sz w:val="28"/>
        </w:rPr>
        <w:t>会员卡等级状态图：</w:t>
      </w:r>
    </w:p>
    <w:p w14:paraId="69E2D872">
      <w:r>
        <w:rPr>
          <w:rFonts w:ascii="Times New Roman" w:hAnsi="Times New Roman" w:eastAsia="宋体" w:cs="Times New Roman"/>
          <w:b w:val="0"/>
          <w:color w:val="000000"/>
          <w:sz w:val="28"/>
        </w:rPr>
        <w:drawing>
          <wp:inline distT="0" distB="0" distL="114300" distR="114300">
            <wp:extent cx="5939790" cy="796290"/>
            <wp:effectExtent l="0" t="0" r="3810" b="16510"/>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7"/>
                    <pic:cNvPicPr>
                      <a:picLocks noChangeAspect="1"/>
                    </pic:cNvPicPr>
                  </pic:nvPicPr>
                  <pic:blipFill>
                    <a:blip r:embed="rId46"/>
                    <a:stretch>
                      <a:fillRect/>
                    </a:stretch>
                  </pic:blipFill>
                  <pic:spPr>
                    <a:xfrm>
                      <a:off x="0" y="0"/>
                      <a:ext cx="5940000" cy="796351"/>
                    </a:xfrm>
                    <a:prstGeom prst="rect">
                      <a:avLst/>
                    </a:prstGeom>
                  </pic:spPr>
                </pic:pic>
              </a:graphicData>
            </a:graphic>
          </wp:inline>
        </w:drawing>
      </w:r>
    </w:p>
    <w:p w14:paraId="6C1ABDFA">
      <w:pPr>
        <w:jc w:val="center"/>
      </w:pPr>
      <w:r>
        <w:rPr>
          <w:rFonts w:ascii="Times New Roman" w:hAnsi="Times New Roman" w:eastAsia="宋体" w:cs="Times New Roman"/>
          <w:b w:val="0"/>
          <w:color w:val="000000"/>
          <w:sz w:val="21"/>
        </w:rPr>
        <w:t>图 5.14 会员卡等级状态图</w:t>
      </w:r>
    </w:p>
    <w:p w14:paraId="5B5D275B">
      <w:r>
        <w:rPr>
          <w:rFonts w:ascii="Times New Roman" w:hAnsi="Times New Roman" w:eastAsia="宋体" w:cs="Times New Roman"/>
          <w:b w:val="0"/>
          <w:color w:val="000000"/>
          <w:sz w:val="28"/>
        </w:rPr>
        <w:t>下面给出会员端各核心交互的界面截图证据：</w:t>
      </w:r>
    </w:p>
    <w:p w14:paraId="2D3EF8D9">
      <w:r>
        <w:rPr>
          <w:rFonts w:ascii="Times New Roman" w:hAnsi="Times New Roman" w:eastAsia="宋体" w:cs="Times New Roman"/>
          <w:b w:val="0"/>
          <w:color w:val="000000"/>
          <w:sz w:val="28"/>
        </w:rPr>
        <w:drawing>
          <wp:inline distT="0" distB="0" distL="114300" distR="114300">
            <wp:extent cx="5939790" cy="3712210"/>
            <wp:effectExtent l="0" t="0" r="3810" b="21590"/>
            <wp:docPr id="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8"/>
                    <pic:cNvPicPr>
                      <a:picLocks noChangeAspect="1"/>
                    </pic:cNvPicPr>
                  </pic:nvPicPr>
                  <pic:blipFill>
                    <a:blip r:embed="rId47"/>
                    <a:stretch>
                      <a:fillRect/>
                    </a:stretch>
                  </pic:blipFill>
                  <pic:spPr>
                    <a:xfrm>
                      <a:off x="0" y="0"/>
                      <a:ext cx="5940000" cy="3712500"/>
                    </a:xfrm>
                    <a:prstGeom prst="rect">
                      <a:avLst/>
                    </a:prstGeom>
                  </pic:spPr>
                </pic:pic>
              </a:graphicData>
            </a:graphic>
          </wp:inline>
        </w:drawing>
      </w:r>
    </w:p>
    <w:p w14:paraId="5E6C95DE">
      <w:pPr>
        <w:jc w:val="center"/>
      </w:pPr>
      <w:r>
        <w:rPr>
          <w:rFonts w:ascii="Times New Roman" w:hAnsi="Times New Roman" w:eastAsia="宋体" w:cs="Times New Roman"/>
          <w:b w:val="0"/>
          <w:color w:val="000000"/>
          <w:sz w:val="21"/>
        </w:rPr>
        <w:t>图 5.15 发起充值先出确认卡，金额原样回显，防手滑</w:t>
      </w:r>
    </w:p>
    <w:p w14:paraId="10704A63">
      <w:r>
        <w:rPr>
          <w:rFonts w:ascii="Times New Roman" w:hAnsi="Times New Roman" w:eastAsia="宋体" w:cs="Times New Roman"/>
          <w:b w:val="0"/>
          <w:color w:val="000000"/>
          <w:sz w:val="28"/>
        </w:rPr>
        <w:drawing>
          <wp:inline distT="0" distB="0" distL="114300" distR="114300">
            <wp:extent cx="5939790" cy="3712210"/>
            <wp:effectExtent l="0" t="0" r="3810" b="21590"/>
            <wp:docPr id="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9"/>
                    <pic:cNvPicPr>
                      <a:picLocks noChangeAspect="1"/>
                    </pic:cNvPicPr>
                  </pic:nvPicPr>
                  <pic:blipFill>
                    <a:blip r:embed="rId48"/>
                    <a:stretch>
                      <a:fillRect/>
                    </a:stretch>
                  </pic:blipFill>
                  <pic:spPr>
                    <a:xfrm>
                      <a:off x="0" y="0"/>
                      <a:ext cx="5940000" cy="3712500"/>
                    </a:xfrm>
                    <a:prstGeom prst="rect">
                      <a:avLst/>
                    </a:prstGeom>
                  </pic:spPr>
                </pic:pic>
              </a:graphicData>
            </a:graphic>
          </wp:inline>
        </w:drawing>
      </w:r>
    </w:p>
    <w:p w14:paraId="69091A57">
      <w:pPr>
        <w:jc w:val="center"/>
      </w:pPr>
      <w:r>
        <w:rPr>
          <w:rFonts w:ascii="Times New Roman" w:hAnsi="Times New Roman" w:eastAsia="宋体" w:cs="Times New Roman"/>
          <w:b w:val="0"/>
          <w:color w:val="000000"/>
          <w:sz w:val="21"/>
        </w:rPr>
        <w:t>图 5.16 余额查询卡：口语化提问，回复带真实数值</w:t>
      </w:r>
    </w:p>
    <w:p w14:paraId="0E610841">
      <w:r>
        <w:rPr>
          <w:rFonts w:ascii="Times New Roman" w:hAnsi="Times New Roman" w:eastAsia="宋体" w:cs="Times New Roman"/>
          <w:b w:val="0"/>
          <w:color w:val="000000"/>
          <w:sz w:val="28"/>
        </w:rPr>
        <w:drawing>
          <wp:inline distT="0" distB="0" distL="114300" distR="114300">
            <wp:extent cx="5939790" cy="3712210"/>
            <wp:effectExtent l="0" t="0" r="3810" b="21590"/>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0"/>
                    <pic:cNvPicPr>
                      <a:picLocks noChangeAspect="1"/>
                    </pic:cNvPicPr>
                  </pic:nvPicPr>
                  <pic:blipFill>
                    <a:blip r:embed="rId49"/>
                    <a:stretch>
                      <a:fillRect/>
                    </a:stretch>
                  </pic:blipFill>
                  <pic:spPr>
                    <a:xfrm>
                      <a:off x="0" y="0"/>
                      <a:ext cx="5940000" cy="3712500"/>
                    </a:xfrm>
                    <a:prstGeom prst="rect">
                      <a:avLst/>
                    </a:prstGeom>
                  </pic:spPr>
                </pic:pic>
              </a:graphicData>
            </a:graphic>
          </wp:inline>
        </w:drawing>
      </w:r>
    </w:p>
    <w:p w14:paraId="066BAE9E">
      <w:pPr>
        <w:jc w:val="center"/>
      </w:pPr>
      <w:r>
        <w:rPr>
          <w:rFonts w:ascii="Times New Roman" w:hAnsi="Times New Roman" w:eastAsia="宋体" w:cs="Times New Roman"/>
          <w:b w:val="0"/>
          <w:color w:val="000000"/>
          <w:sz w:val="21"/>
        </w:rPr>
        <w:t>图 5.17 「充值记录」判为查询而非充值，返回含真实订单的列表卡</w:t>
      </w:r>
    </w:p>
    <w:p w14:paraId="3252236C">
      <w:r>
        <w:rPr>
          <w:rFonts w:ascii="Times New Roman" w:hAnsi="Times New Roman" w:eastAsia="宋体" w:cs="Times New Roman"/>
          <w:b w:val="0"/>
          <w:color w:val="000000"/>
          <w:sz w:val="28"/>
        </w:rPr>
        <w:drawing>
          <wp:inline distT="0" distB="0" distL="114300" distR="114300">
            <wp:extent cx="5939790" cy="3712210"/>
            <wp:effectExtent l="0" t="0" r="3810" b="21590"/>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1"/>
                    <pic:cNvPicPr>
                      <a:picLocks noChangeAspect="1"/>
                    </pic:cNvPicPr>
                  </pic:nvPicPr>
                  <pic:blipFill>
                    <a:blip r:embed="rId50"/>
                    <a:stretch>
                      <a:fillRect/>
                    </a:stretch>
                  </pic:blipFill>
                  <pic:spPr>
                    <a:xfrm>
                      <a:off x="0" y="0"/>
                      <a:ext cx="5940000" cy="3712500"/>
                    </a:xfrm>
                    <a:prstGeom prst="rect">
                      <a:avLst/>
                    </a:prstGeom>
                  </pic:spPr>
                </pic:pic>
              </a:graphicData>
            </a:graphic>
          </wp:inline>
        </w:drawing>
      </w:r>
    </w:p>
    <w:p w14:paraId="7913082E">
      <w:pPr>
        <w:jc w:val="center"/>
      </w:pPr>
      <w:r>
        <w:rPr>
          <w:rFonts w:ascii="Times New Roman" w:hAnsi="Times New Roman" w:eastAsia="宋体" w:cs="Times New Roman"/>
          <w:b w:val="0"/>
          <w:color w:val="000000"/>
          <w:sz w:val="21"/>
        </w:rPr>
        <w:t>图 5.18 多轮补齐身体数据后产出计划，并附规则引擎的计算证据</w:t>
      </w:r>
    </w:p>
    <w:p w14:paraId="166E1093">
      <w:r>
        <w:rPr>
          <w:rFonts w:ascii="Times New Roman" w:hAnsi="Times New Roman" w:eastAsia="宋体" w:cs="Times New Roman"/>
          <w:b w:val="0"/>
          <w:color w:val="000000"/>
          <w:sz w:val="28"/>
        </w:rPr>
        <w:drawing>
          <wp:inline distT="0" distB="0" distL="114300" distR="114300">
            <wp:extent cx="5939790" cy="3761740"/>
            <wp:effectExtent l="0" t="0" r="3810" b="22860"/>
            <wp:docPr id="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2"/>
                    <pic:cNvPicPr>
                      <a:picLocks noChangeAspect="1"/>
                    </pic:cNvPicPr>
                  </pic:nvPicPr>
                  <pic:blipFill>
                    <a:blip r:embed="rId51"/>
                    <a:stretch>
                      <a:fillRect/>
                    </a:stretch>
                  </pic:blipFill>
                  <pic:spPr>
                    <a:xfrm>
                      <a:off x="0" y="0"/>
                      <a:ext cx="5940000" cy="3762000"/>
                    </a:xfrm>
                    <a:prstGeom prst="rect">
                      <a:avLst/>
                    </a:prstGeom>
                  </pic:spPr>
                </pic:pic>
              </a:graphicData>
            </a:graphic>
          </wp:inline>
        </w:drawing>
      </w:r>
    </w:p>
    <w:p w14:paraId="0A1E7B8E">
      <w:pPr>
        <w:jc w:val="center"/>
      </w:pPr>
      <w:r>
        <w:rPr>
          <w:rFonts w:ascii="Times New Roman" w:hAnsi="Times New Roman" w:eastAsia="宋体" w:cs="Times New Roman"/>
          <w:b w:val="0"/>
          <w:color w:val="000000"/>
          <w:sz w:val="21"/>
        </w:rPr>
        <w:t>图 5.19 回答内联标注来源标题，底部附「参考来源」卡</w:t>
      </w:r>
    </w:p>
    <w:p w14:paraId="69AC2B27">
      <w:r>
        <w:rPr>
          <w:rFonts w:ascii="Times New Roman" w:hAnsi="Times New Roman" w:eastAsia="宋体" w:cs="Times New Roman"/>
          <w:b w:val="0"/>
          <w:color w:val="000000"/>
          <w:sz w:val="28"/>
        </w:rPr>
        <w:drawing>
          <wp:inline distT="0" distB="0" distL="114300" distR="114300">
            <wp:extent cx="5939790" cy="3761740"/>
            <wp:effectExtent l="0" t="0" r="3810" b="22860"/>
            <wp:docPr id="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3"/>
                    <pic:cNvPicPr>
                      <a:picLocks noChangeAspect="1"/>
                    </pic:cNvPicPr>
                  </pic:nvPicPr>
                  <pic:blipFill>
                    <a:blip r:embed="rId52"/>
                    <a:stretch>
                      <a:fillRect/>
                    </a:stretch>
                  </pic:blipFill>
                  <pic:spPr>
                    <a:xfrm>
                      <a:off x="0" y="0"/>
                      <a:ext cx="5940000" cy="3762000"/>
                    </a:xfrm>
                    <a:prstGeom prst="rect">
                      <a:avLst/>
                    </a:prstGeom>
                  </pic:spPr>
                </pic:pic>
              </a:graphicData>
            </a:graphic>
          </wp:inline>
        </w:drawing>
      </w:r>
    </w:p>
    <w:p w14:paraId="46CCBC19">
      <w:pPr>
        <w:jc w:val="center"/>
      </w:pPr>
      <w:r>
        <w:rPr>
          <w:rFonts w:ascii="Times New Roman" w:hAnsi="Times New Roman" w:eastAsia="宋体" w:cs="Times New Roman"/>
          <w:b w:val="0"/>
          <w:color w:val="000000"/>
          <w:sz w:val="21"/>
        </w:rPr>
        <w:t>图 5.20 同一会话累计多条消息，侧栏预览随之更新，证明历史已落库续接</w:t>
      </w:r>
    </w:p>
    <w:p w14:paraId="59B955F6">
      <w:r>
        <w:rPr>
          <w:rFonts w:ascii="Times New Roman" w:hAnsi="Times New Roman" w:eastAsia="宋体" w:cs="Times New Roman"/>
          <w:b w:val="0"/>
          <w:color w:val="000000"/>
          <w:sz w:val="28"/>
        </w:rPr>
        <w:drawing>
          <wp:inline distT="0" distB="0" distL="114300" distR="114300">
            <wp:extent cx="5939790" cy="3761740"/>
            <wp:effectExtent l="0" t="0" r="3810" b="22860"/>
            <wp:docPr id="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4"/>
                    <pic:cNvPicPr>
                      <a:picLocks noChangeAspect="1"/>
                    </pic:cNvPicPr>
                  </pic:nvPicPr>
                  <pic:blipFill>
                    <a:blip r:embed="rId53"/>
                    <a:stretch>
                      <a:fillRect/>
                    </a:stretch>
                  </pic:blipFill>
                  <pic:spPr>
                    <a:xfrm>
                      <a:off x="0" y="0"/>
                      <a:ext cx="5940000" cy="3762000"/>
                    </a:xfrm>
                    <a:prstGeom prst="rect">
                      <a:avLst/>
                    </a:prstGeom>
                  </pic:spPr>
                </pic:pic>
              </a:graphicData>
            </a:graphic>
          </wp:inline>
        </w:drawing>
      </w:r>
    </w:p>
    <w:p w14:paraId="650F3A38">
      <w:pPr>
        <w:jc w:val="center"/>
      </w:pPr>
      <w:r>
        <w:rPr>
          <w:rFonts w:ascii="Times New Roman" w:hAnsi="Times New Roman" w:eastAsia="宋体" w:cs="Times New Roman"/>
          <w:b w:val="0"/>
          <w:color w:val="000000"/>
          <w:sz w:val="21"/>
        </w:rPr>
        <w:t>图 5.21 知识库浏览页：文档总数、分类分布、命中阈值与文档目录</w:t>
      </w:r>
    </w:p>
    <w:p w14:paraId="74D340D6">
      <w:r>
        <w:rPr>
          <w:rFonts w:ascii="Times New Roman" w:hAnsi="Times New Roman" w:eastAsia="宋体" w:cs="Times New Roman"/>
          <w:b w:val="0"/>
          <w:color w:val="000000"/>
          <w:sz w:val="28"/>
        </w:rPr>
        <w:drawing>
          <wp:inline distT="0" distB="0" distL="114300" distR="114300">
            <wp:extent cx="5939790" cy="3761740"/>
            <wp:effectExtent l="0" t="0" r="3810" b="2286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5"/>
                    <pic:cNvPicPr>
                      <a:picLocks noChangeAspect="1"/>
                    </pic:cNvPicPr>
                  </pic:nvPicPr>
                  <pic:blipFill>
                    <a:blip r:embed="rId54"/>
                    <a:stretch>
                      <a:fillRect/>
                    </a:stretch>
                  </pic:blipFill>
                  <pic:spPr>
                    <a:xfrm>
                      <a:off x="0" y="0"/>
                      <a:ext cx="5940000" cy="3762000"/>
                    </a:xfrm>
                    <a:prstGeom prst="rect">
                      <a:avLst/>
                    </a:prstGeom>
                  </pic:spPr>
                </pic:pic>
              </a:graphicData>
            </a:graphic>
          </wp:inline>
        </w:drawing>
      </w:r>
    </w:p>
    <w:p w14:paraId="5C3256E3">
      <w:pPr>
        <w:pStyle w:val="39"/>
        <w:jc w:val="center"/>
        <w:outlineLvl w:val="9"/>
        <w:rPr>
          <w:rFonts w:ascii="Times New Roman" w:hAnsi="Times New Roman" w:eastAsia="宋体" w:cs="Times New Roman"/>
          <w:b w:val="0"/>
          <w:color w:val="000000"/>
          <w:sz w:val="21"/>
        </w:rPr>
      </w:pPr>
      <w:r>
        <w:rPr>
          <w:rFonts w:ascii="Times New Roman" w:hAnsi="Times New Roman" w:eastAsia="宋体" w:cs="Times New Roman"/>
          <w:b w:val="0"/>
          <w:color w:val="000000"/>
          <w:sz w:val="21"/>
        </w:rPr>
        <w:t>图 5.22 检索验证：真实问题命中并给出得分与引用片段（可解释检索）</w:t>
      </w:r>
    </w:p>
    <w:p w14:paraId="4B102D96">
      <w:pPr>
        <w:pStyle w:val="39"/>
      </w:pPr>
      <w:bookmarkStart w:id="35" w:name="_Toc446244347"/>
      <w:r>
        <w:rPr>
          <w:rFonts w:hint="eastAsia"/>
        </w:rPr>
        <w:t>5.1.2 用户发帖</w:t>
      </w:r>
      <w:bookmarkEnd w:id="35"/>
    </w:p>
    <w:p w14:paraId="6BB69017">
      <w:r>
        <w:rPr>
          <w:rFonts w:ascii="Times New Roman" w:hAnsi="Times New Roman" w:eastAsia="宋体" w:cs="Times New Roman"/>
          <w:b w:val="0"/>
          <w:color w:val="000000"/>
          <w:sz w:val="28"/>
        </w:rPr>
        <w:t>管理员通过传统后台运营，覆盖会员档案、员工、课程、器材、报名、充值台账与数据看板，并通过对话页完成知识库浏览与检索验证。智能运营中枢为管理员提供 RFM 分层、流失信号、经营快照与器材维护工单。</w:t>
      </w:r>
    </w:p>
    <w:p w14:paraId="140FDB7D">
      <w:r>
        <w:rPr>
          <w:rFonts w:ascii="Times New Roman" w:hAnsi="Times New Roman" w:eastAsia="宋体" w:cs="Times New Roman"/>
          <w:b w:val="0"/>
          <w:color w:val="000000"/>
          <w:sz w:val="28"/>
        </w:rPr>
        <w:t>安全设计是管理员功能的重要组成。系统针对密钥泄露、重复支付、越权代充代查、伪造归属、会话越权读取、访客 ID 注入、知识库被改、扫码诈骗、金额篡改、SQL 注入等威胁逐一给出对策：LLM Key 只存浏览器、随请求头下发、日志脱敏；充值采用条件 UPDATE 幂等；会员操作锁定登录态 memberNo、管理员无上下文一律拒绝；会话归属来自 token 验签、每条 SQL 带归属条件；支付页顶部反电诈大字警示 + 96110。</w:t>
      </w:r>
    </w:p>
    <w:p w14:paraId="0FB579D6">
      <w:r>
        <w:rPr>
          <w:rFonts w:ascii="Times New Roman" w:hAnsi="Times New Roman" w:eastAsia="宋体" w:cs="Times New Roman"/>
          <w:b w:val="0"/>
          <w:color w:val="000000"/>
          <w:sz w:val="28"/>
        </w:rPr>
        <w:t>设计边界：会员/管理员的归属是可验证的（token 验签），越权读写在数据层即被拦下；访客归属是 verified=false 的浏览器本地标识，属"同一浏览器内隔离"，不是账号级安全边界——清掉本地存储即换新身份，这是访客场景的固有性质，不宣称更强保证。</w:t>
      </w:r>
    </w:p>
    <w:p w14:paraId="476462A7">
      <w:r>
        <w:rPr>
          <w:rFonts w:ascii="Times New Roman" w:hAnsi="Times New Roman" w:eastAsia="宋体" w:cs="Times New Roman"/>
          <w:b w:val="0"/>
          <w:color w:val="000000"/>
          <w:sz w:val="28"/>
        </w:rPr>
        <w:t>运营中枢的分层规则（阈值写死在常量里，便于审计）：HIGH_VALUE 高价值（最近到店 ≤14 天且近 90 天签到 ≥8 次）、GROWING 成长（≤30 天）、SLEEPING 沉睡（&gt;60 天且近 90 天无充值）、CHURN_RISK 流失风险（长期未到店但近期有充值）。流失信号输出的是可核实的信号（多少天没来、多久没充值），而非不可验证的"流失概率分数"。</w:t>
      </w:r>
    </w:p>
    <w:p w14:paraId="606427A8">
      <w:r>
        <w:rPr>
          <w:rFonts w:ascii="Times New Roman" w:hAnsi="Times New Roman" w:eastAsia="宋体" w:cs="Times New Roman"/>
          <w:b w:val="0"/>
          <w:color w:val="000000"/>
          <w:sz w:val="28"/>
        </w:rPr>
        <w:drawing>
          <wp:inline distT="0" distB="0" distL="114300" distR="114300">
            <wp:extent cx="5939790" cy="3712210"/>
            <wp:effectExtent l="0" t="0" r="3810" b="21590"/>
            <wp:docPr id="6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6"/>
                    <pic:cNvPicPr>
                      <a:picLocks noChangeAspect="1"/>
                    </pic:cNvPicPr>
                  </pic:nvPicPr>
                  <pic:blipFill>
                    <a:blip r:embed="rId55"/>
                    <a:stretch>
                      <a:fillRect/>
                    </a:stretch>
                  </pic:blipFill>
                  <pic:spPr>
                    <a:xfrm>
                      <a:off x="0" y="0"/>
                      <a:ext cx="5940000" cy="3712500"/>
                    </a:xfrm>
                    <a:prstGeom prst="rect">
                      <a:avLst/>
                    </a:prstGeom>
                  </pic:spPr>
                </pic:pic>
              </a:graphicData>
            </a:graphic>
          </wp:inline>
        </w:drawing>
      </w:r>
    </w:p>
    <w:p w14:paraId="1CCEAF4F">
      <w:pPr>
        <w:jc w:val="center"/>
      </w:pPr>
      <w:r>
        <w:rPr>
          <w:rFonts w:ascii="Times New Roman" w:hAnsi="Times New Roman" w:eastAsia="宋体" w:cs="Times New Roman"/>
          <w:b w:val="0"/>
          <w:color w:val="000000"/>
          <w:sz w:val="21"/>
        </w:rPr>
        <w:t>图 5.23 后台·会员管理：会员台账</w:t>
      </w:r>
    </w:p>
    <w:p w14:paraId="24AEF021">
      <w:r>
        <w:rPr>
          <w:rFonts w:ascii="Times New Roman" w:hAnsi="Times New Roman" w:eastAsia="宋体" w:cs="Times New Roman"/>
          <w:b w:val="0"/>
          <w:color w:val="000000"/>
          <w:sz w:val="28"/>
        </w:rPr>
        <w:drawing>
          <wp:inline distT="0" distB="0" distL="114300" distR="114300">
            <wp:extent cx="5939790" cy="3712210"/>
            <wp:effectExtent l="0" t="0" r="3810" b="21590"/>
            <wp:docPr id="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7"/>
                    <pic:cNvPicPr>
                      <a:picLocks noChangeAspect="1"/>
                    </pic:cNvPicPr>
                  </pic:nvPicPr>
                  <pic:blipFill>
                    <a:blip r:embed="rId56"/>
                    <a:stretch>
                      <a:fillRect/>
                    </a:stretch>
                  </pic:blipFill>
                  <pic:spPr>
                    <a:xfrm>
                      <a:off x="0" y="0"/>
                      <a:ext cx="5940000" cy="3712500"/>
                    </a:xfrm>
                    <a:prstGeom prst="rect">
                      <a:avLst/>
                    </a:prstGeom>
                  </pic:spPr>
                </pic:pic>
              </a:graphicData>
            </a:graphic>
          </wp:inline>
        </w:drawing>
      </w:r>
    </w:p>
    <w:p w14:paraId="6B63273B">
      <w:pPr>
        <w:jc w:val="center"/>
      </w:pPr>
      <w:r>
        <w:rPr>
          <w:rFonts w:ascii="Times New Roman" w:hAnsi="Times New Roman" w:eastAsia="宋体" w:cs="Times New Roman"/>
          <w:b w:val="0"/>
          <w:color w:val="000000"/>
          <w:sz w:val="21"/>
        </w:rPr>
        <w:t>图 5.24 后台·充值管理：充值流水，与对话产生的订单互不干扰</w:t>
      </w:r>
    </w:p>
    <w:p w14:paraId="5A3B8BE1">
      <w:r>
        <w:rPr>
          <w:rFonts w:ascii="Times New Roman" w:hAnsi="Times New Roman" w:eastAsia="宋体" w:cs="Times New Roman"/>
          <w:b w:val="0"/>
          <w:color w:val="000000"/>
          <w:sz w:val="28"/>
        </w:rPr>
        <w:drawing>
          <wp:inline distT="0" distB="0" distL="114300" distR="114300">
            <wp:extent cx="5939790" cy="3712210"/>
            <wp:effectExtent l="0" t="0" r="3810" b="21590"/>
            <wp:docPr id="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8"/>
                    <pic:cNvPicPr>
                      <a:picLocks noChangeAspect="1"/>
                    </pic:cNvPicPr>
                  </pic:nvPicPr>
                  <pic:blipFill>
                    <a:blip r:embed="rId57"/>
                    <a:stretch>
                      <a:fillRect/>
                    </a:stretch>
                  </pic:blipFill>
                  <pic:spPr>
                    <a:xfrm>
                      <a:off x="0" y="0"/>
                      <a:ext cx="5940000" cy="3712500"/>
                    </a:xfrm>
                    <a:prstGeom prst="rect">
                      <a:avLst/>
                    </a:prstGeom>
                  </pic:spPr>
                </pic:pic>
              </a:graphicData>
            </a:graphic>
          </wp:inline>
        </w:drawing>
      </w:r>
    </w:p>
    <w:p w14:paraId="02AD5681">
      <w:pPr>
        <w:jc w:val="center"/>
      </w:pPr>
      <w:r>
        <w:rPr>
          <w:rFonts w:ascii="Times New Roman" w:hAnsi="Times New Roman" w:eastAsia="宋体" w:cs="Times New Roman"/>
          <w:b w:val="0"/>
          <w:color w:val="000000"/>
          <w:sz w:val="21"/>
        </w:rPr>
        <w:t>图 5.25 后台·课程管理：课程台账</w:t>
      </w:r>
    </w:p>
    <w:p w14:paraId="454C0234">
      <w:r>
        <w:rPr>
          <w:rFonts w:ascii="Times New Roman" w:hAnsi="Times New Roman" w:eastAsia="宋体" w:cs="Times New Roman"/>
          <w:b w:val="0"/>
          <w:color w:val="000000"/>
          <w:sz w:val="28"/>
        </w:rPr>
        <w:drawing>
          <wp:inline distT="0" distB="0" distL="114300" distR="114300">
            <wp:extent cx="5939790" cy="3712210"/>
            <wp:effectExtent l="0" t="0" r="3810" b="215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8"/>
                    <a:stretch>
                      <a:fillRect/>
                    </a:stretch>
                  </pic:blipFill>
                  <pic:spPr>
                    <a:xfrm>
                      <a:off x="0" y="0"/>
                      <a:ext cx="5940000" cy="3712500"/>
                    </a:xfrm>
                    <a:prstGeom prst="rect">
                      <a:avLst/>
                    </a:prstGeom>
                  </pic:spPr>
                </pic:pic>
              </a:graphicData>
            </a:graphic>
          </wp:inline>
        </w:drawing>
      </w:r>
    </w:p>
    <w:p w14:paraId="7336D34F">
      <w:pPr>
        <w:jc w:val="center"/>
      </w:pPr>
      <w:r>
        <w:rPr>
          <w:rFonts w:ascii="Times New Roman" w:hAnsi="Times New Roman" w:eastAsia="宋体" w:cs="Times New Roman"/>
          <w:b w:val="0"/>
          <w:color w:val="000000"/>
          <w:sz w:val="21"/>
        </w:rPr>
        <w:t>图 5.26 后台·器材管理：器材台账与维护工单</w:t>
      </w:r>
    </w:p>
    <w:p w14:paraId="5000A034">
      <w:r>
        <w:rPr>
          <w:rFonts w:ascii="Times New Roman" w:hAnsi="Times New Roman" w:eastAsia="宋体" w:cs="Times New Roman"/>
          <w:b w:val="0"/>
          <w:color w:val="000000"/>
          <w:sz w:val="28"/>
        </w:rPr>
        <w:drawing>
          <wp:inline distT="0" distB="0" distL="114300" distR="114300">
            <wp:extent cx="5939790" cy="3712210"/>
            <wp:effectExtent l="0" t="0" r="3810" b="21590"/>
            <wp:docPr id="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0"/>
                    <pic:cNvPicPr>
                      <a:picLocks noChangeAspect="1"/>
                    </pic:cNvPicPr>
                  </pic:nvPicPr>
                  <pic:blipFill>
                    <a:blip r:embed="rId59"/>
                    <a:stretch>
                      <a:fillRect/>
                    </a:stretch>
                  </pic:blipFill>
                  <pic:spPr>
                    <a:xfrm>
                      <a:off x="0" y="0"/>
                      <a:ext cx="5940000" cy="3712500"/>
                    </a:xfrm>
                    <a:prstGeom prst="rect">
                      <a:avLst/>
                    </a:prstGeom>
                  </pic:spPr>
                </pic:pic>
              </a:graphicData>
            </a:graphic>
          </wp:inline>
        </w:drawing>
      </w:r>
    </w:p>
    <w:p w14:paraId="293C5321">
      <w:pPr>
        <w:jc w:val="center"/>
      </w:pPr>
      <w:r>
        <w:rPr>
          <w:rFonts w:ascii="Times New Roman" w:hAnsi="Times New Roman" w:eastAsia="宋体" w:cs="Times New Roman"/>
          <w:b w:val="0"/>
          <w:color w:val="000000"/>
          <w:sz w:val="21"/>
        </w:rPr>
        <w:t>图 5.27 后台·员工管理：教练与岗位台账</w:t>
      </w:r>
    </w:p>
    <w:p w14:paraId="5EE3FD67">
      <w:r>
        <w:rPr>
          <w:rFonts w:ascii="Times New Roman" w:hAnsi="Times New Roman" w:eastAsia="宋体" w:cs="Times New Roman"/>
          <w:b w:val="0"/>
          <w:color w:val="000000"/>
          <w:sz w:val="28"/>
        </w:rPr>
        <w:drawing>
          <wp:inline distT="0" distB="0" distL="114300" distR="114300">
            <wp:extent cx="5939790" cy="3712210"/>
            <wp:effectExtent l="0" t="0" r="3810" b="21590"/>
            <wp:docPr id="7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1"/>
                    <pic:cNvPicPr>
                      <a:picLocks noChangeAspect="1"/>
                    </pic:cNvPicPr>
                  </pic:nvPicPr>
                  <pic:blipFill>
                    <a:blip r:embed="rId60"/>
                    <a:stretch>
                      <a:fillRect/>
                    </a:stretch>
                  </pic:blipFill>
                  <pic:spPr>
                    <a:xfrm>
                      <a:off x="0" y="0"/>
                      <a:ext cx="5940000" cy="3712500"/>
                    </a:xfrm>
                    <a:prstGeom prst="rect">
                      <a:avLst/>
                    </a:prstGeom>
                  </pic:spPr>
                </pic:pic>
              </a:graphicData>
            </a:graphic>
          </wp:inline>
        </w:drawing>
      </w:r>
    </w:p>
    <w:p w14:paraId="37871BF8">
      <w:pPr>
        <w:jc w:val="center"/>
      </w:pPr>
      <w:r>
        <w:rPr>
          <w:rFonts w:ascii="Times New Roman" w:hAnsi="Times New Roman" w:eastAsia="宋体" w:cs="Times New Roman"/>
          <w:b w:val="0"/>
          <w:color w:val="000000"/>
          <w:sz w:val="21"/>
        </w:rPr>
        <w:t>图 5.28 后台·报名管理：课程报名订单台账</w:t>
      </w:r>
    </w:p>
    <w:p w14:paraId="00428300">
      <w:r>
        <w:rPr>
          <w:rFonts w:ascii="Times New Roman" w:hAnsi="Times New Roman" w:eastAsia="宋体" w:cs="Times New Roman"/>
          <w:b w:val="0"/>
          <w:color w:val="000000"/>
          <w:sz w:val="28"/>
        </w:rPr>
        <w:drawing>
          <wp:inline distT="0" distB="0" distL="114300" distR="114300">
            <wp:extent cx="5939790" cy="3712210"/>
            <wp:effectExtent l="0" t="0" r="3810" b="215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61"/>
                    <a:stretch>
                      <a:fillRect/>
                    </a:stretch>
                  </pic:blipFill>
                  <pic:spPr>
                    <a:xfrm>
                      <a:off x="0" y="0"/>
                      <a:ext cx="5940000" cy="3712500"/>
                    </a:xfrm>
                    <a:prstGeom prst="rect">
                      <a:avLst/>
                    </a:prstGeom>
                  </pic:spPr>
                </pic:pic>
              </a:graphicData>
            </a:graphic>
          </wp:inline>
        </w:drawing>
      </w:r>
    </w:p>
    <w:p w14:paraId="5C2FF541">
      <w:pPr>
        <w:jc w:val="center"/>
      </w:pPr>
      <w:r>
        <w:rPr>
          <w:rFonts w:ascii="Times New Roman" w:hAnsi="Times New Roman" w:eastAsia="宋体" w:cs="Times New Roman"/>
          <w:b w:val="0"/>
          <w:color w:val="000000"/>
          <w:sz w:val="21"/>
        </w:rPr>
        <w:t>图 5.29 会员中心：会员侧的档案与权益视图</w:t>
      </w:r>
    </w:p>
    <w:p w14:paraId="7EE61A23">
      <w:pPr>
        <w:pStyle w:val="3"/>
        <w:numPr>
          <w:numId w:val="0"/>
        </w:numPr>
        <w:ind w:left="284" w:leftChars="0"/>
        <w:rPr>
          <w:rFonts w:hint="eastAsia" w:ascii="Times New Roman" w:hAnsi="Times New Roman" w:cs="Times New Roman"/>
          <w:b/>
          <w:color w:val="000000"/>
          <w:sz w:val="28"/>
          <w:lang w:val="en-US" w:eastAsia="zh-CN"/>
        </w:rPr>
      </w:pPr>
      <w:bookmarkStart w:id="36" w:name="_Toc1015844705"/>
      <w:r>
        <w:rPr>
          <w:rFonts w:ascii="Times New Roman" w:hAnsi="Times New Roman" w:eastAsia="黑体" w:cs="Times New Roman"/>
          <w:b/>
          <w:color w:val="000000"/>
          <w:sz w:val="28"/>
        </w:rPr>
        <w:t>5.</w:t>
      </w:r>
      <w:r>
        <w:rPr>
          <w:rFonts w:hint="eastAsia" w:ascii="Times New Roman" w:hAnsi="Times New Roman" w:cs="Times New Roman"/>
          <w:b/>
          <w:color w:val="000000"/>
          <w:sz w:val="28"/>
          <w:lang w:val="en-US" w:eastAsia="zh-CN"/>
        </w:rPr>
        <w:t>2</w:t>
      </w:r>
      <w:r>
        <w:rPr>
          <w:rFonts w:ascii="Times New Roman" w:hAnsi="Times New Roman" w:eastAsia="黑体" w:cs="Times New Roman"/>
          <w:b/>
          <w:color w:val="000000"/>
          <w:sz w:val="28"/>
        </w:rPr>
        <w:t xml:space="preserve"> </w:t>
      </w:r>
      <w:r>
        <w:rPr>
          <w:rFonts w:hint="eastAsia" w:ascii="Times New Roman" w:hAnsi="Times New Roman" w:cs="Times New Roman"/>
          <w:b/>
          <w:color w:val="000000"/>
          <w:sz w:val="28"/>
          <w:lang w:val="en-US" w:eastAsia="zh-CN"/>
        </w:rPr>
        <w:t>管理员</w:t>
      </w:r>
      <w:bookmarkEnd w:id="36"/>
    </w:p>
    <w:p w14:paraId="458034C6">
      <w:r>
        <w:rPr>
          <w:rFonts w:ascii="Times New Roman" w:hAnsi="Times New Roman" w:eastAsia="宋体" w:cs="Times New Roman"/>
          <w:b w:val="0"/>
          <w:color w:val="000000"/>
          <w:sz w:val="28"/>
        </w:rPr>
        <w:t>管理员通过传统后台运营，覆盖会员档案、员工、课程、器材、报名、充值台账与数据看板，并通过对话页完成知识库浏览与检索验证。智能运营中枢为管理员提供 RFM 分层、流失信号、经营快照与器材维护工单。</w:t>
      </w:r>
    </w:p>
    <w:p w14:paraId="0FE1A0EC">
      <w:r>
        <w:rPr>
          <w:rFonts w:ascii="Times New Roman" w:hAnsi="Times New Roman" w:eastAsia="宋体" w:cs="Times New Roman"/>
          <w:b w:val="0"/>
          <w:color w:val="000000"/>
          <w:sz w:val="28"/>
        </w:rPr>
        <w:t>安全设计是管理员功能的重要组成。系统针对密钥泄露、重复支付、越权代充代查、伪造归属、会话越权读取、访客 ID 注入、知识库被改、扫码诈骗、金额篡改、SQL 注入等威胁逐一给出对策：LLM Key 只存浏览器、随请求头下发、日志脱敏；充值采用条件 UPDATE 幂等；会员操作锁定登录态 memberNo、管理员无上下文一律拒绝；会话归属来自 token 验签、每条 SQL 带归属条件；支付页顶部反电诈大字警示 + 96110。</w:t>
      </w:r>
    </w:p>
    <w:p w14:paraId="747AA375">
      <w:r>
        <w:rPr>
          <w:rFonts w:ascii="Times New Roman" w:hAnsi="Times New Roman" w:eastAsia="宋体" w:cs="Times New Roman"/>
          <w:b w:val="0"/>
          <w:color w:val="000000"/>
          <w:sz w:val="28"/>
        </w:rPr>
        <w:t>设计边界：会员/管理员的归属是可验证的（token 验签），越权读写在数据层即被拦下；访客归属是 verified=false 的浏览器本地标识，属"同一浏览器内隔离"，不是账号级安全边界——清掉本地存储即换新身份，这是访客场景的固有性质，不宣称更强保证。</w:t>
      </w:r>
    </w:p>
    <w:p w14:paraId="3847CF1D">
      <w:r>
        <w:rPr>
          <w:rFonts w:ascii="Times New Roman" w:hAnsi="Times New Roman" w:eastAsia="宋体" w:cs="Times New Roman"/>
          <w:b w:val="0"/>
          <w:color w:val="000000"/>
          <w:sz w:val="28"/>
        </w:rPr>
        <w:t>运营中枢的分层规则（阈值写死在常量里，便于审计）：HIGH_VALUE 高价值（最近到店 ≤14 天且近 90 天签到 ≥8 次）、GROWING 成长（≤30 天）、SLEEPING 沉睡（&gt;60 天且近 90 天无充值）、CHURN_RISK 流失风险（长期未到店但近期有充值）。流失信号输出的是可核实的信号（多少天没来、多久没充值），而非不可验证的"流失概率分数"。</w:t>
      </w:r>
    </w:p>
    <w:p w14:paraId="452C4E32">
      <w:r>
        <w:rPr>
          <w:rFonts w:ascii="Times New Roman" w:hAnsi="Times New Roman" w:eastAsia="宋体" w:cs="Times New Roman"/>
          <w:b w:val="0"/>
          <w:color w:val="000000"/>
          <w:sz w:val="28"/>
        </w:rPr>
        <w:drawing>
          <wp:inline distT="0" distB="0" distL="114300" distR="114300">
            <wp:extent cx="5939790" cy="3712210"/>
            <wp:effectExtent l="0" t="0" r="3810" b="21590"/>
            <wp:docPr id="7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6"/>
                    <pic:cNvPicPr>
                      <a:picLocks noChangeAspect="1"/>
                    </pic:cNvPicPr>
                  </pic:nvPicPr>
                  <pic:blipFill>
                    <a:blip r:embed="rId55"/>
                    <a:stretch>
                      <a:fillRect/>
                    </a:stretch>
                  </pic:blipFill>
                  <pic:spPr>
                    <a:xfrm>
                      <a:off x="0" y="0"/>
                      <a:ext cx="5940000" cy="3712500"/>
                    </a:xfrm>
                    <a:prstGeom prst="rect">
                      <a:avLst/>
                    </a:prstGeom>
                  </pic:spPr>
                </pic:pic>
              </a:graphicData>
            </a:graphic>
          </wp:inline>
        </w:drawing>
      </w:r>
    </w:p>
    <w:p w14:paraId="08F5C8F8">
      <w:pPr>
        <w:jc w:val="center"/>
      </w:pPr>
      <w:r>
        <w:rPr>
          <w:rFonts w:ascii="Times New Roman" w:hAnsi="Times New Roman" w:eastAsia="宋体" w:cs="Times New Roman"/>
          <w:b w:val="0"/>
          <w:color w:val="000000"/>
          <w:sz w:val="21"/>
        </w:rPr>
        <w:t>图 5.23 后台·会员管理：会员台账</w:t>
      </w:r>
    </w:p>
    <w:p w14:paraId="56BD0D24">
      <w:r>
        <w:rPr>
          <w:rFonts w:ascii="Times New Roman" w:hAnsi="Times New Roman" w:eastAsia="宋体" w:cs="Times New Roman"/>
          <w:b w:val="0"/>
          <w:color w:val="000000"/>
          <w:sz w:val="28"/>
        </w:rPr>
        <w:drawing>
          <wp:inline distT="0" distB="0" distL="114300" distR="114300">
            <wp:extent cx="5939790" cy="3712210"/>
            <wp:effectExtent l="0" t="0" r="3810" b="21590"/>
            <wp:docPr id="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7"/>
                    <pic:cNvPicPr>
                      <a:picLocks noChangeAspect="1"/>
                    </pic:cNvPicPr>
                  </pic:nvPicPr>
                  <pic:blipFill>
                    <a:blip r:embed="rId56"/>
                    <a:stretch>
                      <a:fillRect/>
                    </a:stretch>
                  </pic:blipFill>
                  <pic:spPr>
                    <a:xfrm>
                      <a:off x="0" y="0"/>
                      <a:ext cx="5940000" cy="3712500"/>
                    </a:xfrm>
                    <a:prstGeom prst="rect">
                      <a:avLst/>
                    </a:prstGeom>
                  </pic:spPr>
                </pic:pic>
              </a:graphicData>
            </a:graphic>
          </wp:inline>
        </w:drawing>
      </w:r>
    </w:p>
    <w:p w14:paraId="6EA78CC1">
      <w:pPr>
        <w:jc w:val="center"/>
      </w:pPr>
      <w:r>
        <w:rPr>
          <w:rFonts w:ascii="Times New Roman" w:hAnsi="Times New Roman" w:eastAsia="宋体" w:cs="Times New Roman"/>
          <w:b w:val="0"/>
          <w:color w:val="000000"/>
          <w:sz w:val="21"/>
        </w:rPr>
        <w:t>图 5.24 后台·充值管理：充值流水，与对话产生的订单互不干扰</w:t>
      </w:r>
    </w:p>
    <w:p w14:paraId="0757F422">
      <w:r>
        <w:rPr>
          <w:rFonts w:ascii="Times New Roman" w:hAnsi="Times New Roman" w:eastAsia="宋体" w:cs="Times New Roman"/>
          <w:b w:val="0"/>
          <w:color w:val="000000"/>
          <w:sz w:val="28"/>
        </w:rPr>
        <w:drawing>
          <wp:inline distT="0" distB="0" distL="114300" distR="114300">
            <wp:extent cx="5939790" cy="3712210"/>
            <wp:effectExtent l="0" t="0" r="3810" b="21590"/>
            <wp:docPr id="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8"/>
                    <pic:cNvPicPr>
                      <a:picLocks noChangeAspect="1"/>
                    </pic:cNvPicPr>
                  </pic:nvPicPr>
                  <pic:blipFill>
                    <a:blip r:embed="rId57"/>
                    <a:stretch>
                      <a:fillRect/>
                    </a:stretch>
                  </pic:blipFill>
                  <pic:spPr>
                    <a:xfrm>
                      <a:off x="0" y="0"/>
                      <a:ext cx="5940000" cy="3712500"/>
                    </a:xfrm>
                    <a:prstGeom prst="rect">
                      <a:avLst/>
                    </a:prstGeom>
                  </pic:spPr>
                </pic:pic>
              </a:graphicData>
            </a:graphic>
          </wp:inline>
        </w:drawing>
      </w:r>
    </w:p>
    <w:p w14:paraId="62C38918">
      <w:pPr>
        <w:jc w:val="center"/>
      </w:pPr>
      <w:r>
        <w:rPr>
          <w:rFonts w:ascii="Times New Roman" w:hAnsi="Times New Roman" w:eastAsia="宋体" w:cs="Times New Roman"/>
          <w:b w:val="0"/>
          <w:color w:val="000000"/>
          <w:sz w:val="21"/>
        </w:rPr>
        <w:t>图 5.25 后台·课程管理：课程台账</w:t>
      </w:r>
    </w:p>
    <w:p w14:paraId="7F21D8E3">
      <w:r>
        <w:rPr>
          <w:rFonts w:ascii="Times New Roman" w:hAnsi="Times New Roman" w:eastAsia="宋体" w:cs="Times New Roman"/>
          <w:b w:val="0"/>
          <w:color w:val="000000"/>
          <w:sz w:val="28"/>
        </w:rPr>
        <w:drawing>
          <wp:inline distT="0" distB="0" distL="114300" distR="114300">
            <wp:extent cx="5939790" cy="3712210"/>
            <wp:effectExtent l="0" t="0" r="3810" b="21590"/>
            <wp:docPr id="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9"/>
                    <pic:cNvPicPr>
                      <a:picLocks noChangeAspect="1"/>
                    </pic:cNvPicPr>
                  </pic:nvPicPr>
                  <pic:blipFill>
                    <a:blip r:embed="rId58"/>
                    <a:stretch>
                      <a:fillRect/>
                    </a:stretch>
                  </pic:blipFill>
                  <pic:spPr>
                    <a:xfrm>
                      <a:off x="0" y="0"/>
                      <a:ext cx="5940000" cy="3712500"/>
                    </a:xfrm>
                    <a:prstGeom prst="rect">
                      <a:avLst/>
                    </a:prstGeom>
                  </pic:spPr>
                </pic:pic>
              </a:graphicData>
            </a:graphic>
          </wp:inline>
        </w:drawing>
      </w:r>
    </w:p>
    <w:p w14:paraId="00F9CB71">
      <w:pPr>
        <w:jc w:val="center"/>
      </w:pPr>
      <w:r>
        <w:rPr>
          <w:rFonts w:ascii="Times New Roman" w:hAnsi="Times New Roman" w:eastAsia="宋体" w:cs="Times New Roman"/>
          <w:b w:val="0"/>
          <w:color w:val="000000"/>
          <w:sz w:val="21"/>
        </w:rPr>
        <w:t>图 5.26 后台·器材管理：器材台账与维护工单</w:t>
      </w:r>
    </w:p>
    <w:p w14:paraId="05028218">
      <w:r>
        <w:rPr>
          <w:rFonts w:ascii="Times New Roman" w:hAnsi="Times New Roman" w:eastAsia="宋体" w:cs="Times New Roman"/>
          <w:b w:val="0"/>
          <w:color w:val="000000"/>
          <w:sz w:val="28"/>
        </w:rPr>
        <w:drawing>
          <wp:inline distT="0" distB="0" distL="114300" distR="114300">
            <wp:extent cx="5939790" cy="3712210"/>
            <wp:effectExtent l="0" t="0" r="3810" b="215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9"/>
                    <a:stretch>
                      <a:fillRect/>
                    </a:stretch>
                  </pic:blipFill>
                  <pic:spPr>
                    <a:xfrm>
                      <a:off x="0" y="0"/>
                      <a:ext cx="5940000" cy="3712500"/>
                    </a:xfrm>
                    <a:prstGeom prst="rect">
                      <a:avLst/>
                    </a:prstGeom>
                  </pic:spPr>
                </pic:pic>
              </a:graphicData>
            </a:graphic>
          </wp:inline>
        </w:drawing>
      </w:r>
    </w:p>
    <w:p w14:paraId="249CEF59">
      <w:pPr>
        <w:jc w:val="center"/>
      </w:pPr>
      <w:r>
        <w:rPr>
          <w:rFonts w:ascii="Times New Roman" w:hAnsi="Times New Roman" w:eastAsia="宋体" w:cs="Times New Roman"/>
          <w:b w:val="0"/>
          <w:color w:val="000000"/>
          <w:sz w:val="21"/>
        </w:rPr>
        <w:t>图 5.27 后台·员工管理：教练与岗位台账</w:t>
      </w:r>
    </w:p>
    <w:p w14:paraId="2B569061">
      <w:r>
        <w:rPr>
          <w:rFonts w:ascii="Times New Roman" w:hAnsi="Times New Roman" w:eastAsia="宋体" w:cs="Times New Roman"/>
          <w:b w:val="0"/>
          <w:color w:val="000000"/>
          <w:sz w:val="28"/>
        </w:rPr>
        <w:drawing>
          <wp:inline distT="0" distB="0" distL="114300" distR="114300">
            <wp:extent cx="5939790" cy="3712210"/>
            <wp:effectExtent l="0" t="0" r="3810" b="215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60"/>
                    <a:stretch>
                      <a:fillRect/>
                    </a:stretch>
                  </pic:blipFill>
                  <pic:spPr>
                    <a:xfrm>
                      <a:off x="0" y="0"/>
                      <a:ext cx="5940000" cy="3712500"/>
                    </a:xfrm>
                    <a:prstGeom prst="rect">
                      <a:avLst/>
                    </a:prstGeom>
                  </pic:spPr>
                </pic:pic>
              </a:graphicData>
            </a:graphic>
          </wp:inline>
        </w:drawing>
      </w:r>
    </w:p>
    <w:p w14:paraId="7AF4C980">
      <w:pPr>
        <w:jc w:val="center"/>
      </w:pPr>
      <w:r>
        <w:rPr>
          <w:rFonts w:ascii="Times New Roman" w:hAnsi="Times New Roman" w:eastAsia="宋体" w:cs="Times New Roman"/>
          <w:b w:val="0"/>
          <w:color w:val="000000"/>
          <w:sz w:val="21"/>
        </w:rPr>
        <w:t>图 5.28 后台·报名管理：课程报名订单台账</w:t>
      </w:r>
    </w:p>
    <w:p w14:paraId="62E9CF62">
      <w:r>
        <w:rPr>
          <w:rFonts w:ascii="Times New Roman" w:hAnsi="Times New Roman" w:eastAsia="宋体" w:cs="Times New Roman"/>
          <w:b w:val="0"/>
          <w:color w:val="000000"/>
          <w:sz w:val="28"/>
        </w:rPr>
        <w:drawing>
          <wp:inline distT="0" distB="0" distL="114300" distR="114300">
            <wp:extent cx="5939790" cy="3712210"/>
            <wp:effectExtent l="0" t="0" r="3810" b="21590"/>
            <wp:docPr id="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2"/>
                    <pic:cNvPicPr>
                      <a:picLocks noChangeAspect="1"/>
                    </pic:cNvPicPr>
                  </pic:nvPicPr>
                  <pic:blipFill>
                    <a:blip r:embed="rId61"/>
                    <a:stretch>
                      <a:fillRect/>
                    </a:stretch>
                  </pic:blipFill>
                  <pic:spPr>
                    <a:xfrm>
                      <a:off x="0" y="0"/>
                      <a:ext cx="5940000" cy="3712500"/>
                    </a:xfrm>
                    <a:prstGeom prst="rect">
                      <a:avLst/>
                    </a:prstGeom>
                  </pic:spPr>
                </pic:pic>
              </a:graphicData>
            </a:graphic>
          </wp:inline>
        </w:drawing>
      </w:r>
    </w:p>
    <w:p w14:paraId="61A4EEFE">
      <w:pPr>
        <w:jc w:val="center"/>
      </w:pPr>
      <w:r>
        <w:rPr>
          <w:rFonts w:ascii="Times New Roman" w:hAnsi="Times New Roman" w:eastAsia="宋体" w:cs="Times New Roman"/>
          <w:b w:val="0"/>
          <w:color w:val="000000"/>
          <w:sz w:val="21"/>
        </w:rPr>
        <w:t>图 5.29 会员中心：会员侧的档案与权益视图</w:t>
      </w:r>
    </w:p>
    <w:p w14:paraId="3BE38DB6">
      <w:pPr>
        <w:rPr>
          <w:rFonts w:hint="eastAsia"/>
          <w:lang w:val="en-US" w:eastAsia="zh-CN"/>
        </w:rPr>
      </w:pPr>
    </w:p>
    <w:p w14:paraId="3829A231">
      <w:pPr>
        <w:pStyle w:val="3"/>
        <w:numPr>
          <w:numId w:val="0"/>
        </w:numPr>
        <w:ind w:left="284" w:leftChars="0"/>
      </w:pPr>
      <w:bookmarkStart w:id="37" w:name="_Toc806963285"/>
      <w:r>
        <w:rPr>
          <w:rFonts w:ascii="Times New Roman" w:hAnsi="Times New Roman" w:eastAsia="黑体" w:cs="Times New Roman"/>
          <w:b/>
          <w:color w:val="000000"/>
          <w:sz w:val="28"/>
        </w:rPr>
        <w:t>5.3 其他角色功能（支付页）</w:t>
      </w:r>
      <w:bookmarkEnd w:id="37"/>
    </w:p>
    <w:p w14:paraId="0E68769E">
      <w:r>
        <w:rPr>
          <w:rFonts w:ascii="Times New Roman" w:hAnsi="Times New Roman" w:eastAsia="宋体" w:cs="Times New Roman"/>
          <w:b w:val="0"/>
          <w:color w:val="000000"/>
          <w:sz w:val="28"/>
        </w:rPr>
        <w:t>支付页是会员充值闭环的"最后一公里"。为兼顾手机扫码与电脑轮询两种场景，支付页被设计成公开路由——无需登录态即可访问 /pay/{订单号}，与对话页、后台运营彻底解耦：它只读订单、只调用支付确认，不触碰任何会员档案接口，因此天然不携带会员身份，也就没有"代充"风险。</w:t>
      </w:r>
    </w:p>
    <w:p w14:paraId="03B56A58">
      <w:r>
        <w:rPr>
          <w:rFonts w:ascii="Times New Roman" w:hAnsi="Times New Roman" w:eastAsia="宋体" w:cs="Times New Roman"/>
          <w:b w:val="0"/>
          <w:color w:val="000000"/>
          <w:sz w:val="28"/>
        </w:rPr>
        <w:t>充值闭环时序图（核心）：从"充 200"到余额落账的完整链路，幂等入账由业务系统条件 UPDATE ... WHERE status=0 保证，重复支付不重复加钱。</w:t>
      </w:r>
    </w:p>
    <w:p w14:paraId="400F2BBD">
      <w:r>
        <w:rPr>
          <w:rFonts w:ascii="Times New Roman" w:hAnsi="Times New Roman" w:eastAsia="宋体" w:cs="Times New Roman"/>
          <w:b w:val="0"/>
          <w:color w:val="000000"/>
          <w:sz w:val="28"/>
        </w:rPr>
        <w:drawing>
          <wp:inline distT="0" distB="0" distL="114300" distR="114300">
            <wp:extent cx="5939790" cy="4529455"/>
            <wp:effectExtent l="0" t="0" r="3810" b="171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2"/>
                    <a:stretch>
                      <a:fillRect/>
                    </a:stretch>
                  </pic:blipFill>
                  <pic:spPr>
                    <a:xfrm>
                      <a:off x="0" y="0"/>
                      <a:ext cx="5940000" cy="4530066"/>
                    </a:xfrm>
                    <a:prstGeom prst="rect">
                      <a:avLst/>
                    </a:prstGeom>
                  </pic:spPr>
                </pic:pic>
              </a:graphicData>
            </a:graphic>
          </wp:inline>
        </w:drawing>
      </w:r>
    </w:p>
    <w:p w14:paraId="3F6748F2">
      <w:pPr>
        <w:jc w:val="center"/>
      </w:pPr>
      <w:r>
        <w:rPr>
          <w:rFonts w:ascii="Times New Roman" w:hAnsi="Times New Roman" w:eastAsia="宋体" w:cs="Times New Roman"/>
          <w:b w:val="0"/>
          <w:color w:val="000000"/>
          <w:sz w:val="21"/>
        </w:rPr>
        <w:t>图 5.30 充值闭环时序图（核心：幂等入账）</w:t>
      </w:r>
    </w:p>
    <w:p w14:paraId="15D7435F">
      <w:r>
        <w:rPr>
          <w:rFonts w:ascii="Times New Roman" w:hAnsi="Times New Roman" w:eastAsia="宋体" w:cs="Times New Roman"/>
          <w:b w:val="0"/>
          <w:color w:val="000000"/>
          <w:sz w:val="28"/>
        </w:rPr>
        <w:t>管理员边界时序图：管理员无会员上下文时，会员相关动作一律拒绝，杜绝代查代充——归属来自登录态 memberNo，绝不猜测目标会员。</w:t>
      </w:r>
    </w:p>
    <w:p w14:paraId="0473D706">
      <w:r>
        <w:rPr>
          <w:rFonts w:ascii="Times New Roman" w:hAnsi="Times New Roman" w:eastAsia="宋体" w:cs="Times New Roman"/>
          <w:b w:val="0"/>
          <w:color w:val="000000"/>
          <w:sz w:val="28"/>
        </w:rPr>
        <w:drawing>
          <wp:inline distT="0" distB="0" distL="114300" distR="114300">
            <wp:extent cx="5939790" cy="2767330"/>
            <wp:effectExtent l="0" t="0" r="381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3"/>
                    <a:stretch>
                      <a:fillRect/>
                    </a:stretch>
                  </pic:blipFill>
                  <pic:spPr>
                    <a:xfrm>
                      <a:off x="0" y="0"/>
                      <a:ext cx="5940000" cy="2767648"/>
                    </a:xfrm>
                    <a:prstGeom prst="rect">
                      <a:avLst/>
                    </a:prstGeom>
                  </pic:spPr>
                </pic:pic>
              </a:graphicData>
            </a:graphic>
          </wp:inline>
        </w:drawing>
      </w:r>
    </w:p>
    <w:p w14:paraId="53B8C9D6">
      <w:pPr>
        <w:jc w:val="center"/>
      </w:pPr>
      <w:r>
        <w:rPr>
          <w:rFonts w:ascii="Times New Roman" w:hAnsi="Times New Roman" w:eastAsia="宋体" w:cs="Times New Roman"/>
          <w:b w:val="0"/>
          <w:color w:val="000000"/>
          <w:sz w:val="21"/>
        </w:rPr>
        <w:t>图 5.31 管理员边界时序图（无会员上下文一律拒绝）</w:t>
      </w:r>
    </w:p>
    <w:p w14:paraId="7BCDA233">
      <w:r>
        <w:rPr>
          <w:rFonts w:ascii="Times New Roman" w:hAnsi="Times New Roman" w:eastAsia="宋体" w:cs="Times New Roman"/>
          <w:b w:val="0"/>
          <w:color w:val="000000"/>
          <w:sz w:val="28"/>
        </w:rPr>
        <w:t>充值订单状态图：订单复用 recharge 表，靠 rechargeStatus 区分待支付（0）/ 已支付（1）/ 已取消（2），重复支付请求被幂等拒绝。</w:t>
      </w:r>
    </w:p>
    <w:p w14:paraId="101A78B5">
      <w:r>
        <w:rPr>
          <w:rFonts w:ascii="Times New Roman" w:hAnsi="Times New Roman" w:eastAsia="宋体" w:cs="Times New Roman"/>
          <w:b w:val="0"/>
          <w:color w:val="000000"/>
          <w:sz w:val="28"/>
        </w:rPr>
        <w:drawing>
          <wp:inline distT="0" distB="0" distL="114300" distR="114300">
            <wp:extent cx="5939790" cy="1161415"/>
            <wp:effectExtent l="0" t="0" r="381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4"/>
                    <a:stretch>
                      <a:fillRect/>
                    </a:stretch>
                  </pic:blipFill>
                  <pic:spPr>
                    <a:xfrm>
                      <a:off x="0" y="0"/>
                      <a:ext cx="5940000" cy="1161890"/>
                    </a:xfrm>
                    <a:prstGeom prst="rect">
                      <a:avLst/>
                    </a:prstGeom>
                  </pic:spPr>
                </pic:pic>
              </a:graphicData>
            </a:graphic>
          </wp:inline>
        </w:drawing>
      </w:r>
    </w:p>
    <w:p w14:paraId="63617178">
      <w:pPr>
        <w:jc w:val="center"/>
      </w:pPr>
      <w:r>
        <w:rPr>
          <w:rFonts w:ascii="Times New Roman" w:hAnsi="Times New Roman" w:eastAsia="宋体" w:cs="Times New Roman"/>
          <w:b w:val="0"/>
          <w:color w:val="000000"/>
          <w:sz w:val="21"/>
        </w:rPr>
        <w:t>图 5.32 充值订单状态图（待支付/已支付/已取消）</w:t>
      </w:r>
    </w:p>
    <w:p w14:paraId="35DE0C43">
      <w:r>
        <w:rPr>
          <w:rFonts w:ascii="Times New Roman" w:hAnsi="Times New Roman" w:eastAsia="宋体" w:cs="Times New Roman"/>
          <w:b w:val="0"/>
          <w:color w:val="000000"/>
          <w:sz w:val="28"/>
        </w:rPr>
        <w:t>支付页活动图（手机端）：公开路由放行 → 读订单 → 已支付直接展示、待支付展示反电诈警示与模拟支付按钮 → 幂等入账 → 回执。</w:t>
      </w:r>
    </w:p>
    <w:p w14:paraId="68F64B6B">
      <w:r>
        <w:rPr>
          <w:rFonts w:ascii="Times New Roman" w:hAnsi="Times New Roman" w:eastAsia="宋体" w:cs="Times New Roman"/>
          <w:b w:val="0"/>
          <w:color w:val="000000"/>
          <w:sz w:val="28"/>
        </w:rPr>
        <w:drawing>
          <wp:inline distT="0" distB="0" distL="114300" distR="114300">
            <wp:extent cx="5939790" cy="7813040"/>
            <wp:effectExtent l="0" t="0" r="3810" b="101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5"/>
                    <a:stretch>
                      <a:fillRect/>
                    </a:stretch>
                  </pic:blipFill>
                  <pic:spPr>
                    <a:xfrm>
                      <a:off x="0" y="0"/>
                      <a:ext cx="5940000" cy="7813385"/>
                    </a:xfrm>
                    <a:prstGeom prst="rect">
                      <a:avLst/>
                    </a:prstGeom>
                  </pic:spPr>
                </pic:pic>
              </a:graphicData>
            </a:graphic>
          </wp:inline>
        </w:drawing>
      </w:r>
    </w:p>
    <w:p w14:paraId="4FE7FB35">
      <w:pPr>
        <w:jc w:val="center"/>
      </w:pPr>
      <w:r>
        <w:rPr>
          <w:rFonts w:ascii="Times New Roman" w:hAnsi="Times New Roman" w:eastAsia="宋体" w:cs="Times New Roman"/>
          <w:b w:val="0"/>
          <w:color w:val="000000"/>
          <w:sz w:val="21"/>
        </w:rPr>
        <w:t>图 5.33 支付页活动图（手机端）</w:t>
      </w:r>
    </w:p>
    <w:p w14:paraId="3C33C837">
      <w:r>
        <w:rPr>
          <w:rFonts w:ascii="Times New Roman" w:hAnsi="Times New Roman" w:eastAsia="宋体" w:cs="Times New Roman"/>
          <w:b w:val="0"/>
          <w:color w:val="000000"/>
          <w:sz w:val="28"/>
        </w:rPr>
        <w:t>下面给出支付页与边界场景的界面截图证据：</w:t>
      </w:r>
    </w:p>
    <w:p w14:paraId="51C69CA3">
      <w:r>
        <w:rPr>
          <w:rFonts w:ascii="Times New Roman" w:hAnsi="Times New Roman" w:eastAsia="宋体" w:cs="Times New Roman"/>
          <w:b w:val="0"/>
          <w:color w:val="000000"/>
          <w:sz w:val="28"/>
        </w:rPr>
        <w:drawing>
          <wp:inline distT="0" distB="0" distL="114300" distR="114300">
            <wp:extent cx="5939790" cy="3712210"/>
            <wp:effectExtent l="0" t="0" r="3810" b="215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6"/>
                    <a:stretch>
                      <a:fillRect/>
                    </a:stretch>
                  </pic:blipFill>
                  <pic:spPr>
                    <a:xfrm>
                      <a:off x="0" y="0"/>
                      <a:ext cx="5940000" cy="3712500"/>
                    </a:xfrm>
                    <a:prstGeom prst="rect">
                      <a:avLst/>
                    </a:prstGeom>
                  </pic:spPr>
                </pic:pic>
              </a:graphicData>
            </a:graphic>
          </wp:inline>
        </w:drawing>
      </w:r>
    </w:p>
    <w:p w14:paraId="61F1A826">
      <w:pPr>
        <w:jc w:val="center"/>
      </w:pPr>
      <w:r>
        <w:rPr>
          <w:rFonts w:ascii="Times New Roman" w:hAnsi="Times New Roman" w:eastAsia="宋体" w:cs="Times New Roman"/>
          <w:b w:val="0"/>
          <w:color w:val="000000"/>
          <w:sz w:val="21"/>
        </w:rPr>
        <w:t>图 5.34 对话确认后返回支付卡，含订单号与支付二维码内容</w:t>
      </w:r>
    </w:p>
    <w:p w14:paraId="5BE357C3">
      <w:r>
        <w:rPr>
          <w:rFonts w:ascii="Times New Roman" w:hAnsi="Times New Roman" w:eastAsia="宋体" w:cs="Times New Roman"/>
          <w:b w:val="0"/>
          <w:color w:val="000000"/>
          <w:sz w:val="28"/>
        </w:rPr>
        <w:drawing>
          <wp:inline distT="0" distB="0" distL="114300" distR="114300">
            <wp:extent cx="3808730" cy="8279765"/>
            <wp:effectExtent l="0" t="0" r="127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7"/>
                    <a:stretch>
                      <a:fillRect/>
                    </a:stretch>
                  </pic:blipFill>
                  <pic:spPr>
                    <a:xfrm>
                      <a:off x="0" y="0"/>
                      <a:ext cx="3808799" cy="8280000"/>
                    </a:xfrm>
                    <a:prstGeom prst="rect">
                      <a:avLst/>
                    </a:prstGeom>
                  </pic:spPr>
                </pic:pic>
              </a:graphicData>
            </a:graphic>
          </wp:inline>
        </w:drawing>
      </w:r>
    </w:p>
    <w:p w14:paraId="540A332D">
      <w:pPr>
        <w:jc w:val="center"/>
      </w:pPr>
      <w:r>
        <w:rPr>
          <w:rFonts w:ascii="Times New Roman" w:hAnsi="Times New Roman" w:eastAsia="宋体" w:cs="Times New Roman"/>
          <w:b w:val="0"/>
          <w:color w:val="000000"/>
          <w:sz w:val="21"/>
        </w:rPr>
        <w:t>图 5.35 手机支付页：顶部反电诈大字警示 + 96110，含订单信息与模拟支付按钮</w:t>
      </w:r>
    </w:p>
    <w:p w14:paraId="57F5E1D2">
      <w:r>
        <w:rPr>
          <w:rFonts w:ascii="Times New Roman" w:hAnsi="Times New Roman" w:eastAsia="宋体" w:cs="Times New Roman"/>
          <w:b w:val="0"/>
          <w:color w:val="000000"/>
          <w:sz w:val="28"/>
        </w:rPr>
        <w:drawing>
          <wp:inline distT="0" distB="0" distL="114300" distR="114300">
            <wp:extent cx="3808730" cy="8279765"/>
            <wp:effectExtent l="0" t="0" r="127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8"/>
                    <a:stretch>
                      <a:fillRect/>
                    </a:stretch>
                  </pic:blipFill>
                  <pic:spPr>
                    <a:xfrm>
                      <a:off x="0" y="0"/>
                      <a:ext cx="3808799" cy="8280000"/>
                    </a:xfrm>
                    <a:prstGeom prst="rect">
                      <a:avLst/>
                    </a:prstGeom>
                  </pic:spPr>
                </pic:pic>
              </a:graphicData>
            </a:graphic>
          </wp:inline>
        </w:drawing>
      </w:r>
    </w:p>
    <w:p w14:paraId="1D74895D">
      <w:pPr>
        <w:jc w:val="center"/>
      </w:pPr>
      <w:r>
        <w:rPr>
          <w:rFonts w:ascii="Times New Roman" w:hAnsi="Times New Roman" w:eastAsia="宋体" w:cs="Times New Roman"/>
          <w:b w:val="0"/>
          <w:color w:val="000000"/>
          <w:sz w:val="21"/>
        </w:rPr>
        <w:t>图 5.36 模拟支付完成，页面返回当前余额</w:t>
      </w:r>
    </w:p>
    <w:p w14:paraId="38D9518A">
      <w:r>
        <w:rPr>
          <w:rFonts w:ascii="Times New Roman" w:hAnsi="Times New Roman" w:eastAsia="宋体" w:cs="Times New Roman"/>
          <w:b w:val="0"/>
          <w:color w:val="000000"/>
          <w:sz w:val="28"/>
        </w:rPr>
        <w:drawing>
          <wp:inline distT="0" distB="0" distL="114300" distR="114300">
            <wp:extent cx="5939790" cy="3712210"/>
            <wp:effectExtent l="0" t="0" r="3810" b="215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9"/>
                    <a:stretch>
                      <a:fillRect/>
                    </a:stretch>
                  </pic:blipFill>
                  <pic:spPr>
                    <a:xfrm>
                      <a:off x="0" y="0"/>
                      <a:ext cx="5940000" cy="3712500"/>
                    </a:xfrm>
                    <a:prstGeom prst="rect">
                      <a:avLst/>
                    </a:prstGeom>
                  </pic:spPr>
                </pic:pic>
              </a:graphicData>
            </a:graphic>
          </wp:inline>
        </w:drawing>
      </w:r>
    </w:p>
    <w:p w14:paraId="130E0773">
      <w:pPr>
        <w:jc w:val="center"/>
      </w:pPr>
      <w:r>
        <w:rPr>
          <w:rFonts w:ascii="Times New Roman" w:hAnsi="Times New Roman" w:eastAsia="宋体" w:cs="Times New Roman"/>
          <w:b w:val="0"/>
          <w:color w:val="000000"/>
          <w:sz w:val="21"/>
        </w:rPr>
        <w:t>图 5.37 电脑端 3 秒轮询自动发现到账并弹出回执卡</w:t>
      </w:r>
    </w:p>
    <w:p w14:paraId="0A24FC22">
      <w:r>
        <w:rPr>
          <w:rFonts w:ascii="Times New Roman" w:hAnsi="Times New Roman" w:eastAsia="宋体" w:cs="Times New Roman"/>
          <w:b w:val="0"/>
          <w:color w:val="000000"/>
          <w:sz w:val="28"/>
        </w:rPr>
        <w:drawing>
          <wp:inline distT="0" distB="0" distL="114300" distR="114300">
            <wp:extent cx="5939790" cy="3712210"/>
            <wp:effectExtent l="0" t="0" r="3810" b="215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70"/>
                    <a:stretch>
                      <a:fillRect/>
                    </a:stretch>
                  </pic:blipFill>
                  <pic:spPr>
                    <a:xfrm>
                      <a:off x="0" y="0"/>
                      <a:ext cx="5940000" cy="3712500"/>
                    </a:xfrm>
                    <a:prstGeom prst="rect">
                      <a:avLst/>
                    </a:prstGeom>
                  </pic:spPr>
                </pic:pic>
              </a:graphicData>
            </a:graphic>
          </wp:inline>
        </w:drawing>
      </w:r>
    </w:p>
    <w:p w14:paraId="2DF8AF5C">
      <w:pPr>
        <w:jc w:val="center"/>
      </w:pPr>
      <w:r>
        <w:rPr>
          <w:rFonts w:ascii="Times New Roman" w:hAnsi="Times New Roman" w:eastAsia="宋体" w:cs="Times New Roman"/>
          <w:b w:val="0"/>
          <w:color w:val="000000"/>
          <w:sz w:val="21"/>
        </w:rPr>
        <w:t>图 5.38 管理员无会员上下文时被明确拒绝，验证「不猜目标会员」</w:t>
      </w:r>
    </w:p>
    <w:p w14:paraId="4FE8BB8D">
      <w:pPr>
        <w:pStyle w:val="39"/>
        <w:rPr>
          <w:rFonts w:hint="eastAsia"/>
        </w:rPr>
      </w:pPr>
    </w:p>
    <w:p w14:paraId="7522F787">
      <w:pPr>
        <w:pStyle w:val="32"/>
      </w:pPr>
      <w:bookmarkStart w:id="38" w:name="_Toc1272700190"/>
      <w:r>
        <w:rPr>
          <w:rFonts w:hint="eastAsia"/>
        </w:rPr>
        <w:t xml:space="preserve">6 </w:t>
      </w:r>
      <w:commentRangeStart w:id="15"/>
      <w:r>
        <w:rPr>
          <w:rFonts w:hint="eastAsia"/>
        </w:rPr>
        <w:t>**系统测试</w:t>
      </w:r>
      <w:commentRangeEnd w:id="15"/>
      <w:r>
        <w:rPr>
          <w:rStyle w:val="22"/>
        </w:rPr>
        <w:commentReference w:id="15"/>
      </w:r>
      <w:bookmarkEnd w:id="38"/>
    </w:p>
    <w:p w14:paraId="3A0AC7D3">
      <w:r>
        <w:rPr>
          <w:rFonts w:ascii="Times New Roman" w:hAnsi="Times New Roman" w:eastAsia="宋体" w:cs="Times New Roman"/>
          <w:b w:val="0"/>
          <w:color w:val="000000"/>
          <w:sz w:val="28"/>
        </w:rPr>
        <w:t>本章全部数字与用例记录由 tools/test_suite_v21.py 实跑产出，存于 docs/test-report-data.json，再由此渲染成文——报告中没有一个数字是人工誊抄的。</w:t>
      </w:r>
    </w:p>
    <w:p w14:paraId="2B31E065">
      <w:pPr>
        <w:pStyle w:val="37"/>
      </w:pPr>
      <w:bookmarkStart w:id="39" w:name="_Toc1334969210"/>
      <w:r>
        <w:rPr>
          <w:rFonts w:hint="eastAsia"/>
        </w:rPr>
        <w:t>6.1 用户功能测试</w:t>
      </w:r>
      <w:bookmarkEnd w:id="39"/>
    </w:p>
    <w:p w14:paraId="127C434C">
      <w:r>
        <w:rPr>
          <w:rFonts w:ascii="Times New Roman" w:hAnsi="Times New Roman" w:eastAsia="宋体" w:cs="Times New Roman"/>
          <w:b w:val="0"/>
          <w:color w:val="000000"/>
          <w:sz w:val="28"/>
        </w:rPr>
        <w:t>本轮在既有系统上新增三项能力：轻量知识库（RAG 问答）、对话历史持久化、用户数据隔离。测试要回答三个具体问题：</w:t>
      </w:r>
    </w:p>
    <w:p w14:paraId="7B4A3CFA">
      <w:pPr>
        <w:pStyle w:val="5"/>
      </w:pPr>
      <w:r>
        <w:rPr>
          <w:rFonts w:ascii="Times New Roman" w:hAnsi="Times New Roman" w:eastAsia="宋体" w:cs="Times New Roman"/>
          <w:b w:val="0"/>
          <w:color w:val="000000"/>
          <w:sz w:val="28"/>
        </w:rPr>
        <w:t>新能力在真实链路上是否可用——知识问答能否命中、历史能否落库续接、隔离能否拦住越权；</w:t>
      </w:r>
    </w:p>
    <w:p w14:paraId="7710A725">
      <w:pPr>
        <w:pStyle w:val="5"/>
      </w:pPr>
      <w:r>
        <w:rPr>
          <w:rFonts w:ascii="Times New Roman" w:hAnsi="Times New Roman" w:eastAsia="宋体" w:cs="Times New Roman"/>
          <w:b w:val="0"/>
          <w:color w:val="000000"/>
          <w:sz w:val="28"/>
        </w:rPr>
        <w:t>新能力是否破坏了原有能力——四类查询、充值闭环、计划生成是否仍然正确；</w:t>
      </w:r>
    </w:p>
    <w:p w14:paraId="53E6A9F5">
      <w:pPr>
        <w:pStyle w:val="5"/>
      </w:pPr>
      <w:r>
        <w:rPr>
          <w:rFonts w:ascii="Times New Roman" w:hAnsi="Times New Roman" w:eastAsia="宋体" w:cs="Times New Roman"/>
          <w:b w:val="0"/>
          <w:color w:val="000000"/>
          <w:sz w:val="28"/>
        </w:rPr>
        <w:t>关键设计约束是否真的生效——归属校验是否落在数据访问层、建表是否幂等、存储不可用时是否降级而不阻断。</w:t>
      </w:r>
    </w:p>
    <w:p w14:paraId="595AC2E7">
      <w:pPr>
        <w:jc w:val="center"/>
      </w:pPr>
      <w:r>
        <w:rPr>
          <w:rFonts w:ascii="Times New Roman" w:hAnsi="Times New Roman" w:eastAsia="宋体" w:cs="Times New Roman"/>
          <w:b w:val="0"/>
          <w:color w:val="000000"/>
          <w:sz w:val="21"/>
        </w:rPr>
        <w:t>表 6.1　测试环境组件与职责表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3"/>
        <w:gridCol w:w="4269"/>
      </w:tblGrid>
      <w:tr w14:paraId="7DA15591">
        <w:tc>
          <w:tcPr>
            <w:tcW w:w="4320" w:type="dxa"/>
            <w:tcBorders>
              <w:top w:val="single" w:color="000000" w:sz="12" w:space="0"/>
              <w:left w:val="nil"/>
              <w:right w:val="nil"/>
              <w:tl2br w:val="nil"/>
            </w:tcBorders>
            <w:shd w:val="clear" w:color="auto" w:fill="FFFFFF"/>
          </w:tcPr>
          <w:p w14:paraId="3E8A6204">
            <w:pPr>
              <w:jc w:val="center"/>
              <w:rPr>
                <w:b w:val="0"/>
                <w:color w:val="000000"/>
              </w:rPr>
            </w:pPr>
            <w:r>
              <w:rPr>
                <w:rFonts w:ascii="Times New Roman" w:hAnsi="Times New Roman" w:eastAsia="宋体" w:cs="Times New Roman"/>
                <w:b w:val="0"/>
                <w:color w:val="000000"/>
                <w:sz w:val="21"/>
              </w:rPr>
              <w:t>准则</w:t>
            </w:r>
          </w:p>
        </w:tc>
        <w:tc>
          <w:tcPr>
            <w:tcW w:w="4320" w:type="dxa"/>
            <w:tcBorders>
              <w:top w:val="single" w:color="000000" w:sz="12" w:space="0"/>
              <w:left w:val="nil"/>
              <w:right w:val="nil"/>
            </w:tcBorders>
            <w:shd w:val="clear" w:color="auto" w:fill="FFFFFF"/>
          </w:tcPr>
          <w:p w14:paraId="296A3E9D">
            <w:pPr>
              <w:jc w:val="center"/>
              <w:rPr>
                <w:b w:val="0"/>
                <w:color w:val="000000"/>
              </w:rPr>
            </w:pPr>
            <w:r>
              <w:rPr>
                <w:rFonts w:ascii="Times New Roman" w:hAnsi="Times New Roman" w:eastAsia="宋体" w:cs="Times New Roman"/>
                <w:b w:val="0"/>
                <w:color w:val="000000"/>
                <w:sz w:val="21"/>
              </w:rPr>
              <w:t>要求</w:t>
            </w:r>
          </w:p>
        </w:tc>
      </w:tr>
      <w:tr w14:paraId="54FD26C1">
        <w:tc>
          <w:tcPr>
            <w:tcW w:w="4320" w:type="dxa"/>
            <w:tcBorders>
              <w:left w:val="nil"/>
              <w:bottom w:val="nil"/>
              <w:right w:val="nil"/>
            </w:tcBorders>
            <w:shd w:val="clear" w:color="auto" w:fill="FFFFFF"/>
          </w:tcPr>
          <w:p w14:paraId="0F63FC68">
            <w:pPr>
              <w:rPr>
                <w:b w:val="0"/>
                <w:color w:val="000000"/>
              </w:rPr>
            </w:pPr>
            <w:r>
              <w:rPr>
                <w:rFonts w:ascii="Times New Roman" w:hAnsi="Times New Roman" w:eastAsia="宋体" w:cs="Times New Roman"/>
                <w:b w:val="0"/>
                <w:color w:val="000000"/>
                <w:sz w:val="21"/>
              </w:rPr>
              <w:t>功能用例</w:t>
            </w:r>
          </w:p>
        </w:tc>
        <w:tc>
          <w:tcPr>
            <w:tcW w:w="4320" w:type="dxa"/>
            <w:tcBorders>
              <w:left w:val="nil"/>
              <w:bottom w:val="nil"/>
              <w:right w:val="nil"/>
            </w:tcBorders>
            <w:shd w:val="clear" w:color="auto" w:fill="FFFFFF"/>
          </w:tcPr>
          <w:p w14:paraId="359CF4DC">
            <w:pPr>
              <w:rPr>
                <w:b w:val="0"/>
                <w:color w:val="000000"/>
              </w:rPr>
            </w:pPr>
            <w:r>
              <w:rPr>
                <w:rFonts w:ascii="Times New Roman" w:hAnsi="Times New Roman" w:eastAsia="宋体" w:cs="Times New Roman"/>
                <w:b w:val="0"/>
                <w:color w:val="000000"/>
                <w:sz w:val="21"/>
              </w:rPr>
              <w:t>全部通过；涉及资金的用例以余额精确变化为准（不允许「看起来成功」）</w:t>
            </w:r>
          </w:p>
        </w:tc>
      </w:tr>
      <w:tr w14:paraId="56D63831">
        <w:tc>
          <w:tcPr>
            <w:tcW w:w="4320" w:type="dxa"/>
            <w:tcBorders>
              <w:top w:val="nil"/>
              <w:left w:val="nil"/>
              <w:bottom w:val="nil"/>
              <w:right w:val="nil"/>
            </w:tcBorders>
            <w:shd w:val="clear" w:color="auto" w:fill="FFFFFF"/>
          </w:tcPr>
          <w:p w14:paraId="29ED4761">
            <w:pPr>
              <w:rPr>
                <w:b w:val="0"/>
                <w:color w:val="000000"/>
              </w:rPr>
            </w:pPr>
            <w:r>
              <w:rPr>
                <w:rFonts w:ascii="Times New Roman" w:hAnsi="Times New Roman" w:eastAsia="宋体" w:cs="Times New Roman"/>
                <w:b w:val="0"/>
                <w:color w:val="000000"/>
                <w:sz w:val="21"/>
              </w:rPr>
              <w:t>隔离用例</w:t>
            </w:r>
          </w:p>
        </w:tc>
        <w:tc>
          <w:tcPr>
            <w:tcW w:w="4320" w:type="dxa"/>
            <w:tcBorders>
              <w:top w:val="nil"/>
              <w:left w:val="nil"/>
              <w:bottom w:val="nil"/>
              <w:right w:val="nil"/>
            </w:tcBorders>
            <w:shd w:val="clear" w:color="auto" w:fill="FFFFFF"/>
          </w:tcPr>
          <w:p w14:paraId="57AF2BC1">
            <w:pPr>
              <w:rPr>
                <w:b w:val="0"/>
                <w:color w:val="000000"/>
              </w:rPr>
            </w:pPr>
            <w:r>
              <w:rPr>
                <w:rFonts w:ascii="Times New Roman" w:hAnsi="Times New Roman" w:eastAsia="宋体" w:cs="Times New Roman"/>
                <w:b w:val="0"/>
                <w:color w:val="000000"/>
                <w:sz w:val="21"/>
              </w:rPr>
              <w:t>越权读返回 404、越权写不改变数据；不允许「没有报错」就算通过</w:t>
            </w:r>
          </w:p>
        </w:tc>
      </w:tr>
      <w:tr w14:paraId="126D956F">
        <w:tc>
          <w:tcPr>
            <w:tcW w:w="4320" w:type="dxa"/>
            <w:tcBorders>
              <w:top w:val="nil"/>
              <w:left w:val="nil"/>
              <w:bottom w:val="nil"/>
              <w:right w:val="nil"/>
            </w:tcBorders>
            <w:shd w:val="clear" w:color="auto" w:fill="FFFFFF"/>
          </w:tcPr>
          <w:p w14:paraId="67823381">
            <w:pPr>
              <w:rPr>
                <w:b w:val="0"/>
                <w:color w:val="000000"/>
              </w:rPr>
            </w:pPr>
            <w:r>
              <w:rPr>
                <w:rFonts w:ascii="Times New Roman" w:hAnsi="Times New Roman" w:eastAsia="宋体" w:cs="Times New Roman"/>
                <w:b w:val="0"/>
                <w:color w:val="000000"/>
                <w:sz w:val="21"/>
              </w:rPr>
              <w:t>结构用例</w:t>
            </w:r>
          </w:p>
        </w:tc>
        <w:tc>
          <w:tcPr>
            <w:tcW w:w="4320" w:type="dxa"/>
            <w:tcBorders>
              <w:top w:val="nil"/>
              <w:left w:val="nil"/>
              <w:bottom w:val="nil"/>
              <w:right w:val="nil"/>
            </w:tcBorders>
            <w:shd w:val="clear" w:color="auto" w:fill="FFFFFF"/>
          </w:tcPr>
          <w:p w14:paraId="131754CE">
            <w:pPr>
              <w:rPr>
                <w:b w:val="0"/>
                <w:color w:val="000000"/>
              </w:rPr>
            </w:pPr>
            <w:r>
              <w:rPr>
                <w:rFonts w:ascii="Times New Roman" w:hAnsi="Times New Roman" w:eastAsia="宋体" w:cs="Times New Roman"/>
                <w:b w:val="0"/>
                <w:color w:val="000000"/>
                <w:sz w:val="21"/>
              </w:rPr>
              <w:t>静态约束逐条命中；动态用例有可复现证据（EXPLAIN / 行数比对 / 容器状态）</w:t>
            </w:r>
          </w:p>
        </w:tc>
      </w:tr>
      <w:tr w14:paraId="5763EBD1">
        <w:tc>
          <w:tcPr>
            <w:tcW w:w="4320" w:type="dxa"/>
            <w:tcBorders>
              <w:top w:val="nil"/>
              <w:left w:val="nil"/>
              <w:bottom w:val="nil"/>
              <w:right w:val="nil"/>
            </w:tcBorders>
            <w:shd w:val="clear" w:color="auto" w:fill="FFFFFF"/>
          </w:tcPr>
          <w:p w14:paraId="5DD119EF">
            <w:pPr>
              <w:rPr>
                <w:b w:val="0"/>
                <w:color w:val="000000"/>
              </w:rPr>
            </w:pPr>
            <w:r>
              <w:rPr>
                <w:rFonts w:ascii="Times New Roman" w:hAnsi="Times New Roman" w:eastAsia="宋体" w:cs="Times New Roman"/>
                <w:b w:val="0"/>
                <w:color w:val="000000"/>
                <w:sz w:val="21"/>
              </w:rPr>
              <w:t>界面验证</w:t>
            </w:r>
          </w:p>
        </w:tc>
        <w:tc>
          <w:tcPr>
            <w:tcW w:w="4320" w:type="dxa"/>
            <w:tcBorders>
              <w:top w:val="nil"/>
              <w:left w:val="nil"/>
              <w:bottom w:val="nil"/>
              <w:right w:val="nil"/>
            </w:tcBorders>
            <w:shd w:val="clear" w:color="auto" w:fill="FFFFFF"/>
          </w:tcPr>
          <w:p w14:paraId="1200CB81">
            <w:pPr>
              <w:rPr>
                <w:b w:val="0"/>
                <w:color w:val="000000"/>
              </w:rPr>
            </w:pPr>
            <w:r>
              <w:rPr>
                <w:rFonts w:ascii="Times New Roman" w:hAnsi="Times New Roman" w:eastAsia="宋体" w:cs="Times New Roman"/>
                <w:b w:val="0"/>
                <w:color w:val="000000"/>
                <w:sz w:val="21"/>
              </w:rPr>
              <w:t>全流程零 console 错误、零 pageerror；关键页面留截图证据</w:t>
            </w:r>
          </w:p>
        </w:tc>
      </w:tr>
      <w:tr w14:paraId="412B08F2">
        <w:tc>
          <w:tcPr>
            <w:tcW w:w="4320" w:type="dxa"/>
            <w:tcBorders>
              <w:top w:val="nil"/>
              <w:left w:val="nil"/>
              <w:bottom w:val="single" w:color="000000" w:sz="12" w:space="0"/>
              <w:right w:val="nil"/>
            </w:tcBorders>
            <w:shd w:val="clear" w:color="auto" w:fill="FFFFFF"/>
          </w:tcPr>
          <w:p w14:paraId="7EE078B1">
            <w:pPr>
              <w:rPr>
                <w:b w:val="0"/>
                <w:color w:val="000000"/>
              </w:rPr>
            </w:pPr>
            <w:r>
              <w:rPr>
                <w:rFonts w:ascii="Times New Roman" w:hAnsi="Times New Roman" w:eastAsia="宋体" w:cs="Times New Roman"/>
                <w:b w:val="0"/>
                <w:color w:val="000000"/>
                <w:sz w:val="21"/>
              </w:rPr>
              <w:t>回归</w:t>
            </w:r>
          </w:p>
        </w:tc>
        <w:tc>
          <w:tcPr>
            <w:tcW w:w="4320" w:type="dxa"/>
            <w:tcBorders>
              <w:top w:val="nil"/>
              <w:left w:val="nil"/>
              <w:bottom w:val="single" w:color="000000" w:sz="12" w:space="0"/>
              <w:right w:val="nil"/>
            </w:tcBorders>
            <w:shd w:val="clear" w:color="auto" w:fill="FFFFFF"/>
          </w:tcPr>
          <w:p w14:paraId="32EEF60A">
            <w:pPr>
              <w:rPr>
                <w:b w:val="0"/>
                <w:color w:val="000000"/>
              </w:rPr>
            </w:pPr>
            <w:r>
              <w:rPr>
                <w:rFonts w:ascii="Times New Roman" w:hAnsi="Times New Roman" w:eastAsia="宋体" w:cs="Times New Roman"/>
                <w:b w:val="0"/>
                <w:color w:val="000000"/>
                <w:sz w:val="21"/>
              </w:rPr>
              <w:t>既有四套回归（intent / prompt / knowledge / session）保持全绿</w:t>
            </w:r>
          </w:p>
        </w:tc>
      </w:tr>
    </w:tbl>
    <w:p w14:paraId="52E5980F">
      <w:pPr>
        <w:pStyle w:val="37"/>
      </w:pPr>
      <w:bookmarkStart w:id="40" w:name="_Toc2065852261"/>
      <w:r>
        <w:rPr>
          <w:rFonts w:hint="eastAsia"/>
        </w:rPr>
        <w:t>6.2 管理员功能测试</w:t>
      </w:r>
      <w:bookmarkEnd w:id="40"/>
    </w:p>
    <w:p w14:paraId="58EA13E7">
      <w:pPr>
        <w:jc w:val="center"/>
      </w:pPr>
      <w:r>
        <w:rPr>
          <w:rFonts w:ascii="Times New Roman" w:hAnsi="Times New Roman" w:eastAsia="宋体" w:cs="Times New Roman"/>
          <w:b w:val="0"/>
          <w:color w:val="000000"/>
          <w:sz w:val="21"/>
        </w:rPr>
        <w:t>表 6.2　运行态观测项实测取值表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69"/>
        <w:gridCol w:w="2164"/>
        <w:gridCol w:w="2149"/>
        <w:gridCol w:w="2140"/>
      </w:tblGrid>
      <w:tr w14:paraId="64BD9399">
        <w:tc>
          <w:tcPr>
            <w:tcW w:w="2160" w:type="dxa"/>
            <w:tcBorders>
              <w:top w:val="single" w:color="000000" w:sz="12" w:space="0"/>
              <w:left w:val="nil"/>
              <w:right w:val="nil"/>
              <w:tl2br w:val="nil"/>
            </w:tcBorders>
            <w:shd w:val="clear" w:color="auto" w:fill="FFFFFF"/>
          </w:tcPr>
          <w:p w14:paraId="747968AB">
            <w:pPr>
              <w:jc w:val="center"/>
              <w:rPr>
                <w:b w:val="0"/>
                <w:color w:val="000000"/>
              </w:rPr>
            </w:pPr>
            <w:r>
              <w:rPr>
                <w:rFonts w:ascii="Times New Roman" w:hAnsi="Times New Roman" w:eastAsia="宋体" w:cs="Times New Roman"/>
                <w:b w:val="0"/>
                <w:color w:val="000000"/>
                <w:sz w:val="21"/>
              </w:rPr>
              <w:t>角色</w:t>
            </w:r>
          </w:p>
        </w:tc>
        <w:tc>
          <w:tcPr>
            <w:tcW w:w="2160" w:type="dxa"/>
            <w:tcBorders>
              <w:top w:val="single" w:color="000000" w:sz="12" w:space="0"/>
              <w:left w:val="nil"/>
              <w:right w:val="nil"/>
            </w:tcBorders>
            <w:shd w:val="clear" w:color="auto" w:fill="FFFFFF"/>
          </w:tcPr>
          <w:p w14:paraId="126DFBA4">
            <w:pPr>
              <w:jc w:val="center"/>
              <w:rPr>
                <w:b w:val="0"/>
                <w:color w:val="000000"/>
              </w:rPr>
            </w:pPr>
            <w:r>
              <w:rPr>
                <w:rFonts w:ascii="Times New Roman" w:hAnsi="Times New Roman" w:eastAsia="宋体" w:cs="Times New Roman"/>
                <w:b w:val="0"/>
                <w:color w:val="000000"/>
                <w:sz w:val="21"/>
              </w:rPr>
              <w:t>组件</w:t>
            </w:r>
          </w:p>
        </w:tc>
        <w:tc>
          <w:tcPr>
            <w:tcW w:w="2160" w:type="dxa"/>
            <w:tcBorders>
              <w:top w:val="single" w:color="000000" w:sz="12" w:space="0"/>
              <w:left w:val="nil"/>
              <w:right w:val="nil"/>
            </w:tcBorders>
            <w:shd w:val="clear" w:color="auto" w:fill="FFFFFF"/>
          </w:tcPr>
          <w:p w14:paraId="380BBD68">
            <w:pPr>
              <w:jc w:val="center"/>
              <w:rPr>
                <w:b w:val="0"/>
                <w:color w:val="000000"/>
              </w:rPr>
            </w:pPr>
            <w:r>
              <w:rPr>
                <w:rFonts w:ascii="Times New Roman" w:hAnsi="Times New Roman" w:eastAsia="宋体" w:cs="Times New Roman"/>
                <w:b w:val="0"/>
                <w:color w:val="000000"/>
                <w:sz w:val="21"/>
              </w:rPr>
              <w:t>端口</w:t>
            </w:r>
          </w:p>
        </w:tc>
        <w:tc>
          <w:tcPr>
            <w:tcW w:w="2160" w:type="dxa"/>
            <w:tcBorders>
              <w:top w:val="single" w:color="000000" w:sz="12" w:space="0"/>
              <w:left w:val="nil"/>
              <w:right w:val="nil"/>
            </w:tcBorders>
            <w:shd w:val="clear" w:color="auto" w:fill="FFFFFF"/>
          </w:tcPr>
          <w:p w14:paraId="7F6AD16C">
            <w:pPr>
              <w:jc w:val="center"/>
              <w:rPr>
                <w:b w:val="0"/>
                <w:color w:val="000000"/>
              </w:rPr>
            </w:pPr>
            <w:r>
              <w:rPr>
                <w:rFonts w:ascii="Times New Roman" w:hAnsi="Times New Roman" w:eastAsia="宋体" w:cs="Times New Roman"/>
                <w:b w:val="0"/>
                <w:color w:val="000000"/>
                <w:sz w:val="21"/>
              </w:rPr>
              <w:t>职责</w:t>
            </w:r>
          </w:p>
        </w:tc>
      </w:tr>
      <w:tr w14:paraId="33F8EBA2">
        <w:tc>
          <w:tcPr>
            <w:tcW w:w="2160" w:type="dxa"/>
            <w:tcBorders>
              <w:left w:val="nil"/>
              <w:bottom w:val="nil"/>
              <w:right w:val="nil"/>
            </w:tcBorders>
            <w:shd w:val="clear" w:color="auto" w:fill="FFFFFF"/>
          </w:tcPr>
          <w:p w14:paraId="3E7D75C2">
            <w:pPr>
              <w:rPr>
                <w:b w:val="0"/>
                <w:color w:val="000000"/>
              </w:rPr>
            </w:pPr>
            <w:r>
              <w:rPr>
                <w:rFonts w:ascii="Times New Roman" w:hAnsi="Times New Roman" w:eastAsia="宋体" w:cs="Times New Roman"/>
                <w:b w:val="0"/>
                <w:color w:val="000000"/>
                <w:sz w:val="21"/>
              </w:rPr>
              <w:t>统一入口</w:t>
            </w:r>
          </w:p>
        </w:tc>
        <w:tc>
          <w:tcPr>
            <w:tcW w:w="2160" w:type="dxa"/>
            <w:tcBorders>
              <w:left w:val="nil"/>
              <w:bottom w:val="nil"/>
              <w:right w:val="nil"/>
            </w:tcBorders>
            <w:shd w:val="clear" w:color="auto" w:fill="FFFFFF"/>
          </w:tcPr>
          <w:p w14:paraId="5D0F332F">
            <w:pPr>
              <w:rPr>
                <w:b w:val="0"/>
                <w:color w:val="000000"/>
              </w:rPr>
            </w:pPr>
            <w:r>
              <w:rPr>
                <w:rFonts w:ascii="Times New Roman" w:hAnsi="Times New Roman" w:eastAsia="宋体" w:cs="Times New Roman"/>
                <w:b w:val="0"/>
                <w:color w:val="000000"/>
                <w:sz w:val="21"/>
              </w:rPr>
              <w:t>fitness-web（nginx）</w:t>
            </w:r>
          </w:p>
        </w:tc>
        <w:tc>
          <w:tcPr>
            <w:tcW w:w="2160" w:type="dxa"/>
            <w:tcBorders>
              <w:left w:val="nil"/>
              <w:bottom w:val="nil"/>
              <w:right w:val="nil"/>
            </w:tcBorders>
            <w:shd w:val="clear" w:color="auto" w:fill="FFFFFF"/>
          </w:tcPr>
          <w:p w14:paraId="30126852">
            <w:pPr>
              <w:rPr>
                <w:b w:val="0"/>
                <w:color w:val="000000"/>
              </w:rPr>
            </w:pPr>
            <w:r>
              <w:rPr>
                <w:rFonts w:ascii="Times New Roman" w:hAnsi="Times New Roman" w:eastAsia="宋体" w:cs="Times New Roman"/>
                <w:b w:val="0"/>
                <w:color w:val="000000"/>
                <w:sz w:val="21"/>
              </w:rPr>
              <w:t>http://localhost:8088</w:t>
            </w:r>
          </w:p>
        </w:tc>
        <w:tc>
          <w:tcPr>
            <w:tcW w:w="2160" w:type="dxa"/>
            <w:tcBorders>
              <w:left w:val="nil"/>
              <w:bottom w:val="nil"/>
              <w:right w:val="nil"/>
            </w:tcBorders>
            <w:shd w:val="clear" w:color="auto" w:fill="FFFFFF"/>
          </w:tcPr>
          <w:p w14:paraId="6D1FAFFF">
            <w:pPr>
              <w:rPr>
                <w:b w:val="0"/>
                <w:color w:val="000000"/>
              </w:rPr>
            </w:pPr>
            <w:r>
              <w:rPr>
                <w:rFonts w:ascii="Times New Roman" w:hAnsi="Times New Roman" w:eastAsia="宋体" w:cs="Times New Roman"/>
                <w:b w:val="0"/>
                <w:color w:val="000000"/>
                <w:sz w:val="21"/>
              </w:rPr>
              <w:t>前端 + 同源反向代理</w:t>
            </w:r>
          </w:p>
        </w:tc>
      </w:tr>
      <w:tr w14:paraId="05CFBB7F">
        <w:tc>
          <w:tcPr>
            <w:tcW w:w="2160" w:type="dxa"/>
            <w:tcBorders>
              <w:top w:val="nil"/>
              <w:left w:val="nil"/>
              <w:bottom w:val="nil"/>
              <w:right w:val="nil"/>
            </w:tcBorders>
            <w:shd w:val="clear" w:color="auto" w:fill="FFFFFF"/>
          </w:tcPr>
          <w:p w14:paraId="3EED5523">
            <w:pPr>
              <w:rPr>
                <w:b w:val="0"/>
                <w:color w:val="000000"/>
              </w:rPr>
            </w:pPr>
            <w:r>
              <w:rPr>
                <w:rFonts w:ascii="Times New Roman" w:hAnsi="Times New Roman" w:eastAsia="宋体" w:cs="Times New Roman"/>
                <w:b w:val="0"/>
                <w:color w:val="000000"/>
                <w:sz w:val="21"/>
              </w:rPr>
              <w:t>业务后端</w:t>
            </w:r>
          </w:p>
        </w:tc>
        <w:tc>
          <w:tcPr>
            <w:tcW w:w="2160" w:type="dxa"/>
            <w:tcBorders>
              <w:top w:val="nil"/>
              <w:left w:val="nil"/>
              <w:bottom w:val="nil"/>
              <w:right w:val="nil"/>
            </w:tcBorders>
            <w:shd w:val="clear" w:color="auto" w:fill="FFFFFF"/>
          </w:tcPr>
          <w:p w14:paraId="603BF7D8">
            <w:pPr>
              <w:rPr>
                <w:b w:val="0"/>
                <w:color w:val="000000"/>
              </w:rPr>
            </w:pPr>
            <w:r>
              <w:rPr>
                <w:rFonts w:ascii="Times New Roman" w:hAnsi="Times New Roman" w:eastAsia="宋体" w:cs="Times New Roman"/>
                <w:b w:val="0"/>
                <w:color w:val="000000"/>
                <w:sz w:val="21"/>
              </w:rPr>
              <w:t>gym-backend（SpringBoot 2.7 / Java 8）</w:t>
            </w:r>
          </w:p>
        </w:tc>
        <w:tc>
          <w:tcPr>
            <w:tcW w:w="2160" w:type="dxa"/>
            <w:tcBorders>
              <w:top w:val="nil"/>
              <w:left w:val="nil"/>
              <w:bottom w:val="nil"/>
              <w:right w:val="nil"/>
            </w:tcBorders>
            <w:shd w:val="clear" w:color="auto" w:fill="FFFFFF"/>
          </w:tcPr>
          <w:p w14:paraId="54E9A32F">
            <w:pPr>
              <w:rPr>
                <w:b w:val="0"/>
                <w:color w:val="000000"/>
              </w:rPr>
            </w:pPr>
            <w:r>
              <w:rPr>
                <w:rFonts w:ascii="Times New Roman" w:hAnsi="Times New Roman" w:eastAsia="宋体" w:cs="Times New Roman"/>
                <w:b w:val="0"/>
                <w:color w:val="000000"/>
                <w:sz w:val="21"/>
              </w:rPr>
              <w:t>:9090</w:t>
            </w:r>
          </w:p>
        </w:tc>
        <w:tc>
          <w:tcPr>
            <w:tcW w:w="2160" w:type="dxa"/>
            <w:tcBorders>
              <w:top w:val="nil"/>
              <w:left w:val="nil"/>
              <w:bottom w:val="nil"/>
              <w:right w:val="nil"/>
            </w:tcBorders>
            <w:shd w:val="clear" w:color="auto" w:fill="FFFFFF"/>
          </w:tcPr>
          <w:p w14:paraId="7D6DFECD">
            <w:pPr>
              <w:rPr>
                <w:b w:val="0"/>
                <w:color w:val="000000"/>
              </w:rPr>
            </w:pPr>
            <w:r>
              <w:rPr>
                <w:rFonts w:ascii="Times New Roman" w:hAnsi="Times New Roman" w:eastAsia="宋体" w:cs="Times New Roman"/>
                <w:b w:val="0"/>
                <w:color w:val="000000"/>
                <w:sz w:val="21"/>
              </w:rPr>
              <w:t>会员/课程/器材/员工/报名/充值/看板</w:t>
            </w:r>
          </w:p>
        </w:tc>
      </w:tr>
      <w:tr w14:paraId="04287B5D">
        <w:tc>
          <w:tcPr>
            <w:tcW w:w="2160" w:type="dxa"/>
            <w:tcBorders>
              <w:top w:val="nil"/>
              <w:left w:val="nil"/>
              <w:bottom w:val="nil"/>
              <w:right w:val="nil"/>
            </w:tcBorders>
            <w:shd w:val="clear" w:color="auto" w:fill="FFFFFF"/>
          </w:tcPr>
          <w:p w14:paraId="26605820">
            <w:pPr>
              <w:rPr>
                <w:b w:val="0"/>
                <w:color w:val="000000"/>
              </w:rPr>
            </w:pPr>
            <w:r>
              <w:rPr>
                <w:rFonts w:ascii="Times New Roman" w:hAnsi="Times New Roman" w:eastAsia="宋体" w:cs="Times New Roman"/>
                <w:b w:val="0"/>
                <w:color w:val="000000"/>
                <w:sz w:val="21"/>
              </w:rPr>
              <w:t>智能体</w:t>
            </w:r>
          </w:p>
        </w:tc>
        <w:tc>
          <w:tcPr>
            <w:tcW w:w="2160" w:type="dxa"/>
            <w:tcBorders>
              <w:top w:val="nil"/>
              <w:left w:val="nil"/>
              <w:bottom w:val="nil"/>
              <w:right w:val="nil"/>
            </w:tcBorders>
            <w:shd w:val="clear" w:color="auto" w:fill="FFFFFF"/>
          </w:tcPr>
          <w:p w14:paraId="5AB189A8">
            <w:pPr>
              <w:rPr>
                <w:b w:val="0"/>
                <w:color w:val="000000"/>
              </w:rPr>
            </w:pPr>
            <w:r>
              <w:rPr>
                <w:rFonts w:ascii="Times New Roman" w:hAnsi="Times New Roman" w:eastAsia="宋体" w:cs="Times New Roman"/>
                <w:b w:val="0"/>
                <w:color w:val="000000"/>
                <w:sz w:val="21"/>
              </w:rPr>
              <w:t>fitness-agent（SpringBoot 3.2 / Java 17）</w:t>
            </w:r>
          </w:p>
        </w:tc>
        <w:tc>
          <w:tcPr>
            <w:tcW w:w="2160" w:type="dxa"/>
            <w:tcBorders>
              <w:top w:val="nil"/>
              <w:left w:val="nil"/>
              <w:bottom w:val="nil"/>
              <w:right w:val="nil"/>
            </w:tcBorders>
            <w:shd w:val="clear" w:color="auto" w:fill="FFFFFF"/>
          </w:tcPr>
          <w:p w14:paraId="3B1A5CCE">
            <w:pPr>
              <w:rPr>
                <w:b w:val="0"/>
                <w:color w:val="000000"/>
              </w:rPr>
            </w:pPr>
            <w:r>
              <w:rPr>
                <w:rFonts w:ascii="Times New Roman" w:hAnsi="Times New Roman" w:eastAsia="宋体" w:cs="Times New Roman"/>
                <w:b w:val="0"/>
                <w:color w:val="000000"/>
                <w:sz w:val="21"/>
              </w:rPr>
              <w:t>:9091</w:t>
            </w:r>
          </w:p>
        </w:tc>
        <w:tc>
          <w:tcPr>
            <w:tcW w:w="2160" w:type="dxa"/>
            <w:tcBorders>
              <w:top w:val="nil"/>
              <w:left w:val="nil"/>
              <w:bottom w:val="nil"/>
              <w:right w:val="nil"/>
            </w:tcBorders>
            <w:shd w:val="clear" w:color="auto" w:fill="FFFFFF"/>
          </w:tcPr>
          <w:p w14:paraId="1F7DEB95">
            <w:pPr>
              <w:rPr>
                <w:b w:val="0"/>
                <w:color w:val="000000"/>
              </w:rPr>
            </w:pPr>
            <w:r>
              <w:rPr>
                <w:rFonts w:ascii="Times New Roman" w:hAnsi="Times New Roman" w:eastAsia="宋体" w:cs="Times New Roman"/>
                <w:b w:val="0"/>
                <w:color w:val="000000"/>
                <w:sz w:val="21"/>
              </w:rPr>
              <w:t>对话 / 计划 / 知识问答 / 会话</w:t>
            </w:r>
          </w:p>
        </w:tc>
      </w:tr>
      <w:tr w14:paraId="324D7DCC">
        <w:tc>
          <w:tcPr>
            <w:tcW w:w="2160" w:type="dxa"/>
            <w:tcBorders>
              <w:top w:val="nil"/>
              <w:left w:val="nil"/>
              <w:bottom w:val="nil"/>
              <w:right w:val="nil"/>
            </w:tcBorders>
            <w:shd w:val="clear" w:color="auto" w:fill="FFFFFF"/>
          </w:tcPr>
          <w:p w14:paraId="3F9C3E30">
            <w:pPr>
              <w:rPr>
                <w:b w:val="0"/>
                <w:color w:val="000000"/>
              </w:rPr>
            </w:pPr>
            <w:r>
              <w:rPr>
                <w:rFonts w:ascii="Times New Roman" w:hAnsi="Times New Roman" w:eastAsia="宋体" w:cs="Times New Roman"/>
                <w:b w:val="0"/>
                <w:color w:val="000000"/>
                <w:sz w:val="21"/>
              </w:rPr>
              <w:t>数据库</w:t>
            </w:r>
          </w:p>
        </w:tc>
        <w:tc>
          <w:tcPr>
            <w:tcW w:w="2160" w:type="dxa"/>
            <w:tcBorders>
              <w:top w:val="nil"/>
              <w:left w:val="nil"/>
              <w:bottom w:val="nil"/>
              <w:right w:val="nil"/>
            </w:tcBorders>
            <w:shd w:val="clear" w:color="auto" w:fill="FFFFFF"/>
          </w:tcPr>
          <w:p w14:paraId="79F7C8BD">
            <w:pPr>
              <w:rPr>
                <w:b w:val="0"/>
                <w:color w:val="000000"/>
              </w:rPr>
            </w:pPr>
            <w:r>
              <w:rPr>
                <w:rFonts w:ascii="Times New Roman" w:hAnsi="Times New Roman" w:eastAsia="宋体" w:cs="Times New Roman"/>
                <w:b w:val="0"/>
                <w:color w:val="000000"/>
                <w:sz w:val="21"/>
              </w:rPr>
              <w:t>MySQL 8（gym-mysql）</w:t>
            </w:r>
          </w:p>
        </w:tc>
        <w:tc>
          <w:tcPr>
            <w:tcW w:w="2160" w:type="dxa"/>
            <w:tcBorders>
              <w:top w:val="nil"/>
              <w:left w:val="nil"/>
              <w:bottom w:val="nil"/>
              <w:right w:val="nil"/>
            </w:tcBorders>
            <w:shd w:val="clear" w:color="auto" w:fill="FFFFFF"/>
          </w:tcPr>
          <w:p w14:paraId="311465D8">
            <w:pPr>
              <w:rPr>
                <w:b w:val="0"/>
                <w:color w:val="000000"/>
              </w:rPr>
            </w:pPr>
            <w:r>
              <w:rPr>
                <w:rFonts w:ascii="Times New Roman" w:hAnsi="Times New Roman" w:eastAsia="宋体" w:cs="Times New Roman"/>
                <w:b w:val="0"/>
                <w:color w:val="000000"/>
                <w:sz w:val="21"/>
              </w:rPr>
              <w:t>localhost:13306</w:t>
            </w:r>
          </w:p>
        </w:tc>
        <w:tc>
          <w:tcPr>
            <w:tcW w:w="2160" w:type="dxa"/>
            <w:tcBorders>
              <w:top w:val="nil"/>
              <w:left w:val="nil"/>
              <w:bottom w:val="nil"/>
              <w:right w:val="nil"/>
            </w:tcBorders>
            <w:shd w:val="clear" w:color="auto" w:fill="FFFFFF"/>
          </w:tcPr>
          <w:p w14:paraId="192B9234">
            <w:pPr>
              <w:rPr>
                <w:b w:val="0"/>
                <w:color w:val="000000"/>
              </w:rPr>
            </w:pPr>
            <w:r>
              <w:rPr>
                <w:rFonts w:ascii="Times New Roman" w:hAnsi="Times New Roman" w:eastAsia="宋体" w:cs="Times New Roman"/>
                <w:b w:val="0"/>
                <w:color w:val="000000"/>
                <w:sz w:val="21"/>
              </w:rPr>
              <w:t>业务库 gym_management + 智能体库 fitness_ai</w:t>
            </w:r>
          </w:p>
        </w:tc>
      </w:tr>
      <w:tr w14:paraId="7B95C658">
        <w:tc>
          <w:tcPr>
            <w:tcW w:w="2160" w:type="dxa"/>
            <w:tcBorders>
              <w:top w:val="nil"/>
              <w:left w:val="nil"/>
              <w:bottom w:val="single" w:color="000000" w:sz="12" w:space="0"/>
              <w:right w:val="nil"/>
            </w:tcBorders>
            <w:shd w:val="clear" w:color="auto" w:fill="FFFFFF"/>
          </w:tcPr>
          <w:p w14:paraId="37D41F88">
            <w:pPr>
              <w:rPr>
                <w:b w:val="0"/>
                <w:color w:val="000000"/>
              </w:rPr>
            </w:pPr>
            <w:r>
              <w:rPr>
                <w:rFonts w:ascii="Times New Roman" w:hAnsi="Times New Roman" w:eastAsia="宋体" w:cs="Times New Roman"/>
                <w:b w:val="0"/>
                <w:color w:val="000000"/>
                <w:sz w:val="21"/>
              </w:rPr>
              <w:t>大模型</w:t>
            </w:r>
          </w:p>
        </w:tc>
        <w:tc>
          <w:tcPr>
            <w:tcW w:w="2160" w:type="dxa"/>
            <w:tcBorders>
              <w:top w:val="nil"/>
              <w:left w:val="nil"/>
              <w:bottom w:val="single" w:color="000000" w:sz="12" w:space="0"/>
              <w:right w:val="nil"/>
            </w:tcBorders>
            <w:shd w:val="clear" w:color="auto" w:fill="FFFFFF"/>
          </w:tcPr>
          <w:p w14:paraId="6BB053FF">
            <w:pPr>
              <w:rPr>
                <w:b w:val="0"/>
                <w:color w:val="000000"/>
              </w:rPr>
            </w:pPr>
            <w:r>
              <w:rPr>
                <w:rFonts w:ascii="Times New Roman" w:hAnsi="Times New Roman" w:eastAsia="宋体" w:cs="Times New Roman"/>
                <w:b w:val="0"/>
                <w:color w:val="000000"/>
                <w:sz w:val="21"/>
              </w:rPr>
              <w:t>内网 vLLM（deepseek-v4-flash）</w:t>
            </w:r>
          </w:p>
        </w:tc>
        <w:tc>
          <w:tcPr>
            <w:tcW w:w="2160" w:type="dxa"/>
            <w:tcBorders>
              <w:top w:val="nil"/>
              <w:left w:val="nil"/>
              <w:bottom w:val="single" w:color="000000" w:sz="12" w:space="0"/>
              <w:right w:val="nil"/>
            </w:tcBorders>
            <w:shd w:val="clear" w:color="auto" w:fill="FFFFFF"/>
          </w:tcPr>
          <w:p w14:paraId="746F7621">
            <w:pPr>
              <w:rPr>
                <w:b w:val="0"/>
                <w:color w:val="000000"/>
              </w:rPr>
            </w:pPr>
            <w:r>
              <w:rPr>
                <w:rFonts w:ascii="Times New Roman" w:hAnsi="Times New Roman" w:eastAsia="宋体" w:cs="Times New Roman"/>
                <w:b w:val="0"/>
                <w:color w:val="000000"/>
                <w:sz w:val="21"/>
              </w:rPr>
              <w:t>OpenAI 兼容协议</w:t>
            </w:r>
          </w:p>
        </w:tc>
        <w:tc>
          <w:tcPr>
            <w:tcW w:w="2160" w:type="dxa"/>
            <w:tcBorders>
              <w:top w:val="nil"/>
              <w:left w:val="nil"/>
              <w:bottom w:val="single" w:color="000000" w:sz="12" w:space="0"/>
              <w:right w:val="nil"/>
            </w:tcBorders>
            <w:shd w:val="clear" w:color="auto" w:fill="FFFFFF"/>
          </w:tcPr>
          <w:p w14:paraId="1614F2A7">
            <w:pPr>
              <w:rPr>
                <w:b w:val="0"/>
                <w:color w:val="000000"/>
              </w:rPr>
            </w:pPr>
            <w:r>
              <w:rPr>
                <w:rFonts w:ascii="Times New Roman" w:hAnsi="Times New Roman" w:eastAsia="宋体" w:cs="Times New Roman"/>
                <w:b w:val="0"/>
                <w:color w:val="000000"/>
                <w:sz w:val="21"/>
              </w:rPr>
              <w:t>仅负责组织语言，不做数值计算</w:t>
            </w:r>
          </w:p>
        </w:tc>
      </w:tr>
    </w:tbl>
    <w:p w14:paraId="2C843888">
      <w:pPr>
        <w:pStyle w:val="37"/>
      </w:pPr>
      <w:bookmarkStart w:id="41" w:name="_Toc263345931"/>
      <w:r>
        <w:rPr>
          <w:rFonts w:hint="eastAsia"/>
        </w:rPr>
        <w:t>6.3 其他角色功能测试</w:t>
      </w:r>
      <w:bookmarkEnd w:id="41"/>
    </w:p>
    <w:p w14:paraId="05E16ACC">
      <w:r>
        <w:rPr>
          <w:rFonts w:ascii="Times New Roman" w:hAnsi="Times New Roman" w:eastAsia="宋体" w:cs="Times New Roman"/>
          <w:b w:val="0"/>
          <w:color w:val="000000"/>
          <w:sz w:val="28"/>
        </w:rPr>
        <w:t>在正式用例集（6.5、6.6）之外，本轮另以四套独立脚本做端到端验证，作为测试结论的客观旁证。</w:t>
      </w:r>
    </w:p>
    <w:p w14:paraId="1E0D12ED">
      <w:r>
        <w:rPr>
          <w:rFonts w:ascii="Times New Roman" w:hAnsi="Times New Roman" w:eastAsia="宋体" w:cs="Times New Roman"/>
          <w:b w:val="0"/>
          <w:color w:val="000000"/>
          <w:sz w:val="28"/>
        </w:rPr>
        <w:t>意图识别测试（intent_test.py，16 单轮 + 多轮 + 边界）：</w:t>
      </w:r>
    </w:p>
    <w:p w14:paraId="588D0206">
      <w:pPr>
        <w:jc w:val="center"/>
      </w:pPr>
      <w:r>
        <w:rPr>
          <w:rFonts w:ascii="Times New Roman" w:hAnsi="Times New Roman" w:eastAsia="宋体"/>
          <w:color w:val="000000"/>
          <w:sz w:val="21"/>
        </w:rPr>
        <w:t>表 6.3　意图识别测试分组与结果表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5"/>
        <w:gridCol w:w="2818"/>
        <w:gridCol w:w="2879"/>
      </w:tblGrid>
      <w:tr w14:paraId="2495F90F">
        <w:tc>
          <w:tcPr>
            <w:tcW w:w="2880" w:type="dxa"/>
            <w:tcBorders>
              <w:top w:val="single" w:color="000000" w:sz="12" w:space="0"/>
              <w:left w:val="nil"/>
              <w:right w:val="nil"/>
              <w:tl2br w:val="nil"/>
            </w:tcBorders>
            <w:shd w:val="clear" w:color="auto" w:fill="FFFFFF"/>
          </w:tcPr>
          <w:p w14:paraId="091DCE46">
            <w:pPr>
              <w:jc w:val="center"/>
              <w:rPr>
                <w:b w:val="0"/>
                <w:color w:val="000000"/>
              </w:rPr>
            </w:pPr>
            <w:r>
              <w:rPr>
                <w:rFonts w:ascii="Times New Roman" w:hAnsi="Times New Roman" w:eastAsia="宋体" w:cs="Times New Roman"/>
                <w:b w:val="0"/>
                <w:color w:val="000000"/>
                <w:sz w:val="21"/>
              </w:rPr>
              <w:t>运行态观测项</w:t>
            </w:r>
          </w:p>
        </w:tc>
        <w:tc>
          <w:tcPr>
            <w:tcW w:w="2880" w:type="dxa"/>
            <w:tcBorders>
              <w:top w:val="single" w:color="000000" w:sz="12" w:space="0"/>
              <w:left w:val="nil"/>
              <w:right w:val="nil"/>
            </w:tcBorders>
            <w:shd w:val="clear" w:color="auto" w:fill="FFFFFF"/>
          </w:tcPr>
          <w:p w14:paraId="4332D729">
            <w:pPr>
              <w:jc w:val="center"/>
              <w:rPr>
                <w:b w:val="0"/>
                <w:color w:val="000000"/>
              </w:rPr>
            </w:pPr>
            <w:r>
              <w:rPr>
                <w:rFonts w:ascii="Times New Roman" w:hAnsi="Times New Roman" w:eastAsia="宋体" w:cs="Times New Roman"/>
                <w:b w:val="0"/>
                <w:color w:val="000000"/>
                <w:sz w:val="21"/>
              </w:rPr>
              <w:t>取值</w:t>
            </w:r>
          </w:p>
        </w:tc>
        <w:tc>
          <w:tcPr>
            <w:tcW w:w="2880" w:type="dxa"/>
            <w:tcBorders>
              <w:top w:val="single" w:color="000000" w:sz="12" w:space="0"/>
              <w:left w:val="nil"/>
              <w:right w:val="nil"/>
            </w:tcBorders>
            <w:shd w:val="clear" w:color="auto" w:fill="FFFFFF"/>
          </w:tcPr>
          <w:p w14:paraId="1B718F4D">
            <w:pPr>
              <w:jc w:val="center"/>
              <w:rPr>
                <w:b w:val="0"/>
                <w:color w:val="000000"/>
              </w:rPr>
            </w:pPr>
            <w:r>
              <w:rPr>
                <w:rFonts w:ascii="Times New Roman" w:hAnsi="Times New Roman" w:eastAsia="宋体" w:cs="Times New Roman"/>
                <w:b w:val="0"/>
                <w:color w:val="000000"/>
                <w:sz w:val="21"/>
              </w:rPr>
              <w:t>来源</w:t>
            </w:r>
          </w:p>
        </w:tc>
      </w:tr>
      <w:tr w14:paraId="05A876AE">
        <w:tc>
          <w:tcPr>
            <w:tcW w:w="2880" w:type="dxa"/>
            <w:tcBorders>
              <w:left w:val="nil"/>
              <w:bottom w:val="nil"/>
              <w:right w:val="nil"/>
            </w:tcBorders>
            <w:shd w:val="clear" w:color="auto" w:fill="FFFFFF"/>
          </w:tcPr>
          <w:p w14:paraId="3FE5375C">
            <w:pPr>
              <w:rPr>
                <w:b w:val="0"/>
                <w:color w:val="000000"/>
              </w:rPr>
            </w:pPr>
            <w:r>
              <w:rPr>
                <w:rFonts w:ascii="Times New Roman" w:hAnsi="Times New Roman" w:eastAsia="宋体" w:cs="Times New Roman"/>
                <w:b w:val="0"/>
                <w:color w:val="000000"/>
                <w:sz w:val="21"/>
              </w:rPr>
              <w:t>知识库文档总数</w:t>
            </w:r>
          </w:p>
        </w:tc>
        <w:tc>
          <w:tcPr>
            <w:tcW w:w="2880" w:type="dxa"/>
            <w:tcBorders>
              <w:left w:val="nil"/>
              <w:bottom w:val="nil"/>
              <w:right w:val="nil"/>
            </w:tcBorders>
            <w:shd w:val="clear" w:color="auto" w:fill="FFFFFF"/>
          </w:tcPr>
          <w:p w14:paraId="55C10253">
            <w:pPr>
              <w:rPr>
                <w:b w:val="0"/>
                <w:color w:val="000000"/>
              </w:rPr>
            </w:pPr>
            <w:r>
              <w:rPr>
                <w:rFonts w:ascii="Times New Roman" w:hAnsi="Times New Roman" w:eastAsia="宋体" w:cs="Times New Roman"/>
                <w:b w:val="0"/>
                <w:color w:val="000000"/>
                <w:sz w:val="21"/>
              </w:rPr>
              <w:t>64</w:t>
            </w:r>
          </w:p>
        </w:tc>
        <w:tc>
          <w:tcPr>
            <w:tcW w:w="2880" w:type="dxa"/>
            <w:tcBorders>
              <w:left w:val="nil"/>
              <w:bottom w:val="nil"/>
              <w:right w:val="nil"/>
            </w:tcBorders>
            <w:shd w:val="clear" w:color="auto" w:fill="FFFFFF"/>
          </w:tcPr>
          <w:p w14:paraId="185C883F">
            <w:pPr>
              <w:rPr>
                <w:b w:val="0"/>
                <w:color w:val="000000"/>
              </w:rPr>
            </w:pPr>
            <w:r>
              <w:rPr>
                <w:rFonts w:ascii="Times New Roman" w:hAnsi="Times New Roman" w:eastAsia="宋体" w:cs="Times New Roman"/>
                <w:b w:val="0"/>
                <w:color w:val="000000"/>
                <w:sz w:val="21"/>
              </w:rPr>
              <w:t>GET /agent-api/knowledge/stats</w:t>
            </w:r>
          </w:p>
        </w:tc>
      </w:tr>
      <w:tr w14:paraId="0E49852B">
        <w:tc>
          <w:tcPr>
            <w:tcW w:w="2880" w:type="dxa"/>
            <w:tcBorders>
              <w:top w:val="nil"/>
              <w:left w:val="nil"/>
              <w:bottom w:val="nil"/>
              <w:right w:val="nil"/>
            </w:tcBorders>
            <w:shd w:val="clear" w:color="auto" w:fill="FFFFFF"/>
          </w:tcPr>
          <w:p w14:paraId="03DCA42B">
            <w:pPr>
              <w:rPr>
                <w:b w:val="0"/>
                <w:color w:val="000000"/>
              </w:rPr>
            </w:pPr>
            <w:r>
              <w:rPr>
                <w:rFonts w:ascii="Times New Roman" w:hAnsi="Times New Roman" w:eastAsia="宋体" w:cs="Times New Roman"/>
                <w:b w:val="0"/>
                <w:color w:val="000000"/>
                <w:sz w:val="21"/>
              </w:rPr>
              <w:t>正文字数 / 章节数</w:t>
            </w:r>
          </w:p>
        </w:tc>
        <w:tc>
          <w:tcPr>
            <w:tcW w:w="2880" w:type="dxa"/>
            <w:tcBorders>
              <w:top w:val="nil"/>
              <w:left w:val="nil"/>
              <w:bottom w:val="nil"/>
              <w:right w:val="nil"/>
            </w:tcBorders>
            <w:shd w:val="clear" w:color="auto" w:fill="FFFFFF"/>
          </w:tcPr>
          <w:p w14:paraId="7539007D">
            <w:pPr>
              <w:rPr>
                <w:b w:val="0"/>
                <w:color w:val="000000"/>
              </w:rPr>
            </w:pPr>
            <w:r>
              <w:rPr>
                <w:rFonts w:ascii="Times New Roman" w:hAnsi="Times New Roman" w:eastAsia="宋体" w:cs="Times New Roman"/>
                <w:b w:val="0"/>
                <w:color w:val="000000"/>
                <w:sz w:val="21"/>
              </w:rPr>
              <w:t>27138 / 354</w:t>
            </w:r>
          </w:p>
        </w:tc>
        <w:tc>
          <w:tcPr>
            <w:tcW w:w="2880" w:type="dxa"/>
            <w:tcBorders>
              <w:top w:val="nil"/>
              <w:left w:val="nil"/>
              <w:bottom w:val="nil"/>
              <w:right w:val="nil"/>
            </w:tcBorders>
            <w:shd w:val="clear" w:color="auto" w:fill="FFFFFF"/>
          </w:tcPr>
          <w:p w14:paraId="385B823F">
            <w:pPr>
              <w:rPr>
                <w:b w:val="0"/>
                <w:color w:val="000000"/>
              </w:rPr>
            </w:pPr>
            <w:r>
              <w:rPr>
                <w:rFonts w:ascii="Times New Roman" w:hAnsi="Times New Roman" w:eastAsia="宋体" w:cs="Times New Roman"/>
                <w:b w:val="0"/>
                <w:color w:val="000000"/>
                <w:sz w:val="21"/>
              </w:rPr>
              <w:t>同上</w:t>
            </w:r>
          </w:p>
        </w:tc>
      </w:tr>
      <w:tr w14:paraId="186FE0AC">
        <w:tc>
          <w:tcPr>
            <w:tcW w:w="2880" w:type="dxa"/>
            <w:tcBorders>
              <w:top w:val="nil"/>
              <w:left w:val="nil"/>
              <w:bottom w:val="nil"/>
              <w:right w:val="nil"/>
            </w:tcBorders>
            <w:shd w:val="clear" w:color="auto" w:fill="FFFFFF"/>
          </w:tcPr>
          <w:p w14:paraId="4B67B091">
            <w:pPr>
              <w:rPr>
                <w:b w:val="0"/>
                <w:color w:val="000000"/>
              </w:rPr>
            </w:pPr>
            <w:r>
              <w:rPr>
                <w:rFonts w:ascii="Times New Roman" w:hAnsi="Times New Roman" w:eastAsia="宋体" w:cs="Times New Roman"/>
                <w:b w:val="0"/>
                <w:color w:val="000000"/>
                <w:sz w:val="21"/>
              </w:rPr>
              <w:t>命中阈值 minScore</w:t>
            </w:r>
          </w:p>
        </w:tc>
        <w:tc>
          <w:tcPr>
            <w:tcW w:w="2880" w:type="dxa"/>
            <w:tcBorders>
              <w:top w:val="nil"/>
              <w:left w:val="nil"/>
              <w:bottom w:val="nil"/>
              <w:right w:val="nil"/>
            </w:tcBorders>
            <w:shd w:val="clear" w:color="auto" w:fill="FFFFFF"/>
          </w:tcPr>
          <w:p w14:paraId="1E16BA93">
            <w:pPr>
              <w:rPr>
                <w:b w:val="0"/>
                <w:color w:val="000000"/>
              </w:rPr>
            </w:pPr>
            <w:r>
              <w:rPr>
                <w:rFonts w:ascii="Times New Roman" w:hAnsi="Times New Roman" w:eastAsia="宋体" w:cs="Times New Roman"/>
                <w:b w:val="0"/>
                <w:color w:val="000000"/>
                <w:sz w:val="21"/>
              </w:rPr>
              <w:t>12.0</w:t>
            </w:r>
          </w:p>
        </w:tc>
        <w:tc>
          <w:tcPr>
            <w:tcW w:w="2880" w:type="dxa"/>
            <w:tcBorders>
              <w:top w:val="nil"/>
              <w:left w:val="nil"/>
              <w:bottom w:val="nil"/>
              <w:right w:val="nil"/>
            </w:tcBorders>
            <w:shd w:val="clear" w:color="auto" w:fill="FFFFFF"/>
          </w:tcPr>
          <w:p w14:paraId="0225AFB1">
            <w:pPr>
              <w:rPr>
                <w:b w:val="0"/>
                <w:color w:val="000000"/>
              </w:rPr>
            </w:pPr>
            <w:r>
              <w:rPr>
                <w:rFonts w:ascii="Times New Roman" w:hAnsi="Times New Roman" w:eastAsia="宋体" w:cs="Times New Roman"/>
                <w:b w:val="0"/>
                <w:color w:val="000000"/>
                <w:sz w:val="21"/>
              </w:rPr>
              <w:t>同上（标定见 6.4）</w:t>
            </w:r>
          </w:p>
        </w:tc>
      </w:tr>
      <w:tr w14:paraId="61A57B72">
        <w:tc>
          <w:tcPr>
            <w:tcW w:w="2880" w:type="dxa"/>
            <w:tcBorders>
              <w:top w:val="nil"/>
              <w:left w:val="nil"/>
              <w:bottom w:val="nil"/>
              <w:right w:val="nil"/>
            </w:tcBorders>
            <w:shd w:val="clear" w:color="auto" w:fill="FFFFFF"/>
          </w:tcPr>
          <w:p w14:paraId="645F9A1B">
            <w:pPr>
              <w:rPr>
                <w:b w:val="0"/>
                <w:color w:val="000000"/>
              </w:rPr>
            </w:pPr>
            <w:r>
              <w:rPr>
                <w:rFonts w:ascii="Times New Roman" w:hAnsi="Times New Roman" w:eastAsia="宋体" w:cs="Times New Roman"/>
                <w:b w:val="0"/>
                <w:color w:val="000000"/>
                <w:sz w:val="21"/>
              </w:rPr>
              <w:t>热更新周期</w:t>
            </w:r>
          </w:p>
        </w:tc>
        <w:tc>
          <w:tcPr>
            <w:tcW w:w="2880" w:type="dxa"/>
            <w:tcBorders>
              <w:top w:val="nil"/>
              <w:left w:val="nil"/>
              <w:bottom w:val="nil"/>
              <w:right w:val="nil"/>
            </w:tcBorders>
            <w:shd w:val="clear" w:color="auto" w:fill="FFFFFF"/>
          </w:tcPr>
          <w:p w14:paraId="7888A3CF">
            <w:pPr>
              <w:rPr>
                <w:b w:val="0"/>
                <w:color w:val="000000"/>
              </w:rPr>
            </w:pPr>
            <w:r>
              <w:rPr>
                <w:rFonts w:ascii="Times New Roman" w:hAnsi="Times New Roman" w:eastAsia="宋体" w:cs="Times New Roman"/>
                <w:b w:val="0"/>
                <w:color w:val="000000"/>
                <w:sz w:val="21"/>
              </w:rPr>
              <w:t>60 秒</w:t>
            </w:r>
          </w:p>
        </w:tc>
        <w:tc>
          <w:tcPr>
            <w:tcW w:w="2880" w:type="dxa"/>
            <w:tcBorders>
              <w:top w:val="nil"/>
              <w:left w:val="nil"/>
              <w:bottom w:val="nil"/>
              <w:right w:val="nil"/>
            </w:tcBorders>
            <w:shd w:val="clear" w:color="auto" w:fill="FFFFFF"/>
          </w:tcPr>
          <w:p w14:paraId="37651594">
            <w:pPr>
              <w:rPr>
                <w:b w:val="0"/>
                <w:color w:val="000000"/>
              </w:rPr>
            </w:pPr>
            <w:r>
              <w:rPr>
                <w:rFonts w:ascii="Times New Roman" w:hAnsi="Times New Roman" w:eastAsia="宋体" w:cs="Times New Roman"/>
                <w:b w:val="0"/>
                <w:color w:val="000000"/>
                <w:sz w:val="21"/>
              </w:rPr>
              <w:t>同上</w:t>
            </w:r>
          </w:p>
        </w:tc>
      </w:tr>
      <w:tr w14:paraId="1DFDCE81">
        <w:tc>
          <w:tcPr>
            <w:tcW w:w="2880" w:type="dxa"/>
            <w:tcBorders>
              <w:top w:val="nil"/>
              <w:left w:val="nil"/>
              <w:bottom w:val="nil"/>
              <w:right w:val="nil"/>
            </w:tcBorders>
            <w:shd w:val="clear" w:color="auto" w:fill="FFFFFF"/>
          </w:tcPr>
          <w:p w14:paraId="242553E9">
            <w:pPr>
              <w:rPr>
                <w:b w:val="0"/>
                <w:color w:val="000000"/>
              </w:rPr>
            </w:pPr>
            <w:r>
              <w:rPr>
                <w:rFonts w:ascii="Times New Roman" w:hAnsi="Times New Roman" w:eastAsia="宋体" w:cs="Times New Roman"/>
                <w:b w:val="0"/>
                <w:color w:val="000000"/>
                <w:sz w:val="21"/>
              </w:rPr>
              <w:t>会话存储可用性</w:t>
            </w:r>
          </w:p>
        </w:tc>
        <w:tc>
          <w:tcPr>
            <w:tcW w:w="2880" w:type="dxa"/>
            <w:tcBorders>
              <w:top w:val="nil"/>
              <w:left w:val="nil"/>
              <w:bottom w:val="nil"/>
              <w:right w:val="nil"/>
            </w:tcBorders>
            <w:shd w:val="clear" w:color="auto" w:fill="FFFFFF"/>
          </w:tcPr>
          <w:p w14:paraId="73A43119">
            <w:pPr>
              <w:rPr>
                <w:b w:val="0"/>
                <w:color w:val="000000"/>
              </w:rPr>
            </w:pPr>
            <w:r>
              <w:rPr>
                <w:rFonts w:ascii="Times New Roman" w:hAnsi="Times New Roman" w:eastAsia="宋体" w:cs="Times New Roman"/>
                <w:b w:val="0"/>
                <w:color w:val="000000"/>
                <w:sz w:val="21"/>
              </w:rPr>
              <w:t>可用</w:t>
            </w:r>
          </w:p>
        </w:tc>
        <w:tc>
          <w:tcPr>
            <w:tcW w:w="2880" w:type="dxa"/>
            <w:tcBorders>
              <w:top w:val="nil"/>
              <w:left w:val="nil"/>
              <w:bottom w:val="nil"/>
              <w:right w:val="nil"/>
            </w:tcBorders>
            <w:shd w:val="clear" w:color="auto" w:fill="FFFFFF"/>
          </w:tcPr>
          <w:p w14:paraId="2351206B">
            <w:pPr>
              <w:rPr>
                <w:b w:val="0"/>
                <w:color w:val="000000"/>
              </w:rPr>
            </w:pPr>
            <w:r>
              <w:rPr>
                <w:rFonts w:ascii="Times New Roman" w:hAnsi="Times New Roman" w:eastAsia="宋体" w:cs="Times New Roman"/>
                <w:b w:val="0"/>
                <w:color w:val="000000"/>
                <w:sz w:val="21"/>
              </w:rPr>
              <w:t>GET /agent-api/qa/sessions/_storage</w:t>
            </w:r>
          </w:p>
        </w:tc>
      </w:tr>
      <w:tr w14:paraId="4B7A24D3">
        <w:tc>
          <w:tcPr>
            <w:tcW w:w="2880" w:type="dxa"/>
            <w:tcBorders>
              <w:top w:val="nil"/>
              <w:left w:val="nil"/>
              <w:bottom w:val="single" w:color="000000" w:sz="12" w:space="0"/>
              <w:right w:val="nil"/>
            </w:tcBorders>
            <w:shd w:val="clear" w:color="auto" w:fill="FFFFFF"/>
          </w:tcPr>
          <w:p w14:paraId="38C24F62">
            <w:pPr>
              <w:rPr>
                <w:b w:val="0"/>
                <w:color w:val="000000"/>
              </w:rPr>
            </w:pPr>
            <w:r>
              <w:rPr>
                <w:rFonts w:ascii="Times New Roman" w:hAnsi="Times New Roman" w:eastAsia="宋体" w:cs="Times New Roman"/>
                <w:b w:val="0"/>
                <w:color w:val="000000"/>
                <w:sz w:val="21"/>
              </w:rPr>
              <w:t>会话 / 消息行数</w:t>
            </w:r>
          </w:p>
        </w:tc>
        <w:tc>
          <w:tcPr>
            <w:tcW w:w="2880" w:type="dxa"/>
            <w:tcBorders>
              <w:top w:val="nil"/>
              <w:left w:val="nil"/>
              <w:bottom w:val="single" w:color="000000" w:sz="12" w:space="0"/>
              <w:right w:val="nil"/>
            </w:tcBorders>
            <w:shd w:val="clear" w:color="auto" w:fill="FFFFFF"/>
          </w:tcPr>
          <w:p w14:paraId="4059020B">
            <w:pPr>
              <w:rPr>
                <w:b w:val="0"/>
                <w:color w:val="000000"/>
              </w:rPr>
            </w:pPr>
            <w:r>
              <w:rPr>
                <w:rFonts w:ascii="Times New Roman" w:hAnsi="Times New Roman" w:eastAsia="宋体" w:cs="Times New Roman"/>
                <w:b w:val="0"/>
                <w:color w:val="000000"/>
                <w:sz w:val="21"/>
              </w:rPr>
              <w:t>101 / 220</w:t>
            </w:r>
          </w:p>
        </w:tc>
        <w:tc>
          <w:tcPr>
            <w:tcW w:w="2880" w:type="dxa"/>
            <w:tcBorders>
              <w:top w:val="nil"/>
              <w:left w:val="nil"/>
              <w:bottom w:val="single" w:color="000000" w:sz="12" w:space="0"/>
              <w:right w:val="nil"/>
            </w:tcBorders>
            <w:shd w:val="clear" w:color="auto" w:fill="FFFFFF"/>
          </w:tcPr>
          <w:p w14:paraId="2C740ECA">
            <w:pPr>
              <w:rPr>
                <w:b w:val="0"/>
                <w:color w:val="000000"/>
              </w:rPr>
            </w:pPr>
            <w:r>
              <w:rPr>
                <w:rFonts w:ascii="Times New Roman" w:hAnsi="Times New Roman" w:eastAsia="宋体" w:cs="Times New Roman"/>
                <w:b w:val="0"/>
                <w:color w:val="000000"/>
                <w:sz w:val="21"/>
              </w:rPr>
              <w:t>同上</w:t>
            </w:r>
          </w:p>
        </w:tc>
      </w:tr>
    </w:tbl>
    <w:p w14:paraId="3614DE72">
      <w:pPr>
        <w:jc w:val="center"/>
      </w:pPr>
      <w:r>
        <w:rPr>
          <w:rFonts w:ascii="Times New Roman" w:hAnsi="Times New Roman" w:eastAsia="宋体" w:cs="Times New Roman"/>
          <w:b w:val="0"/>
          <w:color w:val="000000"/>
          <w:sz w:val="21"/>
        </w:rPr>
        <w:t>表 6.4　关键数据表真实行数核验表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9"/>
        <w:gridCol w:w="2836"/>
        <w:gridCol w:w="2847"/>
      </w:tblGrid>
      <w:tr w14:paraId="0E2D8808">
        <w:tc>
          <w:tcPr>
            <w:tcW w:w="2880" w:type="dxa"/>
            <w:tcBorders>
              <w:top w:val="single" w:color="000000" w:sz="12" w:space="0"/>
              <w:left w:val="nil"/>
              <w:right w:val="nil"/>
              <w:tl2br w:val="nil"/>
            </w:tcBorders>
            <w:shd w:val="clear" w:color="auto" w:fill="FFFFFF"/>
          </w:tcPr>
          <w:p w14:paraId="21755CAC">
            <w:pPr>
              <w:jc w:val="center"/>
              <w:rPr>
                <w:b w:val="0"/>
                <w:color w:val="000000"/>
              </w:rPr>
            </w:pPr>
            <w:r>
              <w:rPr>
                <w:rFonts w:ascii="Times New Roman" w:hAnsi="Times New Roman" w:eastAsia="宋体" w:cs="Times New Roman"/>
                <w:b w:val="0"/>
                <w:color w:val="000000"/>
                <w:sz w:val="21"/>
              </w:rPr>
              <w:t>用例组</w:t>
            </w:r>
          </w:p>
        </w:tc>
        <w:tc>
          <w:tcPr>
            <w:tcW w:w="2880" w:type="dxa"/>
            <w:tcBorders>
              <w:top w:val="single" w:color="000000" w:sz="12" w:space="0"/>
              <w:left w:val="nil"/>
              <w:right w:val="nil"/>
            </w:tcBorders>
            <w:shd w:val="clear" w:color="auto" w:fill="FFFFFF"/>
          </w:tcPr>
          <w:p w14:paraId="75C4347D">
            <w:pPr>
              <w:jc w:val="center"/>
              <w:rPr>
                <w:b w:val="0"/>
                <w:color w:val="000000"/>
              </w:rPr>
            </w:pPr>
            <w:r>
              <w:rPr>
                <w:rFonts w:ascii="Times New Roman" w:hAnsi="Times New Roman" w:eastAsia="宋体" w:cs="Times New Roman"/>
                <w:b w:val="0"/>
                <w:color w:val="000000"/>
                <w:sz w:val="21"/>
              </w:rPr>
              <w:t>数量</w:t>
            </w:r>
          </w:p>
        </w:tc>
        <w:tc>
          <w:tcPr>
            <w:tcW w:w="2880" w:type="dxa"/>
            <w:tcBorders>
              <w:top w:val="single" w:color="000000" w:sz="12" w:space="0"/>
              <w:left w:val="nil"/>
              <w:right w:val="nil"/>
            </w:tcBorders>
            <w:shd w:val="clear" w:color="auto" w:fill="FFFFFF"/>
          </w:tcPr>
          <w:p w14:paraId="34FCDA86">
            <w:pPr>
              <w:jc w:val="center"/>
              <w:rPr>
                <w:b w:val="0"/>
                <w:color w:val="000000"/>
              </w:rPr>
            </w:pPr>
            <w:r>
              <w:rPr>
                <w:rFonts w:ascii="Times New Roman" w:hAnsi="Times New Roman" w:eastAsia="宋体" w:cs="Times New Roman"/>
                <w:b w:val="0"/>
                <w:color w:val="000000"/>
                <w:sz w:val="21"/>
              </w:rPr>
              <w:t>结果</w:t>
            </w:r>
          </w:p>
        </w:tc>
      </w:tr>
      <w:tr w14:paraId="4409004D">
        <w:tc>
          <w:tcPr>
            <w:tcW w:w="2880" w:type="dxa"/>
            <w:tcBorders>
              <w:left w:val="nil"/>
              <w:bottom w:val="nil"/>
              <w:right w:val="nil"/>
            </w:tcBorders>
            <w:shd w:val="clear" w:color="auto" w:fill="FFFFFF"/>
          </w:tcPr>
          <w:p w14:paraId="6DAC4EC5">
            <w:pPr>
              <w:rPr>
                <w:b w:val="0"/>
                <w:color w:val="000000"/>
              </w:rPr>
            </w:pPr>
            <w:r>
              <w:rPr>
                <w:rFonts w:ascii="Times New Roman" w:hAnsi="Times New Roman" w:eastAsia="宋体" w:cs="Times New Roman"/>
                <w:b w:val="0"/>
                <w:color w:val="000000"/>
                <w:sz w:val="21"/>
              </w:rPr>
              <w:t>单轮意图（含"充值记录"掩蔽、"充两百"中文数字、余额/积分/课程查询、签到未开通、听不懂兜底）</w:t>
            </w:r>
          </w:p>
        </w:tc>
        <w:tc>
          <w:tcPr>
            <w:tcW w:w="2880" w:type="dxa"/>
            <w:tcBorders>
              <w:left w:val="nil"/>
              <w:bottom w:val="nil"/>
              <w:right w:val="nil"/>
            </w:tcBorders>
            <w:shd w:val="clear" w:color="auto" w:fill="FFFFFF"/>
          </w:tcPr>
          <w:p w14:paraId="7C934986">
            <w:pPr>
              <w:rPr>
                <w:b w:val="0"/>
                <w:color w:val="000000"/>
              </w:rPr>
            </w:pPr>
            <w:r>
              <w:rPr>
                <w:rFonts w:ascii="Times New Roman" w:hAnsi="Times New Roman" w:eastAsia="宋体" w:cs="Times New Roman"/>
                <w:b w:val="0"/>
                <w:color w:val="000000"/>
                <w:sz w:val="21"/>
              </w:rPr>
              <w:t>16</w:t>
            </w:r>
          </w:p>
        </w:tc>
        <w:tc>
          <w:tcPr>
            <w:tcW w:w="2880" w:type="dxa"/>
            <w:tcBorders>
              <w:left w:val="nil"/>
              <w:bottom w:val="nil"/>
              <w:right w:val="nil"/>
            </w:tcBorders>
            <w:shd w:val="clear" w:color="auto" w:fill="FFFFFF"/>
          </w:tcPr>
          <w:p w14:paraId="62C3740E">
            <w:pPr>
              <w:rPr>
                <w:b w:val="0"/>
                <w:color w:val="000000"/>
              </w:rPr>
            </w:pPr>
            <w:r>
              <w:rPr>
                <w:rFonts w:ascii="Times New Roman" w:hAnsi="Times New Roman" w:eastAsia="宋体" w:cs="Times New Roman"/>
                <w:b w:val="0"/>
                <w:color w:val="000000"/>
                <w:sz w:val="21"/>
              </w:rPr>
              <w:t>全部通过</w:t>
            </w:r>
          </w:p>
        </w:tc>
      </w:tr>
      <w:tr w14:paraId="3CF75B9F">
        <w:tc>
          <w:tcPr>
            <w:tcW w:w="2880" w:type="dxa"/>
            <w:tcBorders>
              <w:top w:val="nil"/>
              <w:left w:val="nil"/>
              <w:bottom w:val="nil"/>
              <w:right w:val="nil"/>
            </w:tcBorders>
            <w:shd w:val="clear" w:color="auto" w:fill="FFFFFF"/>
          </w:tcPr>
          <w:p w14:paraId="62989C19">
            <w:pPr>
              <w:rPr>
                <w:b w:val="0"/>
                <w:color w:val="000000"/>
              </w:rPr>
            </w:pPr>
            <w:r>
              <w:rPr>
                <w:rFonts w:ascii="Times New Roman" w:hAnsi="Times New Roman" w:eastAsia="宋体" w:cs="Times New Roman"/>
                <w:b w:val="0"/>
                <w:color w:val="000000"/>
                <w:sz w:val="21"/>
              </w:rPr>
              <w:t>多轮充值（追问金额 → 确认 → 建单 → 轮询到账 → 回执）</w:t>
            </w:r>
          </w:p>
        </w:tc>
        <w:tc>
          <w:tcPr>
            <w:tcW w:w="2880" w:type="dxa"/>
            <w:tcBorders>
              <w:top w:val="nil"/>
              <w:left w:val="nil"/>
              <w:bottom w:val="nil"/>
              <w:right w:val="nil"/>
            </w:tcBorders>
            <w:shd w:val="clear" w:color="auto" w:fill="FFFFFF"/>
          </w:tcPr>
          <w:p w14:paraId="3BE7E05D">
            <w:pPr>
              <w:rPr>
                <w:b w:val="0"/>
                <w:color w:val="000000"/>
              </w:rPr>
            </w:pPr>
            <w:r>
              <w:rPr>
                <w:rFonts w:ascii="Times New Roman" w:hAnsi="Times New Roman" w:eastAsia="宋体" w:cs="Times New Roman"/>
                <w:b w:val="0"/>
                <w:color w:val="000000"/>
                <w:sz w:val="21"/>
              </w:rPr>
              <w:t>5 步</w:t>
            </w:r>
          </w:p>
        </w:tc>
        <w:tc>
          <w:tcPr>
            <w:tcW w:w="2880" w:type="dxa"/>
            <w:tcBorders>
              <w:top w:val="nil"/>
              <w:left w:val="nil"/>
              <w:bottom w:val="nil"/>
              <w:right w:val="nil"/>
            </w:tcBorders>
            <w:shd w:val="clear" w:color="auto" w:fill="FFFFFF"/>
          </w:tcPr>
          <w:p w14:paraId="5269F61E">
            <w:pPr>
              <w:rPr>
                <w:b w:val="0"/>
                <w:color w:val="000000"/>
              </w:rPr>
            </w:pPr>
            <w:r>
              <w:rPr>
                <w:rFonts w:ascii="Times New Roman" w:hAnsi="Times New Roman" w:eastAsia="宋体" w:cs="Times New Roman"/>
                <w:b w:val="0"/>
                <w:color w:val="000000"/>
                <w:sz w:val="21"/>
              </w:rPr>
              <w:t>全部通过，余额 529→729</w:t>
            </w:r>
          </w:p>
        </w:tc>
      </w:tr>
      <w:tr w14:paraId="3DABF6CC">
        <w:tc>
          <w:tcPr>
            <w:tcW w:w="2880" w:type="dxa"/>
            <w:tcBorders>
              <w:top w:val="nil"/>
              <w:left w:val="nil"/>
              <w:bottom w:val="nil"/>
              <w:right w:val="nil"/>
            </w:tcBorders>
            <w:shd w:val="clear" w:color="auto" w:fill="FFFFFF"/>
          </w:tcPr>
          <w:p w14:paraId="1DF0C71B">
            <w:pPr>
              <w:rPr>
                <w:b w:val="0"/>
                <w:color w:val="000000"/>
              </w:rPr>
            </w:pPr>
            <w:r>
              <w:rPr>
                <w:rFonts w:ascii="Times New Roman" w:hAnsi="Times New Roman" w:eastAsia="宋体" w:cs="Times New Roman"/>
                <w:b w:val="0"/>
                <w:color w:val="000000"/>
                <w:sz w:val="21"/>
              </w:rPr>
              <w:t>中途取消（算了）</w:t>
            </w:r>
          </w:p>
        </w:tc>
        <w:tc>
          <w:tcPr>
            <w:tcW w:w="2880" w:type="dxa"/>
            <w:tcBorders>
              <w:top w:val="nil"/>
              <w:left w:val="nil"/>
              <w:bottom w:val="nil"/>
              <w:right w:val="nil"/>
            </w:tcBorders>
            <w:shd w:val="clear" w:color="auto" w:fill="FFFFFF"/>
          </w:tcPr>
          <w:p w14:paraId="15AC62E8">
            <w:pPr>
              <w:rPr>
                <w:b w:val="0"/>
                <w:color w:val="000000"/>
              </w:rPr>
            </w:pPr>
            <w:r>
              <w:rPr>
                <w:rFonts w:ascii="Times New Roman" w:hAnsi="Times New Roman" w:eastAsia="宋体" w:cs="Times New Roman"/>
                <w:b w:val="0"/>
                <w:color w:val="000000"/>
                <w:sz w:val="21"/>
              </w:rPr>
              <w:t>2 步</w:t>
            </w:r>
          </w:p>
        </w:tc>
        <w:tc>
          <w:tcPr>
            <w:tcW w:w="2880" w:type="dxa"/>
            <w:tcBorders>
              <w:top w:val="nil"/>
              <w:left w:val="nil"/>
              <w:bottom w:val="nil"/>
              <w:right w:val="nil"/>
            </w:tcBorders>
            <w:shd w:val="clear" w:color="auto" w:fill="FFFFFF"/>
          </w:tcPr>
          <w:p w14:paraId="70DB373C">
            <w:pPr>
              <w:rPr>
                <w:b w:val="0"/>
                <w:color w:val="000000"/>
              </w:rPr>
            </w:pPr>
            <w:r>
              <w:rPr>
                <w:rFonts w:ascii="Times New Roman" w:hAnsi="Times New Roman" w:eastAsia="宋体" w:cs="Times New Roman"/>
                <w:b w:val="0"/>
                <w:color w:val="000000"/>
                <w:sz w:val="21"/>
              </w:rPr>
              <w:t>通过，待办正确清空</w:t>
            </w:r>
          </w:p>
        </w:tc>
      </w:tr>
      <w:tr w14:paraId="2E4FFE19">
        <w:tc>
          <w:tcPr>
            <w:tcW w:w="2880" w:type="dxa"/>
            <w:tcBorders>
              <w:top w:val="nil"/>
              <w:left w:val="nil"/>
              <w:bottom w:val="single" w:color="000000" w:sz="12" w:space="0"/>
              <w:right w:val="nil"/>
            </w:tcBorders>
            <w:shd w:val="clear" w:color="auto" w:fill="FFFFFF"/>
          </w:tcPr>
          <w:p w14:paraId="0D52E6FE">
            <w:pPr>
              <w:rPr>
                <w:b w:val="0"/>
                <w:color w:val="000000"/>
              </w:rPr>
            </w:pPr>
            <w:r>
              <w:rPr>
                <w:rFonts w:ascii="Times New Roman" w:hAnsi="Times New Roman" w:eastAsia="宋体" w:cs="Times New Roman"/>
                <w:b w:val="0"/>
                <w:color w:val="000000"/>
                <w:sz w:val="21"/>
              </w:rPr>
              <w:t>管理员边界（无会员上下文拒绝充值/查余额）</w:t>
            </w:r>
          </w:p>
        </w:tc>
        <w:tc>
          <w:tcPr>
            <w:tcW w:w="2880" w:type="dxa"/>
            <w:tcBorders>
              <w:top w:val="nil"/>
              <w:left w:val="nil"/>
              <w:bottom w:val="single" w:color="000000" w:sz="12" w:space="0"/>
              <w:right w:val="nil"/>
            </w:tcBorders>
            <w:shd w:val="clear" w:color="auto" w:fill="FFFFFF"/>
          </w:tcPr>
          <w:p w14:paraId="15FBEA63">
            <w:pPr>
              <w:rPr>
                <w:b w:val="0"/>
                <w:color w:val="000000"/>
              </w:rPr>
            </w:pPr>
            <w:r>
              <w:rPr>
                <w:rFonts w:ascii="Times New Roman" w:hAnsi="Times New Roman" w:eastAsia="宋体" w:cs="Times New Roman"/>
                <w:b w:val="0"/>
                <w:color w:val="000000"/>
                <w:sz w:val="21"/>
              </w:rPr>
              <w:t>2</w:t>
            </w:r>
          </w:p>
        </w:tc>
        <w:tc>
          <w:tcPr>
            <w:tcW w:w="2880" w:type="dxa"/>
            <w:tcBorders>
              <w:top w:val="nil"/>
              <w:left w:val="nil"/>
              <w:bottom w:val="single" w:color="000000" w:sz="12" w:space="0"/>
              <w:right w:val="nil"/>
            </w:tcBorders>
            <w:shd w:val="clear" w:color="auto" w:fill="FFFFFF"/>
          </w:tcPr>
          <w:p w14:paraId="4D026A67">
            <w:pPr>
              <w:rPr>
                <w:b w:val="0"/>
                <w:color w:val="000000"/>
              </w:rPr>
            </w:pPr>
            <w:r>
              <w:rPr>
                <w:rFonts w:ascii="Times New Roman" w:hAnsi="Times New Roman" w:eastAsia="宋体" w:cs="Times New Roman"/>
                <w:b w:val="0"/>
                <w:color w:val="000000"/>
                <w:sz w:val="21"/>
              </w:rPr>
              <w:t>通过</w:t>
            </w:r>
          </w:p>
        </w:tc>
      </w:tr>
    </w:tbl>
    <w:p w14:paraId="64D6F28E">
      <w:r>
        <w:rPr>
          <w:rFonts w:ascii="Times New Roman" w:hAnsi="Times New Roman" w:eastAsia="宋体" w:cs="Times New Roman"/>
          <w:b w:val="0"/>
          <w:color w:val="000000"/>
          <w:sz w:val="28"/>
        </w:rPr>
        <w:t>端到端截图验证（24 张，零 console/pageerror）：覆盖登录双入口、对话首屏、确认卡 → 二维码卡、手机支付页（反电诈警示）→ 支付完成、回执卡、知识库浏览与检索命中、会话侧栏续接。新页面由 tools/screenshots_v21.py（Playwright + 本机 Edge）驱动，管理员与会员两条路径全覆盖。</w:t>
      </w:r>
    </w:p>
    <w:p w14:paraId="0CC61260">
      <w:r>
        <w:rPr>
          <w:rFonts w:ascii="Times New Roman" w:hAnsi="Times New Roman" w:eastAsia="宋体" w:cs="Times New Roman"/>
          <w:b w:val="0"/>
          <w:color w:val="000000"/>
          <w:sz w:val="28"/>
        </w:rPr>
        <w:t>数据核验（真实 COUNT）：</w:t>
      </w:r>
    </w:p>
    <w:p w14:paraId="71F0FDBE">
      <w:pPr>
        <w:jc w:val="center"/>
      </w:pPr>
      <w:r>
        <w:rPr>
          <w:rFonts w:ascii="Times New Roman" w:hAnsi="Times New Roman" w:eastAsia="宋体" w:cs="Times New Roman"/>
          <w:b w:val="0"/>
          <w:color w:val="000000"/>
          <w:sz w:val="21"/>
        </w:rPr>
        <w:t>表 6.5　充值资金闭环余额变化核验表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4"/>
        <w:gridCol w:w="4258"/>
      </w:tblGrid>
      <w:tr w14:paraId="1AA0C89A">
        <w:tc>
          <w:tcPr>
            <w:tcW w:w="4320" w:type="dxa"/>
            <w:tcBorders>
              <w:top w:val="single" w:color="000000" w:sz="12" w:space="0"/>
              <w:left w:val="nil"/>
              <w:right w:val="nil"/>
              <w:tl2br w:val="nil"/>
            </w:tcBorders>
            <w:shd w:val="clear" w:color="auto" w:fill="FFFFFF"/>
          </w:tcPr>
          <w:p w14:paraId="17532AE4">
            <w:pPr>
              <w:jc w:val="center"/>
              <w:rPr>
                <w:b w:val="0"/>
                <w:color w:val="000000"/>
              </w:rPr>
            </w:pPr>
            <w:r>
              <w:rPr>
                <w:rFonts w:ascii="Times New Roman" w:hAnsi="Times New Roman" w:eastAsia="宋体" w:cs="Times New Roman"/>
                <w:b w:val="0"/>
                <w:color w:val="000000"/>
                <w:sz w:val="21"/>
              </w:rPr>
              <w:t>表</w:t>
            </w:r>
          </w:p>
        </w:tc>
        <w:tc>
          <w:tcPr>
            <w:tcW w:w="4320" w:type="dxa"/>
            <w:tcBorders>
              <w:top w:val="single" w:color="000000" w:sz="12" w:space="0"/>
              <w:left w:val="nil"/>
              <w:right w:val="nil"/>
            </w:tcBorders>
            <w:shd w:val="clear" w:color="auto" w:fill="FFFFFF"/>
          </w:tcPr>
          <w:p w14:paraId="71802DEB">
            <w:pPr>
              <w:jc w:val="center"/>
              <w:rPr>
                <w:b w:val="0"/>
                <w:color w:val="000000"/>
              </w:rPr>
            </w:pPr>
            <w:r>
              <w:rPr>
                <w:rFonts w:ascii="Times New Roman" w:hAnsi="Times New Roman" w:eastAsia="宋体" w:cs="Times New Roman"/>
                <w:b w:val="0"/>
                <w:color w:val="000000"/>
                <w:sz w:val="21"/>
              </w:rPr>
              <w:t>行数</w:t>
            </w:r>
          </w:p>
        </w:tc>
      </w:tr>
      <w:tr w14:paraId="74985074">
        <w:tc>
          <w:tcPr>
            <w:tcW w:w="4320" w:type="dxa"/>
            <w:tcBorders>
              <w:left w:val="nil"/>
              <w:bottom w:val="nil"/>
              <w:right w:val="nil"/>
            </w:tcBorders>
            <w:shd w:val="clear" w:color="auto" w:fill="FFFFFF"/>
          </w:tcPr>
          <w:p w14:paraId="1DBA95B5">
            <w:pPr>
              <w:rPr>
                <w:b w:val="0"/>
                <w:color w:val="000000"/>
              </w:rPr>
            </w:pPr>
            <w:r>
              <w:rPr>
                <w:rFonts w:ascii="Times New Roman" w:hAnsi="Times New Roman" w:eastAsia="宋体" w:cs="Times New Roman"/>
                <w:b w:val="0"/>
                <w:color w:val="000000"/>
                <w:sz w:val="21"/>
              </w:rPr>
              <w:t>member</w:t>
            </w:r>
          </w:p>
        </w:tc>
        <w:tc>
          <w:tcPr>
            <w:tcW w:w="4320" w:type="dxa"/>
            <w:tcBorders>
              <w:left w:val="nil"/>
              <w:bottom w:val="nil"/>
              <w:right w:val="nil"/>
            </w:tcBorders>
            <w:shd w:val="clear" w:color="auto" w:fill="FFFFFF"/>
          </w:tcPr>
          <w:p w14:paraId="46383E1D">
            <w:pPr>
              <w:rPr>
                <w:b w:val="0"/>
                <w:color w:val="000000"/>
              </w:rPr>
            </w:pPr>
            <w:r>
              <w:rPr>
                <w:rFonts w:ascii="Times New Roman" w:hAnsi="Times New Roman" w:eastAsia="宋体" w:cs="Times New Roman"/>
                <w:b w:val="0"/>
                <w:color w:val="000000"/>
                <w:sz w:val="21"/>
              </w:rPr>
              <w:t>12003</w:t>
            </w:r>
          </w:p>
        </w:tc>
      </w:tr>
      <w:tr w14:paraId="5C7EC638">
        <w:tc>
          <w:tcPr>
            <w:tcW w:w="4320" w:type="dxa"/>
            <w:tcBorders>
              <w:top w:val="nil"/>
              <w:left w:val="nil"/>
              <w:bottom w:val="nil"/>
              <w:right w:val="nil"/>
            </w:tcBorders>
            <w:shd w:val="clear" w:color="auto" w:fill="FFFFFF"/>
          </w:tcPr>
          <w:p w14:paraId="1EE74C6C">
            <w:pPr>
              <w:rPr>
                <w:b w:val="0"/>
                <w:color w:val="000000"/>
              </w:rPr>
            </w:pPr>
            <w:r>
              <w:rPr>
                <w:rFonts w:ascii="Times New Roman" w:hAnsi="Times New Roman" w:eastAsia="宋体" w:cs="Times New Roman"/>
                <w:b w:val="0"/>
                <w:color w:val="000000"/>
                <w:sz w:val="21"/>
              </w:rPr>
              <w:t>recharge</w:t>
            </w:r>
          </w:p>
        </w:tc>
        <w:tc>
          <w:tcPr>
            <w:tcW w:w="4320" w:type="dxa"/>
            <w:tcBorders>
              <w:top w:val="nil"/>
              <w:left w:val="nil"/>
              <w:bottom w:val="nil"/>
              <w:right w:val="nil"/>
            </w:tcBorders>
            <w:shd w:val="clear" w:color="auto" w:fill="FFFFFF"/>
          </w:tcPr>
          <w:p w14:paraId="085A9785">
            <w:pPr>
              <w:rPr>
                <w:b w:val="0"/>
                <w:color w:val="000000"/>
              </w:rPr>
            </w:pPr>
            <w:r>
              <w:rPr>
                <w:rFonts w:ascii="Times New Roman" w:hAnsi="Times New Roman" w:eastAsia="宋体" w:cs="Times New Roman"/>
                <w:b w:val="0"/>
                <w:color w:val="000000"/>
                <w:sz w:val="21"/>
              </w:rPr>
              <w:t>10（含本轮产生的订单）</w:t>
            </w:r>
          </w:p>
        </w:tc>
      </w:tr>
      <w:tr w14:paraId="2ABDF6B8">
        <w:tc>
          <w:tcPr>
            <w:tcW w:w="4320" w:type="dxa"/>
            <w:tcBorders>
              <w:top w:val="nil"/>
              <w:left w:val="nil"/>
              <w:bottom w:val="nil"/>
              <w:right w:val="nil"/>
            </w:tcBorders>
            <w:shd w:val="clear" w:color="auto" w:fill="FFFFFF"/>
          </w:tcPr>
          <w:p w14:paraId="2F126CED">
            <w:pPr>
              <w:rPr>
                <w:b w:val="0"/>
                <w:color w:val="000000"/>
              </w:rPr>
            </w:pPr>
            <w:r>
              <w:rPr>
                <w:rFonts w:ascii="Times New Roman" w:hAnsi="Times New Roman" w:eastAsia="宋体" w:cs="Times New Roman"/>
                <w:b w:val="0"/>
                <w:color w:val="000000"/>
                <w:sz w:val="21"/>
              </w:rPr>
              <w:t>register / checkin</w:t>
            </w:r>
          </w:p>
        </w:tc>
        <w:tc>
          <w:tcPr>
            <w:tcW w:w="4320" w:type="dxa"/>
            <w:tcBorders>
              <w:top w:val="nil"/>
              <w:left w:val="nil"/>
              <w:bottom w:val="nil"/>
              <w:right w:val="nil"/>
            </w:tcBorders>
            <w:shd w:val="clear" w:color="auto" w:fill="FFFFFF"/>
          </w:tcPr>
          <w:p w14:paraId="27C5C625">
            <w:pPr>
              <w:rPr>
                <w:b w:val="0"/>
                <w:color w:val="000000"/>
              </w:rPr>
            </w:pPr>
            <w:r>
              <w:rPr>
                <w:rFonts w:ascii="Times New Roman" w:hAnsi="Times New Roman" w:eastAsia="宋体" w:cs="Times New Roman"/>
                <w:b w:val="0"/>
                <w:color w:val="000000"/>
                <w:sz w:val="21"/>
              </w:rPr>
              <w:t>2 / 2</w:t>
            </w:r>
          </w:p>
        </w:tc>
      </w:tr>
      <w:tr w14:paraId="1140B79D">
        <w:tc>
          <w:tcPr>
            <w:tcW w:w="4320" w:type="dxa"/>
            <w:tcBorders>
              <w:top w:val="nil"/>
              <w:left w:val="nil"/>
              <w:bottom w:val="single" w:color="000000" w:sz="12" w:space="0"/>
              <w:right w:val="nil"/>
            </w:tcBorders>
            <w:shd w:val="clear" w:color="auto" w:fill="FFFFFF"/>
          </w:tcPr>
          <w:p w14:paraId="5F406FAB">
            <w:pPr>
              <w:rPr>
                <w:b w:val="0"/>
                <w:color w:val="000000"/>
              </w:rPr>
            </w:pPr>
            <w:r>
              <w:rPr>
                <w:rFonts w:ascii="Times New Roman" w:hAnsi="Times New Roman" w:eastAsia="宋体" w:cs="Times New Roman"/>
                <w:b w:val="0"/>
                <w:color w:val="000000"/>
                <w:sz w:val="21"/>
              </w:rPr>
              <w:t>course / equipment / employee / manager / admin</w:t>
            </w:r>
          </w:p>
        </w:tc>
        <w:tc>
          <w:tcPr>
            <w:tcW w:w="4320" w:type="dxa"/>
            <w:tcBorders>
              <w:top w:val="nil"/>
              <w:left w:val="nil"/>
              <w:bottom w:val="single" w:color="000000" w:sz="12" w:space="0"/>
              <w:right w:val="nil"/>
            </w:tcBorders>
            <w:shd w:val="clear" w:color="auto" w:fill="FFFFFF"/>
          </w:tcPr>
          <w:p w14:paraId="4D06573E">
            <w:pPr>
              <w:rPr>
                <w:b w:val="0"/>
                <w:color w:val="000000"/>
              </w:rPr>
            </w:pPr>
            <w:r>
              <w:rPr>
                <w:rFonts w:ascii="Times New Roman" w:hAnsi="Times New Roman" w:eastAsia="宋体" w:cs="Times New Roman"/>
                <w:b w:val="0"/>
                <w:color w:val="000000"/>
                <w:sz w:val="21"/>
              </w:rPr>
              <w:t>1 / 1 / 3 / 1 / 1</w:t>
            </w:r>
          </w:p>
        </w:tc>
      </w:tr>
    </w:tbl>
    <w:p w14:paraId="37C8866E">
      <w:r>
        <w:rPr>
          <w:rFonts w:ascii="Times New Roman" w:hAnsi="Times New Roman" w:eastAsia="宋体" w:cs="Times New Roman"/>
          <w:b w:val="0"/>
          <w:color w:val="000000"/>
          <w:sz w:val="28"/>
        </w:rPr>
        <w:t>资金闭环核验：</w:t>
      </w:r>
    </w:p>
    <w:p w14:paraId="4CA99FE6">
      <w:pPr>
        <w:jc w:val="center"/>
      </w:pPr>
      <w:r>
        <w:rPr>
          <w:rFonts w:ascii="Times New Roman" w:hAnsi="Times New Roman" w:eastAsia="宋体" w:cs="Times New Roman"/>
          <w:b w:val="0"/>
          <w:color w:val="000000"/>
          <w:sz w:val="21"/>
        </w:rPr>
        <w:t>表 6.6　黑盒测试方法与应用表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5"/>
        <w:gridCol w:w="4267"/>
      </w:tblGrid>
      <w:tr w14:paraId="4D6FAA0E">
        <w:tc>
          <w:tcPr>
            <w:tcW w:w="4320" w:type="dxa"/>
            <w:tcBorders>
              <w:top w:val="single" w:color="000000" w:sz="12" w:space="0"/>
              <w:left w:val="nil"/>
              <w:right w:val="nil"/>
              <w:tl2br w:val="nil"/>
            </w:tcBorders>
            <w:shd w:val="clear" w:color="auto" w:fill="FFFFFF"/>
          </w:tcPr>
          <w:p w14:paraId="5E45F611">
            <w:pPr>
              <w:jc w:val="center"/>
              <w:rPr>
                <w:b w:val="0"/>
                <w:color w:val="000000"/>
              </w:rPr>
            </w:pPr>
            <w:r>
              <w:rPr>
                <w:rFonts w:ascii="Times New Roman" w:hAnsi="Times New Roman" w:eastAsia="宋体" w:cs="Times New Roman"/>
                <w:b w:val="0"/>
                <w:color w:val="000000"/>
                <w:sz w:val="21"/>
              </w:rPr>
              <w:t>步骤</w:t>
            </w:r>
          </w:p>
        </w:tc>
        <w:tc>
          <w:tcPr>
            <w:tcW w:w="4320" w:type="dxa"/>
            <w:tcBorders>
              <w:top w:val="single" w:color="000000" w:sz="12" w:space="0"/>
              <w:left w:val="nil"/>
              <w:right w:val="nil"/>
            </w:tcBorders>
            <w:shd w:val="clear" w:color="auto" w:fill="FFFFFF"/>
          </w:tcPr>
          <w:p w14:paraId="463DAF71">
            <w:pPr>
              <w:jc w:val="center"/>
              <w:rPr>
                <w:b w:val="0"/>
                <w:color w:val="000000"/>
              </w:rPr>
            </w:pPr>
            <w:r>
              <w:rPr>
                <w:rFonts w:ascii="Times New Roman" w:hAnsi="Times New Roman" w:eastAsia="宋体" w:cs="Times New Roman"/>
                <w:b w:val="0"/>
                <w:color w:val="000000"/>
                <w:sz w:val="21"/>
              </w:rPr>
              <w:t>余额</w:t>
            </w:r>
          </w:p>
        </w:tc>
      </w:tr>
      <w:tr w14:paraId="05B70D63">
        <w:tc>
          <w:tcPr>
            <w:tcW w:w="4320" w:type="dxa"/>
            <w:tcBorders>
              <w:left w:val="nil"/>
              <w:bottom w:val="nil"/>
              <w:right w:val="nil"/>
            </w:tcBorders>
            <w:shd w:val="clear" w:color="auto" w:fill="FFFFFF"/>
          </w:tcPr>
          <w:p w14:paraId="497A327C">
            <w:pPr>
              <w:rPr>
                <w:b w:val="0"/>
                <w:color w:val="000000"/>
              </w:rPr>
            </w:pPr>
            <w:r>
              <w:rPr>
                <w:rFonts w:ascii="Times New Roman" w:hAnsi="Times New Roman" w:eastAsia="宋体" w:cs="Times New Roman"/>
                <w:b w:val="0"/>
                <w:color w:val="000000"/>
                <w:sz w:val="21"/>
              </w:rPr>
              <w:t>初始</w:t>
            </w:r>
          </w:p>
        </w:tc>
        <w:tc>
          <w:tcPr>
            <w:tcW w:w="4320" w:type="dxa"/>
            <w:tcBorders>
              <w:left w:val="nil"/>
              <w:bottom w:val="nil"/>
              <w:right w:val="nil"/>
            </w:tcBorders>
            <w:shd w:val="clear" w:color="auto" w:fill="FFFFFF"/>
          </w:tcPr>
          <w:p w14:paraId="53B8A2C4">
            <w:pPr>
              <w:rPr>
                <w:b w:val="0"/>
                <w:color w:val="000000"/>
              </w:rPr>
            </w:pPr>
            <w:r>
              <w:rPr>
                <w:rFonts w:ascii="Times New Roman" w:hAnsi="Times New Roman" w:eastAsia="宋体" w:cs="Times New Roman"/>
                <w:b w:val="0"/>
                <w:color w:val="000000"/>
                <w:sz w:val="21"/>
              </w:rPr>
              <w:t>129</w:t>
            </w:r>
          </w:p>
        </w:tc>
      </w:tr>
      <w:tr w14:paraId="4A8C4486">
        <w:tc>
          <w:tcPr>
            <w:tcW w:w="4320" w:type="dxa"/>
            <w:tcBorders>
              <w:top w:val="nil"/>
              <w:left w:val="nil"/>
              <w:bottom w:val="nil"/>
              <w:right w:val="nil"/>
            </w:tcBorders>
            <w:shd w:val="clear" w:color="auto" w:fill="FFFFFF"/>
          </w:tcPr>
          <w:p w14:paraId="3BC5EA40">
            <w:pPr>
              <w:rPr>
                <w:b w:val="0"/>
                <w:color w:val="000000"/>
              </w:rPr>
            </w:pPr>
            <w:r>
              <w:rPr>
                <w:rFonts w:ascii="Times New Roman" w:hAnsi="Times New Roman" w:eastAsia="宋体" w:cs="Times New Roman"/>
                <w:b w:val="0"/>
                <w:color w:val="000000"/>
                <w:sz w:val="21"/>
              </w:rPr>
              <w:t>第 1 次充值 200 到账</w:t>
            </w:r>
          </w:p>
        </w:tc>
        <w:tc>
          <w:tcPr>
            <w:tcW w:w="4320" w:type="dxa"/>
            <w:tcBorders>
              <w:top w:val="nil"/>
              <w:left w:val="nil"/>
              <w:bottom w:val="nil"/>
              <w:right w:val="nil"/>
            </w:tcBorders>
            <w:shd w:val="clear" w:color="auto" w:fill="FFFFFF"/>
          </w:tcPr>
          <w:p w14:paraId="43B7A444">
            <w:pPr>
              <w:rPr>
                <w:b w:val="0"/>
                <w:color w:val="000000"/>
              </w:rPr>
            </w:pPr>
            <w:r>
              <w:rPr>
                <w:rFonts w:ascii="Times New Roman" w:hAnsi="Times New Roman" w:eastAsia="宋体" w:cs="Times New Roman"/>
                <w:b w:val="0"/>
                <w:color w:val="000000"/>
                <w:sz w:val="21"/>
              </w:rPr>
              <w:t>329</w:t>
            </w:r>
          </w:p>
        </w:tc>
      </w:tr>
      <w:tr w14:paraId="7CF0D80A">
        <w:tc>
          <w:tcPr>
            <w:tcW w:w="4320" w:type="dxa"/>
            <w:tcBorders>
              <w:top w:val="nil"/>
              <w:left w:val="nil"/>
              <w:bottom w:val="nil"/>
              <w:right w:val="nil"/>
            </w:tcBorders>
            <w:shd w:val="clear" w:color="auto" w:fill="FFFFFF"/>
          </w:tcPr>
          <w:p w14:paraId="115A04A1">
            <w:pPr>
              <w:rPr>
                <w:b w:val="0"/>
                <w:color w:val="000000"/>
              </w:rPr>
            </w:pPr>
            <w:r>
              <w:rPr>
                <w:rFonts w:ascii="Times New Roman" w:hAnsi="Times New Roman" w:eastAsia="宋体" w:cs="Times New Roman"/>
                <w:b w:val="0"/>
                <w:color w:val="000000"/>
                <w:sz w:val="21"/>
              </w:rPr>
              <w:t>第 2 次充值 200 到账</w:t>
            </w:r>
          </w:p>
        </w:tc>
        <w:tc>
          <w:tcPr>
            <w:tcW w:w="4320" w:type="dxa"/>
            <w:tcBorders>
              <w:top w:val="nil"/>
              <w:left w:val="nil"/>
              <w:bottom w:val="nil"/>
              <w:right w:val="nil"/>
            </w:tcBorders>
            <w:shd w:val="clear" w:color="auto" w:fill="FFFFFF"/>
          </w:tcPr>
          <w:p w14:paraId="7B7476DD">
            <w:pPr>
              <w:rPr>
                <w:b w:val="0"/>
                <w:color w:val="000000"/>
              </w:rPr>
            </w:pPr>
            <w:r>
              <w:rPr>
                <w:rFonts w:ascii="Times New Roman" w:hAnsi="Times New Roman" w:eastAsia="宋体" w:cs="Times New Roman"/>
                <w:b w:val="0"/>
                <w:color w:val="000000"/>
                <w:sz w:val="21"/>
              </w:rPr>
              <w:t>529</w:t>
            </w:r>
          </w:p>
        </w:tc>
      </w:tr>
      <w:tr w14:paraId="6A63A680">
        <w:tc>
          <w:tcPr>
            <w:tcW w:w="4320" w:type="dxa"/>
            <w:tcBorders>
              <w:top w:val="nil"/>
              <w:left w:val="nil"/>
              <w:bottom w:val="nil"/>
              <w:right w:val="nil"/>
            </w:tcBorders>
            <w:shd w:val="clear" w:color="auto" w:fill="FFFFFF"/>
          </w:tcPr>
          <w:p w14:paraId="1A59904E">
            <w:pPr>
              <w:rPr>
                <w:b w:val="0"/>
                <w:color w:val="000000"/>
              </w:rPr>
            </w:pPr>
            <w:r>
              <w:rPr>
                <w:rFonts w:ascii="Times New Roman" w:hAnsi="Times New Roman" w:eastAsia="宋体" w:cs="Times New Roman"/>
                <w:b w:val="0"/>
                <w:color w:val="000000"/>
                <w:sz w:val="21"/>
              </w:rPr>
              <w:t>测试轮充值 200</w:t>
            </w:r>
          </w:p>
        </w:tc>
        <w:tc>
          <w:tcPr>
            <w:tcW w:w="4320" w:type="dxa"/>
            <w:tcBorders>
              <w:top w:val="nil"/>
              <w:left w:val="nil"/>
              <w:bottom w:val="nil"/>
              <w:right w:val="nil"/>
            </w:tcBorders>
            <w:shd w:val="clear" w:color="auto" w:fill="FFFFFF"/>
          </w:tcPr>
          <w:p w14:paraId="56FC8590">
            <w:pPr>
              <w:rPr>
                <w:b w:val="0"/>
                <w:color w:val="000000"/>
              </w:rPr>
            </w:pPr>
            <w:r>
              <w:rPr>
                <w:rFonts w:ascii="Times New Roman" w:hAnsi="Times New Roman" w:eastAsia="宋体" w:cs="Times New Roman"/>
                <w:b w:val="0"/>
                <w:color w:val="000000"/>
                <w:sz w:val="21"/>
              </w:rPr>
              <w:t>729</w:t>
            </w:r>
          </w:p>
        </w:tc>
      </w:tr>
      <w:tr w14:paraId="7E089589">
        <w:tc>
          <w:tcPr>
            <w:tcW w:w="4320" w:type="dxa"/>
            <w:tcBorders>
              <w:top w:val="nil"/>
              <w:left w:val="nil"/>
              <w:bottom w:val="nil"/>
              <w:right w:val="nil"/>
            </w:tcBorders>
            <w:shd w:val="clear" w:color="auto" w:fill="FFFFFF"/>
          </w:tcPr>
          <w:p w14:paraId="36F3EC41">
            <w:pPr>
              <w:rPr>
                <w:b w:val="0"/>
                <w:color w:val="000000"/>
              </w:rPr>
            </w:pPr>
            <w:r>
              <w:rPr>
                <w:rFonts w:ascii="Times New Roman" w:hAnsi="Times New Roman" w:eastAsia="宋体" w:cs="Times New Roman"/>
                <w:b w:val="0"/>
                <w:color w:val="000000"/>
                <w:sz w:val="21"/>
              </w:rPr>
              <w:t>截图轮充值 200</w:t>
            </w:r>
          </w:p>
        </w:tc>
        <w:tc>
          <w:tcPr>
            <w:tcW w:w="4320" w:type="dxa"/>
            <w:tcBorders>
              <w:top w:val="nil"/>
              <w:left w:val="nil"/>
              <w:bottom w:val="nil"/>
              <w:right w:val="nil"/>
            </w:tcBorders>
            <w:shd w:val="clear" w:color="auto" w:fill="FFFFFF"/>
          </w:tcPr>
          <w:p w14:paraId="296111E9">
            <w:pPr>
              <w:rPr>
                <w:b w:val="0"/>
                <w:color w:val="000000"/>
              </w:rPr>
            </w:pPr>
            <w:r>
              <w:rPr>
                <w:rFonts w:ascii="Times New Roman" w:hAnsi="Times New Roman" w:eastAsia="宋体" w:cs="Times New Roman"/>
                <w:b w:val="0"/>
                <w:color w:val="000000"/>
                <w:sz w:val="21"/>
              </w:rPr>
              <w:t>929</w:t>
            </w:r>
          </w:p>
        </w:tc>
      </w:tr>
      <w:tr w14:paraId="26968ACD">
        <w:tc>
          <w:tcPr>
            <w:tcW w:w="4320" w:type="dxa"/>
            <w:tcBorders>
              <w:top w:val="nil"/>
              <w:left w:val="nil"/>
              <w:bottom w:val="single" w:color="000000" w:sz="12" w:space="0"/>
              <w:right w:val="nil"/>
            </w:tcBorders>
            <w:shd w:val="clear" w:color="auto" w:fill="FFFFFF"/>
          </w:tcPr>
          <w:p w14:paraId="4015FF6C">
            <w:pPr>
              <w:rPr>
                <w:b w:val="0"/>
                <w:color w:val="000000"/>
              </w:rPr>
            </w:pPr>
            <w:r>
              <w:rPr>
                <w:rFonts w:ascii="Times New Roman" w:hAnsi="Times New Roman" w:eastAsia="宋体" w:cs="Times New Roman"/>
                <w:b w:val="0"/>
                <w:color w:val="000000"/>
                <w:sz w:val="21"/>
              </w:rPr>
              <w:t>幂等验证</w:t>
            </w:r>
          </w:p>
        </w:tc>
        <w:tc>
          <w:tcPr>
            <w:tcW w:w="4320" w:type="dxa"/>
            <w:tcBorders>
              <w:top w:val="nil"/>
              <w:left w:val="nil"/>
              <w:bottom w:val="single" w:color="000000" w:sz="12" w:space="0"/>
              <w:right w:val="nil"/>
            </w:tcBorders>
            <w:shd w:val="clear" w:color="auto" w:fill="FFFFFF"/>
          </w:tcPr>
          <w:p w14:paraId="3E70E147">
            <w:pPr>
              <w:rPr>
                <w:b w:val="0"/>
                <w:color w:val="000000"/>
              </w:rPr>
            </w:pPr>
            <w:r>
              <w:rPr>
                <w:rFonts w:ascii="Times New Roman" w:hAnsi="Times New Roman" w:eastAsia="宋体" w:cs="Times New Roman"/>
                <w:b w:val="0"/>
                <w:color w:val="000000"/>
                <w:sz w:val="21"/>
              </w:rPr>
              <w:t>重复支付不重复加钱（条件 UPDATE）</w:t>
            </w:r>
          </w:p>
        </w:tc>
      </w:tr>
    </w:tbl>
    <w:p w14:paraId="1A34914F">
      <w:r>
        <w:rPr>
          <w:rFonts w:ascii="Times New Roman" w:hAnsi="Times New Roman" w:eastAsia="宋体" w:cs="Times New Roman"/>
          <w:b w:val="0"/>
          <w:color w:val="000000"/>
          <w:sz w:val="28"/>
        </w:rPr>
        <w:t>知识检索质量与阈值标定（knowledge_test.py，34 项）：正样本 hit@3 共 26 项全部命中（26/26）；负样本 8 项全部正确拒答（8/8）；阈值标定落在正样本最低分 16.06 与负样本最高分 8.93 之间，取中点 12.0，双侧裕度均超 3.9 分。</w:t>
      </w:r>
    </w:p>
    <w:p w14:paraId="12FAA112">
      <w:r>
        <w:rPr>
          <w:rFonts w:ascii="Times New Roman" w:hAnsi="Times New Roman" w:eastAsia="宋体" w:cs="Times New Roman"/>
          <w:b w:val="0"/>
          <w:color w:val="000000"/>
          <w:sz w:val="28"/>
        </w:rPr>
        <w:t>会话持久化与用户隔离（session_test.py，30 项）：落库、回放、访客隔离、越权读（404）、越权写（不生效）、存储概览、降级七个场景全部通过。</w:t>
      </w:r>
    </w:p>
    <w:p w14:paraId="441E1A39">
      <w:pPr>
        <w:pStyle w:val="3"/>
        <w:numPr>
          <w:numId w:val="0"/>
        </w:numPr>
        <w:ind w:left="284" w:leftChars="0"/>
      </w:pPr>
      <w:bookmarkStart w:id="42" w:name="_Toc91265850"/>
      <w:r>
        <w:rPr>
          <w:rFonts w:ascii="Times New Roman" w:hAnsi="Times New Roman" w:eastAsia="黑体" w:cs="Times New Roman"/>
          <w:b/>
          <w:color w:val="000000"/>
          <w:sz w:val="28"/>
        </w:rPr>
        <w:t>6.3 验证概览（实跑数据）</w:t>
      </w:r>
      <w:bookmarkEnd w:id="42"/>
    </w:p>
    <w:p w14:paraId="459F3264">
      <w:r>
        <w:rPr>
          <w:rFonts w:ascii="Times New Roman" w:hAnsi="Times New Roman" w:eastAsia="宋体" w:cs="Times New Roman"/>
          <w:b w:val="0"/>
          <w:color w:val="000000"/>
          <w:sz w:val="28"/>
        </w:rPr>
        <w:t>在正式用例集（6.5、6.6）之外，本轮另以四套独立脚本做端到端验证，作为测试结论的客观旁证。</w:t>
      </w:r>
    </w:p>
    <w:p w14:paraId="624A5E3B">
      <w:r>
        <w:rPr>
          <w:rFonts w:ascii="Times New Roman" w:hAnsi="Times New Roman" w:eastAsia="宋体" w:cs="Times New Roman"/>
          <w:b w:val="0"/>
          <w:color w:val="000000"/>
          <w:sz w:val="28"/>
        </w:rPr>
        <w:t>意图识别测试（intent_test.py，16 单轮 + 多轮 + 边界）：</w:t>
      </w:r>
    </w:p>
    <w:p w14:paraId="5001F4DD">
      <w:pPr>
        <w:jc w:val="center"/>
      </w:pPr>
      <w:r>
        <w:rPr>
          <w:rFonts w:ascii="Times New Roman" w:hAnsi="Times New Roman" w:eastAsia="宋体"/>
          <w:color w:val="000000"/>
          <w:sz w:val="21"/>
        </w:rPr>
        <w:t>表 6.3　意图识别测试分组与结果表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5"/>
        <w:gridCol w:w="2818"/>
        <w:gridCol w:w="2879"/>
      </w:tblGrid>
      <w:tr w14:paraId="1E933C78">
        <w:tc>
          <w:tcPr>
            <w:tcW w:w="2880" w:type="dxa"/>
            <w:tcBorders>
              <w:top w:val="single" w:color="000000" w:sz="12" w:space="0"/>
              <w:left w:val="nil"/>
              <w:right w:val="nil"/>
              <w:tl2br w:val="nil"/>
            </w:tcBorders>
            <w:shd w:val="clear" w:color="auto" w:fill="FFFFFF"/>
          </w:tcPr>
          <w:p w14:paraId="33EBBEA8">
            <w:pPr>
              <w:jc w:val="center"/>
              <w:rPr>
                <w:b w:val="0"/>
                <w:color w:val="000000"/>
              </w:rPr>
            </w:pPr>
            <w:r>
              <w:rPr>
                <w:rFonts w:ascii="Times New Roman" w:hAnsi="Times New Roman" w:eastAsia="宋体" w:cs="Times New Roman"/>
                <w:b w:val="0"/>
                <w:color w:val="000000"/>
                <w:sz w:val="21"/>
              </w:rPr>
              <w:t>运行态观测项</w:t>
            </w:r>
          </w:p>
        </w:tc>
        <w:tc>
          <w:tcPr>
            <w:tcW w:w="2880" w:type="dxa"/>
            <w:tcBorders>
              <w:top w:val="single" w:color="000000" w:sz="12" w:space="0"/>
              <w:left w:val="nil"/>
              <w:right w:val="nil"/>
            </w:tcBorders>
            <w:shd w:val="clear" w:color="auto" w:fill="FFFFFF"/>
          </w:tcPr>
          <w:p w14:paraId="7F7D1A7A">
            <w:pPr>
              <w:jc w:val="center"/>
              <w:rPr>
                <w:b w:val="0"/>
                <w:color w:val="000000"/>
              </w:rPr>
            </w:pPr>
            <w:r>
              <w:rPr>
                <w:rFonts w:ascii="Times New Roman" w:hAnsi="Times New Roman" w:eastAsia="宋体" w:cs="Times New Roman"/>
                <w:b w:val="0"/>
                <w:color w:val="000000"/>
                <w:sz w:val="21"/>
              </w:rPr>
              <w:t>取值</w:t>
            </w:r>
          </w:p>
        </w:tc>
        <w:tc>
          <w:tcPr>
            <w:tcW w:w="2880" w:type="dxa"/>
            <w:tcBorders>
              <w:top w:val="single" w:color="000000" w:sz="12" w:space="0"/>
              <w:left w:val="nil"/>
              <w:right w:val="nil"/>
            </w:tcBorders>
            <w:shd w:val="clear" w:color="auto" w:fill="FFFFFF"/>
          </w:tcPr>
          <w:p w14:paraId="450F4E25">
            <w:pPr>
              <w:jc w:val="center"/>
              <w:rPr>
                <w:b w:val="0"/>
                <w:color w:val="000000"/>
              </w:rPr>
            </w:pPr>
            <w:r>
              <w:rPr>
                <w:rFonts w:ascii="Times New Roman" w:hAnsi="Times New Roman" w:eastAsia="宋体" w:cs="Times New Roman"/>
                <w:b w:val="0"/>
                <w:color w:val="000000"/>
                <w:sz w:val="21"/>
              </w:rPr>
              <w:t>来源</w:t>
            </w:r>
          </w:p>
        </w:tc>
      </w:tr>
      <w:tr w14:paraId="33596CA8">
        <w:tc>
          <w:tcPr>
            <w:tcW w:w="2880" w:type="dxa"/>
            <w:tcBorders>
              <w:left w:val="nil"/>
              <w:bottom w:val="nil"/>
              <w:right w:val="nil"/>
            </w:tcBorders>
            <w:shd w:val="clear" w:color="auto" w:fill="FFFFFF"/>
          </w:tcPr>
          <w:p w14:paraId="520D2595">
            <w:pPr>
              <w:rPr>
                <w:b w:val="0"/>
                <w:color w:val="000000"/>
              </w:rPr>
            </w:pPr>
            <w:r>
              <w:rPr>
                <w:rFonts w:ascii="Times New Roman" w:hAnsi="Times New Roman" w:eastAsia="宋体" w:cs="Times New Roman"/>
                <w:b w:val="0"/>
                <w:color w:val="000000"/>
                <w:sz w:val="21"/>
              </w:rPr>
              <w:t>知识库文档总数</w:t>
            </w:r>
          </w:p>
        </w:tc>
        <w:tc>
          <w:tcPr>
            <w:tcW w:w="2880" w:type="dxa"/>
            <w:tcBorders>
              <w:left w:val="nil"/>
              <w:bottom w:val="nil"/>
              <w:right w:val="nil"/>
            </w:tcBorders>
            <w:shd w:val="clear" w:color="auto" w:fill="FFFFFF"/>
          </w:tcPr>
          <w:p w14:paraId="1099E44C">
            <w:pPr>
              <w:rPr>
                <w:b w:val="0"/>
                <w:color w:val="000000"/>
              </w:rPr>
            </w:pPr>
            <w:r>
              <w:rPr>
                <w:rFonts w:ascii="Times New Roman" w:hAnsi="Times New Roman" w:eastAsia="宋体" w:cs="Times New Roman"/>
                <w:b w:val="0"/>
                <w:color w:val="000000"/>
                <w:sz w:val="21"/>
              </w:rPr>
              <w:t>64</w:t>
            </w:r>
          </w:p>
        </w:tc>
        <w:tc>
          <w:tcPr>
            <w:tcW w:w="2880" w:type="dxa"/>
            <w:tcBorders>
              <w:left w:val="nil"/>
              <w:bottom w:val="nil"/>
              <w:right w:val="nil"/>
            </w:tcBorders>
            <w:shd w:val="clear" w:color="auto" w:fill="FFFFFF"/>
          </w:tcPr>
          <w:p w14:paraId="3154EF4D">
            <w:pPr>
              <w:rPr>
                <w:b w:val="0"/>
                <w:color w:val="000000"/>
              </w:rPr>
            </w:pPr>
            <w:r>
              <w:rPr>
                <w:rFonts w:ascii="Times New Roman" w:hAnsi="Times New Roman" w:eastAsia="宋体" w:cs="Times New Roman"/>
                <w:b w:val="0"/>
                <w:color w:val="000000"/>
                <w:sz w:val="21"/>
              </w:rPr>
              <w:t>GET /agent-api/knowledge/stats</w:t>
            </w:r>
          </w:p>
        </w:tc>
      </w:tr>
      <w:tr w14:paraId="438577C7">
        <w:tc>
          <w:tcPr>
            <w:tcW w:w="2880" w:type="dxa"/>
            <w:tcBorders>
              <w:top w:val="nil"/>
              <w:left w:val="nil"/>
              <w:bottom w:val="nil"/>
              <w:right w:val="nil"/>
            </w:tcBorders>
            <w:shd w:val="clear" w:color="auto" w:fill="FFFFFF"/>
          </w:tcPr>
          <w:p w14:paraId="15028C6E">
            <w:pPr>
              <w:rPr>
                <w:b w:val="0"/>
                <w:color w:val="000000"/>
              </w:rPr>
            </w:pPr>
            <w:r>
              <w:rPr>
                <w:rFonts w:ascii="Times New Roman" w:hAnsi="Times New Roman" w:eastAsia="宋体" w:cs="Times New Roman"/>
                <w:b w:val="0"/>
                <w:color w:val="000000"/>
                <w:sz w:val="21"/>
              </w:rPr>
              <w:t>正文字数 / 章节数</w:t>
            </w:r>
          </w:p>
        </w:tc>
        <w:tc>
          <w:tcPr>
            <w:tcW w:w="2880" w:type="dxa"/>
            <w:tcBorders>
              <w:top w:val="nil"/>
              <w:left w:val="nil"/>
              <w:bottom w:val="nil"/>
              <w:right w:val="nil"/>
            </w:tcBorders>
            <w:shd w:val="clear" w:color="auto" w:fill="FFFFFF"/>
          </w:tcPr>
          <w:p w14:paraId="78103359">
            <w:pPr>
              <w:rPr>
                <w:b w:val="0"/>
                <w:color w:val="000000"/>
              </w:rPr>
            </w:pPr>
            <w:r>
              <w:rPr>
                <w:rFonts w:ascii="Times New Roman" w:hAnsi="Times New Roman" w:eastAsia="宋体" w:cs="Times New Roman"/>
                <w:b w:val="0"/>
                <w:color w:val="000000"/>
                <w:sz w:val="21"/>
              </w:rPr>
              <w:t>27138 / 354</w:t>
            </w:r>
          </w:p>
        </w:tc>
        <w:tc>
          <w:tcPr>
            <w:tcW w:w="2880" w:type="dxa"/>
            <w:tcBorders>
              <w:top w:val="nil"/>
              <w:left w:val="nil"/>
              <w:bottom w:val="nil"/>
              <w:right w:val="nil"/>
            </w:tcBorders>
            <w:shd w:val="clear" w:color="auto" w:fill="FFFFFF"/>
          </w:tcPr>
          <w:p w14:paraId="71875F8C">
            <w:pPr>
              <w:rPr>
                <w:b w:val="0"/>
                <w:color w:val="000000"/>
              </w:rPr>
            </w:pPr>
            <w:r>
              <w:rPr>
                <w:rFonts w:ascii="Times New Roman" w:hAnsi="Times New Roman" w:eastAsia="宋体" w:cs="Times New Roman"/>
                <w:b w:val="0"/>
                <w:color w:val="000000"/>
                <w:sz w:val="21"/>
              </w:rPr>
              <w:t>同上</w:t>
            </w:r>
          </w:p>
        </w:tc>
      </w:tr>
      <w:tr w14:paraId="2CE03EF4">
        <w:tc>
          <w:tcPr>
            <w:tcW w:w="2880" w:type="dxa"/>
            <w:tcBorders>
              <w:top w:val="nil"/>
              <w:left w:val="nil"/>
              <w:bottom w:val="nil"/>
              <w:right w:val="nil"/>
            </w:tcBorders>
            <w:shd w:val="clear" w:color="auto" w:fill="FFFFFF"/>
          </w:tcPr>
          <w:p w14:paraId="6CA1FF77">
            <w:pPr>
              <w:rPr>
                <w:b w:val="0"/>
                <w:color w:val="000000"/>
              </w:rPr>
            </w:pPr>
            <w:r>
              <w:rPr>
                <w:rFonts w:ascii="Times New Roman" w:hAnsi="Times New Roman" w:eastAsia="宋体" w:cs="Times New Roman"/>
                <w:b w:val="0"/>
                <w:color w:val="000000"/>
                <w:sz w:val="21"/>
              </w:rPr>
              <w:t>命中阈值 minScore</w:t>
            </w:r>
          </w:p>
        </w:tc>
        <w:tc>
          <w:tcPr>
            <w:tcW w:w="2880" w:type="dxa"/>
            <w:tcBorders>
              <w:top w:val="nil"/>
              <w:left w:val="nil"/>
              <w:bottom w:val="nil"/>
              <w:right w:val="nil"/>
            </w:tcBorders>
            <w:shd w:val="clear" w:color="auto" w:fill="FFFFFF"/>
          </w:tcPr>
          <w:p w14:paraId="45E8259C">
            <w:pPr>
              <w:rPr>
                <w:b w:val="0"/>
                <w:color w:val="000000"/>
              </w:rPr>
            </w:pPr>
            <w:r>
              <w:rPr>
                <w:rFonts w:ascii="Times New Roman" w:hAnsi="Times New Roman" w:eastAsia="宋体" w:cs="Times New Roman"/>
                <w:b w:val="0"/>
                <w:color w:val="000000"/>
                <w:sz w:val="21"/>
              </w:rPr>
              <w:t>12.0</w:t>
            </w:r>
          </w:p>
        </w:tc>
        <w:tc>
          <w:tcPr>
            <w:tcW w:w="2880" w:type="dxa"/>
            <w:tcBorders>
              <w:top w:val="nil"/>
              <w:left w:val="nil"/>
              <w:bottom w:val="nil"/>
              <w:right w:val="nil"/>
            </w:tcBorders>
            <w:shd w:val="clear" w:color="auto" w:fill="FFFFFF"/>
          </w:tcPr>
          <w:p w14:paraId="5103BA12">
            <w:pPr>
              <w:rPr>
                <w:b w:val="0"/>
                <w:color w:val="000000"/>
              </w:rPr>
            </w:pPr>
            <w:r>
              <w:rPr>
                <w:rFonts w:ascii="Times New Roman" w:hAnsi="Times New Roman" w:eastAsia="宋体" w:cs="Times New Roman"/>
                <w:b w:val="0"/>
                <w:color w:val="000000"/>
                <w:sz w:val="21"/>
              </w:rPr>
              <w:t>同上（标定见 6.4）</w:t>
            </w:r>
          </w:p>
        </w:tc>
      </w:tr>
      <w:tr w14:paraId="37DE3AFD">
        <w:tc>
          <w:tcPr>
            <w:tcW w:w="2880" w:type="dxa"/>
            <w:tcBorders>
              <w:top w:val="nil"/>
              <w:left w:val="nil"/>
              <w:bottom w:val="nil"/>
              <w:right w:val="nil"/>
            </w:tcBorders>
            <w:shd w:val="clear" w:color="auto" w:fill="FFFFFF"/>
          </w:tcPr>
          <w:p w14:paraId="2EF39C9A">
            <w:pPr>
              <w:rPr>
                <w:b w:val="0"/>
                <w:color w:val="000000"/>
              </w:rPr>
            </w:pPr>
            <w:r>
              <w:rPr>
                <w:rFonts w:ascii="Times New Roman" w:hAnsi="Times New Roman" w:eastAsia="宋体" w:cs="Times New Roman"/>
                <w:b w:val="0"/>
                <w:color w:val="000000"/>
                <w:sz w:val="21"/>
              </w:rPr>
              <w:t>热更新周期</w:t>
            </w:r>
          </w:p>
        </w:tc>
        <w:tc>
          <w:tcPr>
            <w:tcW w:w="2880" w:type="dxa"/>
            <w:tcBorders>
              <w:top w:val="nil"/>
              <w:left w:val="nil"/>
              <w:bottom w:val="nil"/>
              <w:right w:val="nil"/>
            </w:tcBorders>
            <w:shd w:val="clear" w:color="auto" w:fill="FFFFFF"/>
          </w:tcPr>
          <w:p w14:paraId="34AFD058">
            <w:pPr>
              <w:rPr>
                <w:b w:val="0"/>
                <w:color w:val="000000"/>
              </w:rPr>
            </w:pPr>
            <w:r>
              <w:rPr>
                <w:rFonts w:ascii="Times New Roman" w:hAnsi="Times New Roman" w:eastAsia="宋体" w:cs="Times New Roman"/>
                <w:b w:val="0"/>
                <w:color w:val="000000"/>
                <w:sz w:val="21"/>
              </w:rPr>
              <w:t>60 秒</w:t>
            </w:r>
          </w:p>
        </w:tc>
        <w:tc>
          <w:tcPr>
            <w:tcW w:w="2880" w:type="dxa"/>
            <w:tcBorders>
              <w:top w:val="nil"/>
              <w:left w:val="nil"/>
              <w:bottom w:val="nil"/>
              <w:right w:val="nil"/>
            </w:tcBorders>
            <w:shd w:val="clear" w:color="auto" w:fill="FFFFFF"/>
          </w:tcPr>
          <w:p w14:paraId="0890FAED">
            <w:pPr>
              <w:rPr>
                <w:b w:val="0"/>
                <w:color w:val="000000"/>
              </w:rPr>
            </w:pPr>
            <w:r>
              <w:rPr>
                <w:rFonts w:ascii="Times New Roman" w:hAnsi="Times New Roman" w:eastAsia="宋体" w:cs="Times New Roman"/>
                <w:b w:val="0"/>
                <w:color w:val="000000"/>
                <w:sz w:val="21"/>
              </w:rPr>
              <w:t>同上</w:t>
            </w:r>
          </w:p>
        </w:tc>
      </w:tr>
      <w:tr w14:paraId="2129CD1B">
        <w:tc>
          <w:tcPr>
            <w:tcW w:w="2880" w:type="dxa"/>
            <w:tcBorders>
              <w:top w:val="nil"/>
              <w:left w:val="nil"/>
              <w:bottom w:val="nil"/>
              <w:right w:val="nil"/>
            </w:tcBorders>
            <w:shd w:val="clear" w:color="auto" w:fill="FFFFFF"/>
          </w:tcPr>
          <w:p w14:paraId="4338873D">
            <w:pPr>
              <w:rPr>
                <w:b w:val="0"/>
                <w:color w:val="000000"/>
              </w:rPr>
            </w:pPr>
            <w:r>
              <w:rPr>
                <w:rFonts w:ascii="Times New Roman" w:hAnsi="Times New Roman" w:eastAsia="宋体" w:cs="Times New Roman"/>
                <w:b w:val="0"/>
                <w:color w:val="000000"/>
                <w:sz w:val="21"/>
              </w:rPr>
              <w:t>会话存储可用性</w:t>
            </w:r>
          </w:p>
        </w:tc>
        <w:tc>
          <w:tcPr>
            <w:tcW w:w="2880" w:type="dxa"/>
            <w:tcBorders>
              <w:top w:val="nil"/>
              <w:left w:val="nil"/>
              <w:bottom w:val="nil"/>
              <w:right w:val="nil"/>
            </w:tcBorders>
            <w:shd w:val="clear" w:color="auto" w:fill="FFFFFF"/>
          </w:tcPr>
          <w:p w14:paraId="07D8B07B">
            <w:pPr>
              <w:rPr>
                <w:b w:val="0"/>
                <w:color w:val="000000"/>
              </w:rPr>
            </w:pPr>
            <w:r>
              <w:rPr>
                <w:rFonts w:ascii="Times New Roman" w:hAnsi="Times New Roman" w:eastAsia="宋体" w:cs="Times New Roman"/>
                <w:b w:val="0"/>
                <w:color w:val="000000"/>
                <w:sz w:val="21"/>
              </w:rPr>
              <w:t>可用</w:t>
            </w:r>
          </w:p>
        </w:tc>
        <w:tc>
          <w:tcPr>
            <w:tcW w:w="2880" w:type="dxa"/>
            <w:tcBorders>
              <w:top w:val="nil"/>
              <w:left w:val="nil"/>
              <w:bottom w:val="nil"/>
              <w:right w:val="nil"/>
            </w:tcBorders>
            <w:shd w:val="clear" w:color="auto" w:fill="FFFFFF"/>
          </w:tcPr>
          <w:p w14:paraId="30B5510D">
            <w:pPr>
              <w:rPr>
                <w:b w:val="0"/>
                <w:color w:val="000000"/>
              </w:rPr>
            </w:pPr>
            <w:r>
              <w:rPr>
                <w:rFonts w:ascii="Times New Roman" w:hAnsi="Times New Roman" w:eastAsia="宋体" w:cs="Times New Roman"/>
                <w:b w:val="0"/>
                <w:color w:val="000000"/>
                <w:sz w:val="21"/>
              </w:rPr>
              <w:t>GET /agent-api/qa/sessions/_storage</w:t>
            </w:r>
          </w:p>
        </w:tc>
      </w:tr>
      <w:tr w14:paraId="21F4FB77">
        <w:tc>
          <w:tcPr>
            <w:tcW w:w="2880" w:type="dxa"/>
            <w:tcBorders>
              <w:top w:val="nil"/>
              <w:left w:val="nil"/>
              <w:bottom w:val="single" w:color="000000" w:sz="12" w:space="0"/>
              <w:right w:val="nil"/>
            </w:tcBorders>
            <w:shd w:val="clear" w:color="auto" w:fill="FFFFFF"/>
          </w:tcPr>
          <w:p w14:paraId="7FE4E2D0">
            <w:pPr>
              <w:rPr>
                <w:b w:val="0"/>
                <w:color w:val="000000"/>
              </w:rPr>
            </w:pPr>
            <w:r>
              <w:rPr>
                <w:rFonts w:ascii="Times New Roman" w:hAnsi="Times New Roman" w:eastAsia="宋体" w:cs="Times New Roman"/>
                <w:b w:val="0"/>
                <w:color w:val="000000"/>
                <w:sz w:val="21"/>
              </w:rPr>
              <w:t>会话 / 消息行数</w:t>
            </w:r>
          </w:p>
        </w:tc>
        <w:tc>
          <w:tcPr>
            <w:tcW w:w="2880" w:type="dxa"/>
            <w:tcBorders>
              <w:top w:val="nil"/>
              <w:left w:val="nil"/>
              <w:bottom w:val="single" w:color="000000" w:sz="12" w:space="0"/>
              <w:right w:val="nil"/>
            </w:tcBorders>
            <w:shd w:val="clear" w:color="auto" w:fill="FFFFFF"/>
          </w:tcPr>
          <w:p w14:paraId="5C8D849B">
            <w:pPr>
              <w:rPr>
                <w:b w:val="0"/>
                <w:color w:val="000000"/>
              </w:rPr>
            </w:pPr>
            <w:r>
              <w:rPr>
                <w:rFonts w:ascii="Times New Roman" w:hAnsi="Times New Roman" w:eastAsia="宋体" w:cs="Times New Roman"/>
                <w:b w:val="0"/>
                <w:color w:val="000000"/>
                <w:sz w:val="21"/>
              </w:rPr>
              <w:t>101 / 220</w:t>
            </w:r>
          </w:p>
        </w:tc>
        <w:tc>
          <w:tcPr>
            <w:tcW w:w="2880" w:type="dxa"/>
            <w:tcBorders>
              <w:top w:val="nil"/>
              <w:left w:val="nil"/>
              <w:bottom w:val="single" w:color="000000" w:sz="12" w:space="0"/>
              <w:right w:val="nil"/>
            </w:tcBorders>
            <w:shd w:val="clear" w:color="auto" w:fill="FFFFFF"/>
          </w:tcPr>
          <w:p w14:paraId="0F3E572D">
            <w:pPr>
              <w:rPr>
                <w:b w:val="0"/>
                <w:color w:val="000000"/>
              </w:rPr>
            </w:pPr>
            <w:r>
              <w:rPr>
                <w:rFonts w:ascii="Times New Roman" w:hAnsi="Times New Roman" w:eastAsia="宋体" w:cs="Times New Roman"/>
                <w:b w:val="0"/>
                <w:color w:val="000000"/>
                <w:sz w:val="21"/>
              </w:rPr>
              <w:t>同上</w:t>
            </w:r>
          </w:p>
        </w:tc>
      </w:tr>
    </w:tbl>
    <w:p w14:paraId="7FDAF635">
      <w:pPr>
        <w:jc w:val="center"/>
      </w:pPr>
      <w:r>
        <w:rPr>
          <w:rFonts w:ascii="Times New Roman" w:hAnsi="Times New Roman" w:eastAsia="宋体" w:cs="Times New Roman"/>
          <w:b w:val="0"/>
          <w:color w:val="000000"/>
          <w:sz w:val="21"/>
        </w:rPr>
        <w:t>表 6.4　关键数据表真实行数核验表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9"/>
        <w:gridCol w:w="2836"/>
        <w:gridCol w:w="2847"/>
      </w:tblGrid>
      <w:tr w14:paraId="7E91650F">
        <w:tc>
          <w:tcPr>
            <w:tcW w:w="2880" w:type="dxa"/>
            <w:tcBorders>
              <w:top w:val="single" w:color="000000" w:sz="12" w:space="0"/>
              <w:left w:val="nil"/>
              <w:right w:val="nil"/>
              <w:tl2br w:val="nil"/>
            </w:tcBorders>
            <w:shd w:val="clear" w:color="auto" w:fill="FFFFFF"/>
          </w:tcPr>
          <w:p w14:paraId="12F6A2C5">
            <w:pPr>
              <w:jc w:val="center"/>
              <w:rPr>
                <w:b w:val="0"/>
                <w:color w:val="000000"/>
              </w:rPr>
            </w:pPr>
            <w:r>
              <w:rPr>
                <w:rFonts w:ascii="Times New Roman" w:hAnsi="Times New Roman" w:eastAsia="宋体" w:cs="Times New Roman"/>
                <w:b w:val="0"/>
                <w:color w:val="000000"/>
                <w:sz w:val="21"/>
              </w:rPr>
              <w:t>用例组</w:t>
            </w:r>
          </w:p>
        </w:tc>
        <w:tc>
          <w:tcPr>
            <w:tcW w:w="2880" w:type="dxa"/>
            <w:tcBorders>
              <w:top w:val="single" w:color="000000" w:sz="12" w:space="0"/>
              <w:left w:val="nil"/>
              <w:right w:val="nil"/>
            </w:tcBorders>
            <w:shd w:val="clear" w:color="auto" w:fill="FFFFFF"/>
          </w:tcPr>
          <w:p w14:paraId="2AE725DC">
            <w:pPr>
              <w:jc w:val="center"/>
              <w:rPr>
                <w:b w:val="0"/>
                <w:color w:val="000000"/>
              </w:rPr>
            </w:pPr>
            <w:r>
              <w:rPr>
                <w:rFonts w:ascii="Times New Roman" w:hAnsi="Times New Roman" w:eastAsia="宋体" w:cs="Times New Roman"/>
                <w:b w:val="0"/>
                <w:color w:val="000000"/>
                <w:sz w:val="21"/>
              </w:rPr>
              <w:t>数量</w:t>
            </w:r>
          </w:p>
        </w:tc>
        <w:tc>
          <w:tcPr>
            <w:tcW w:w="2880" w:type="dxa"/>
            <w:tcBorders>
              <w:top w:val="single" w:color="000000" w:sz="12" w:space="0"/>
              <w:left w:val="nil"/>
              <w:right w:val="nil"/>
            </w:tcBorders>
            <w:shd w:val="clear" w:color="auto" w:fill="FFFFFF"/>
          </w:tcPr>
          <w:p w14:paraId="41BB7434">
            <w:pPr>
              <w:jc w:val="center"/>
              <w:rPr>
                <w:b w:val="0"/>
                <w:color w:val="000000"/>
              </w:rPr>
            </w:pPr>
            <w:r>
              <w:rPr>
                <w:rFonts w:ascii="Times New Roman" w:hAnsi="Times New Roman" w:eastAsia="宋体" w:cs="Times New Roman"/>
                <w:b w:val="0"/>
                <w:color w:val="000000"/>
                <w:sz w:val="21"/>
              </w:rPr>
              <w:t>结果</w:t>
            </w:r>
          </w:p>
        </w:tc>
      </w:tr>
      <w:tr w14:paraId="63F9884C">
        <w:tc>
          <w:tcPr>
            <w:tcW w:w="2880" w:type="dxa"/>
            <w:tcBorders>
              <w:left w:val="nil"/>
              <w:bottom w:val="nil"/>
              <w:right w:val="nil"/>
            </w:tcBorders>
            <w:shd w:val="clear" w:color="auto" w:fill="FFFFFF"/>
          </w:tcPr>
          <w:p w14:paraId="4F65746D">
            <w:pPr>
              <w:rPr>
                <w:b w:val="0"/>
                <w:color w:val="000000"/>
              </w:rPr>
            </w:pPr>
            <w:r>
              <w:rPr>
                <w:rFonts w:ascii="Times New Roman" w:hAnsi="Times New Roman" w:eastAsia="宋体" w:cs="Times New Roman"/>
                <w:b w:val="0"/>
                <w:color w:val="000000"/>
                <w:sz w:val="21"/>
              </w:rPr>
              <w:t>单轮意图（含"充值记录"掩蔽、"充两百"中文数字、余额/积分/课程查询、签到未开通、听不懂兜底）</w:t>
            </w:r>
          </w:p>
        </w:tc>
        <w:tc>
          <w:tcPr>
            <w:tcW w:w="2880" w:type="dxa"/>
            <w:tcBorders>
              <w:left w:val="nil"/>
              <w:bottom w:val="nil"/>
              <w:right w:val="nil"/>
            </w:tcBorders>
            <w:shd w:val="clear" w:color="auto" w:fill="FFFFFF"/>
          </w:tcPr>
          <w:p w14:paraId="05971DFD">
            <w:pPr>
              <w:rPr>
                <w:b w:val="0"/>
                <w:color w:val="000000"/>
              </w:rPr>
            </w:pPr>
            <w:r>
              <w:rPr>
                <w:rFonts w:ascii="Times New Roman" w:hAnsi="Times New Roman" w:eastAsia="宋体" w:cs="Times New Roman"/>
                <w:b w:val="0"/>
                <w:color w:val="000000"/>
                <w:sz w:val="21"/>
              </w:rPr>
              <w:t>16</w:t>
            </w:r>
          </w:p>
        </w:tc>
        <w:tc>
          <w:tcPr>
            <w:tcW w:w="2880" w:type="dxa"/>
            <w:tcBorders>
              <w:left w:val="nil"/>
              <w:bottom w:val="nil"/>
              <w:right w:val="nil"/>
            </w:tcBorders>
            <w:shd w:val="clear" w:color="auto" w:fill="FFFFFF"/>
          </w:tcPr>
          <w:p w14:paraId="305D9CE4">
            <w:pPr>
              <w:rPr>
                <w:b w:val="0"/>
                <w:color w:val="000000"/>
              </w:rPr>
            </w:pPr>
            <w:r>
              <w:rPr>
                <w:rFonts w:ascii="Times New Roman" w:hAnsi="Times New Roman" w:eastAsia="宋体" w:cs="Times New Roman"/>
                <w:b w:val="0"/>
                <w:color w:val="000000"/>
                <w:sz w:val="21"/>
              </w:rPr>
              <w:t>全部通过</w:t>
            </w:r>
          </w:p>
        </w:tc>
      </w:tr>
      <w:tr w14:paraId="01C6FDCB">
        <w:tc>
          <w:tcPr>
            <w:tcW w:w="2880" w:type="dxa"/>
            <w:tcBorders>
              <w:top w:val="nil"/>
              <w:left w:val="nil"/>
              <w:bottom w:val="nil"/>
              <w:right w:val="nil"/>
            </w:tcBorders>
            <w:shd w:val="clear" w:color="auto" w:fill="FFFFFF"/>
          </w:tcPr>
          <w:p w14:paraId="581E3465">
            <w:pPr>
              <w:rPr>
                <w:b w:val="0"/>
                <w:color w:val="000000"/>
              </w:rPr>
            </w:pPr>
            <w:r>
              <w:rPr>
                <w:rFonts w:ascii="Times New Roman" w:hAnsi="Times New Roman" w:eastAsia="宋体" w:cs="Times New Roman"/>
                <w:b w:val="0"/>
                <w:color w:val="000000"/>
                <w:sz w:val="21"/>
              </w:rPr>
              <w:t>多轮充值（追问金额 → 确认 → 建单 → 轮询到账 → 回执）</w:t>
            </w:r>
          </w:p>
        </w:tc>
        <w:tc>
          <w:tcPr>
            <w:tcW w:w="2880" w:type="dxa"/>
            <w:tcBorders>
              <w:top w:val="nil"/>
              <w:left w:val="nil"/>
              <w:bottom w:val="nil"/>
              <w:right w:val="nil"/>
            </w:tcBorders>
            <w:shd w:val="clear" w:color="auto" w:fill="FFFFFF"/>
          </w:tcPr>
          <w:p w14:paraId="33B3D11B">
            <w:pPr>
              <w:rPr>
                <w:b w:val="0"/>
                <w:color w:val="000000"/>
              </w:rPr>
            </w:pPr>
            <w:r>
              <w:rPr>
                <w:rFonts w:ascii="Times New Roman" w:hAnsi="Times New Roman" w:eastAsia="宋体" w:cs="Times New Roman"/>
                <w:b w:val="0"/>
                <w:color w:val="000000"/>
                <w:sz w:val="21"/>
              </w:rPr>
              <w:t>5 步</w:t>
            </w:r>
          </w:p>
        </w:tc>
        <w:tc>
          <w:tcPr>
            <w:tcW w:w="2880" w:type="dxa"/>
            <w:tcBorders>
              <w:top w:val="nil"/>
              <w:left w:val="nil"/>
              <w:bottom w:val="nil"/>
              <w:right w:val="nil"/>
            </w:tcBorders>
            <w:shd w:val="clear" w:color="auto" w:fill="FFFFFF"/>
          </w:tcPr>
          <w:p w14:paraId="2BD44C81">
            <w:pPr>
              <w:rPr>
                <w:b w:val="0"/>
                <w:color w:val="000000"/>
              </w:rPr>
            </w:pPr>
            <w:r>
              <w:rPr>
                <w:rFonts w:ascii="Times New Roman" w:hAnsi="Times New Roman" w:eastAsia="宋体" w:cs="Times New Roman"/>
                <w:b w:val="0"/>
                <w:color w:val="000000"/>
                <w:sz w:val="21"/>
              </w:rPr>
              <w:t>全部通过，余额 529→729</w:t>
            </w:r>
          </w:p>
        </w:tc>
      </w:tr>
      <w:tr w14:paraId="5E79054F">
        <w:tc>
          <w:tcPr>
            <w:tcW w:w="2880" w:type="dxa"/>
            <w:tcBorders>
              <w:top w:val="nil"/>
              <w:left w:val="nil"/>
              <w:bottom w:val="nil"/>
              <w:right w:val="nil"/>
            </w:tcBorders>
            <w:shd w:val="clear" w:color="auto" w:fill="FFFFFF"/>
          </w:tcPr>
          <w:p w14:paraId="4D7A2BF7">
            <w:pPr>
              <w:rPr>
                <w:b w:val="0"/>
                <w:color w:val="000000"/>
              </w:rPr>
            </w:pPr>
            <w:r>
              <w:rPr>
                <w:rFonts w:ascii="Times New Roman" w:hAnsi="Times New Roman" w:eastAsia="宋体" w:cs="Times New Roman"/>
                <w:b w:val="0"/>
                <w:color w:val="000000"/>
                <w:sz w:val="21"/>
              </w:rPr>
              <w:t>中途取消（算了）</w:t>
            </w:r>
          </w:p>
        </w:tc>
        <w:tc>
          <w:tcPr>
            <w:tcW w:w="2880" w:type="dxa"/>
            <w:tcBorders>
              <w:top w:val="nil"/>
              <w:left w:val="nil"/>
              <w:bottom w:val="nil"/>
              <w:right w:val="nil"/>
            </w:tcBorders>
            <w:shd w:val="clear" w:color="auto" w:fill="FFFFFF"/>
          </w:tcPr>
          <w:p w14:paraId="4489D940">
            <w:pPr>
              <w:rPr>
                <w:b w:val="0"/>
                <w:color w:val="000000"/>
              </w:rPr>
            </w:pPr>
            <w:r>
              <w:rPr>
                <w:rFonts w:ascii="Times New Roman" w:hAnsi="Times New Roman" w:eastAsia="宋体" w:cs="Times New Roman"/>
                <w:b w:val="0"/>
                <w:color w:val="000000"/>
                <w:sz w:val="21"/>
              </w:rPr>
              <w:t>2 步</w:t>
            </w:r>
          </w:p>
        </w:tc>
        <w:tc>
          <w:tcPr>
            <w:tcW w:w="2880" w:type="dxa"/>
            <w:tcBorders>
              <w:top w:val="nil"/>
              <w:left w:val="nil"/>
              <w:bottom w:val="nil"/>
              <w:right w:val="nil"/>
            </w:tcBorders>
            <w:shd w:val="clear" w:color="auto" w:fill="FFFFFF"/>
          </w:tcPr>
          <w:p w14:paraId="7135E873">
            <w:pPr>
              <w:rPr>
                <w:b w:val="0"/>
                <w:color w:val="000000"/>
              </w:rPr>
            </w:pPr>
            <w:r>
              <w:rPr>
                <w:rFonts w:ascii="Times New Roman" w:hAnsi="Times New Roman" w:eastAsia="宋体" w:cs="Times New Roman"/>
                <w:b w:val="0"/>
                <w:color w:val="000000"/>
                <w:sz w:val="21"/>
              </w:rPr>
              <w:t>通过，待办正确清空</w:t>
            </w:r>
          </w:p>
        </w:tc>
      </w:tr>
      <w:tr w14:paraId="7979A6F5">
        <w:tc>
          <w:tcPr>
            <w:tcW w:w="2880" w:type="dxa"/>
            <w:tcBorders>
              <w:top w:val="nil"/>
              <w:left w:val="nil"/>
              <w:bottom w:val="single" w:color="000000" w:sz="12" w:space="0"/>
              <w:right w:val="nil"/>
            </w:tcBorders>
            <w:shd w:val="clear" w:color="auto" w:fill="FFFFFF"/>
          </w:tcPr>
          <w:p w14:paraId="6C1A6877">
            <w:pPr>
              <w:rPr>
                <w:b w:val="0"/>
                <w:color w:val="000000"/>
              </w:rPr>
            </w:pPr>
            <w:r>
              <w:rPr>
                <w:rFonts w:ascii="Times New Roman" w:hAnsi="Times New Roman" w:eastAsia="宋体" w:cs="Times New Roman"/>
                <w:b w:val="0"/>
                <w:color w:val="000000"/>
                <w:sz w:val="21"/>
              </w:rPr>
              <w:t>管理员边界（无会员上下文拒绝充值/查余额）</w:t>
            </w:r>
          </w:p>
        </w:tc>
        <w:tc>
          <w:tcPr>
            <w:tcW w:w="2880" w:type="dxa"/>
            <w:tcBorders>
              <w:top w:val="nil"/>
              <w:left w:val="nil"/>
              <w:bottom w:val="single" w:color="000000" w:sz="12" w:space="0"/>
              <w:right w:val="nil"/>
            </w:tcBorders>
            <w:shd w:val="clear" w:color="auto" w:fill="FFFFFF"/>
          </w:tcPr>
          <w:p w14:paraId="036954FE">
            <w:pPr>
              <w:rPr>
                <w:b w:val="0"/>
                <w:color w:val="000000"/>
              </w:rPr>
            </w:pPr>
            <w:r>
              <w:rPr>
                <w:rFonts w:ascii="Times New Roman" w:hAnsi="Times New Roman" w:eastAsia="宋体" w:cs="Times New Roman"/>
                <w:b w:val="0"/>
                <w:color w:val="000000"/>
                <w:sz w:val="21"/>
              </w:rPr>
              <w:t>2</w:t>
            </w:r>
          </w:p>
        </w:tc>
        <w:tc>
          <w:tcPr>
            <w:tcW w:w="2880" w:type="dxa"/>
            <w:tcBorders>
              <w:top w:val="nil"/>
              <w:left w:val="nil"/>
              <w:bottom w:val="single" w:color="000000" w:sz="12" w:space="0"/>
              <w:right w:val="nil"/>
            </w:tcBorders>
            <w:shd w:val="clear" w:color="auto" w:fill="FFFFFF"/>
          </w:tcPr>
          <w:p w14:paraId="45A72FBA">
            <w:pPr>
              <w:rPr>
                <w:b w:val="0"/>
                <w:color w:val="000000"/>
              </w:rPr>
            </w:pPr>
            <w:r>
              <w:rPr>
                <w:rFonts w:ascii="Times New Roman" w:hAnsi="Times New Roman" w:eastAsia="宋体" w:cs="Times New Roman"/>
                <w:b w:val="0"/>
                <w:color w:val="000000"/>
                <w:sz w:val="21"/>
              </w:rPr>
              <w:t>通过</w:t>
            </w:r>
          </w:p>
        </w:tc>
      </w:tr>
    </w:tbl>
    <w:p w14:paraId="040482C3">
      <w:r>
        <w:rPr>
          <w:rFonts w:ascii="Times New Roman" w:hAnsi="Times New Roman" w:eastAsia="宋体" w:cs="Times New Roman"/>
          <w:b w:val="0"/>
          <w:color w:val="000000"/>
          <w:sz w:val="28"/>
        </w:rPr>
        <w:t>端到端截图验证（24 张，零 console/pageerror）：覆盖登录双入口、对话首屏、确认卡 → 二维码卡、手机支付页（反电诈警示）→ 支付完成、回执卡、知识库浏览与检索命中、会话侧栏续接。新页面由 tools/screenshots_v21.py（Playwright + 本机 Edge）驱动，管理员与会员两条路径全覆盖。</w:t>
      </w:r>
    </w:p>
    <w:p w14:paraId="10C12995">
      <w:r>
        <w:rPr>
          <w:rFonts w:ascii="Times New Roman" w:hAnsi="Times New Roman" w:eastAsia="宋体" w:cs="Times New Roman"/>
          <w:b w:val="0"/>
          <w:color w:val="000000"/>
          <w:sz w:val="28"/>
        </w:rPr>
        <w:t>数据核验（真实 COUNT）：</w:t>
      </w:r>
    </w:p>
    <w:p w14:paraId="7EBE3B96">
      <w:pPr>
        <w:jc w:val="center"/>
      </w:pPr>
      <w:r>
        <w:rPr>
          <w:rFonts w:ascii="Times New Roman" w:hAnsi="Times New Roman" w:eastAsia="宋体" w:cs="Times New Roman"/>
          <w:b w:val="0"/>
          <w:color w:val="000000"/>
          <w:sz w:val="21"/>
        </w:rPr>
        <w:t>表 6.5　充值资金闭环余额变化核验表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4"/>
        <w:gridCol w:w="4258"/>
      </w:tblGrid>
      <w:tr w14:paraId="4659640D">
        <w:tc>
          <w:tcPr>
            <w:tcW w:w="4320" w:type="dxa"/>
            <w:tcBorders>
              <w:top w:val="single" w:color="000000" w:sz="12" w:space="0"/>
              <w:left w:val="nil"/>
              <w:right w:val="nil"/>
              <w:tl2br w:val="nil"/>
            </w:tcBorders>
            <w:shd w:val="clear" w:color="auto" w:fill="FFFFFF"/>
          </w:tcPr>
          <w:p w14:paraId="554DF8CB">
            <w:pPr>
              <w:jc w:val="center"/>
              <w:rPr>
                <w:b w:val="0"/>
                <w:color w:val="000000"/>
              </w:rPr>
            </w:pPr>
            <w:r>
              <w:rPr>
                <w:rFonts w:ascii="Times New Roman" w:hAnsi="Times New Roman" w:eastAsia="宋体" w:cs="Times New Roman"/>
                <w:b w:val="0"/>
                <w:color w:val="000000"/>
                <w:sz w:val="21"/>
              </w:rPr>
              <w:t>表</w:t>
            </w:r>
          </w:p>
        </w:tc>
        <w:tc>
          <w:tcPr>
            <w:tcW w:w="4320" w:type="dxa"/>
            <w:tcBorders>
              <w:top w:val="single" w:color="000000" w:sz="12" w:space="0"/>
              <w:left w:val="nil"/>
              <w:right w:val="nil"/>
            </w:tcBorders>
            <w:shd w:val="clear" w:color="auto" w:fill="FFFFFF"/>
          </w:tcPr>
          <w:p w14:paraId="140078AA">
            <w:pPr>
              <w:jc w:val="center"/>
              <w:rPr>
                <w:b w:val="0"/>
                <w:color w:val="000000"/>
              </w:rPr>
            </w:pPr>
            <w:r>
              <w:rPr>
                <w:rFonts w:ascii="Times New Roman" w:hAnsi="Times New Roman" w:eastAsia="宋体" w:cs="Times New Roman"/>
                <w:b w:val="0"/>
                <w:color w:val="000000"/>
                <w:sz w:val="21"/>
              </w:rPr>
              <w:t>行数</w:t>
            </w:r>
          </w:p>
        </w:tc>
      </w:tr>
      <w:tr w14:paraId="63835AA7">
        <w:tc>
          <w:tcPr>
            <w:tcW w:w="4320" w:type="dxa"/>
            <w:tcBorders>
              <w:left w:val="nil"/>
              <w:bottom w:val="nil"/>
              <w:right w:val="nil"/>
            </w:tcBorders>
            <w:shd w:val="clear" w:color="auto" w:fill="FFFFFF"/>
          </w:tcPr>
          <w:p w14:paraId="3F441F8D">
            <w:pPr>
              <w:rPr>
                <w:b w:val="0"/>
                <w:color w:val="000000"/>
              </w:rPr>
            </w:pPr>
            <w:r>
              <w:rPr>
                <w:rFonts w:ascii="Times New Roman" w:hAnsi="Times New Roman" w:eastAsia="宋体" w:cs="Times New Roman"/>
                <w:b w:val="0"/>
                <w:color w:val="000000"/>
                <w:sz w:val="21"/>
              </w:rPr>
              <w:t>member</w:t>
            </w:r>
          </w:p>
        </w:tc>
        <w:tc>
          <w:tcPr>
            <w:tcW w:w="4320" w:type="dxa"/>
            <w:tcBorders>
              <w:left w:val="nil"/>
              <w:bottom w:val="nil"/>
              <w:right w:val="nil"/>
            </w:tcBorders>
            <w:shd w:val="clear" w:color="auto" w:fill="FFFFFF"/>
          </w:tcPr>
          <w:p w14:paraId="6AF4AF8A">
            <w:pPr>
              <w:rPr>
                <w:b w:val="0"/>
                <w:color w:val="000000"/>
              </w:rPr>
            </w:pPr>
            <w:r>
              <w:rPr>
                <w:rFonts w:ascii="Times New Roman" w:hAnsi="Times New Roman" w:eastAsia="宋体" w:cs="Times New Roman"/>
                <w:b w:val="0"/>
                <w:color w:val="000000"/>
                <w:sz w:val="21"/>
              </w:rPr>
              <w:t>12003</w:t>
            </w:r>
          </w:p>
        </w:tc>
      </w:tr>
      <w:tr w14:paraId="3C4E257A">
        <w:tc>
          <w:tcPr>
            <w:tcW w:w="4320" w:type="dxa"/>
            <w:tcBorders>
              <w:top w:val="nil"/>
              <w:left w:val="nil"/>
              <w:bottom w:val="nil"/>
              <w:right w:val="nil"/>
            </w:tcBorders>
            <w:shd w:val="clear" w:color="auto" w:fill="FFFFFF"/>
          </w:tcPr>
          <w:p w14:paraId="04529E2D">
            <w:pPr>
              <w:rPr>
                <w:b w:val="0"/>
                <w:color w:val="000000"/>
              </w:rPr>
            </w:pPr>
            <w:r>
              <w:rPr>
                <w:rFonts w:ascii="Times New Roman" w:hAnsi="Times New Roman" w:eastAsia="宋体" w:cs="Times New Roman"/>
                <w:b w:val="0"/>
                <w:color w:val="000000"/>
                <w:sz w:val="21"/>
              </w:rPr>
              <w:t>recharge</w:t>
            </w:r>
          </w:p>
        </w:tc>
        <w:tc>
          <w:tcPr>
            <w:tcW w:w="4320" w:type="dxa"/>
            <w:tcBorders>
              <w:top w:val="nil"/>
              <w:left w:val="nil"/>
              <w:bottom w:val="nil"/>
              <w:right w:val="nil"/>
            </w:tcBorders>
            <w:shd w:val="clear" w:color="auto" w:fill="FFFFFF"/>
          </w:tcPr>
          <w:p w14:paraId="5B751F47">
            <w:pPr>
              <w:rPr>
                <w:b w:val="0"/>
                <w:color w:val="000000"/>
              </w:rPr>
            </w:pPr>
            <w:r>
              <w:rPr>
                <w:rFonts w:ascii="Times New Roman" w:hAnsi="Times New Roman" w:eastAsia="宋体" w:cs="Times New Roman"/>
                <w:b w:val="0"/>
                <w:color w:val="000000"/>
                <w:sz w:val="21"/>
              </w:rPr>
              <w:t>10（含本轮产生的订单）</w:t>
            </w:r>
          </w:p>
        </w:tc>
      </w:tr>
      <w:tr w14:paraId="6C9CAE93">
        <w:tc>
          <w:tcPr>
            <w:tcW w:w="4320" w:type="dxa"/>
            <w:tcBorders>
              <w:top w:val="nil"/>
              <w:left w:val="nil"/>
              <w:bottom w:val="nil"/>
              <w:right w:val="nil"/>
            </w:tcBorders>
            <w:shd w:val="clear" w:color="auto" w:fill="FFFFFF"/>
          </w:tcPr>
          <w:p w14:paraId="1CD45359">
            <w:pPr>
              <w:rPr>
                <w:b w:val="0"/>
                <w:color w:val="000000"/>
              </w:rPr>
            </w:pPr>
            <w:r>
              <w:rPr>
                <w:rFonts w:ascii="Times New Roman" w:hAnsi="Times New Roman" w:eastAsia="宋体" w:cs="Times New Roman"/>
                <w:b w:val="0"/>
                <w:color w:val="000000"/>
                <w:sz w:val="21"/>
              </w:rPr>
              <w:t>register / checkin</w:t>
            </w:r>
          </w:p>
        </w:tc>
        <w:tc>
          <w:tcPr>
            <w:tcW w:w="4320" w:type="dxa"/>
            <w:tcBorders>
              <w:top w:val="nil"/>
              <w:left w:val="nil"/>
              <w:bottom w:val="nil"/>
              <w:right w:val="nil"/>
            </w:tcBorders>
            <w:shd w:val="clear" w:color="auto" w:fill="FFFFFF"/>
          </w:tcPr>
          <w:p w14:paraId="179651CC">
            <w:pPr>
              <w:rPr>
                <w:b w:val="0"/>
                <w:color w:val="000000"/>
              </w:rPr>
            </w:pPr>
            <w:r>
              <w:rPr>
                <w:rFonts w:ascii="Times New Roman" w:hAnsi="Times New Roman" w:eastAsia="宋体" w:cs="Times New Roman"/>
                <w:b w:val="0"/>
                <w:color w:val="000000"/>
                <w:sz w:val="21"/>
              </w:rPr>
              <w:t>2 / 2</w:t>
            </w:r>
          </w:p>
        </w:tc>
      </w:tr>
      <w:tr w14:paraId="55118E96">
        <w:tc>
          <w:tcPr>
            <w:tcW w:w="4320" w:type="dxa"/>
            <w:tcBorders>
              <w:top w:val="nil"/>
              <w:left w:val="nil"/>
              <w:bottom w:val="single" w:color="000000" w:sz="12" w:space="0"/>
              <w:right w:val="nil"/>
            </w:tcBorders>
            <w:shd w:val="clear" w:color="auto" w:fill="FFFFFF"/>
          </w:tcPr>
          <w:p w14:paraId="7E8862C7">
            <w:pPr>
              <w:rPr>
                <w:b w:val="0"/>
                <w:color w:val="000000"/>
              </w:rPr>
            </w:pPr>
            <w:r>
              <w:rPr>
                <w:rFonts w:ascii="Times New Roman" w:hAnsi="Times New Roman" w:eastAsia="宋体" w:cs="Times New Roman"/>
                <w:b w:val="0"/>
                <w:color w:val="000000"/>
                <w:sz w:val="21"/>
              </w:rPr>
              <w:t>course / equipment / employee / manager / admin</w:t>
            </w:r>
          </w:p>
        </w:tc>
        <w:tc>
          <w:tcPr>
            <w:tcW w:w="4320" w:type="dxa"/>
            <w:tcBorders>
              <w:top w:val="nil"/>
              <w:left w:val="nil"/>
              <w:bottom w:val="single" w:color="000000" w:sz="12" w:space="0"/>
              <w:right w:val="nil"/>
            </w:tcBorders>
            <w:shd w:val="clear" w:color="auto" w:fill="FFFFFF"/>
          </w:tcPr>
          <w:p w14:paraId="52B04893">
            <w:pPr>
              <w:rPr>
                <w:b w:val="0"/>
                <w:color w:val="000000"/>
              </w:rPr>
            </w:pPr>
            <w:r>
              <w:rPr>
                <w:rFonts w:ascii="Times New Roman" w:hAnsi="Times New Roman" w:eastAsia="宋体" w:cs="Times New Roman"/>
                <w:b w:val="0"/>
                <w:color w:val="000000"/>
                <w:sz w:val="21"/>
              </w:rPr>
              <w:t>1 / 1 / 3 / 1 / 1</w:t>
            </w:r>
          </w:p>
        </w:tc>
      </w:tr>
    </w:tbl>
    <w:p w14:paraId="52FED343">
      <w:r>
        <w:rPr>
          <w:rFonts w:ascii="Times New Roman" w:hAnsi="Times New Roman" w:eastAsia="宋体" w:cs="Times New Roman"/>
          <w:b w:val="0"/>
          <w:color w:val="000000"/>
          <w:sz w:val="28"/>
        </w:rPr>
        <w:t>资金闭环核验：</w:t>
      </w:r>
    </w:p>
    <w:p w14:paraId="43AAAF7E">
      <w:pPr>
        <w:jc w:val="center"/>
      </w:pPr>
      <w:r>
        <w:rPr>
          <w:rFonts w:ascii="Times New Roman" w:hAnsi="Times New Roman" w:eastAsia="宋体" w:cs="Times New Roman"/>
          <w:b w:val="0"/>
          <w:color w:val="000000"/>
          <w:sz w:val="21"/>
        </w:rPr>
        <w:t>表 6.6　黑盒测试方法与应用表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5"/>
        <w:gridCol w:w="4267"/>
      </w:tblGrid>
      <w:tr w14:paraId="10A75FD2">
        <w:tc>
          <w:tcPr>
            <w:tcW w:w="4320" w:type="dxa"/>
            <w:tcBorders>
              <w:top w:val="single" w:color="000000" w:sz="12" w:space="0"/>
              <w:left w:val="nil"/>
              <w:right w:val="nil"/>
              <w:tl2br w:val="nil"/>
            </w:tcBorders>
            <w:shd w:val="clear" w:color="auto" w:fill="FFFFFF"/>
          </w:tcPr>
          <w:p w14:paraId="5AF4D6D6">
            <w:pPr>
              <w:jc w:val="center"/>
              <w:rPr>
                <w:b w:val="0"/>
                <w:color w:val="000000"/>
              </w:rPr>
            </w:pPr>
            <w:r>
              <w:rPr>
                <w:rFonts w:ascii="Times New Roman" w:hAnsi="Times New Roman" w:eastAsia="宋体" w:cs="Times New Roman"/>
                <w:b w:val="0"/>
                <w:color w:val="000000"/>
                <w:sz w:val="21"/>
              </w:rPr>
              <w:t>步骤</w:t>
            </w:r>
          </w:p>
        </w:tc>
        <w:tc>
          <w:tcPr>
            <w:tcW w:w="4320" w:type="dxa"/>
            <w:tcBorders>
              <w:top w:val="single" w:color="000000" w:sz="12" w:space="0"/>
              <w:left w:val="nil"/>
              <w:right w:val="nil"/>
            </w:tcBorders>
            <w:shd w:val="clear" w:color="auto" w:fill="FFFFFF"/>
          </w:tcPr>
          <w:p w14:paraId="35C2B4D7">
            <w:pPr>
              <w:jc w:val="center"/>
              <w:rPr>
                <w:b w:val="0"/>
                <w:color w:val="000000"/>
              </w:rPr>
            </w:pPr>
            <w:r>
              <w:rPr>
                <w:rFonts w:ascii="Times New Roman" w:hAnsi="Times New Roman" w:eastAsia="宋体" w:cs="Times New Roman"/>
                <w:b w:val="0"/>
                <w:color w:val="000000"/>
                <w:sz w:val="21"/>
              </w:rPr>
              <w:t>余额</w:t>
            </w:r>
          </w:p>
        </w:tc>
      </w:tr>
      <w:tr w14:paraId="3E749EA7">
        <w:tc>
          <w:tcPr>
            <w:tcW w:w="4320" w:type="dxa"/>
            <w:tcBorders>
              <w:left w:val="nil"/>
              <w:bottom w:val="nil"/>
              <w:right w:val="nil"/>
            </w:tcBorders>
            <w:shd w:val="clear" w:color="auto" w:fill="FFFFFF"/>
          </w:tcPr>
          <w:p w14:paraId="6FDA2C2A">
            <w:pPr>
              <w:rPr>
                <w:b w:val="0"/>
                <w:color w:val="000000"/>
              </w:rPr>
            </w:pPr>
            <w:r>
              <w:rPr>
                <w:rFonts w:ascii="Times New Roman" w:hAnsi="Times New Roman" w:eastAsia="宋体" w:cs="Times New Roman"/>
                <w:b w:val="0"/>
                <w:color w:val="000000"/>
                <w:sz w:val="21"/>
              </w:rPr>
              <w:t>初始</w:t>
            </w:r>
          </w:p>
        </w:tc>
        <w:tc>
          <w:tcPr>
            <w:tcW w:w="4320" w:type="dxa"/>
            <w:tcBorders>
              <w:left w:val="nil"/>
              <w:bottom w:val="nil"/>
              <w:right w:val="nil"/>
            </w:tcBorders>
            <w:shd w:val="clear" w:color="auto" w:fill="FFFFFF"/>
          </w:tcPr>
          <w:p w14:paraId="37E8ED0D">
            <w:pPr>
              <w:rPr>
                <w:b w:val="0"/>
                <w:color w:val="000000"/>
              </w:rPr>
            </w:pPr>
            <w:r>
              <w:rPr>
                <w:rFonts w:ascii="Times New Roman" w:hAnsi="Times New Roman" w:eastAsia="宋体" w:cs="Times New Roman"/>
                <w:b w:val="0"/>
                <w:color w:val="000000"/>
                <w:sz w:val="21"/>
              </w:rPr>
              <w:t>129</w:t>
            </w:r>
          </w:p>
        </w:tc>
      </w:tr>
      <w:tr w14:paraId="42CC4716">
        <w:tc>
          <w:tcPr>
            <w:tcW w:w="4320" w:type="dxa"/>
            <w:tcBorders>
              <w:top w:val="nil"/>
              <w:left w:val="nil"/>
              <w:bottom w:val="nil"/>
              <w:right w:val="nil"/>
            </w:tcBorders>
            <w:shd w:val="clear" w:color="auto" w:fill="FFFFFF"/>
          </w:tcPr>
          <w:p w14:paraId="1535CA78">
            <w:pPr>
              <w:rPr>
                <w:b w:val="0"/>
                <w:color w:val="000000"/>
              </w:rPr>
            </w:pPr>
            <w:r>
              <w:rPr>
                <w:rFonts w:ascii="Times New Roman" w:hAnsi="Times New Roman" w:eastAsia="宋体" w:cs="Times New Roman"/>
                <w:b w:val="0"/>
                <w:color w:val="000000"/>
                <w:sz w:val="21"/>
              </w:rPr>
              <w:t>第 1 次充值 200 到账</w:t>
            </w:r>
          </w:p>
        </w:tc>
        <w:tc>
          <w:tcPr>
            <w:tcW w:w="4320" w:type="dxa"/>
            <w:tcBorders>
              <w:top w:val="nil"/>
              <w:left w:val="nil"/>
              <w:bottom w:val="nil"/>
              <w:right w:val="nil"/>
            </w:tcBorders>
            <w:shd w:val="clear" w:color="auto" w:fill="FFFFFF"/>
          </w:tcPr>
          <w:p w14:paraId="40B42603">
            <w:pPr>
              <w:rPr>
                <w:b w:val="0"/>
                <w:color w:val="000000"/>
              </w:rPr>
            </w:pPr>
            <w:r>
              <w:rPr>
                <w:rFonts w:ascii="Times New Roman" w:hAnsi="Times New Roman" w:eastAsia="宋体" w:cs="Times New Roman"/>
                <w:b w:val="0"/>
                <w:color w:val="000000"/>
                <w:sz w:val="21"/>
              </w:rPr>
              <w:t>329</w:t>
            </w:r>
          </w:p>
        </w:tc>
      </w:tr>
      <w:tr w14:paraId="76ACBFB9">
        <w:tc>
          <w:tcPr>
            <w:tcW w:w="4320" w:type="dxa"/>
            <w:tcBorders>
              <w:top w:val="nil"/>
              <w:left w:val="nil"/>
              <w:bottom w:val="nil"/>
              <w:right w:val="nil"/>
            </w:tcBorders>
            <w:shd w:val="clear" w:color="auto" w:fill="FFFFFF"/>
          </w:tcPr>
          <w:p w14:paraId="3EF63D95">
            <w:pPr>
              <w:rPr>
                <w:b w:val="0"/>
                <w:color w:val="000000"/>
              </w:rPr>
            </w:pPr>
            <w:r>
              <w:rPr>
                <w:rFonts w:ascii="Times New Roman" w:hAnsi="Times New Roman" w:eastAsia="宋体" w:cs="Times New Roman"/>
                <w:b w:val="0"/>
                <w:color w:val="000000"/>
                <w:sz w:val="21"/>
              </w:rPr>
              <w:t>第 2 次充值 200 到账</w:t>
            </w:r>
          </w:p>
        </w:tc>
        <w:tc>
          <w:tcPr>
            <w:tcW w:w="4320" w:type="dxa"/>
            <w:tcBorders>
              <w:top w:val="nil"/>
              <w:left w:val="nil"/>
              <w:bottom w:val="nil"/>
              <w:right w:val="nil"/>
            </w:tcBorders>
            <w:shd w:val="clear" w:color="auto" w:fill="FFFFFF"/>
          </w:tcPr>
          <w:p w14:paraId="074504B2">
            <w:pPr>
              <w:rPr>
                <w:b w:val="0"/>
                <w:color w:val="000000"/>
              </w:rPr>
            </w:pPr>
            <w:r>
              <w:rPr>
                <w:rFonts w:ascii="Times New Roman" w:hAnsi="Times New Roman" w:eastAsia="宋体" w:cs="Times New Roman"/>
                <w:b w:val="0"/>
                <w:color w:val="000000"/>
                <w:sz w:val="21"/>
              </w:rPr>
              <w:t>529</w:t>
            </w:r>
          </w:p>
        </w:tc>
      </w:tr>
      <w:tr w14:paraId="0DC6B865">
        <w:tc>
          <w:tcPr>
            <w:tcW w:w="4320" w:type="dxa"/>
            <w:tcBorders>
              <w:top w:val="nil"/>
              <w:left w:val="nil"/>
              <w:bottom w:val="nil"/>
              <w:right w:val="nil"/>
            </w:tcBorders>
            <w:shd w:val="clear" w:color="auto" w:fill="FFFFFF"/>
          </w:tcPr>
          <w:p w14:paraId="34329255">
            <w:pPr>
              <w:rPr>
                <w:b w:val="0"/>
                <w:color w:val="000000"/>
              </w:rPr>
            </w:pPr>
            <w:r>
              <w:rPr>
                <w:rFonts w:ascii="Times New Roman" w:hAnsi="Times New Roman" w:eastAsia="宋体" w:cs="Times New Roman"/>
                <w:b w:val="0"/>
                <w:color w:val="000000"/>
                <w:sz w:val="21"/>
              </w:rPr>
              <w:t>测试轮充值 200</w:t>
            </w:r>
          </w:p>
        </w:tc>
        <w:tc>
          <w:tcPr>
            <w:tcW w:w="4320" w:type="dxa"/>
            <w:tcBorders>
              <w:top w:val="nil"/>
              <w:left w:val="nil"/>
              <w:bottom w:val="nil"/>
              <w:right w:val="nil"/>
            </w:tcBorders>
            <w:shd w:val="clear" w:color="auto" w:fill="FFFFFF"/>
          </w:tcPr>
          <w:p w14:paraId="0F3E7E3B">
            <w:pPr>
              <w:rPr>
                <w:b w:val="0"/>
                <w:color w:val="000000"/>
              </w:rPr>
            </w:pPr>
            <w:r>
              <w:rPr>
                <w:rFonts w:ascii="Times New Roman" w:hAnsi="Times New Roman" w:eastAsia="宋体" w:cs="Times New Roman"/>
                <w:b w:val="0"/>
                <w:color w:val="000000"/>
                <w:sz w:val="21"/>
              </w:rPr>
              <w:t>729</w:t>
            </w:r>
          </w:p>
        </w:tc>
      </w:tr>
      <w:tr w14:paraId="7058C4B5">
        <w:tc>
          <w:tcPr>
            <w:tcW w:w="4320" w:type="dxa"/>
            <w:tcBorders>
              <w:top w:val="nil"/>
              <w:left w:val="nil"/>
              <w:bottom w:val="nil"/>
              <w:right w:val="nil"/>
            </w:tcBorders>
            <w:shd w:val="clear" w:color="auto" w:fill="FFFFFF"/>
          </w:tcPr>
          <w:p w14:paraId="61C7C25A">
            <w:pPr>
              <w:rPr>
                <w:b w:val="0"/>
                <w:color w:val="000000"/>
              </w:rPr>
            </w:pPr>
            <w:r>
              <w:rPr>
                <w:rFonts w:ascii="Times New Roman" w:hAnsi="Times New Roman" w:eastAsia="宋体" w:cs="Times New Roman"/>
                <w:b w:val="0"/>
                <w:color w:val="000000"/>
                <w:sz w:val="21"/>
              </w:rPr>
              <w:t>截图轮充值 200</w:t>
            </w:r>
          </w:p>
        </w:tc>
        <w:tc>
          <w:tcPr>
            <w:tcW w:w="4320" w:type="dxa"/>
            <w:tcBorders>
              <w:top w:val="nil"/>
              <w:left w:val="nil"/>
              <w:bottom w:val="nil"/>
              <w:right w:val="nil"/>
            </w:tcBorders>
            <w:shd w:val="clear" w:color="auto" w:fill="FFFFFF"/>
          </w:tcPr>
          <w:p w14:paraId="79508E12">
            <w:pPr>
              <w:rPr>
                <w:b w:val="0"/>
                <w:color w:val="000000"/>
              </w:rPr>
            </w:pPr>
            <w:r>
              <w:rPr>
                <w:rFonts w:ascii="Times New Roman" w:hAnsi="Times New Roman" w:eastAsia="宋体" w:cs="Times New Roman"/>
                <w:b w:val="0"/>
                <w:color w:val="000000"/>
                <w:sz w:val="21"/>
              </w:rPr>
              <w:t>929</w:t>
            </w:r>
          </w:p>
        </w:tc>
      </w:tr>
      <w:tr w14:paraId="1C911B20">
        <w:tc>
          <w:tcPr>
            <w:tcW w:w="4320" w:type="dxa"/>
            <w:tcBorders>
              <w:top w:val="nil"/>
              <w:left w:val="nil"/>
              <w:bottom w:val="single" w:color="000000" w:sz="12" w:space="0"/>
              <w:right w:val="nil"/>
            </w:tcBorders>
            <w:shd w:val="clear" w:color="auto" w:fill="FFFFFF"/>
          </w:tcPr>
          <w:p w14:paraId="77CB7B98">
            <w:pPr>
              <w:rPr>
                <w:b w:val="0"/>
                <w:color w:val="000000"/>
              </w:rPr>
            </w:pPr>
            <w:r>
              <w:rPr>
                <w:rFonts w:ascii="Times New Roman" w:hAnsi="Times New Roman" w:eastAsia="宋体" w:cs="Times New Roman"/>
                <w:b w:val="0"/>
                <w:color w:val="000000"/>
                <w:sz w:val="21"/>
              </w:rPr>
              <w:t>幂等验证</w:t>
            </w:r>
          </w:p>
        </w:tc>
        <w:tc>
          <w:tcPr>
            <w:tcW w:w="4320" w:type="dxa"/>
            <w:tcBorders>
              <w:top w:val="nil"/>
              <w:left w:val="nil"/>
              <w:bottom w:val="single" w:color="000000" w:sz="12" w:space="0"/>
              <w:right w:val="nil"/>
            </w:tcBorders>
            <w:shd w:val="clear" w:color="auto" w:fill="FFFFFF"/>
          </w:tcPr>
          <w:p w14:paraId="5FBAE2C8">
            <w:pPr>
              <w:rPr>
                <w:b w:val="0"/>
                <w:color w:val="000000"/>
              </w:rPr>
            </w:pPr>
            <w:r>
              <w:rPr>
                <w:rFonts w:ascii="Times New Roman" w:hAnsi="Times New Roman" w:eastAsia="宋体" w:cs="Times New Roman"/>
                <w:b w:val="0"/>
                <w:color w:val="000000"/>
                <w:sz w:val="21"/>
              </w:rPr>
              <w:t>重复支付不重复加钱（条件 UPDATE）</w:t>
            </w:r>
          </w:p>
        </w:tc>
      </w:tr>
    </w:tbl>
    <w:p w14:paraId="5C7D4532">
      <w:r>
        <w:rPr>
          <w:rFonts w:ascii="Times New Roman" w:hAnsi="Times New Roman" w:eastAsia="宋体" w:cs="Times New Roman"/>
          <w:b w:val="0"/>
          <w:color w:val="000000"/>
          <w:sz w:val="28"/>
        </w:rPr>
        <w:t>知识检索质量与阈值标定（knowledge_test.py，34 项）：正样本 hit@3 共 26 项全部命中（26/26）；负样本 8 项全部正确拒答（8/8）；阈值标定落在正样本最低分 16.06 与负样本最高分 8.93 之间，取中点 12.0，双侧裕度均超 3.9 分。</w:t>
      </w:r>
    </w:p>
    <w:p w14:paraId="075DBB6D">
      <w:r>
        <w:rPr>
          <w:rFonts w:ascii="Times New Roman" w:hAnsi="Times New Roman" w:eastAsia="宋体" w:cs="Times New Roman"/>
          <w:b w:val="0"/>
          <w:color w:val="000000"/>
          <w:sz w:val="28"/>
        </w:rPr>
        <w:t>会话持久化与用户隔离（session_test.py，30 项）：落库、回放、访客隔离、越权读（404）、越权写（不生效）、存储概览、降级七个场景全部通过。</w:t>
      </w:r>
    </w:p>
    <w:p w14:paraId="2656D73D">
      <w:r>
        <w:rPr>
          <w:rFonts w:ascii="Times New Roman" w:hAnsi="Times New Roman" w:eastAsia="宋体" w:cs="Times New Roman"/>
          <w:b w:val="0"/>
          <w:color w:val="000000"/>
          <w:sz w:val="28"/>
        </w:rPr>
        <w:t>回归汇总（三套 198 项断言，全绿）：intent_test.py（16 + 多轮）、prompt_test.py（134）、knowledge_test.py（34）、session_test.py（30）；本轮新增能力未破坏原有四类查询、充值闭环与计划生成。</w:t>
      </w:r>
    </w:p>
    <w:p w14:paraId="22C567B2">
      <w:pPr>
        <w:pStyle w:val="3"/>
        <w:numPr>
          <w:numId w:val="0"/>
        </w:numPr>
        <w:ind w:left="284" w:leftChars="0"/>
      </w:pPr>
      <w:bookmarkStart w:id="43" w:name="_Toc601816992"/>
      <w:r>
        <w:rPr>
          <w:rFonts w:ascii="Times New Roman" w:hAnsi="Times New Roman" w:eastAsia="黑体" w:cs="Times New Roman"/>
          <w:b/>
          <w:color w:val="000000"/>
          <w:sz w:val="28"/>
        </w:rPr>
        <w:t>6.4 测试策略与方法</w:t>
      </w:r>
      <w:bookmarkEnd w:id="43"/>
    </w:p>
    <w:p w14:paraId="0F8E5745">
      <w:r>
        <w:rPr>
          <w:rFonts w:ascii="Times New Roman" w:hAnsi="Times New Roman" w:eastAsia="宋体" w:cs="Times New Roman"/>
          <w:b w:val="0"/>
          <w:color w:val="000000"/>
          <w:sz w:val="28"/>
        </w:rPr>
        <w:t>黑盒：用例只通过 REST 接口驱动，不关心内部实现，与用户真实使用路径一致。综合运用四种方法：</w:t>
      </w:r>
    </w:p>
    <w:p w14:paraId="0F20EA36">
      <w:pPr>
        <w:jc w:val="center"/>
      </w:pPr>
      <w:r>
        <w:rPr>
          <w:rFonts w:ascii="Times New Roman" w:hAnsi="Times New Roman" w:eastAsia="宋体" w:cs="Times New Roman"/>
          <w:b w:val="0"/>
          <w:color w:val="000000"/>
          <w:sz w:val="21"/>
        </w:rPr>
        <w:t>表 6.7　白盒测试方法与应用表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3"/>
        <w:gridCol w:w="2837"/>
        <w:gridCol w:w="2852"/>
      </w:tblGrid>
      <w:tr w14:paraId="25EB1444">
        <w:tc>
          <w:tcPr>
            <w:tcW w:w="2880" w:type="dxa"/>
            <w:tcBorders>
              <w:top w:val="single" w:color="000000" w:sz="12" w:space="0"/>
              <w:left w:val="nil"/>
              <w:right w:val="nil"/>
              <w:tl2br w:val="nil"/>
            </w:tcBorders>
            <w:shd w:val="clear" w:color="auto" w:fill="FFFFFF"/>
          </w:tcPr>
          <w:p w14:paraId="30C0EF96">
            <w:pPr>
              <w:jc w:val="center"/>
              <w:rPr>
                <w:b w:val="0"/>
                <w:color w:val="000000"/>
              </w:rPr>
            </w:pPr>
            <w:r>
              <w:rPr>
                <w:rFonts w:ascii="Times New Roman" w:hAnsi="Times New Roman" w:eastAsia="宋体" w:cs="Times New Roman"/>
                <w:b w:val="0"/>
                <w:color w:val="000000"/>
                <w:sz w:val="21"/>
              </w:rPr>
              <w:t>方法</w:t>
            </w:r>
          </w:p>
        </w:tc>
        <w:tc>
          <w:tcPr>
            <w:tcW w:w="2880" w:type="dxa"/>
            <w:tcBorders>
              <w:top w:val="single" w:color="000000" w:sz="12" w:space="0"/>
              <w:left w:val="nil"/>
              <w:right w:val="nil"/>
            </w:tcBorders>
            <w:shd w:val="clear" w:color="auto" w:fill="FFFFFF"/>
          </w:tcPr>
          <w:p w14:paraId="60580840">
            <w:pPr>
              <w:jc w:val="center"/>
              <w:rPr>
                <w:b w:val="0"/>
                <w:color w:val="000000"/>
              </w:rPr>
            </w:pPr>
            <w:r>
              <w:rPr>
                <w:rFonts w:ascii="Times New Roman" w:hAnsi="Times New Roman" w:eastAsia="宋体" w:cs="Times New Roman"/>
                <w:b w:val="0"/>
                <w:color w:val="000000"/>
                <w:sz w:val="21"/>
              </w:rPr>
              <w:t>在本轮的应用</w:t>
            </w:r>
          </w:p>
        </w:tc>
        <w:tc>
          <w:tcPr>
            <w:tcW w:w="2880" w:type="dxa"/>
            <w:tcBorders>
              <w:top w:val="single" w:color="000000" w:sz="12" w:space="0"/>
              <w:left w:val="nil"/>
              <w:right w:val="nil"/>
            </w:tcBorders>
            <w:shd w:val="clear" w:color="auto" w:fill="FFFFFF"/>
          </w:tcPr>
          <w:p w14:paraId="34DC1DCA">
            <w:pPr>
              <w:jc w:val="center"/>
              <w:rPr>
                <w:b w:val="0"/>
                <w:color w:val="000000"/>
              </w:rPr>
            </w:pPr>
            <w:r>
              <w:rPr>
                <w:rFonts w:ascii="Times New Roman" w:hAnsi="Times New Roman" w:eastAsia="宋体" w:cs="Times New Roman"/>
                <w:b w:val="0"/>
                <w:color w:val="000000"/>
                <w:sz w:val="21"/>
              </w:rPr>
              <w:t>典型用例</w:t>
            </w:r>
          </w:p>
        </w:tc>
      </w:tr>
      <w:tr w14:paraId="77C1D256">
        <w:tc>
          <w:tcPr>
            <w:tcW w:w="2880" w:type="dxa"/>
            <w:tcBorders>
              <w:left w:val="nil"/>
              <w:bottom w:val="nil"/>
              <w:right w:val="nil"/>
            </w:tcBorders>
            <w:shd w:val="clear" w:color="auto" w:fill="FFFFFF"/>
          </w:tcPr>
          <w:p w14:paraId="04AE1655">
            <w:pPr>
              <w:rPr>
                <w:b w:val="0"/>
                <w:color w:val="000000"/>
              </w:rPr>
            </w:pPr>
            <w:r>
              <w:rPr>
                <w:rFonts w:ascii="Times New Roman" w:hAnsi="Times New Roman" w:eastAsia="宋体" w:cs="Times New Roman"/>
                <w:b w:val="0"/>
                <w:color w:val="000000"/>
                <w:sz w:val="21"/>
              </w:rPr>
              <w:t>等价类划分</w:t>
            </w:r>
          </w:p>
        </w:tc>
        <w:tc>
          <w:tcPr>
            <w:tcW w:w="2880" w:type="dxa"/>
            <w:tcBorders>
              <w:left w:val="nil"/>
              <w:bottom w:val="nil"/>
              <w:right w:val="nil"/>
            </w:tcBorders>
            <w:shd w:val="clear" w:color="auto" w:fill="FFFFFF"/>
          </w:tcPr>
          <w:p w14:paraId="45E1C1B4">
            <w:pPr>
              <w:rPr>
                <w:b w:val="0"/>
                <w:color w:val="000000"/>
              </w:rPr>
            </w:pPr>
            <w:r>
              <w:rPr>
                <w:rFonts w:ascii="Times New Roman" w:hAnsi="Times New Roman" w:eastAsia="宋体" w:cs="Times New Roman"/>
                <w:b w:val="0"/>
                <w:color w:val="000000"/>
                <w:sz w:val="21"/>
              </w:rPr>
              <w:t>把输入划分为有效/无效类，每类取代表值</w:t>
            </w:r>
          </w:p>
        </w:tc>
        <w:tc>
          <w:tcPr>
            <w:tcW w:w="2880" w:type="dxa"/>
            <w:tcBorders>
              <w:left w:val="nil"/>
              <w:bottom w:val="nil"/>
              <w:right w:val="nil"/>
            </w:tcBorders>
            <w:shd w:val="clear" w:color="auto" w:fill="FFFFFF"/>
          </w:tcPr>
          <w:p w14:paraId="2624037B">
            <w:pPr>
              <w:rPr>
                <w:b w:val="0"/>
                <w:color w:val="000000"/>
              </w:rPr>
            </w:pPr>
            <w:r>
              <w:rPr>
                <w:rFonts w:ascii="Times New Roman" w:hAnsi="Times New Roman" w:eastAsia="宋体" w:cs="Times New Roman"/>
                <w:b w:val="0"/>
                <w:color w:val="000000"/>
                <w:sz w:val="21"/>
              </w:rPr>
              <w:t>金额合法（1–10000）与非法（0、10001）；身份（会员/管理员/访客）</w:t>
            </w:r>
          </w:p>
        </w:tc>
      </w:tr>
      <w:tr w14:paraId="514D8168">
        <w:tc>
          <w:tcPr>
            <w:tcW w:w="2880" w:type="dxa"/>
            <w:tcBorders>
              <w:top w:val="nil"/>
              <w:left w:val="nil"/>
              <w:bottom w:val="nil"/>
              <w:right w:val="nil"/>
            </w:tcBorders>
            <w:shd w:val="clear" w:color="auto" w:fill="FFFFFF"/>
          </w:tcPr>
          <w:p w14:paraId="0ECDC441">
            <w:pPr>
              <w:rPr>
                <w:b w:val="0"/>
                <w:color w:val="000000"/>
              </w:rPr>
            </w:pPr>
            <w:r>
              <w:rPr>
                <w:rFonts w:ascii="Times New Roman" w:hAnsi="Times New Roman" w:eastAsia="宋体" w:cs="Times New Roman"/>
                <w:b w:val="0"/>
                <w:color w:val="000000"/>
                <w:sz w:val="21"/>
              </w:rPr>
              <w:t>边界值分析</w:t>
            </w:r>
          </w:p>
        </w:tc>
        <w:tc>
          <w:tcPr>
            <w:tcW w:w="2880" w:type="dxa"/>
            <w:tcBorders>
              <w:top w:val="nil"/>
              <w:left w:val="nil"/>
              <w:bottom w:val="nil"/>
              <w:right w:val="nil"/>
            </w:tcBorders>
            <w:shd w:val="clear" w:color="auto" w:fill="FFFFFF"/>
          </w:tcPr>
          <w:p w14:paraId="03214039">
            <w:pPr>
              <w:rPr>
                <w:b w:val="0"/>
                <w:color w:val="000000"/>
              </w:rPr>
            </w:pPr>
            <w:r>
              <w:rPr>
                <w:rFonts w:ascii="Times New Roman" w:hAnsi="Times New Roman" w:eastAsia="宋体" w:cs="Times New Roman"/>
                <w:b w:val="0"/>
                <w:color w:val="000000"/>
                <w:sz w:val="21"/>
              </w:rPr>
              <w:t>取区间端点与越界点</w:t>
            </w:r>
          </w:p>
        </w:tc>
        <w:tc>
          <w:tcPr>
            <w:tcW w:w="2880" w:type="dxa"/>
            <w:tcBorders>
              <w:top w:val="nil"/>
              <w:left w:val="nil"/>
              <w:bottom w:val="nil"/>
              <w:right w:val="nil"/>
            </w:tcBorders>
            <w:shd w:val="clear" w:color="auto" w:fill="FFFFFF"/>
          </w:tcPr>
          <w:p w14:paraId="32043FF5">
            <w:pPr>
              <w:rPr>
                <w:b w:val="0"/>
                <w:color w:val="000000"/>
              </w:rPr>
            </w:pPr>
            <w:r>
              <w:rPr>
                <w:rFonts w:ascii="Times New Roman" w:hAnsi="Times New Roman" w:eastAsia="宋体" w:cs="Times New Roman"/>
                <w:b w:val="0"/>
                <w:color w:val="000000"/>
                <w:sz w:val="21"/>
              </w:rPr>
              <w:t>BB-18 金额 0 与 10001 被拒</w:t>
            </w:r>
          </w:p>
        </w:tc>
      </w:tr>
      <w:tr w14:paraId="7D472B65">
        <w:tc>
          <w:tcPr>
            <w:tcW w:w="2880" w:type="dxa"/>
            <w:tcBorders>
              <w:top w:val="nil"/>
              <w:left w:val="nil"/>
              <w:bottom w:val="nil"/>
              <w:right w:val="nil"/>
            </w:tcBorders>
            <w:shd w:val="clear" w:color="auto" w:fill="FFFFFF"/>
          </w:tcPr>
          <w:p w14:paraId="2EC56343">
            <w:pPr>
              <w:rPr>
                <w:b w:val="0"/>
                <w:color w:val="000000"/>
              </w:rPr>
            </w:pPr>
            <w:r>
              <w:rPr>
                <w:rFonts w:ascii="Times New Roman" w:hAnsi="Times New Roman" w:eastAsia="宋体" w:cs="Times New Roman"/>
                <w:b w:val="0"/>
                <w:color w:val="000000"/>
                <w:sz w:val="21"/>
              </w:rPr>
              <w:t>场景法</w:t>
            </w:r>
          </w:p>
        </w:tc>
        <w:tc>
          <w:tcPr>
            <w:tcW w:w="2880" w:type="dxa"/>
            <w:tcBorders>
              <w:top w:val="nil"/>
              <w:left w:val="nil"/>
              <w:bottom w:val="nil"/>
              <w:right w:val="nil"/>
            </w:tcBorders>
            <w:shd w:val="clear" w:color="auto" w:fill="FFFFFF"/>
          </w:tcPr>
          <w:p w14:paraId="6E6F25F1">
            <w:pPr>
              <w:rPr>
                <w:b w:val="0"/>
                <w:color w:val="000000"/>
              </w:rPr>
            </w:pPr>
            <w:r>
              <w:rPr>
                <w:rFonts w:ascii="Times New Roman" w:hAnsi="Times New Roman" w:eastAsia="宋体" w:cs="Times New Roman"/>
                <w:b w:val="0"/>
                <w:color w:val="000000"/>
                <w:sz w:val="21"/>
              </w:rPr>
              <w:t>按真实业务流程串成端到端场景</w:t>
            </w:r>
          </w:p>
        </w:tc>
        <w:tc>
          <w:tcPr>
            <w:tcW w:w="2880" w:type="dxa"/>
            <w:tcBorders>
              <w:top w:val="nil"/>
              <w:left w:val="nil"/>
              <w:bottom w:val="nil"/>
              <w:right w:val="nil"/>
            </w:tcBorders>
            <w:shd w:val="clear" w:color="auto" w:fill="FFFFFF"/>
          </w:tcPr>
          <w:p w14:paraId="47AAD4F2">
            <w:pPr>
              <w:rPr>
                <w:b w:val="0"/>
                <w:color w:val="000000"/>
              </w:rPr>
            </w:pPr>
            <w:r>
              <w:rPr>
                <w:rFonts w:ascii="Times New Roman" w:hAnsi="Times New Roman" w:eastAsia="宋体" w:cs="Times New Roman"/>
                <w:b w:val="0"/>
                <w:color w:val="000000"/>
                <w:sz w:val="21"/>
              </w:rPr>
              <w:t>BB-11 → BB-12 → BB-14 充值闭环；BB-28 → BB-30 历史落库与回放</w:t>
            </w:r>
          </w:p>
        </w:tc>
      </w:tr>
      <w:tr w14:paraId="48D7723C">
        <w:tc>
          <w:tcPr>
            <w:tcW w:w="2880" w:type="dxa"/>
            <w:tcBorders>
              <w:top w:val="nil"/>
              <w:left w:val="nil"/>
              <w:bottom w:val="single" w:color="000000" w:sz="12" w:space="0"/>
              <w:right w:val="nil"/>
            </w:tcBorders>
            <w:shd w:val="clear" w:color="auto" w:fill="FFFFFF"/>
          </w:tcPr>
          <w:p w14:paraId="35C1B0E8">
            <w:pPr>
              <w:rPr>
                <w:b w:val="0"/>
                <w:color w:val="000000"/>
              </w:rPr>
            </w:pPr>
            <w:r>
              <w:rPr>
                <w:rFonts w:ascii="Times New Roman" w:hAnsi="Times New Roman" w:eastAsia="宋体" w:cs="Times New Roman"/>
                <w:b w:val="0"/>
                <w:color w:val="000000"/>
                <w:sz w:val="21"/>
              </w:rPr>
              <w:t>错误推测</w:t>
            </w:r>
          </w:p>
        </w:tc>
        <w:tc>
          <w:tcPr>
            <w:tcW w:w="2880" w:type="dxa"/>
            <w:tcBorders>
              <w:top w:val="nil"/>
              <w:left w:val="nil"/>
              <w:bottom w:val="single" w:color="000000" w:sz="12" w:space="0"/>
              <w:right w:val="nil"/>
            </w:tcBorders>
            <w:shd w:val="clear" w:color="auto" w:fill="FFFFFF"/>
          </w:tcPr>
          <w:p w14:paraId="3350E11C">
            <w:pPr>
              <w:rPr>
                <w:b w:val="0"/>
                <w:color w:val="000000"/>
              </w:rPr>
            </w:pPr>
            <w:r>
              <w:rPr>
                <w:rFonts w:ascii="Times New Roman" w:hAnsi="Times New Roman" w:eastAsia="宋体" w:cs="Times New Roman"/>
                <w:b w:val="0"/>
                <w:color w:val="000000"/>
                <w:sz w:val="21"/>
              </w:rPr>
              <w:t>凭经验针对高风险点设计反例</w:t>
            </w:r>
          </w:p>
        </w:tc>
        <w:tc>
          <w:tcPr>
            <w:tcW w:w="2880" w:type="dxa"/>
            <w:tcBorders>
              <w:top w:val="nil"/>
              <w:left w:val="nil"/>
              <w:bottom w:val="single" w:color="000000" w:sz="12" w:space="0"/>
              <w:right w:val="nil"/>
            </w:tcBorders>
            <w:shd w:val="clear" w:color="auto" w:fill="FFFFFF"/>
          </w:tcPr>
          <w:p w14:paraId="1A1D2CDB">
            <w:pPr>
              <w:rPr>
                <w:b w:val="0"/>
                <w:color w:val="000000"/>
              </w:rPr>
            </w:pPr>
            <w:r>
              <w:rPr>
                <w:rFonts w:ascii="Times New Roman" w:hAnsi="Times New Roman" w:eastAsia="宋体" w:cs="Times New Roman"/>
                <w:b w:val="0"/>
                <w:color w:val="000000"/>
                <w:sz w:val="21"/>
              </w:rPr>
              <w:t>「充值记录」是否会误触发充值；「会员卡什么时候到期」是否会误命中知识库</w:t>
            </w:r>
          </w:p>
        </w:tc>
      </w:tr>
    </w:tbl>
    <w:p w14:paraId="2A1E5028">
      <w:r>
        <w:rPr>
          <w:rFonts w:ascii="Times New Roman" w:hAnsi="Times New Roman" w:eastAsia="宋体" w:cs="Times New Roman"/>
          <w:b w:val="0"/>
          <w:color w:val="000000"/>
          <w:sz w:val="28"/>
        </w:rPr>
        <w:t>白盒：用例落在「设计中明确承诺的约束」上，而不是凑覆盖率，分静态与动态两类：</w:t>
      </w:r>
    </w:p>
    <w:p w14:paraId="507915BE">
      <w:pPr>
        <w:jc w:val="center"/>
      </w:pPr>
      <w:r>
        <w:rPr>
          <w:rFonts w:ascii="Times New Roman" w:hAnsi="Times New Roman" w:eastAsia="宋体" w:cs="Times New Roman"/>
          <w:b w:val="0"/>
          <w:color w:val="000000"/>
          <w:sz w:val="21"/>
        </w:rPr>
        <w:t>表 6.8　黑盒测试执行汇总表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52"/>
      </w:tblGrid>
      <w:tr w14:paraId="61AC1F8E">
        <w:tc>
          <w:tcPr>
            <w:tcW w:w="2880" w:type="dxa"/>
            <w:tcBorders>
              <w:top w:val="single" w:color="000000" w:sz="12" w:space="0"/>
              <w:left w:val="nil"/>
              <w:right w:val="nil"/>
              <w:tl2br w:val="nil"/>
            </w:tcBorders>
            <w:shd w:val="clear" w:color="auto" w:fill="FFFFFF"/>
          </w:tcPr>
          <w:p w14:paraId="7E890AAD">
            <w:pPr>
              <w:jc w:val="center"/>
              <w:rPr>
                <w:b w:val="0"/>
                <w:color w:val="000000"/>
              </w:rPr>
            </w:pPr>
            <w:r>
              <w:rPr>
                <w:rFonts w:ascii="Times New Roman" w:hAnsi="Times New Roman" w:eastAsia="宋体" w:cs="Times New Roman"/>
                <w:b w:val="0"/>
                <w:color w:val="000000"/>
                <w:sz w:val="21"/>
              </w:rPr>
              <w:t>方法</w:t>
            </w:r>
          </w:p>
        </w:tc>
        <w:tc>
          <w:tcPr>
            <w:tcW w:w="2880" w:type="dxa"/>
            <w:tcBorders>
              <w:top w:val="single" w:color="000000" w:sz="12" w:space="0"/>
              <w:left w:val="nil"/>
              <w:right w:val="nil"/>
            </w:tcBorders>
            <w:shd w:val="clear" w:color="auto" w:fill="FFFFFF"/>
          </w:tcPr>
          <w:p w14:paraId="41C14B83">
            <w:pPr>
              <w:jc w:val="center"/>
              <w:rPr>
                <w:b w:val="0"/>
                <w:color w:val="000000"/>
              </w:rPr>
            </w:pPr>
            <w:r>
              <w:rPr>
                <w:rFonts w:ascii="Times New Roman" w:hAnsi="Times New Roman" w:eastAsia="宋体" w:cs="Times New Roman"/>
                <w:b w:val="0"/>
                <w:color w:val="000000"/>
                <w:sz w:val="21"/>
              </w:rPr>
              <w:t>做法</w:t>
            </w:r>
          </w:p>
        </w:tc>
        <w:tc>
          <w:tcPr>
            <w:tcW w:w="2880" w:type="dxa"/>
            <w:tcBorders>
              <w:top w:val="single" w:color="000000" w:sz="12" w:space="0"/>
              <w:left w:val="nil"/>
              <w:right w:val="nil"/>
            </w:tcBorders>
            <w:shd w:val="clear" w:color="auto" w:fill="FFFFFF"/>
          </w:tcPr>
          <w:p w14:paraId="6BC9A211">
            <w:pPr>
              <w:jc w:val="center"/>
              <w:rPr>
                <w:b w:val="0"/>
                <w:color w:val="000000"/>
              </w:rPr>
            </w:pPr>
            <w:r>
              <w:rPr>
                <w:rFonts w:ascii="Times New Roman" w:hAnsi="Times New Roman" w:eastAsia="宋体" w:cs="Times New Roman"/>
                <w:b w:val="0"/>
                <w:color w:val="000000"/>
                <w:sz w:val="21"/>
              </w:rPr>
              <w:t>典型用例</w:t>
            </w:r>
          </w:p>
        </w:tc>
      </w:tr>
      <w:tr w14:paraId="6B6C48F8">
        <w:tc>
          <w:tcPr>
            <w:tcW w:w="2880" w:type="dxa"/>
            <w:tcBorders>
              <w:left w:val="nil"/>
              <w:bottom w:val="nil"/>
              <w:right w:val="nil"/>
            </w:tcBorders>
            <w:shd w:val="clear" w:color="auto" w:fill="FFFFFF"/>
          </w:tcPr>
          <w:p w14:paraId="035F1C09">
            <w:pPr>
              <w:rPr>
                <w:b w:val="0"/>
                <w:color w:val="000000"/>
              </w:rPr>
            </w:pPr>
            <w:r>
              <w:rPr>
                <w:rFonts w:ascii="Times New Roman" w:hAnsi="Times New Roman" w:eastAsia="宋体" w:cs="Times New Roman"/>
                <w:b w:val="0"/>
                <w:color w:val="000000"/>
                <w:sz w:val="21"/>
              </w:rPr>
              <w:t>静态结构审查</w:t>
            </w:r>
          </w:p>
        </w:tc>
        <w:tc>
          <w:tcPr>
            <w:tcW w:w="2880" w:type="dxa"/>
            <w:tcBorders>
              <w:left w:val="nil"/>
              <w:bottom w:val="nil"/>
              <w:right w:val="nil"/>
            </w:tcBorders>
            <w:shd w:val="clear" w:color="auto" w:fill="FFFFFF"/>
          </w:tcPr>
          <w:p w14:paraId="2442B0D0">
            <w:pPr>
              <w:rPr>
                <w:b w:val="0"/>
                <w:color w:val="000000"/>
              </w:rPr>
            </w:pPr>
            <w:r>
              <w:rPr>
                <w:rFonts w:ascii="Times New Roman" w:hAnsi="Times New Roman" w:eastAsia="宋体" w:cs="Times New Roman"/>
                <w:b w:val="0"/>
                <w:color w:val="000000"/>
                <w:sz w:val="21"/>
              </w:rPr>
              <w:t>读源码断言约束存在且无遗漏</w:t>
            </w:r>
          </w:p>
        </w:tc>
        <w:tc>
          <w:tcPr>
            <w:tcW w:w="2880" w:type="dxa"/>
            <w:tcBorders>
              <w:left w:val="nil"/>
              <w:bottom w:val="nil"/>
              <w:right w:val="nil"/>
            </w:tcBorders>
            <w:shd w:val="clear" w:color="auto" w:fill="FFFFFF"/>
          </w:tcPr>
          <w:p w14:paraId="6827AC7F">
            <w:pPr>
              <w:rPr>
                <w:b w:val="0"/>
                <w:color w:val="000000"/>
              </w:rPr>
            </w:pPr>
            <w:r>
              <w:rPr>
                <w:rFonts w:ascii="Times New Roman" w:hAnsi="Times New Roman" w:eastAsia="宋体" w:cs="Times New Roman"/>
                <w:b w:val="0"/>
                <w:color w:val="000000"/>
                <w:sz w:val="21"/>
              </w:rPr>
              <w:t>WB-01 归属条件、WB-02 幂等建表、WB-11 后置校验、WB-13 提示词版本</w:t>
            </w:r>
          </w:p>
        </w:tc>
      </w:tr>
      <w:tr w14:paraId="602A8381">
        <w:tc>
          <w:tcPr>
            <w:tcW w:w="2880" w:type="dxa"/>
            <w:tcBorders>
              <w:top w:val="nil"/>
              <w:left w:val="nil"/>
              <w:bottom w:val="nil"/>
              <w:right w:val="nil"/>
            </w:tcBorders>
            <w:shd w:val="clear" w:color="auto" w:fill="FFFFFF"/>
          </w:tcPr>
          <w:p w14:paraId="6FBA52B2">
            <w:pPr>
              <w:rPr>
                <w:b w:val="0"/>
                <w:color w:val="000000"/>
              </w:rPr>
            </w:pPr>
            <w:r>
              <w:rPr>
                <w:rFonts w:ascii="Times New Roman" w:hAnsi="Times New Roman" w:eastAsia="宋体" w:cs="Times New Roman"/>
                <w:b w:val="0"/>
                <w:color w:val="000000"/>
                <w:sz w:val="21"/>
              </w:rPr>
              <w:t>动态结构验证</w:t>
            </w:r>
          </w:p>
        </w:tc>
        <w:tc>
          <w:tcPr>
            <w:tcW w:w="2880" w:type="dxa"/>
            <w:tcBorders>
              <w:top w:val="nil"/>
              <w:left w:val="nil"/>
              <w:bottom w:val="nil"/>
              <w:right w:val="nil"/>
            </w:tcBorders>
            <w:shd w:val="clear" w:color="auto" w:fill="FFFFFF"/>
          </w:tcPr>
          <w:p w14:paraId="0D2CB190">
            <w:pPr>
              <w:rPr>
                <w:b w:val="0"/>
                <w:color w:val="000000"/>
              </w:rPr>
            </w:pPr>
            <w:r>
              <w:rPr>
                <w:rFonts w:ascii="Times New Roman" w:hAnsi="Times New Roman" w:eastAsia="宋体" w:cs="Times New Roman"/>
                <w:b w:val="0"/>
                <w:color w:val="000000"/>
                <w:sz w:val="21"/>
              </w:rPr>
              <w:t>查数据库、看执行计划、比对行数</w:t>
            </w:r>
          </w:p>
        </w:tc>
        <w:tc>
          <w:tcPr>
            <w:tcW w:w="2880" w:type="dxa"/>
            <w:tcBorders>
              <w:top w:val="nil"/>
              <w:left w:val="nil"/>
              <w:bottom w:val="nil"/>
              <w:right w:val="nil"/>
            </w:tcBorders>
            <w:shd w:val="clear" w:color="auto" w:fill="FFFFFF"/>
          </w:tcPr>
          <w:p w14:paraId="2D73297E">
            <w:pPr>
              <w:rPr>
                <w:b w:val="0"/>
                <w:color w:val="000000"/>
              </w:rPr>
            </w:pPr>
            <w:r>
              <w:rPr>
                <w:rFonts w:ascii="Times New Roman" w:hAnsi="Times New Roman" w:eastAsia="宋体" w:cs="Times New Roman"/>
                <w:b w:val="0"/>
                <w:color w:val="000000"/>
                <w:sz w:val="21"/>
              </w:rPr>
              <w:t>WB-05/WB-06 索引命中、WB-15 越权写入行数不变</w:t>
            </w:r>
          </w:p>
        </w:tc>
      </w:tr>
      <w:tr w14:paraId="04696A3C">
        <w:tc>
          <w:tcPr>
            <w:tcW w:w="2880" w:type="dxa"/>
            <w:tcBorders>
              <w:top w:val="nil"/>
              <w:left w:val="nil"/>
              <w:bottom w:val="nil"/>
              <w:right w:val="nil"/>
            </w:tcBorders>
            <w:shd w:val="clear" w:color="auto" w:fill="FFFFFF"/>
          </w:tcPr>
          <w:p w14:paraId="503794F5">
            <w:pPr>
              <w:rPr>
                <w:b w:val="0"/>
                <w:color w:val="000000"/>
              </w:rPr>
            </w:pPr>
            <w:r>
              <w:rPr>
                <w:rFonts w:ascii="Times New Roman" w:hAnsi="Times New Roman" w:eastAsia="宋体" w:cs="Times New Roman"/>
                <w:b w:val="0"/>
                <w:color w:val="000000"/>
                <w:sz w:val="21"/>
              </w:rPr>
              <w:t>路径覆盖（降级路径）</w:t>
            </w:r>
          </w:p>
        </w:tc>
        <w:tc>
          <w:tcPr>
            <w:tcW w:w="2880" w:type="dxa"/>
            <w:tcBorders>
              <w:top w:val="nil"/>
              <w:left w:val="nil"/>
              <w:bottom w:val="nil"/>
              <w:right w:val="nil"/>
            </w:tcBorders>
            <w:shd w:val="clear" w:color="auto" w:fill="FFFFFF"/>
          </w:tcPr>
          <w:p w14:paraId="7E0542FF">
            <w:pPr>
              <w:rPr>
                <w:b w:val="0"/>
                <w:color w:val="000000"/>
              </w:rPr>
            </w:pPr>
            <w:r>
              <w:rPr>
                <w:rFonts w:ascii="Times New Roman" w:hAnsi="Times New Roman" w:eastAsia="宋体" w:cs="Times New Roman"/>
                <w:b w:val="0"/>
                <w:color w:val="000000"/>
                <w:sz w:val="21"/>
              </w:rPr>
              <w:t>构造异常环境，专门走降级分支</w:t>
            </w:r>
          </w:p>
        </w:tc>
        <w:tc>
          <w:tcPr>
            <w:tcW w:w="2880" w:type="dxa"/>
            <w:tcBorders>
              <w:top w:val="nil"/>
              <w:left w:val="nil"/>
              <w:bottom w:val="nil"/>
              <w:right w:val="nil"/>
            </w:tcBorders>
            <w:shd w:val="clear" w:color="auto" w:fill="FFFFFF"/>
          </w:tcPr>
          <w:p w14:paraId="7921D08B">
            <w:pPr>
              <w:rPr>
                <w:b w:val="0"/>
                <w:color w:val="000000"/>
              </w:rPr>
            </w:pPr>
            <w:r>
              <w:rPr>
                <w:rFonts w:ascii="Times New Roman" w:hAnsi="Times New Roman" w:eastAsia="宋体" w:cs="Times New Roman"/>
                <w:b w:val="0"/>
                <w:color w:val="000000"/>
                <w:sz w:val="21"/>
              </w:rPr>
              <w:t>WB-16 故意的坏数据库地址，验证「存储不可用仍可对话」</w:t>
            </w:r>
          </w:p>
        </w:tc>
      </w:tr>
      <w:tr w14:paraId="5241517D">
        <w:tc>
          <w:tcPr>
            <w:tcW w:w="2880" w:type="dxa"/>
            <w:tcBorders>
              <w:top w:val="nil"/>
              <w:left w:val="nil"/>
              <w:bottom w:val="single" w:color="000000" w:sz="12" w:space="0"/>
              <w:right w:val="nil"/>
            </w:tcBorders>
            <w:shd w:val="clear" w:color="auto" w:fill="FFFFFF"/>
          </w:tcPr>
          <w:p w14:paraId="29D091F8">
            <w:pPr>
              <w:rPr>
                <w:b w:val="0"/>
                <w:color w:val="000000"/>
              </w:rPr>
            </w:pPr>
            <w:r>
              <w:rPr>
                <w:rFonts w:ascii="Times New Roman" w:hAnsi="Times New Roman" w:eastAsia="宋体" w:cs="Times New Roman"/>
                <w:b w:val="0"/>
                <w:color w:val="000000"/>
                <w:sz w:val="21"/>
              </w:rPr>
              <w:t>变更触发验证</w:t>
            </w:r>
          </w:p>
        </w:tc>
        <w:tc>
          <w:tcPr>
            <w:tcW w:w="2880" w:type="dxa"/>
            <w:tcBorders>
              <w:top w:val="nil"/>
              <w:left w:val="nil"/>
              <w:bottom w:val="single" w:color="000000" w:sz="12" w:space="0"/>
              <w:right w:val="nil"/>
            </w:tcBorders>
            <w:shd w:val="clear" w:color="auto" w:fill="FFFFFF"/>
          </w:tcPr>
          <w:p w14:paraId="761EC0BB">
            <w:pPr>
              <w:rPr>
                <w:b w:val="0"/>
                <w:color w:val="000000"/>
              </w:rPr>
            </w:pPr>
            <w:r>
              <w:rPr>
                <w:rFonts w:ascii="Times New Roman" w:hAnsi="Times New Roman" w:eastAsia="宋体" w:cs="Times New Roman"/>
                <w:b w:val="0"/>
                <w:color w:val="000000"/>
                <w:sz w:val="21"/>
              </w:rPr>
              <w:t>改动输入后观察系统行为是否按设计自适应</w:t>
            </w:r>
          </w:p>
        </w:tc>
        <w:tc>
          <w:tcPr>
            <w:tcW w:w="2880" w:type="dxa"/>
            <w:tcBorders>
              <w:top w:val="nil"/>
              <w:left w:val="nil"/>
              <w:bottom w:val="single" w:color="000000" w:sz="12" w:space="0"/>
              <w:right w:val="nil"/>
            </w:tcBorders>
            <w:shd w:val="clear" w:color="auto" w:fill="FFFFFF"/>
          </w:tcPr>
          <w:p w14:paraId="49C1047F">
            <w:pPr>
              <w:rPr>
                <w:b w:val="0"/>
                <w:color w:val="000000"/>
              </w:rPr>
            </w:pPr>
            <w:r>
              <w:rPr>
                <w:rFonts w:ascii="Times New Roman" w:hAnsi="Times New Roman" w:eastAsia="宋体" w:cs="Times New Roman"/>
                <w:b w:val="0"/>
                <w:color w:val="000000"/>
                <w:sz w:val="21"/>
              </w:rPr>
              <w:t>WB-17 新增文档后索引自动重建（热更新）</w:t>
            </w:r>
          </w:p>
        </w:tc>
      </w:tr>
    </w:tbl>
    <w:p w14:paraId="624A397C">
      <w:r>
        <w:rPr>
          <w:rFonts w:ascii="Times New Roman" w:hAnsi="Times New Roman" w:eastAsia="宋体" w:cs="Times New Roman"/>
          <w:b w:val="0"/>
          <w:color w:val="000000"/>
          <w:sz w:val="28"/>
        </w:rPr>
        <w:t>编号规则：BB-xx 为黑盒用例，WB-xx 为白盒用例；编号即执行顺序。全部用例由 tools/test_suite_v21.py 执行，原始记录见 docs/test-report-data.json。</w:t>
      </w:r>
    </w:p>
    <w:p w14:paraId="7B9F9765">
      <w:pPr>
        <w:pStyle w:val="3"/>
        <w:numPr>
          <w:numId w:val="0"/>
        </w:numPr>
        <w:ind w:left="284" w:leftChars="0"/>
      </w:pPr>
      <w:bookmarkStart w:id="44" w:name="_Toc90207174"/>
      <w:r>
        <w:rPr>
          <w:rFonts w:ascii="Times New Roman" w:hAnsi="Times New Roman" w:eastAsia="黑体" w:cs="Times New Roman"/>
          <w:b/>
          <w:color w:val="000000"/>
          <w:sz w:val="28"/>
        </w:rPr>
        <w:t>6.5 黑盒测试用例与执行结果（56 条）</w:t>
      </w:r>
      <w:bookmarkEnd w:id="44"/>
    </w:p>
    <w:p w14:paraId="0570D373">
      <w:pPr>
        <w:pStyle w:val="4"/>
        <w:numPr>
          <w:numId w:val="0"/>
        </w:numPr>
        <w:ind w:left="142" w:leftChars="0"/>
      </w:pPr>
      <w:bookmarkStart w:id="45" w:name="_Toc2136002283"/>
      <w:r>
        <w:rPr>
          <w:rFonts w:ascii="Times New Roman" w:hAnsi="Times New Roman" w:eastAsia="黑体" w:cs="Times New Roman"/>
          <w:b/>
          <w:color w:val="000000"/>
          <w:sz w:val="24"/>
        </w:rPr>
        <w:t>6.5.1 黑盒执行汇总</w:t>
      </w:r>
      <w:bookmarkEnd w:id="45"/>
    </w:p>
    <w:p w14:paraId="5911FC0E">
      <w:pPr>
        <w:jc w:val="center"/>
      </w:pPr>
      <w:r>
        <w:rPr>
          <w:rFonts w:ascii="Times New Roman" w:hAnsi="Times New Roman" w:eastAsia="宋体" w:cs="Times New Roman"/>
          <w:b w:val="0"/>
          <w:color w:val="000000"/>
          <w:sz w:val="21"/>
        </w:rPr>
        <w:t>表 6.9　黑盒测试用例·意图路由（BB-01~BB-10）</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2"/>
        <w:gridCol w:w="1703"/>
        <w:gridCol w:w="1703"/>
        <w:gridCol w:w="1703"/>
        <w:gridCol w:w="1711"/>
      </w:tblGrid>
      <w:tr w14:paraId="22F59147">
        <w:tc>
          <w:tcPr>
            <w:tcW w:w="1728" w:type="dxa"/>
            <w:tcBorders>
              <w:top w:val="single" w:color="000000" w:sz="12" w:space="0"/>
              <w:left w:val="nil"/>
              <w:right w:val="nil"/>
              <w:tl2br w:val="nil"/>
            </w:tcBorders>
            <w:shd w:val="clear" w:color="auto" w:fill="FFFFFF"/>
          </w:tcPr>
          <w:p w14:paraId="79311F04">
            <w:pPr>
              <w:jc w:val="center"/>
              <w:rPr>
                <w:b w:val="0"/>
                <w:color w:val="000000"/>
              </w:rPr>
            </w:pPr>
            <w:r>
              <w:rPr>
                <w:rFonts w:ascii="Times New Roman" w:hAnsi="Times New Roman" w:eastAsia="宋体" w:cs="Times New Roman"/>
                <w:b w:val="0"/>
                <w:color w:val="000000"/>
                <w:sz w:val="21"/>
              </w:rPr>
              <w:t>测试模块</w:t>
            </w:r>
          </w:p>
        </w:tc>
        <w:tc>
          <w:tcPr>
            <w:tcW w:w="1728" w:type="dxa"/>
            <w:tcBorders>
              <w:top w:val="single" w:color="000000" w:sz="12" w:space="0"/>
              <w:left w:val="nil"/>
              <w:right w:val="nil"/>
            </w:tcBorders>
            <w:shd w:val="clear" w:color="auto" w:fill="FFFFFF"/>
          </w:tcPr>
          <w:p w14:paraId="56DAF0D8">
            <w:pPr>
              <w:jc w:val="center"/>
              <w:rPr>
                <w:b w:val="0"/>
                <w:color w:val="000000"/>
              </w:rPr>
            </w:pPr>
            <w:r>
              <w:rPr>
                <w:rFonts w:ascii="Times New Roman" w:hAnsi="Times New Roman" w:eastAsia="宋体" w:cs="Times New Roman"/>
                <w:b w:val="0"/>
                <w:color w:val="000000"/>
                <w:sz w:val="21"/>
              </w:rPr>
              <w:t>用例数</w:t>
            </w:r>
          </w:p>
        </w:tc>
        <w:tc>
          <w:tcPr>
            <w:tcW w:w="1728" w:type="dxa"/>
            <w:tcBorders>
              <w:top w:val="single" w:color="000000" w:sz="12" w:space="0"/>
              <w:left w:val="nil"/>
              <w:right w:val="nil"/>
            </w:tcBorders>
            <w:shd w:val="clear" w:color="auto" w:fill="FFFFFF"/>
          </w:tcPr>
          <w:p w14:paraId="4548F2E8">
            <w:pPr>
              <w:jc w:val="center"/>
              <w:rPr>
                <w:b w:val="0"/>
                <w:color w:val="000000"/>
              </w:rPr>
            </w:pPr>
            <w:r>
              <w:rPr>
                <w:rFonts w:ascii="Times New Roman" w:hAnsi="Times New Roman" w:eastAsia="宋体" w:cs="Times New Roman"/>
                <w:b w:val="0"/>
                <w:color w:val="000000"/>
                <w:sz w:val="21"/>
              </w:rPr>
              <w:t>通过</w:t>
            </w:r>
          </w:p>
        </w:tc>
        <w:tc>
          <w:tcPr>
            <w:tcW w:w="1728" w:type="dxa"/>
            <w:tcBorders>
              <w:top w:val="single" w:color="000000" w:sz="12" w:space="0"/>
              <w:left w:val="nil"/>
              <w:right w:val="nil"/>
            </w:tcBorders>
            <w:shd w:val="clear" w:color="auto" w:fill="FFFFFF"/>
          </w:tcPr>
          <w:p w14:paraId="752BC84B">
            <w:pPr>
              <w:jc w:val="center"/>
              <w:rPr>
                <w:b w:val="0"/>
                <w:color w:val="000000"/>
              </w:rPr>
            </w:pPr>
            <w:r>
              <w:rPr>
                <w:rFonts w:ascii="Times New Roman" w:hAnsi="Times New Roman" w:eastAsia="宋体" w:cs="Times New Roman"/>
                <w:b w:val="0"/>
                <w:color w:val="000000"/>
                <w:sz w:val="21"/>
              </w:rPr>
              <w:t>失败</w:t>
            </w:r>
          </w:p>
        </w:tc>
        <w:tc>
          <w:tcPr>
            <w:tcW w:w="1728" w:type="dxa"/>
            <w:tcBorders>
              <w:top w:val="single" w:color="000000" w:sz="12" w:space="0"/>
              <w:left w:val="nil"/>
              <w:right w:val="nil"/>
            </w:tcBorders>
            <w:shd w:val="clear" w:color="auto" w:fill="FFFFFF"/>
          </w:tcPr>
          <w:p w14:paraId="45BD214D">
            <w:pPr>
              <w:jc w:val="center"/>
              <w:rPr>
                <w:b w:val="0"/>
                <w:color w:val="000000"/>
              </w:rPr>
            </w:pPr>
            <w:r>
              <w:rPr>
                <w:rFonts w:ascii="Times New Roman" w:hAnsi="Times New Roman" w:eastAsia="宋体" w:cs="Times New Roman"/>
                <w:b w:val="0"/>
                <w:color w:val="000000"/>
                <w:sz w:val="21"/>
              </w:rPr>
              <w:t>结论</w:t>
            </w:r>
          </w:p>
        </w:tc>
      </w:tr>
      <w:tr w14:paraId="690F0E0E">
        <w:tc>
          <w:tcPr>
            <w:tcW w:w="1728" w:type="dxa"/>
            <w:tcBorders>
              <w:left w:val="nil"/>
              <w:bottom w:val="nil"/>
              <w:right w:val="nil"/>
            </w:tcBorders>
            <w:shd w:val="clear" w:color="auto" w:fill="FFFFFF"/>
          </w:tcPr>
          <w:p w14:paraId="29546137">
            <w:pPr>
              <w:rPr>
                <w:b w:val="0"/>
                <w:color w:val="000000"/>
              </w:rPr>
            </w:pPr>
            <w:r>
              <w:rPr>
                <w:rFonts w:ascii="Times New Roman" w:hAnsi="Times New Roman" w:eastAsia="宋体" w:cs="Times New Roman"/>
                <w:b w:val="0"/>
                <w:color w:val="000000"/>
                <w:sz w:val="21"/>
              </w:rPr>
              <w:t>意图路由</w:t>
            </w:r>
          </w:p>
        </w:tc>
        <w:tc>
          <w:tcPr>
            <w:tcW w:w="1728" w:type="dxa"/>
            <w:tcBorders>
              <w:left w:val="nil"/>
              <w:bottom w:val="nil"/>
              <w:right w:val="nil"/>
            </w:tcBorders>
            <w:shd w:val="clear" w:color="auto" w:fill="FFFFFF"/>
          </w:tcPr>
          <w:p w14:paraId="432BD955">
            <w:pPr>
              <w:rPr>
                <w:b w:val="0"/>
                <w:color w:val="000000"/>
              </w:rPr>
            </w:pPr>
            <w:r>
              <w:rPr>
                <w:rFonts w:ascii="Times New Roman" w:hAnsi="Times New Roman" w:eastAsia="宋体" w:cs="Times New Roman"/>
                <w:b w:val="0"/>
                <w:color w:val="000000"/>
                <w:sz w:val="21"/>
              </w:rPr>
              <w:t>10</w:t>
            </w:r>
          </w:p>
        </w:tc>
        <w:tc>
          <w:tcPr>
            <w:tcW w:w="1728" w:type="dxa"/>
            <w:tcBorders>
              <w:left w:val="nil"/>
              <w:bottom w:val="nil"/>
              <w:right w:val="nil"/>
            </w:tcBorders>
            <w:shd w:val="clear" w:color="auto" w:fill="FFFFFF"/>
          </w:tcPr>
          <w:p w14:paraId="3B7069A9">
            <w:pPr>
              <w:rPr>
                <w:b w:val="0"/>
                <w:color w:val="000000"/>
              </w:rPr>
            </w:pPr>
            <w:r>
              <w:rPr>
                <w:rFonts w:ascii="Times New Roman" w:hAnsi="Times New Roman" w:eastAsia="宋体" w:cs="Times New Roman"/>
                <w:b w:val="0"/>
                <w:color w:val="000000"/>
                <w:sz w:val="21"/>
              </w:rPr>
              <w:t>10</w:t>
            </w:r>
          </w:p>
        </w:tc>
        <w:tc>
          <w:tcPr>
            <w:tcW w:w="1728" w:type="dxa"/>
            <w:tcBorders>
              <w:left w:val="nil"/>
              <w:bottom w:val="nil"/>
              <w:right w:val="nil"/>
            </w:tcBorders>
            <w:shd w:val="clear" w:color="auto" w:fill="FFFFFF"/>
          </w:tcPr>
          <w:p w14:paraId="34C93DB7">
            <w:pPr>
              <w:rPr>
                <w:b w:val="0"/>
                <w:color w:val="000000"/>
              </w:rPr>
            </w:pPr>
            <w:r>
              <w:rPr>
                <w:rFonts w:ascii="Times New Roman" w:hAnsi="Times New Roman" w:eastAsia="宋体" w:cs="Times New Roman"/>
                <w:b w:val="0"/>
                <w:color w:val="000000"/>
                <w:sz w:val="21"/>
              </w:rPr>
              <w:t>0</w:t>
            </w:r>
          </w:p>
        </w:tc>
        <w:tc>
          <w:tcPr>
            <w:tcW w:w="1728" w:type="dxa"/>
            <w:tcBorders>
              <w:left w:val="nil"/>
              <w:bottom w:val="nil"/>
              <w:right w:val="nil"/>
            </w:tcBorders>
            <w:shd w:val="clear" w:color="auto" w:fill="FFFFFF"/>
          </w:tcPr>
          <w:p w14:paraId="61858B2E">
            <w:pPr>
              <w:rPr>
                <w:b w:val="0"/>
                <w:color w:val="000000"/>
              </w:rPr>
            </w:pPr>
            <w:r>
              <w:rPr>
                <w:rFonts w:ascii="Times New Roman" w:hAnsi="Times New Roman" w:eastAsia="宋体" w:cs="Times New Roman"/>
                <w:b w:val="0"/>
                <w:color w:val="000000"/>
                <w:sz w:val="21"/>
              </w:rPr>
              <w:t>全部通过</w:t>
            </w:r>
          </w:p>
        </w:tc>
      </w:tr>
      <w:tr w14:paraId="510F8947">
        <w:tc>
          <w:tcPr>
            <w:tcW w:w="1728" w:type="dxa"/>
            <w:tcBorders>
              <w:top w:val="nil"/>
              <w:left w:val="nil"/>
              <w:bottom w:val="nil"/>
              <w:right w:val="nil"/>
            </w:tcBorders>
            <w:shd w:val="clear" w:color="auto" w:fill="FFFFFF"/>
          </w:tcPr>
          <w:p w14:paraId="79DF1993">
            <w:pPr>
              <w:rPr>
                <w:b w:val="0"/>
                <w:color w:val="000000"/>
              </w:rPr>
            </w:pPr>
            <w:r>
              <w:rPr>
                <w:rFonts w:ascii="Times New Roman" w:hAnsi="Times New Roman" w:eastAsia="宋体" w:cs="Times New Roman"/>
                <w:b w:val="0"/>
                <w:color w:val="000000"/>
                <w:sz w:val="21"/>
              </w:rPr>
              <w:t>充值闭环</w:t>
            </w:r>
          </w:p>
        </w:tc>
        <w:tc>
          <w:tcPr>
            <w:tcW w:w="1728" w:type="dxa"/>
            <w:tcBorders>
              <w:top w:val="nil"/>
              <w:left w:val="nil"/>
              <w:bottom w:val="nil"/>
              <w:right w:val="nil"/>
            </w:tcBorders>
            <w:shd w:val="clear" w:color="auto" w:fill="FFFFFF"/>
          </w:tcPr>
          <w:p w14:paraId="2A750E2E">
            <w:pPr>
              <w:rPr>
                <w:b w:val="0"/>
                <w:color w:val="000000"/>
              </w:rPr>
            </w:pPr>
            <w:r>
              <w:rPr>
                <w:rFonts w:ascii="Times New Roman" w:hAnsi="Times New Roman" w:eastAsia="宋体" w:cs="Times New Roman"/>
                <w:b w:val="0"/>
                <w:color w:val="000000"/>
                <w:sz w:val="21"/>
              </w:rPr>
              <w:t>8</w:t>
            </w:r>
          </w:p>
        </w:tc>
        <w:tc>
          <w:tcPr>
            <w:tcW w:w="1728" w:type="dxa"/>
            <w:tcBorders>
              <w:top w:val="nil"/>
              <w:left w:val="nil"/>
              <w:bottom w:val="nil"/>
              <w:right w:val="nil"/>
            </w:tcBorders>
            <w:shd w:val="clear" w:color="auto" w:fill="FFFFFF"/>
          </w:tcPr>
          <w:p w14:paraId="45C9043A">
            <w:pPr>
              <w:rPr>
                <w:b w:val="0"/>
                <w:color w:val="000000"/>
              </w:rPr>
            </w:pPr>
            <w:r>
              <w:rPr>
                <w:rFonts w:ascii="Times New Roman" w:hAnsi="Times New Roman" w:eastAsia="宋体" w:cs="Times New Roman"/>
                <w:b w:val="0"/>
                <w:color w:val="000000"/>
                <w:sz w:val="21"/>
              </w:rPr>
              <w:t>8</w:t>
            </w:r>
          </w:p>
        </w:tc>
        <w:tc>
          <w:tcPr>
            <w:tcW w:w="1728" w:type="dxa"/>
            <w:tcBorders>
              <w:top w:val="nil"/>
              <w:left w:val="nil"/>
              <w:bottom w:val="nil"/>
              <w:right w:val="nil"/>
            </w:tcBorders>
            <w:shd w:val="clear" w:color="auto" w:fill="FFFFFF"/>
          </w:tcPr>
          <w:p w14:paraId="3D242CBA">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4C31B405">
            <w:pPr>
              <w:rPr>
                <w:b w:val="0"/>
                <w:color w:val="000000"/>
              </w:rPr>
            </w:pPr>
            <w:r>
              <w:rPr>
                <w:rFonts w:ascii="Times New Roman" w:hAnsi="Times New Roman" w:eastAsia="宋体" w:cs="Times New Roman"/>
                <w:b w:val="0"/>
                <w:color w:val="000000"/>
                <w:sz w:val="21"/>
              </w:rPr>
              <w:t>全部通过</w:t>
            </w:r>
          </w:p>
        </w:tc>
      </w:tr>
      <w:tr w14:paraId="152D36E5">
        <w:tc>
          <w:tcPr>
            <w:tcW w:w="1728" w:type="dxa"/>
            <w:tcBorders>
              <w:top w:val="nil"/>
              <w:left w:val="nil"/>
              <w:bottom w:val="nil"/>
              <w:right w:val="nil"/>
            </w:tcBorders>
            <w:shd w:val="clear" w:color="auto" w:fill="FFFFFF"/>
          </w:tcPr>
          <w:p w14:paraId="2C3BDC0C">
            <w:pPr>
              <w:rPr>
                <w:b w:val="0"/>
                <w:color w:val="000000"/>
              </w:rPr>
            </w:pPr>
            <w:r>
              <w:rPr>
                <w:rFonts w:ascii="Times New Roman" w:hAnsi="Times New Roman" w:eastAsia="宋体" w:cs="Times New Roman"/>
                <w:b w:val="0"/>
                <w:color w:val="000000"/>
                <w:sz w:val="21"/>
              </w:rPr>
              <w:t>计划生成</w:t>
            </w:r>
          </w:p>
        </w:tc>
        <w:tc>
          <w:tcPr>
            <w:tcW w:w="1728" w:type="dxa"/>
            <w:tcBorders>
              <w:top w:val="nil"/>
              <w:left w:val="nil"/>
              <w:bottom w:val="nil"/>
              <w:right w:val="nil"/>
            </w:tcBorders>
            <w:shd w:val="clear" w:color="auto" w:fill="FFFFFF"/>
          </w:tcPr>
          <w:p w14:paraId="57AAAC05">
            <w:pPr>
              <w:rPr>
                <w:b w:val="0"/>
                <w:color w:val="000000"/>
              </w:rPr>
            </w:pPr>
            <w:r>
              <w:rPr>
                <w:rFonts w:ascii="Times New Roman" w:hAnsi="Times New Roman" w:eastAsia="宋体" w:cs="Times New Roman"/>
                <w:b w:val="0"/>
                <w:color w:val="000000"/>
                <w:sz w:val="21"/>
              </w:rPr>
              <w:t>6</w:t>
            </w:r>
          </w:p>
        </w:tc>
        <w:tc>
          <w:tcPr>
            <w:tcW w:w="1728" w:type="dxa"/>
            <w:tcBorders>
              <w:top w:val="nil"/>
              <w:left w:val="nil"/>
              <w:bottom w:val="nil"/>
              <w:right w:val="nil"/>
            </w:tcBorders>
            <w:shd w:val="clear" w:color="auto" w:fill="FFFFFF"/>
          </w:tcPr>
          <w:p w14:paraId="65C51BC1">
            <w:pPr>
              <w:rPr>
                <w:b w:val="0"/>
                <w:color w:val="000000"/>
              </w:rPr>
            </w:pPr>
            <w:r>
              <w:rPr>
                <w:rFonts w:ascii="Times New Roman" w:hAnsi="Times New Roman" w:eastAsia="宋体" w:cs="Times New Roman"/>
                <w:b w:val="0"/>
                <w:color w:val="000000"/>
                <w:sz w:val="21"/>
              </w:rPr>
              <w:t>6</w:t>
            </w:r>
          </w:p>
        </w:tc>
        <w:tc>
          <w:tcPr>
            <w:tcW w:w="1728" w:type="dxa"/>
            <w:tcBorders>
              <w:top w:val="nil"/>
              <w:left w:val="nil"/>
              <w:bottom w:val="nil"/>
              <w:right w:val="nil"/>
            </w:tcBorders>
            <w:shd w:val="clear" w:color="auto" w:fill="FFFFFF"/>
          </w:tcPr>
          <w:p w14:paraId="2001FC47">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1055625A">
            <w:pPr>
              <w:rPr>
                <w:b w:val="0"/>
                <w:color w:val="000000"/>
              </w:rPr>
            </w:pPr>
            <w:r>
              <w:rPr>
                <w:rFonts w:ascii="Times New Roman" w:hAnsi="Times New Roman" w:eastAsia="宋体" w:cs="Times New Roman"/>
                <w:b w:val="0"/>
                <w:color w:val="000000"/>
                <w:sz w:val="21"/>
              </w:rPr>
              <w:t>全部通过</w:t>
            </w:r>
          </w:p>
        </w:tc>
      </w:tr>
      <w:tr w14:paraId="6276C23F">
        <w:tc>
          <w:tcPr>
            <w:tcW w:w="1728" w:type="dxa"/>
            <w:tcBorders>
              <w:top w:val="nil"/>
              <w:left w:val="nil"/>
              <w:bottom w:val="nil"/>
              <w:right w:val="nil"/>
            </w:tcBorders>
            <w:shd w:val="clear" w:color="auto" w:fill="FFFFFF"/>
          </w:tcPr>
          <w:p w14:paraId="6C0AAAE5">
            <w:pPr>
              <w:rPr>
                <w:b w:val="0"/>
                <w:color w:val="000000"/>
              </w:rPr>
            </w:pPr>
            <w:r>
              <w:rPr>
                <w:rFonts w:ascii="Times New Roman" w:hAnsi="Times New Roman" w:eastAsia="宋体" w:cs="Times New Roman"/>
                <w:b w:val="0"/>
                <w:color w:val="000000"/>
                <w:sz w:val="21"/>
              </w:rPr>
              <w:t>知识问答</w:t>
            </w:r>
          </w:p>
        </w:tc>
        <w:tc>
          <w:tcPr>
            <w:tcW w:w="1728" w:type="dxa"/>
            <w:tcBorders>
              <w:top w:val="nil"/>
              <w:left w:val="nil"/>
              <w:bottom w:val="nil"/>
              <w:right w:val="nil"/>
            </w:tcBorders>
            <w:shd w:val="clear" w:color="auto" w:fill="FFFFFF"/>
          </w:tcPr>
          <w:p w14:paraId="5A347C45">
            <w:pPr>
              <w:rPr>
                <w:b w:val="0"/>
                <w:color w:val="000000"/>
              </w:rPr>
            </w:pPr>
            <w:r>
              <w:rPr>
                <w:rFonts w:ascii="Times New Roman" w:hAnsi="Times New Roman" w:eastAsia="宋体" w:cs="Times New Roman"/>
                <w:b w:val="0"/>
                <w:color w:val="000000"/>
                <w:sz w:val="21"/>
              </w:rPr>
              <w:t>4</w:t>
            </w:r>
          </w:p>
        </w:tc>
        <w:tc>
          <w:tcPr>
            <w:tcW w:w="1728" w:type="dxa"/>
            <w:tcBorders>
              <w:top w:val="nil"/>
              <w:left w:val="nil"/>
              <w:bottom w:val="nil"/>
              <w:right w:val="nil"/>
            </w:tcBorders>
            <w:shd w:val="clear" w:color="auto" w:fill="FFFFFF"/>
          </w:tcPr>
          <w:p w14:paraId="511BE0E2">
            <w:pPr>
              <w:rPr>
                <w:b w:val="0"/>
                <w:color w:val="000000"/>
              </w:rPr>
            </w:pPr>
            <w:r>
              <w:rPr>
                <w:rFonts w:ascii="Times New Roman" w:hAnsi="Times New Roman" w:eastAsia="宋体" w:cs="Times New Roman"/>
                <w:b w:val="0"/>
                <w:color w:val="000000"/>
                <w:sz w:val="21"/>
              </w:rPr>
              <w:t>4</w:t>
            </w:r>
          </w:p>
        </w:tc>
        <w:tc>
          <w:tcPr>
            <w:tcW w:w="1728" w:type="dxa"/>
            <w:tcBorders>
              <w:top w:val="nil"/>
              <w:left w:val="nil"/>
              <w:bottom w:val="nil"/>
              <w:right w:val="nil"/>
            </w:tcBorders>
            <w:shd w:val="clear" w:color="auto" w:fill="FFFFFF"/>
          </w:tcPr>
          <w:p w14:paraId="07A68391">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65A93A3F">
            <w:pPr>
              <w:rPr>
                <w:b w:val="0"/>
                <w:color w:val="000000"/>
              </w:rPr>
            </w:pPr>
            <w:r>
              <w:rPr>
                <w:rFonts w:ascii="Times New Roman" w:hAnsi="Times New Roman" w:eastAsia="宋体" w:cs="Times New Roman"/>
                <w:b w:val="0"/>
                <w:color w:val="000000"/>
                <w:sz w:val="21"/>
              </w:rPr>
              <w:t>全部通过</w:t>
            </w:r>
          </w:p>
        </w:tc>
      </w:tr>
      <w:tr w14:paraId="552626DD">
        <w:tc>
          <w:tcPr>
            <w:tcW w:w="1728" w:type="dxa"/>
            <w:tcBorders>
              <w:top w:val="nil"/>
              <w:left w:val="nil"/>
              <w:bottom w:val="nil"/>
              <w:right w:val="nil"/>
            </w:tcBorders>
            <w:shd w:val="clear" w:color="auto" w:fill="FFFFFF"/>
          </w:tcPr>
          <w:p w14:paraId="456B27B4">
            <w:pPr>
              <w:rPr>
                <w:b w:val="0"/>
                <w:color w:val="000000"/>
              </w:rPr>
            </w:pPr>
            <w:r>
              <w:rPr>
                <w:rFonts w:ascii="Times New Roman" w:hAnsi="Times New Roman" w:eastAsia="宋体" w:cs="Times New Roman"/>
                <w:b w:val="0"/>
                <w:color w:val="000000"/>
                <w:sz w:val="21"/>
              </w:rPr>
              <w:t>会话持久化</w:t>
            </w:r>
          </w:p>
        </w:tc>
        <w:tc>
          <w:tcPr>
            <w:tcW w:w="1728" w:type="dxa"/>
            <w:tcBorders>
              <w:top w:val="nil"/>
              <w:left w:val="nil"/>
              <w:bottom w:val="nil"/>
              <w:right w:val="nil"/>
            </w:tcBorders>
            <w:shd w:val="clear" w:color="auto" w:fill="FFFFFF"/>
          </w:tcPr>
          <w:p w14:paraId="64664429">
            <w:pPr>
              <w:rPr>
                <w:b w:val="0"/>
                <w:color w:val="000000"/>
              </w:rPr>
            </w:pPr>
            <w:r>
              <w:rPr>
                <w:rFonts w:ascii="Times New Roman" w:hAnsi="Times New Roman" w:eastAsia="宋体" w:cs="Times New Roman"/>
                <w:b w:val="0"/>
                <w:color w:val="000000"/>
                <w:sz w:val="21"/>
              </w:rPr>
              <w:t>6</w:t>
            </w:r>
          </w:p>
        </w:tc>
        <w:tc>
          <w:tcPr>
            <w:tcW w:w="1728" w:type="dxa"/>
            <w:tcBorders>
              <w:top w:val="nil"/>
              <w:left w:val="nil"/>
              <w:bottom w:val="nil"/>
              <w:right w:val="nil"/>
            </w:tcBorders>
            <w:shd w:val="clear" w:color="auto" w:fill="FFFFFF"/>
          </w:tcPr>
          <w:p w14:paraId="530682AE">
            <w:pPr>
              <w:rPr>
                <w:b w:val="0"/>
                <w:color w:val="000000"/>
              </w:rPr>
            </w:pPr>
            <w:r>
              <w:rPr>
                <w:rFonts w:ascii="Times New Roman" w:hAnsi="Times New Roman" w:eastAsia="宋体" w:cs="Times New Roman"/>
                <w:b w:val="0"/>
                <w:color w:val="000000"/>
                <w:sz w:val="21"/>
              </w:rPr>
              <w:t>6</w:t>
            </w:r>
          </w:p>
        </w:tc>
        <w:tc>
          <w:tcPr>
            <w:tcW w:w="1728" w:type="dxa"/>
            <w:tcBorders>
              <w:top w:val="nil"/>
              <w:left w:val="nil"/>
              <w:bottom w:val="nil"/>
              <w:right w:val="nil"/>
            </w:tcBorders>
            <w:shd w:val="clear" w:color="auto" w:fill="FFFFFF"/>
          </w:tcPr>
          <w:p w14:paraId="0BECE1A6">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207B6190">
            <w:pPr>
              <w:rPr>
                <w:b w:val="0"/>
                <w:color w:val="000000"/>
              </w:rPr>
            </w:pPr>
            <w:r>
              <w:rPr>
                <w:rFonts w:ascii="Times New Roman" w:hAnsi="Times New Roman" w:eastAsia="宋体" w:cs="Times New Roman"/>
                <w:b w:val="0"/>
                <w:color w:val="000000"/>
                <w:sz w:val="21"/>
              </w:rPr>
              <w:t>全部通过</w:t>
            </w:r>
          </w:p>
        </w:tc>
      </w:tr>
      <w:tr w14:paraId="01683C5D">
        <w:tc>
          <w:tcPr>
            <w:tcW w:w="1728" w:type="dxa"/>
            <w:tcBorders>
              <w:top w:val="nil"/>
              <w:left w:val="nil"/>
              <w:bottom w:val="nil"/>
              <w:right w:val="nil"/>
            </w:tcBorders>
            <w:shd w:val="clear" w:color="auto" w:fill="FFFFFF"/>
          </w:tcPr>
          <w:p w14:paraId="76630104">
            <w:pPr>
              <w:rPr>
                <w:b w:val="0"/>
                <w:color w:val="000000"/>
              </w:rPr>
            </w:pPr>
            <w:r>
              <w:rPr>
                <w:rFonts w:ascii="Times New Roman" w:hAnsi="Times New Roman" w:eastAsia="宋体" w:cs="Times New Roman"/>
                <w:b w:val="0"/>
                <w:color w:val="000000"/>
                <w:sz w:val="21"/>
              </w:rPr>
              <w:t>用户隔离</w:t>
            </w:r>
          </w:p>
        </w:tc>
        <w:tc>
          <w:tcPr>
            <w:tcW w:w="1728" w:type="dxa"/>
            <w:tcBorders>
              <w:top w:val="nil"/>
              <w:left w:val="nil"/>
              <w:bottom w:val="nil"/>
              <w:right w:val="nil"/>
            </w:tcBorders>
            <w:shd w:val="clear" w:color="auto" w:fill="FFFFFF"/>
          </w:tcPr>
          <w:p w14:paraId="1DACC6D0">
            <w:pPr>
              <w:rPr>
                <w:b w:val="0"/>
                <w:color w:val="000000"/>
              </w:rPr>
            </w:pPr>
            <w:r>
              <w:rPr>
                <w:rFonts w:ascii="Times New Roman" w:hAnsi="Times New Roman" w:eastAsia="宋体" w:cs="Times New Roman"/>
                <w:b w:val="0"/>
                <w:color w:val="000000"/>
                <w:sz w:val="21"/>
              </w:rPr>
              <w:t>6</w:t>
            </w:r>
          </w:p>
        </w:tc>
        <w:tc>
          <w:tcPr>
            <w:tcW w:w="1728" w:type="dxa"/>
            <w:tcBorders>
              <w:top w:val="nil"/>
              <w:left w:val="nil"/>
              <w:bottom w:val="nil"/>
              <w:right w:val="nil"/>
            </w:tcBorders>
            <w:shd w:val="clear" w:color="auto" w:fill="FFFFFF"/>
          </w:tcPr>
          <w:p w14:paraId="6BDB7C3F">
            <w:pPr>
              <w:rPr>
                <w:b w:val="0"/>
                <w:color w:val="000000"/>
              </w:rPr>
            </w:pPr>
            <w:r>
              <w:rPr>
                <w:rFonts w:ascii="Times New Roman" w:hAnsi="Times New Roman" w:eastAsia="宋体" w:cs="Times New Roman"/>
                <w:b w:val="0"/>
                <w:color w:val="000000"/>
                <w:sz w:val="21"/>
              </w:rPr>
              <w:t>6</w:t>
            </w:r>
          </w:p>
        </w:tc>
        <w:tc>
          <w:tcPr>
            <w:tcW w:w="1728" w:type="dxa"/>
            <w:tcBorders>
              <w:top w:val="nil"/>
              <w:left w:val="nil"/>
              <w:bottom w:val="nil"/>
              <w:right w:val="nil"/>
            </w:tcBorders>
            <w:shd w:val="clear" w:color="auto" w:fill="FFFFFF"/>
          </w:tcPr>
          <w:p w14:paraId="31134810">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101A35B1">
            <w:pPr>
              <w:rPr>
                <w:b w:val="0"/>
                <w:color w:val="000000"/>
              </w:rPr>
            </w:pPr>
            <w:r>
              <w:rPr>
                <w:rFonts w:ascii="Times New Roman" w:hAnsi="Times New Roman" w:eastAsia="宋体" w:cs="Times New Roman"/>
                <w:b w:val="0"/>
                <w:color w:val="000000"/>
                <w:sz w:val="21"/>
              </w:rPr>
              <w:t>全部通过</w:t>
            </w:r>
          </w:p>
        </w:tc>
      </w:tr>
      <w:tr w14:paraId="6B47DF82">
        <w:tc>
          <w:tcPr>
            <w:tcW w:w="1728" w:type="dxa"/>
            <w:tcBorders>
              <w:top w:val="nil"/>
              <w:left w:val="nil"/>
              <w:bottom w:val="nil"/>
              <w:right w:val="nil"/>
            </w:tcBorders>
            <w:shd w:val="clear" w:color="auto" w:fill="FFFFFF"/>
          </w:tcPr>
          <w:p w14:paraId="1B3F2D13">
            <w:pPr>
              <w:rPr>
                <w:b w:val="0"/>
                <w:color w:val="000000"/>
              </w:rPr>
            </w:pPr>
            <w:r>
              <w:rPr>
                <w:rFonts w:ascii="Times New Roman" w:hAnsi="Times New Roman" w:eastAsia="宋体" w:cs="Times New Roman"/>
                <w:b w:val="0"/>
                <w:color w:val="000000"/>
                <w:sz w:val="21"/>
              </w:rPr>
              <w:t>接口与异常</w:t>
            </w:r>
          </w:p>
        </w:tc>
        <w:tc>
          <w:tcPr>
            <w:tcW w:w="1728" w:type="dxa"/>
            <w:tcBorders>
              <w:top w:val="nil"/>
              <w:left w:val="nil"/>
              <w:bottom w:val="nil"/>
              <w:right w:val="nil"/>
            </w:tcBorders>
            <w:shd w:val="clear" w:color="auto" w:fill="FFFFFF"/>
          </w:tcPr>
          <w:p w14:paraId="04B1F700">
            <w:pPr>
              <w:rPr>
                <w:b w:val="0"/>
                <w:color w:val="000000"/>
              </w:rPr>
            </w:pPr>
            <w:r>
              <w:rPr>
                <w:rFonts w:ascii="Times New Roman" w:hAnsi="Times New Roman" w:eastAsia="宋体" w:cs="Times New Roman"/>
                <w:b w:val="0"/>
                <w:color w:val="000000"/>
                <w:sz w:val="21"/>
              </w:rPr>
              <w:t>4</w:t>
            </w:r>
          </w:p>
        </w:tc>
        <w:tc>
          <w:tcPr>
            <w:tcW w:w="1728" w:type="dxa"/>
            <w:tcBorders>
              <w:top w:val="nil"/>
              <w:left w:val="nil"/>
              <w:bottom w:val="nil"/>
              <w:right w:val="nil"/>
            </w:tcBorders>
            <w:shd w:val="clear" w:color="auto" w:fill="FFFFFF"/>
          </w:tcPr>
          <w:p w14:paraId="745D107D">
            <w:pPr>
              <w:rPr>
                <w:b w:val="0"/>
                <w:color w:val="000000"/>
              </w:rPr>
            </w:pPr>
            <w:r>
              <w:rPr>
                <w:rFonts w:ascii="Times New Roman" w:hAnsi="Times New Roman" w:eastAsia="宋体" w:cs="Times New Roman"/>
                <w:b w:val="0"/>
                <w:color w:val="000000"/>
                <w:sz w:val="21"/>
              </w:rPr>
              <w:t>4</w:t>
            </w:r>
          </w:p>
        </w:tc>
        <w:tc>
          <w:tcPr>
            <w:tcW w:w="1728" w:type="dxa"/>
            <w:tcBorders>
              <w:top w:val="nil"/>
              <w:left w:val="nil"/>
              <w:bottom w:val="nil"/>
              <w:right w:val="nil"/>
            </w:tcBorders>
            <w:shd w:val="clear" w:color="auto" w:fill="FFFFFF"/>
          </w:tcPr>
          <w:p w14:paraId="300AD418">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661E0CDB">
            <w:pPr>
              <w:rPr>
                <w:b w:val="0"/>
                <w:color w:val="000000"/>
              </w:rPr>
            </w:pPr>
            <w:r>
              <w:rPr>
                <w:rFonts w:ascii="Times New Roman" w:hAnsi="Times New Roman" w:eastAsia="宋体" w:cs="Times New Roman"/>
                <w:b w:val="0"/>
                <w:color w:val="000000"/>
                <w:sz w:val="21"/>
              </w:rPr>
              <w:t>全部通过</w:t>
            </w:r>
          </w:p>
        </w:tc>
      </w:tr>
      <w:tr w14:paraId="47B6B121">
        <w:tc>
          <w:tcPr>
            <w:tcW w:w="1728" w:type="dxa"/>
            <w:tcBorders>
              <w:top w:val="nil"/>
              <w:left w:val="nil"/>
              <w:bottom w:val="nil"/>
              <w:right w:val="nil"/>
            </w:tcBorders>
            <w:shd w:val="clear" w:color="auto" w:fill="FFFFFF"/>
          </w:tcPr>
          <w:p w14:paraId="06A78134">
            <w:pPr>
              <w:rPr>
                <w:b w:val="0"/>
                <w:color w:val="000000"/>
              </w:rPr>
            </w:pPr>
            <w:r>
              <w:rPr>
                <w:rFonts w:ascii="Times New Roman" w:hAnsi="Times New Roman" w:eastAsia="宋体" w:cs="Times New Roman"/>
                <w:b w:val="0"/>
                <w:color w:val="000000"/>
                <w:sz w:val="21"/>
              </w:rPr>
              <w:t>运行观测</w:t>
            </w:r>
          </w:p>
        </w:tc>
        <w:tc>
          <w:tcPr>
            <w:tcW w:w="1728" w:type="dxa"/>
            <w:tcBorders>
              <w:top w:val="nil"/>
              <w:left w:val="nil"/>
              <w:bottom w:val="nil"/>
              <w:right w:val="nil"/>
            </w:tcBorders>
            <w:shd w:val="clear" w:color="auto" w:fill="FFFFFF"/>
          </w:tcPr>
          <w:p w14:paraId="54FF4F70">
            <w:pPr>
              <w:rPr>
                <w:b w:val="0"/>
                <w:color w:val="000000"/>
              </w:rPr>
            </w:pPr>
            <w:r>
              <w:rPr>
                <w:rFonts w:ascii="Times New Roman" w:hAnsi="Times New Roman" w:eastAsia="宋体" w:cs="Times New Roman"/>
                <w:b w:val="0"/>
                <w:color w:val="000000"/>
                <w:sz w:val="21"/>
              </w:rPr>
              <w:t>3</w:t>
            </w:r>
          </w:p>
        </w:tc>
        <w:tc>
          <w:tcPr>
            <w:tcW w:w="1728" w:type="dxa"/>
            <w:tcBorders>
              <w:top w:val="nil"/>
              <w:left w:val="nil"/>
              <w:bottom w:val="nil"/>
              <w:right w:val="nil"/>
            </w:tcBorders>
            <w:shd w:val="clear" w:color="auto" w:fill="FFFFFF"/>
          </w:tcPr>
          <w:p w14:paraId="5BA6238F">
            <w:pPr>
              <w:rPr>
                <w:b w:val="0"/>
                <w:color w:val="000000"/>
              </w:rPr>
            </w:pPr>
            <w:r>
              <w:rPr>
                <w:rFonts w:ascii="Times New Roman" w:hAnsi="Times New Roman" w:eastAsia="宋体" w:cs="Times New Roman"/>
                <w:b w:val="0"/>
                <w:color w:val="000000"/>
                <w:sz w:val="21"/>
              </w:rPr>
              <w:t>3</w:t>
            </w:r>
          </w:p>
        </w:tc>
        <w:tc>
          <w:tcPr>
            <w:tcW w:w="1728" w:type="dxa"/>
            <w:tcBorders>
              <w:top w:val="nil"/>
              <w:left w:val="nil"/>
              <w:bottom w:val="nil"/>
              <w:right w:val="nil"/>
            </w:tcBorders>
            <w:shd w:val="clear" w:color="auto" w:fill="FFFFFF"/>
          </w:tcPr>
          <w:p w14:paraId="5BE71645">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6C52D16D">
            <w:pPr>
              <w:rPr>
                <w:b w:val="0"/>
                <w:color w:val="000000"/>
              </w:rPr>
            </w:pPr>
            <w:r>
              <w:rPr>
                <w:rFonts w:ascii="Times New Roman" w:hAnsi="Times New Roman" w:eastAsia="宋体" w:cs="Times New Roman"/>
                <w:b w:val="0"/>
                <w:color w:val="000000"/>
                <w:sz w:val="21"/>
              </w:rPr>
              <w:t>全部通过</w:t>
            </w:r>
          </w:p>
        </w:tc>
      </w:tr>
      <w:tr w14:paraId="5DDA4798">
        <w:tc>
          <w:tcPr>
            <w:tcW w:w="1728" w:type="dxa"/>
            <w:tcBorders>
              <w:top w:val="nil"/>
              <w:left w:val="nil"/>
              <w:bottom w:val="nil"/>
              <w:right w:val="nil"/>
            </w:tcBorders>
            <w:shd w:val="clear" w:color="auto" w:fill="FFFFFF"/>
          </w:tcPr>
          <w:p w14:paraId="1F8C5528">
            <w:pPr>
              <w:rPr>
                <w:b w:val="0"/>
                <w:color w:val="000000"/>
              </w:rPr>
            </w:pPr>
            <w:r>
              <w:rPr>
                <w:rFonts w:ascii="Times New Roman" w:hAnsi="Times New Roman" w:eastAsia="宋体" w:cs="Times New Roman"/>
                <w:b w:val="0"/>
                <w:color w:val="000000"/>
                <w:sz w:val="21"/>
              </w:rPr>
              <w:t>知识反馈</w:t>
            </w:r>
          </w:p>
        </w:tc>
        <w:tc>
          <w:tcPr>
            <w:tcW w:w="1728" w:type="dxa"/>
            <w:tcBorders>
              <w:top w:val="nil"/>
              <w:left w:val="nil"/>
              <w:bottom w:val="nil"/>
              <w:right w:val="nil"/>
            </w:tcBorders>
            <w:shd w:val="clear" w:color="auto" w:fill="FFFFFF"/>
          </w:tcPr>
          <w:p w14:paraId="615DE372">
            <w:pPr>
              <w:rPr>
                <w:b w:val="0"/>
                <w:color w:val="000000"/>
              </w:rPr>
            </w:pPr>
            <w:r>
              <w:rPr>
                <w:rFonts w:ascii="Times New Roman" w:hAnsi="Times New Roman" w:eastAsia="宋体" w:cs="Times New Roman"/>
                <w:b w:val="0"/>
                <w:color w:val="000000"/>
                <w:sz w:val="21"/>
              </w:rPr>
              <w:t>3</w:t>
            </w:r>
          </w:p>
        </w:tc>
        <w:tc>
          <w:tcPr>
            <w:tcW w:w="1728" w:type="dxa"/>
            <w:tcBorders>
              <w:top w:val="nil"/>
              <w:left w:val="nil"/>
              <w:bottom w:val="nil"/>
              <w:right w:val="nil"/>
            </w:tcBorders>
            <w:shd w:val="clear" w:color="auto" w:fill="FFFFFF"/>
          </w:tcPr>
          <w:p w14:paraId="7A4B3184">
            <w:pPr>
              <w:rPr>
                <w:b w:val="0"/>
                <w:color w:val="000000"/>
              </w:rPr>
            </w:pPr>
            <w:r>
              <w:rPr>
                <w:rFonts w:ascii="Times New Roman" w:hAnsi="Times New Roman" w:eastAsia="宋体" w:cs="Times New Roman"/>
                <w:b w:val="0"/>
                <w:color w:val="000000"/>
                <w:sz w:val="21"/>
              </w:rPr>
              <w:t>3</w:t>
            </w:r>
          </w:p>
        </w:tc>
        <w:tc>
          <w:tcPr>
            <w:tcW w:w="1728" w:type="dxa"/>
            <w:tcBorders>
              <w:top w:val="nil"/>
              <w:left w:val="nil"/>
              <w:bottom w:val="nil"/>
              <w:right w:val="nil"/>
            </w:tcBorders>
            <w:shd w:val="clear" w:color="auto" w:fill="FFFFFF"/>
          </w:tcPr>
          <w:p w14:paraId="50C53505">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0D61AC56">
            <w:pPr>
              <w:rPr>
                <w:b w:val="0"/>
                <w:color w:val="000000"/>
              </w:rPr>
            </w:pPr>
            <w:r>
              <w:rPr>
                <w:rFonts w:ascii="Times New Roman" w:hAnsi="Times New Roman" w:eastAsia="宋体" w:cs="Times New Roman"/>
                <w:b w:val="0"/>
                <w:color w:val="000000"/>
                <w:sz w:val="21"/>
              </w:rPr>
              <w:t>全部通过</w:t>
            </w:r>
          </w:p>
        </w:tc>
      </w:tr>
      <w:tr w14:paraId="2C76375A">
        <w:tc>
          <w:tcPr>
            <w:tcW w:w="1728" w:type="dxa"/>
            <w:tcBorders>
              <w:top w:val="nil"/>
              <w:left w:val="nil"/>
              <w:bottom w:val="nil"/>
              <w:right w:val="nil"/>
            </w:tcBorders>
            <w:shd w:val="clear" w:color="auto" w:fill="FFFFFF"/>
          </w:tcPr>
          <w:p w14:paraId="77C33194">
            <w:pPr>
              <w:rPr>
                <w:b w:val="0"/>
                <w:color w:val="000000"/>
              </w:rPr>
            </w:pPr>
            <w:r>
              <w:rPr>
                <w:rFonts w:ascii="Times New Roman" w:hAnsi="Times New Roman" w:eastAsia="宋体" w:cs="Times New Roman"/>
                <w:b w:val="0"/>
                <w:color w:val="000000"/>
                <w:sz w:val="21"/>
              </w:rPr>
              <w:t>计划执行</w:t>
            </w:r>
          </w:p>
        </w:tc>
        <w:tc>
          <w:tcPr>
            <w:tcW w:w="1728" w:type="dxa"/>
            <w:tcBorders>
              <w:top w:val="nil"/>
              <w:left w:val="nil"/>
              <w:bottom w:val="nil"/>
              <w:right w:val="nil"/>
            </w:tcBorders>
            <w:shd w:val="clear" w:color="auto" w:fill="FFFFFF"/>
          </w:tcPr>
          <w:p w14:paraId="1E5AD091">
            <w:pPr>
              <w:rPr>
                <w:b w:val="0"/>
                <w:color w:val="000000"/>
              </w:rPr>
            </w:pPr>
            <w:r>
              <w:rPr>
                <w:rFonts w:ascii="Times New Roman" w:hAnsi="Times New Roman" w:eastAsia="宋体" w:cs="Times New Roman"/>
                <w:b w:val="0"/>
                <w:color w:val="000000"/>
                <w:sz w:val="21"/>
              </w:rPr>
              <w:t>3</w:t>
            </w:r>
          </w:p>
        </w:tc>
        <w:tc>
          <w:tcPr>
            <w:tcW w:w="1728" w:type="dxa"/>
            <w:tcBorders>
              <w:top w:val="nil"/>
              <w:left w:val="nil"/>
              <w:bottom w:val="nil"/>
              <w:right w:val="nil"/>
            </w:tcBorders>
            <w:shd w:val="clear" w:color="auto" w:fill="FFFFFF"/>
          </w:tcPr>
          <w:p w14:paraId="0BD6C7C2">
            <w:pPr>
              <w:rPr>
                <w:b w:val="0"/>
                <w:color w:val="000000"/>
              </w:rPr>
            </w:pPr>
            <w:r>
              <w:rPr>
                <w:rFonts w:ascii="Times New Roman" w:hAnsi="Times New Roman" w:eastAsia="宋体" w:cs="Times New Roman"/>
                <w:b w:val="0"/>
                <w:color w:val="000000"/>
                <w:sz w:val="21"/>
              </w:rPr>
              <w:t>3</w:t>
            </w:r>
          </w:p>
        </w:tc>
        <w:tc>
          <w:tcPr>
            <w:tcW w:w="1728" w:type="dxa"/>
            <w:tcBorders>
              <w:top w:val="nil"/>
              <w:left w:val="nil"/>
              <w:bottom w:val="nil"/>
              <w:right w:val="nil"/>
            </w:tcBorders>
            <w:shd w:val="clear" w:color="auto" w:fill="FFFFFF"/>
          </w:tcPr>
          <w:p w14:paraId="5612F7D8">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3D765CBC">
            <w:pPr>
              <w:rPr>
                <w:b w:val="0"/>
                <w:color w:val="000000"/>
              </w:rPr>
            </w:pPr>
            <w:r>
              <w:rPr>
                <w:rFonts w:ascii="Times New Roman" w:hAnsi="Times New Roman" w:eastAsia="宋体" w:cs="Times New Roman"/>
                <w:b w:val="0"/>
                <w:color w:val="000000"/>
                <w:sz w:val="21"/>
              </w:rPr>
              <w:t>全部通过</w:t>
            </w:r>
          </w:p>
        </w:tc>
      </w:tr>
      <w:tr w14:paraId="20C0AE89">
        <w:tc>
          <w:tcPr>
            <w:tcW w:w="1728" w:type="dxa"/>
            <w:tcBorders>
              <w:top w:val="nil"/>
              <w:left w:val="nil"/>
              <w:bottom w:val="nil"/>
              <w:right w:val="nil"/>
            </w:tcBorders>
            <w:shd w:val="clear" w:color="auto" w:fill="FFFFFF"/>
          </w:tcPr>
          <w:p w14:paraId="5217E647">
            <w:pPr>
              <w:rPr>
                <w:b w:val="0"/>
                <w:color w:val="000000"/>
              </w:rPr>
            </w:pPr>
            <w:r>
              <w:rPr>
                <w:rFonts w:ascii="Times New Roman" w:hAnsi="Times New Roman" w:eastAsia="宋体" w:cs="Times New Roman"/>
                <w:b w:val="0"/>
                <w:color w:val="000000"/>
                <w:sz w:val="21"/>
              </w:rPr>
              <w:t>运营中枢</w:t>
            </w:r>
          </w:p>
        </w:tc>
        <w:tc>
          <w:tcPr>
            <w:tcW w:w="1728" w:type="dxa"/>
            <w:tcBorders>
              <w:top w:val="nil"/>
              <w:left w:val="nil"/>
              <w:bottom w:val="nil"/>
              <w:right w:val="nil"/>
            </w:tcBorders>
            <w:shd w:val="clear" w:color="auto" w:fill="FFFFFF"/>
          </w:tcPr>
          <w:p w14:paraId="7819B79E">
            <w:pPr>
              <w:rPr>
                <w:b w:val="0"/>
                <w:color w:val="000000"/>
              </w:rPr>
            </w:pPr>
            <w:r>
              <w:rPr>
                <w:rFonts w:ascii="Times New Roman" w:hAnsi="Times New Roman" w:eastAsia="宋体" w:cs="Times New Roman"/>
                <w:b w:val="0"/>
                <w:color w:val="000000"/>
                <w:sz w:val="21"/>
              </w:rPr>
              <w:t>3</w:t>
            </w:r>
          </w:p>
        </w:tc>
        <w:tc>
          <w:tcPr>
            <w:tcW w:w="1728" w:type="dxa"/>
            <w:tcBorders>
              <w:top w:val="nil"/>
              <w:left w:val="nil"/>
              <w:bottom w:val="nil"/>
              <w:right w:val="nil"/>
            </w:tcBorders>
            <w:shd w:val="clear" w:color="auto" w:fill="FFFFFF"/>
          </w:tcPr>
          <w:p w14:paraId="7AD40F59">
            <w:pPr>
              <w:rPr>
                <w:b w:val="0"/>
                <w:color w:val="000000"/>
              </w:rPr>
            </w:pPr>
            <w:r>
              <w:rPr>
                <w:rFonts w:ascii="Times New Roman" w:hAnsi="Times New Roman" w:eastAsia="宋体" w:cs="Times New Roman"/>
                <w:b w:val="0"/>
                <w:color w:val="000000"/>
                <w:sz w:val="21"/>
              </w:rPr>
              <w:t>3</w:t>
            </w:r>
          </w:p>
        </w:tc>
        <w:tc>
          <w:tcPr>
            <w:tcW w:w="1728" w:type="dxa"/>
            <w:tcBorders>
              <w:top w:val="nil"/>
              <w:left w:val="nil"/>
              <w:bottom w:val="nil"/>
              <w:right w:val="nil"/>
            </w:tcBorders>
            <w:shd w:val="clear" w:color="auto" w:fill="FFFFFF"/>
          </w:tcPr>
          <w:p w14:paraId="5E363151">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46D23616">
            <w:pPr>
              <w:rPr>
                <w:b w:val="0"/>
                <w:color w:val="000000"/>
              </w:rPr>
            </w:pPr>
            <w:r>
              <w:rPr>
                <w:rFonts w:ascii="Times New Roman" w:hAnsi="Times New Roman" w:eastAsia="宋体" w:cs="Times New Roman"/>
                <w:b w:val="0"/>
                <w:color w:val="000000"/>
                <w:sz w:val="21"/>
              </w:rPr>
              <w:t>全部通过</w:t>
            </w:r>
          </w:p>
        </w:tc>
      </w:tr>
      <w:tr w14:paraId="2F0148C9">
        <w:tc>
          <w:tcPr>
            <w:tcW w:w="1728" w:type="dxa"/>
            <w:tcBorders>
              <w:top w:val="nil"/>
              <w:left w:val="nil"/>
              <w:bottom w:val="single" w:color="000000" w:sz="12" w:space="0"/>
              <w:right w:val="nil"/>
            </w:tcBorders>
            <w:shd w:val="clear" w:color="auto" w:fill="FFFFFF"/>
          </w:tcPr>
          <w:p w14:paraId="29CD40D0">
            <w:pPr>
              <w:rPr>
                <w:b w:val="0"/>
                <w:color w:val="000000"/>
              </w:rPr>
            </w:pPr>
            <w:r>
              <w:rPr>
                <w:rFonts w:ascii="Times New Roman" w:hAnsi="Times New Roman" w:eastAsia="宋体" w:cs="Times New Roman"/>
                <w:b w:val="0"/>
                <w:color w:val="000000"/>
                <w:sz w:val="21"/>
              </w:rPr>
              <w:t>合计</w:t>
            </w:r>
          </w:p>
        </w:tc>
        <w:tc>
          <w:tcPr>
            <w:tcW w:w="1728" w:type="dxa"/>
            <w:tcBorders>
              <w:top w:val="nil"/>
              <w:left w:val="nil"/>
              <w:bottom w:val="single" w:color="000000" w:sz="12" w:space="0"/>
              <w:right w:val="nil"/>
            </w:tcBorders>
            <w:shd w:val="clear" w:color="auto" w:fill="FFFFFF"/>
          </w:tcPr>
          <w:p w14:paraId="2BC4E10C">
            <w:pPr>
              <w:rPr>
                <w:b w:val="0"/>
                <w:color w:val="000000"/>
              </w:rPr>
            </w:pPr>
            <w:r>
              <w:rPr>
                <w:rFonts w:ascii="Times New Roman" w:hAnsi="Times New Roman" w:eastAsia="宋体" w:cs="Times New Roman"/>
                <w:b w:val="0"/>
                <w:color w:val="000000"/>
                <w:sz w:val="21"/>
              </w:rPr>
              <w:t>56</w:t>
            </w:r>
          </w:p>
        </w:tc>
        <w:tc>
          <w:tcPr>
            <w:tcW w:w="1728" w:type="dxa"/>
            <w:tcBorders>
              <w:top w:val="nil"/>
              <w:left w:val="nil"/>
              <w:bottom w:val="single" w:color="000000" w:sz="12" w:space="0"/>
              <w:right w:val="nil"/>
            </w:tcBorders>
            <w:shd w:val="clear" w:color="auto" w:fill="FFFFFF"/>
          </w:tcPr>
          <w:p w14:paraId="155DA668">
            <w:pPr>
              <w:rPr>
                <w:b w:val="0"/>
                <w:color w:val="000000"/>
              </w:rPr>
            </w:pPr>
            <w:r>
              <w:rPr>
                <w:rFonts w:ascii="Times New Roman" w:hAnsi="Times New Roman" w:eastAsia="宋体" w:cs="Times New Roman"/>
                <w:b w:val="0"/>
                <w:color w:val="000000"/>
                <w:sz w:val="21"/>
              </w:rPr>
              <w:t>56</w:t>
            </w:r>
          </w:p>
        </w:tc>
        <w:tc>
          <w:tcPr>
            <w:tcW w:w="1728" w:type="dxa"/>
            <w:tcBorders>
              <w:top w:val="nil"/>
              <w:left w:val="nil"/>
              <w:bottom w:val="single" w:color="000000" w:sz="12" w:space="0"/>
              <w:right w:val="nil"/>
            </w:tcBorders>
            <w:shd w:val="clear" w:color="auto" w:fill="FFFFFF"/>
          </w:tcPr>
          <w:p w14:paraId="53D714D9">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single" w:color="000000" w:sz="12" w:space="0"/>
              <w:right w:val="nil"/>
            </w:tcBorders>
            <w:shd w:val="clear" w:color="auto" w:fill="FFFFFF"/>
          </w:tcPr>
          <w:p w14:paraId="0DD3CD4B">
            <w:pPr>
              <w:rPr>
                <w:b w:val="0"/>
                <w:color w:val="000000"/>
              </w:rPr>
            </w:pPr>
            <w:r>
              <w:rPr>
                <w:rFonts w:ascii="Times New Roman" w:hAnsi="Times New Roman" w:eastAsia="宋体" w:cs="Times New Roman"/>
                <w:b w:val="0"/>
                <w:color w:val="000000"/>
                <w:sz w:val="21"/>
              </w:rPr>
              <w:t>通过率 100.0%</w:t>
            </w:r>
          </w:p>
        </w:tc>
      </w:tr>
    </w:tbl>
    <w:p w14:paraId="6999ABF7">
      <w:pPr>
        <w:pStyle w:val="4"/>
        <w:numPr>
          <w:numId w:val="0"/>
        </w:numPr>
        <w:ind w:left="142" w:leftChars="0"/>
      </w:pPr>
      <w:bookmarkStart w:id="46" w:name="_Toc306243482"/>
      <w:r>
        <w:rPr>
          <w:rFonts w:ascii="Times New Roman" w:hAnsi="Times New Roman" w:eastAsia="黑体" w:cs="Times New Roman"/>
          <w:b/>
          <w:color w:val="000000"/>
          <w:sz w:val="24"/>
        </w:rPr>
        <w:t>6.5.2 意图路由（10 条）</w:t>
      </w:r>
      <w:bookmarkEnd w:id="46"/>
    </w:p>
    <w:p w14:paraId="0354725F">
      <w:r>
        <w:rPr>
          <w:rFonts w:ascii="Times New Roman" w:hAnsi="Times New Roman" w:eastAsia="宋体" w:cs="Times New Roman"/>
          <w:b w:val="0"/>
          <w:color w:val="000000"/>
          <w:sz w:val="28"/>
        </w:rPr>
        <w:t>意图路由是对话系统正确性的前提：判错意图，后面全错。本组专门覆盖易混表达与权限边界。</w:t>
      </w:r>
    </w:p>
    <w:p w14:paraId="690566B9">
      <w:pPr>
        <w:jc w:val="center"/>
      </w:pPr>
      <w:r>
        <w:rPr>
          <w:rFonts w:ascii="Times New Roman" w:hAnsi="Times New Roman" w:eastAsia="宋体" w:cs="Times New Roman"/>
          <w:b w:val="0"/>
          <w:color w:val="000000"/>
          <w:sz w:val="21"/>
        </w:rPr>
        <w:t>表 6.10　黑盒测试用例·资金闭环（BB-11~BB-18）</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5"/>
        <w:gridCol w:w="1728"/>
        <w:gridCol w:w="1723"/>
        <w:gridCol w:w="1763"/>
        <w:gridCol w:w="1643"/>
      </w:tblGrid>
      <w:tr w14:paraId="7E0D65B8">
        <w:tc>
          <w:tcPr>
            <w:tcW w:w="1728" w:type="dxa"/>
            <w:tcBorders>
              <w:top w:val="single" w:color="000000" w:sz="12" w:space="0"/>
              <w:left w:val="nil"/>
              <w:right w:val="nil"/>
              <w:tl2br w:val="nil"/>
            </w:tcBorders>
            <w:shd w:val="clear" w:color="auto" w:fill="FFFFFF"/>
          </w:tcPr>
          <w:p w14:paraId="59873EEE">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6639461C">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565B0B02">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738C9ED5">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480C71C8">
            <w:pPr>
              <w:jc w:val="center"/>
              <w:rPr>
                <w:b w:val="0"/>
                <w:color w:val="000000"/>
              </w:rPr>
            </w:pPr>
            <w:r>
              <w:rPr>
                <w:rFonts w:ascii="Times New Roman" w:hAnsi="Times New Roman" w:eastAsia="宋体" w:cs="Times New Roman"/>
                <w:b w:val="0"/>
                <w:color w:val="000000"/>
                <w:sz w:val="21"/>
              </w:rPr>
              <w:t>结论</w:t>
            </w:r>
          </w:p>
        </w:tc>
      </w:tr>
      <w:tr w14:paraId="2EBC246B">
        <w:tc>
          <w:tcPr>
            <w:tcW w:w="1728" w:type="dxa"/>
            <w:tcBorders>
              <w:left w:val="nil"/>
              <w:bottom w:val="nil"/>
              <w:right w:val="nil"/>
            </w:tcBorders>
            <w:shd w:val="clear" w:color="auto" w:fill="FFFFFF"/>
          </w:tcPr>
          <w:p w14:paraId="6A46B75E">
            <w:pPr>
              <w:rPr>
                <w:b w:val="0"/>
                <w:color w:val="000000"/>
              </w:rPr>
            </w:pPr>
            <w:r>
              <w:rPr>
                <w:rFonts w:ascii="Times New Roman" w:hAnsi="Times New Roman" w:eastAsia="宋体" w:cs="Times New Roman"/>
                <w:b w:val="0"/>
                <w:color w:val="000000"/>
                <w:sz w:val="21"/>
              </w:rPr>
              <w:t>BB-01</w:t>
            </w:r>
          </w:p>
        </w:tc>
        <w:tc>
          <w:tcPr>
            <w:tcW w:w="1728" w:type="dxa"/>
            <w:tcBorders>
              <w:left w:val="nil"/>
              <w:bottom w:val="nil"/>
              <w:right w:val="nil"/>
            </w:tcBorders>
            <w:shd w:val="clear" w:color="auto" w:fill="FFFFFF"/>
          </w:tcPr>
          <w:p w14:paraId="15545ABB">
            <w:pPr>
              <w:rPr>
                <w:b w:val="0"/>
                <w:color w:val="000000"/>
              </w:rPr>
            </w:pPr>
            <w:r>
              <w:rPr>
                <w:rFonts w:ascii="Times New Roman" w:hAnsi="Times New Roman" w:eastAsia="宋体" w:cs="Times New Roman"/>
                <w:b w:val="0"/>
                <w:color w:val="000000"/>
                <w:sz w:val="21"/>
              </w:rPr>
              <w:t>充值记录判定为查询而非发起充值&lt;br&gt;前置：会员已登录（memberId=1）&lt;br&gt;步骤：发送「充值记录」</w:t>
            </w:r>
          </w:p>
        </w:tc>
        <w:tc>
          <w:tcPr>
            <w:tcW w:w="1728" w:type="dxa"/>
            <w:tcBorders>
              <w:left w:val="nil"/>
              <w:bottom w:val="nil"/>
              <w:right w:val="nil"/>
            </w:tcBorders>
            <w:shd w:val="clear" w:color="auto" w:fill="FFFFFF"/>
          </w:tcPr>
          <w:p w14:paraId="491BD366">
            <w:pPr>
              <w:rPr>
                <w:b w:val="0"/>
                <w:color w:val="000000"/>
              </w:rPr>
            </w:pPr>
            <w:r>
              <w:rPr>
                <w:rFonts w:ascii="Times New Roman" w:hAnsi="Times New Roman" w:eastAsia="宋体" w:cs="Times New Roman"/>
                <w:b w:val="0"/>
                <w:color w:val="000000"/>
                <w:sz w:val="21"/>
              </w:rPr>
              <w:t>返回 LIST 卡（充值记录），不出现 CONFIRM/PAY 卡</w:t>
            </w:r>
          </w:p>
        </w:tc>
        <w:tc>
          <w:tcPr>
            <w:tcW w:w="1728" w:type="dxa"/>
            <w:tcBorders>
              <w:left w:val="nil"/>
              <w:bottom w:val="nil"/>
              <w:right w:val="nil"/>
            </w:tcBorders>
            <w:shd w:val="clear" w:color="auto" w:fill="FFFFFF"/>
          </w:tcPr>
          <w:p w14:paraId="43DB96FE">
            <w:pPr>
              <w:rPr>
                <w:b w:val="0"/>
                <w:color w:val="000000"/>
              </w:rPr>
            </w:pPr>
            <w:r>
              <w:rPr>
                <w:rFonts w:ascii="Times New Roman" w:hAnsi="Times New Roman" w:eastAsia="宋体" w:cs="Times New Roman"/>
                <w:b w:val="0"/>
                <w:color w:val="000000"/>
                <w:sz w:val="21"/>
              </w:rPr>
              <w:t>HTTP 200，卡片=['LIST']</w:t>
            </w:r>
          </w:p>
        </w:tc>
        <w:tc>
          <w:tcPr>
            <w:tcW w:w="1728" w:type="dxa"/>
            <w:tcBorders>
              <w:left w:val="nil"/>
              <w:bottom w:val="nil"/>
              <w:right w:val="nil"/>
            </w:tcBorders>
            <w:shd w:val="clear" w:color="auto" w:fill="FFFFFF"/>
          </w:tcPr>
          <w:p w14:paraId="239D10BD">
            <w:pPr>
              <w:rPr>
                <w:b w:val="0"/>
                <w:color w:val="000000"/>
              </w:rPr>
            </w:pPr>
            <w:r>
              <w:rPr>
                <w:rFonts w:ascii="Times New Roman" w:hAnsi="Times New Roman" w:eastAsia="宋体" w:cs="Times New Roman"/>
                <w:b w:val="0"/>
                <w:color w:val="000000"/>
                <w:sz w:val="21"/>
              </w:rPr>
              <w:t>通过</w:t>
            </w:r>
          </w:p>
        </w:tc>
      </w:tr>
      <w:tr w14:paraId="6DBB188B">
        <w:tc>
          <w:tcPr>
            <w:tcW w:w="1728" w:type="dxa"/>
            <w:tcBorders>
              <w:top w:val="nil"/>
              <w:left w:val="nil"/>
              <w:bottom w:val="nil"/>
              <w:right w:val="nil"/>
            </w:tcBorders>
            <w:shd w:val="clear" w:color="auto" w:fill="FFFFFF"/>
          </w:tcPr>
          <w:p w14:paraId="2EC06F0B">
            <w:pPr>
              <w:rPr>
                <w:b w:val="0"/>
                <w:color w:val="000000"/>
              </w:rPr>
            </w:pPr>
            <w:r>
              <w:rPr>
                <w:rFonts w:ascii="Times New Roman" w:hAnsi="Times New Roman" w:eastAsia="宋体" w:cs="Times New Roman"/>
                <w:b w:val="0"/>
                <w:color w:val="000000"/>
                <w:sz w:val="21"/>
              </w:rPr>
              <w:t>BB-02</w:t>
            </w:r>
          </w:p>
        </w:tc>
        <w:tc>
          <w:tcPr>
            <w:tcW w:w="1728" w:type="dxa"/>
            <w:tcBorders>
              <w:top w:val="nil"/>
              <w:left w:val="nil"/>
              <w:bottom w:val="nil"/>
              <w:right w:val="nil"/>
            </w:tcBorders>
            <w:shd w:val="clear" w:color="auto" w:fill="FFFFFF"/>
          </w:tcPr>
          <w:p w14:paraId="0CB9E685">
            <w:pPr>
              <w:rPr>
                <w:b w:val="0"/>
                <w:color w:val="000000"/>
              </w:rPr>
            </w:pPr>
            <w:r>
              <w:rPr>
                <w:rFonts w:ascii="Times New Roman" w:hAnsi="Times New Roman" w:eastAsia="宋体" w:cs="Times New Roman"/>
                <w:b w:val="0"/>
                <w:color w:val="000000"/>
                <w:sz w:val="21"/>
              </w:rPr>
              <w:t>口语化余额查询&lt;br&gt;前置：会员已登录&lt;br&gt;步骤：发送「我卡里还有多少钱」</w:t>
            </w:r>
          </w:p>
        </w:tc>
        <w:tc>
          <w:tcPr>
            <w:tcW w:w="1728" w:type="dxa"/>
            <w:tcBorders>
              <w:top w:val="nil"/>
              <w:left w:val="nil"/>
              <w:bottom w:val="nil"/>
              <w:right w:val="nil"/>
            </w:tcBorders>
            <w:shd w:val="clear" w:color="auto" w:fill="FFFFFF"/>
          </w:tcPr>
          <w:p w14:paraId="1D4A52A2">
            <w:pPr>
              <w:rPr>
                <w:b w:val="0"/>
                <w:color w:val="000000"/>
              </w:rPr>
            </w:pPr>
            <w:r>
              <w:rPr>
                <w:rFonts w:ascii="Times New Roman" w:hAnsi="Times New Roman" w:eastAsia="宋体" w:cs="Times New Roman"/>
                <w:b w:val="0"/>
                <w:color w:val="000000"/>
                <w:sz w:val="21"/>
              </w:rPr>
              <w:t>回复含余额数值，不出现确认卡</w:t>
            </w:r>
          </w:p>
        </w:tc>
        <w:tc>
          <w:tcPr>
            <w:tcW w:w="1728" w:type="dxa"/>
            <w:tcBorders>
              <w:top w:val="nil"/>
              <w:left w:val="nil"/>
              <w:bottom w:val="nil"/>
              <w:right w:val="nil"/>
            </w:tcBorders>
            <w:shd w:val="clear" w:color="auto" w:fill="FFFFFF"/>
          </w:tcPr>
          <w:p w14:paraId="195A0E1F">
            <w:pPr>
              <w:rPr>
                <w:b w:val="0"/>
                <w:color w:val="000000"/>
              </w:rPr>
            </w:pPr>
            <w:r>
              <w:rPr>
                <w:rFonts w:ascii="Times New Roman" w:hAnsi="Times New Roman" w:eastAsia="宋体" w:cs="Times New Roman"/>
                <w:b w:val="0"/>
                <w:color w:val="000000"/>
                <w:sz w:val="21"/>
              </w:rPr>
              <w:t>HTTP 200，reply=你卡里还有 ¥3129。</w:t>
            </w:r>
          </w:p>
        </w:tc>
        <w:tc>
          <w:tcPr>
            <w:tcW w:w="1728" w:type="dxa"/>
            <w:tcBorders>
              <w:top w:val="nil"/>
              <w:left w:val="nil"/>
              <w:bottom w:val="nil"/>
              <w:right w:val="nil"/>
            </w:tcBorders>
            <w:shd w:val="clear" w:color="auto" w:fill="FFFFFF"/>
          </w:tcPr>
          <w:p w14:paraId="69D3678D">
            <w:pPr>
              <w:rPr>
                <w:b w:val="0"/>
                <w:color w:val="000000"/>
              </w:rPr>
            </w:pPr>
            <w:r>
              <w:rPr>
                <w:rFonts w:ascii="Times New Roman" w:hAnsi="Times New Roman" w:eastAsia="宋体" w:cs="Times New Roman"/>
                <w:b w:val="0"/>
                <w:color w:val="000000"/>
                <w:sz w:val="21"/>
              </w:rPr>
              <w:t>通过</w:t>
            </w:r>
          </w:p>
        </w:tc>
      </w:tr>
      <w:tr w14:paraId="4BB8D59D">
        <w:tc>
          <w:tcPr>
            <w:tcW w:w="1728" w:type="dxa"/>
            <w:tcBorders>
              <w:top w:val="nil"/>
              <w:left w:val="nil"/>
              <w:bottom w:val="nil"/>
              <w:right w:val="nil"/>
            </w:tcBorders>
            <w:shd w:val="clear" w:color="auto" w:fill="FFFFFF"/>
          </w:tcPr>
          <w:p w14:paraId="5C6AC95E">
            <w:pPr>
              <w:rPr>
                <w:b w:val="0"/>
                <w:color w:val="000000"/>
              </w:rPr>
            </w:pPr>
            <w:r>
              <w:rPr>
                <w:rFonts w:ascii="Times New Roman" w:hAnsi="Times New Roman" w:eastAsia="宋体" w:cs="Times New Roman"/>
                <w:b w:val="0"/>
                <w:color w:val="000000"/>
                <w:sz w:val="21"/>
              </w:rPr>
              <w:t>BB-03</w:t>
            </w:r>
          </w:p>
        </w:tc>
        <w:tc>
          <w:tcPr>
            <w:tcW w:w="1728" w:type="dxa"/>
            <w:tcBorders>
              <w:top w:val="nil"/>
              <w:left w:val="nil"/>
              <w:bottom w:val="nil"/>
              <w:right w:val="nil"/>
            </w:tcBorders>
            <w:shd w:val="clear" w:color="auto" w:fill="FFFFFF"/>
          </w:tcPr>
          <w:p w14:paraId="058BF3F3">
            <w:pPr>
              <w:rPr>
                <w:b w:val="0"/>
                <w:color w:val="000000"/>
              </w:rPr>
            </w:pPr>
            <w:r>
              <w:rPr>
                <w:rFonts w:ascii="Times New Roman" w:hAnsi="Times New Roman" w:eastAsia="宋体" w:cs="Times New Roman"/>
                <w:b w:val="0"/>
                <w:color w:val="000000"/>
                <w:sz w:val="21"/>
              </w:rPr>
              <w:t>积分查询&lt;br&gt;前置：会员已登录&lt;br&gt;步骤：发送「我有多少积分」</w:t>
            </w:r>
          </w:p>
        </w:tc>
        <w:tc>
          <w:tcPr>
            <w:tcW w:w="1728" w:type="dxa"/>
            <w:tcBorders>
              <w:top w:val="nil"/>
              <w:left w:val="nil"/>
              <w:bottom w:val="nil"/>
              <w:right w:val="nil"/>
            </w:tcBorders>
            <w:shd w:val="clear" w:color="auto" w:fill="FFFFFF"/>
          </w:tcPr>
          <w:p w14:paraId="1C233B53">
            <w:pPr>
              <w:rPr>
                <w:b w:val="0"/>
                <w:color w:val="000000"/>
              </w:rPr>
            </w:pPr>
            <w:r>
              <w:rPr>
                <w:rFonts w:ascii="Times New Roman" w:hAnsi="Times New Roman" w:eastAsia="宋体" w:cs="Times New Roman"/>
                <w:b w:val="0"/>
                <w:color w:val="000000"/>
                <w:sz w:val="21"/>
              </w:rPr>
              <w:t>回复含积分数值或积分说明</w:t>
            </w:r>
          </w:p>
        </w:tc>
        <w:tc>
          <w:tcPr>
            <w:tcW w:w="1728" w:type="dxa"/>
            <w:tcBorders>
              <w:top w:val="nil"/>
              <w:left w:val="nil"/>
              <w:bottom w:val="nil"/>
              <w:right w:val="nil"/>
            </w:tcBorders>
            <w:shd w:val="clear" w:color="auto" w:fill="FFFFFF"/>
          </w:tcPr>
          <w:p w14:paraId="442AAAF9">
            <w:pPr>
              <w:rPr>
                <w:b w:val="0"/>
                <w:color w:val="000000"/>
              </w:rPr>
            </w:pPr>
            <w:r>
              <w:rPr>
                <w:rFonts w:ascii="Times New Roman" w:hAnsi="Times New Roman" w:eastAsia="宋体" w:cs="Times New Roman"/>
                <w:b w:val="0"/>
                <w:color w:val="000000"/>
                <w:sz w:val="21"/>
              </w:rPr>
              <w:t>HTTP 200，reply=你目前有 100 积分。</w:t>
            </w:r>
          </w:p>
        </w:tc>
        <w:tc>
          <w:tcPr>
            <w:tcW w:w="1728" w:type="dxa"/>
            <w:tcBorders>
              <w:top w:val="nil"/>
              <w:left w:val="nil"/>
              <w:bottom w:val="nil"/>
              <w:right w:val="nil"/>
            </w:tcBorders>
            <w:shd w:val="clear" w:color="auto" w:fill="FFFFFF"/>
          </w:tcPr>
          <w:p w14:paraId="064CA626">
            <w:pPr>
              <w:rPr>
                <w:b w:val="0"/>
                <w:color w:val="000000"/>
              </w:rPr>
            </w:pPr>
            <w:r>
              <w:rPr>
                <w:rFonts w:ascii="Times New Roman" w:hAnsi="Times New Roman" w:eastAsia="宋体" w:cs="Times New Roman"/>
                <w:b w:val="0"/>
                <w:color w:val="000000"/>
                <w:sz w:val="21"/>
              </w:rPr>
              <w:t>通过</w:t>
            </w:r>
          </w:p>
        </w:tc>
      </w:tr>
      <w:tr w14:paraId="4C506E11">
        <w:tc>
          <w:tcPr>
            <w:tcW w:w="1728" w:type="dxa"/>
            <w:tcBorders>
              <w:top w:val="nil"/>
              <w:left w:val="nil"/>
              <w:bottom w:val="nil"/>
              <w:right w:val="nil"/>
            </w:tcBorders>
            <w:shd w:val="clear" w:color="auto" w:fill="FFFFFF"/>
          </w:tcPr>
          <w:p w14:paraId="78BADF79">
            <w:pPr>
              <w:rPr>
                <w:b w:val="0"/>
                <w:color w:val="000000"/>
              </w:rPr>
            </w:pPr>
            <w:r>
              <w:rPr>
                <w:rFonts w:ascii="Times New Roman" w:hAnsi="Times New Roman" w:eastAsia="宋体" w:cs="Times New Roman"/>
                <w:b w:val="0"/>
                <w:color w:val="000000"/>
                <w:sz w:val="21"/>
              </w:rPr>
              <w:t>BB-04</w:t>
            </w:r>
          </w:p>
        </w:tc>
        <w:tc>
          <w:tcPr>
            <w:tcW w:w="1728" w:type="dxa"/>
            <w:tcBorders>
              <w:top w:val="nil"/>
              <w:left w:val="nil"/>
              <w:bottom w:val="nil"/>
              <w:right w:val="nil"/>
            </w:tcBorders>
            <w:shd w:val="clear" w:color="auto" w:fill="FFFFFF"/>
          </w:tcPr>
          <w:p w14:paraId="35910B38">
            <w:pPr>
              <w:rPr>
                <w:b w:val="0"/>
                <w:color w:val="000000"/>
              </w:rPr>
            </w:pPr>
            <w:r>
              <w:rPr>
                <w:rFonts w:ascii="Times New Roman" w:hAnsi="Times New Roman" w:eastAsia="宋体" w:cs="Times New Roman"/>
                <w:b w:val="0"/>
                <w:color w:val="000000"/>
                <w:sz w:val="21"/>
              </w:rPr>
              <w:t>课程报名查询&lt;br&gt;前置：会员已登录&lt;br&gt;步骤：发送「我报了哪些课」</w:t>
            </w:r>
          </w:p>
        </w:tc>
        <w:tc>
          <w:tcPr>
            <w:tcW w:w="1728" w:type="dxa"/>
            <w:tcBorders>
              <w:top w:val="nil"/>
              <w:left w:val="nil"/>
              <w:bottom w:val="nil"/>
              <w:right w:val="nil"/>
            </w:tcBorders>
            <w:shd w:val="clear" w:color="auto" w:fill="FFFFFF"/>
          </w:tcPr>
          <w:p w14:paraId="38CB5A67">
            <w:pPr>
              <w:rPr>
                <w:b w:val="0"/>
                <w:color w:val="000000"/>
              </w:rPr>
            </w:pPr>
            <w:r>
              <w:rPr>
                <w:rFonts w:ascii="Times New Roman" w:hAnsi="Times New Roman" w:eastAsia="宋体" w:cs="Times New Roman"/>
                <w:b w:val="0"/>
                <w:color w:val="000000"/>
                <w:sz w:val="21"/>
              </w:rPr>
              <w:t>返回课程相关回复（列表卡或文本）</w:t>
            </w:r>
          </w:p>
        </w:tc>
        <w:tc>
          <w:tcPr>
            <w:tcW w:w="1728" w:type="dxa"/>
            <w:tcBorders>
              <w:top w:val="nil"/>
              <w:left w:val="nil"/>
              <w:bottom w:val="nil"/>
              <w:right w:val="nil"/>
            </w:tcBorders>
            <w:shd w:val="clear" w:color="auto" w:fill="FFFFFF"/>
          </w:tcPr>
          <w:p w14:paraId="26235039">
            <w:pPr>
              <w:rPr>
                <w:b w:val="0"/>
                <w:color w:val="000000"/>
              </w:rPr>
            </w:pPr>
            <w:r>
              <w:rPr>
                <w:rFonts w:ascii="Times New Roman" w:hAnsi="Times New Roman" w:eastAsia="宋体" w:cs="Times New Roman"/>
                <w:b w:val="0"/>
                <w:color w:val="000000"/>
                <w:sz w:val="21"/>
              </w:rPr>
              <w:t>HTTP 200，cards=['LIST']，reply=你已报名 1 门课程：</w:t>
            </w:r>
          </w:p>
        </w:tc>
        <w:tc>
          <w:tcPr>
            <w:tcW w:w="1728" w:type="dxa"/>
            <w:tcBorders>
              <w:top w:val="nil"/>
              <w:left w:val="nil"/>
              <w:bottom w:val="nil"/>
              <w:right w:val="nil"/>
            </w:tcBorders>
            <w:shd w:val="clear" w:color="auto" w:fill="FFFFFF"/>
          </w:tcPr>
          <w:p w14:paraId="70BA4197">
            <w:pPr>
              <w:rPr>
                <w:b w:val="0"/>
                <w:color w:val="000000"/>
              </w:rPr>
            </w:pPr>
            <w:r>
              <w:rPr>
                <w:rFonts w:ascii="Times New Roman" w:hAnsi="Times New Roman" w:eastAsia="宋体" w:cs="Times New Roman"/>
                <w:b w:val="0"/>
                <w:color w:val="000000"/>
                <w:sz w:val="21"/>
              </w:rPr>
              <w:t>通过</w:t>
            </w:r>
          </w:p>
        </w:tc>
      </w:tr>
      <w:tr w14:paraId="5556C0E4">
        <w:tc>
          <w:tcPr>
            <w:tcW w:w="1728" w:type="dxa"/>
            <w:tcBorders>
              <w:top w:val="nil"/>
              <w:left w:val="nil"/>
              <w:bottom w:val="nil"/>
              <w:right w:val="nil"/>
            </w:tcBorders>
            <w:shd w:val="clear" w:color="auto" w:fill="FFFFFF"/>
          </w:tcPr>
          <w:p w14:paraId="56C58A35">
            <w:pPr>
              <w:rPr>
                <w:b w:val="0"/>
                <w:color w:val="000000"/>
              </w:rPr>
            </w:pPr>
            <w:r>
              <w:rPr>
                <w:rFonts w:ascii="Times New Roman" w:hAnsi="Times New Roman" w:eastAsia="宋体" w:cs="Times New Roman"/>
                <w:b w:val="0"/>
                <w:color w:val="000000"/>
                <w:sz w:val="21"/>
              </w:rPr>
              <w:t>BB-05</w:t>
            </w:r>
          </w:p>
        </w:tc>
        <w:tc>
          <w:tcPr>
            <w:tcW w:w="1728" w:type="dxa"/>
            <w:tcBorders>
              <w:top w:val="nil"/>
              <w:left w:val="nil"/>
              <w:bottom w:val="nil"/>
              <w:right w:val="nil"/>
            </w:tcBorders>
            <w:shd w:val="clear" w:color="auto" w:fill="FFFFFF"/>
          </w:tcPr>
          <w:p w14:paraId="1DA62223">
            <w:pPr>
              <w:rPr>
                <w:b w:val="0"/>
                <w:color w:val="000000"/>
              </w:rPr>
            </w:pPr>
            <w:r>
              <w:rPr>
                <w:rFonts w:ascii="Times New Roman" w:hAnsi="Times New Roman" w:eastAsia="宋体" w:cs="Times New Roman"/>
                <w:b w:val="0"/>
                <w:color w:val="000000"/>
                <w:sz w:val="21"/>
              </w:rPr>
              <w:t>中文数字金额「充两百」解析为 200&lt;br&gt;前置：会员已登录&lt;br&gt;步骤：发送「充两百」</w:t>
            </w:r>
          </w:p>
        </w:tc>
        <w:tc>
          <w:tcPr>
            <w:tcW w:w="1728" w:type="dxa"/>
            <w:tcBorders>
              <w:top w:val="nil"/>
              <w:left w:val="nil"/>
              <w:bottom w:val="nil"/>
              <w:right w:val="nil"/>
            </w:tcBorders>
            <w:shd w:val="clear" w:color="auto" w:fill="FFFFFF"/>
          </w:tcPr>
          <w:p w14:paraId="3A14110C">
            <w:pPr>
              <w:rPr>
                <w:b w:val="0"/>
                <w:color w:val="000000"/>
              </w:rPr>
            </w:pPr>
            <w:r>
              <w:rPr>
                <w:rFonts w:ascii="Times New Roman" w:hAnsi="Times New Roman" w:eastAsia="宋体" w:cs="Times New Roman"/>
                <w:b w:val="0"/>
                <w:color w:val="000000"/>
                <w:sz w:val="21"/>
              </w:rPr>
              <w:t>确认卡金额 = 200</w:t>
            </w:r>
          </w:p>
        </w:tc>
        <w:tc>
          <w:tcPr>
            <w:tcW w:w="1728" w:type="dxa"/>
            <w:tcBorders>
              <w:top w:val="nil"/>
              <w:left w:val="nil"/>
              <w:bottom w:val="nil"/>
              <w:right w:val="nil"/>
            </w:tcBorders>
            <w:shd w:val="clear" w:color="auto" w:fill="FFFFFF"/>
          </w:tcPr>
          <w:p w14:paraId="18B7789A">
            <w:pPr>
              <w:rPr>
                <w:b w:val="0"/>
                <w:color w:val="000000"/>
              </w:rPr>
            </w:pPr>
            <w:r>
              <w:rPr>
                <w:rFonts w:ascii="Times New Roman" w:hAnsi="Times New Roman" w:eastAsia="宋体" w:cs="Times New Roman"/>
                <w:b w:val="0"/>
                <w:color w:val="000000"/>
                <w:sz w:val="21"/>
              </w:rPr>
              <w:t>HTTP 200，确认卡金额=200</w:t>
            </w:r>
          </w:p>
        </w:tc>
        <w:tc>
          <w:tcPr>
            <w:tcW w:w="1728" w:type="dxa"/>
            <w:tcBorders>
              <w:top w:val="nil"/>
              <w:left w:val="nil"/>
              <w:bottom w:val="nil"/>
              <w:right w:val="nil"/>
            </w:tcBorders>
            <w:shd w:val="clear" w:color="auto" w:fill="FFFFFF"/>
          </w:tcPr>
          <w:p w14:paraId="68BFEE25">
            <w:pPr>
              <w:rPr>
                <w:b w:val="0"/>
                <w:color w:val="000000"/>
              </w:rPr>
            </w:pPr>
            <w:r>
              <w:rPr>
                <w:rFonts w:ascii="Times New Roman" w:hAnsi="Times New Roman" w:eastAsia="宋体" w:cs="Times New Roman"/>
                <w:b w:val="0"/>
                <w:color w:val="000000"/>
                <w:sz w:val="21"/>
              </w:rPr>
              <w:t>通过</w:t>
            </w:r>
          </w:p>
        </w:tc>
      </w:tr>
      <w:tr w14:paraId="09E850AC">
        <w:tc>
          <w:tcPr>
            <w:tcW w:w="1728" w:type="dxa"/>
            <w:tcBorders>
              <w:top w:val="nil"/>
              <w:left w:val="nil"/>
              <w:bottom w:val="nil"/>
              <w:right w:val="nil"/>
            </w:tcBorders>
            <w:shd w:val="clear" w:color="auto" w:fill="FFFFFF"/>
          </w:tcPr>
          <w:p w14:paraId="7BD0A47D">
            <w:pPr>
              <w:rPr>
                <w:b w:val="0"/>
                <w:color w:val="000000"/>
              </w:rPr>
            </w:pPr>
            <w:r>
              <w:rPr>
                <w:rFonts w:ascii="Times New Roman" w:hAnsi="Times New Roman" w:eastAsia="宋体" w:cs="Times New Roman"/>
                <w:b w:val="0"/>
                <w:color w:val="000000"/>
                <w:sz w:val="21"/>
              </w:rPr>
              <w:t>BB-06</w:t>
            </w:r>
          </w:p>
        </w:tc>
        <w:tc>
          <w:tcPr>
            <w:tcW w:w="1728" w:type="dxa"/>
            <w:tcBorders>
              <w:top w:val="nil"/>
              <w:left w:val="nil"/>
              <w:bottom w:val="nil"/>
              <w:right w:val="nil"/>
            </w:tcBorders>
            <w:shd w:val="clear" w:color="auto" w:fill="FFFFFF"/>
          </w:tcPr>
          <w:p w14:paraId="3398B4EE">
            <w:pPr>
              <w:rPr>
                <w:b w:val="0"/>
                <w:color w:val="000000"/>
              </w:rPr>
            </w:pPr>
            <w:r>
              <w:rPr>
                <w:rFonts w:ascii="Times New Roman" w:hAnsi="Times New Roman" w:eastAsia="宋体" w:cs="Times New Roman"/>
                <w:b w:val="0"/>
                <w:color w:val="000000"/>
                <w:sz w:val="21"/>
              </w:rPr>
              <w:t>未识别语句走兜底且给出能力清单&lt;br&gt;前置：会员已登录&lt;br&gt;步骤：发送「今天天气怎么样」</w:t>
            </w:r>
          </w:p>
        </w:tc>
        <w:tc>
          <w:tcPr>
            <w:tcW w:w="1728" w:type="dxa"/>
            <w:tcBorders>
              <w:top w:val="nil"/>
              <w:left w:val="nil"/>
              <w:bottom w:val="nil"/>
              <w:right w:val="nil"/>
            </w:tcBorders>
            <w:shd w:val="clear" w:color="auto" w:fill="FFFFFF"/>
          </w:tcPr>
          <w:p w14:paraId="0260FC86">
            <w:pPr>
              <w:rPr>
                <w:b w:val="0"/>
                <w:color w:val="000000"/>
              </w:rPr>
            </w:pPr>
            <w:r>
              <w:rPr>
                <w:rFonts w:ascii="Times New Roman" w:hAnsi="Times New Roman" w:eastAsia="宋体" w:cs="Times New Roman"/>
                <w:b w:val="0"/>
                <w:color w:val="000000"/>
                <w:sz w:val="21"/>
              </w:rPr>
              <w:t>返回能力清单卡（NOTICE），不猜测执行业务</w:t>
            </w:r>
          </w:p>
        </w:tc>
        <w:tc>
          <w:tcPr>
            <w:tcW w:w="1728" w:type="dxa"/>
            <w:tcBorders>
              <w:top w:val="nil"/>
              <w:left w:val="nil"/>
              <w:bottom w:val="nil"/>
              <w:right w:val="nil"/>
            </w:tcBorders>
            <w:shd w:val="clear" w:color="auto" w:fill="FFFFFF"/>
          </w:tcPr>
          <w:p w14:paraId="1E4DE320">
            <w:pPr>
              <w:rPr>
                <w:b w:val="0"/>
                <w:color w:val="000000"/>
              </w:rPr>
            </w:pPr>
            <w:r>
              <w:rPr>
                <w:rFonts w:ascii="Times New Roman" w:hAnsi="Times New Roman" w:eastAsia="宋体" w:cs="Times New Roman"/>
                <w:b w:val="0"/>
                <w:color w:val="000000"/>
                <w:sz w:val="21"/>
              </w:rPr>
              <w:t>HTTP 200，cards=['NOTICE']</w:t>
            </w:r>
          </w:p>
        </w:tc>
        <w:tc>
          <w:tcPr>
            <w:tcW w:w="1728" w:type="dxa"/>
            <w:tcBorders>
              <w:top w:val="nil"/>
              <w:left w:val="nil"/>
              <w:bottom w:val="nil"/>
              <w:right w:val="nil"/>
            </w:tcBorders>
            <w:shd w:val="clear" w:color="auto" w:fill="FFFFFF"/>
          </w:tcPr>
          <w:p w14:paraId="785CB7D1">
            <w:pPr>
              <w:rPr>
                <w:b w:val="0"/>
                <w:color w:val="000000"/>
              </w:rPr>
            </w:pPr>
            <w:r>
              <w:rPr>
                <w:rFonts w:ascii="Times New Roman" w:hAnsi="Times New Roman" w:eastAsia="宋体" w:cs="Times New Roman"/>
                <w:b w:val="0"/>
                <w:color w:val="000000"/>
                <w:sz w:val="21"/>
              </w:rPr>
              <w:t>通过</w:t>
            </w:r>
          </w:p>
        </w:tc>
      </w:tr>
      <w:tr w14:paraId="39825BA0">
        <w:tc>
          <w:tcPr>
            <w:tcW w:w="1728" w:type="dxa"/>
            <w:tcBorders>
              <w:top w:val="nil"/>
              <w:left w:val="nil"/>
              <w:bottom w:val="nil"/>
              <w:right w:val="nil"/>
            </w:tcBorders>
            <w:shd w:val="clear" w:color="auto" w:fill="FFFFFF"/>
          </w:tcPr>
          <w:p w14:paraId="5A7AF0F9">
            <w:pPr>
              <w:rPr>
                <w:b w:val="0"/>
                <w:color w:val="000000"/>
              </w:rPr>
            </w:pPr>
            <w:r>
              <w:rPr>
                <w:rFonts w:ascii="Times New Roman" w:hAnsi="Times New Roman" w:eastAsia="宋体" w:cs="Times New Roman"/>
                <w:b w:val="0"/>
                <w:color w:val="000000"/>
                <w:sz w:val="21"/>
              </w:rPr>
              <w:t>BB-07</w:t>
            </w:r>
          </w:p>
        </w:tc>
        <w:tc>
          <w:tcPr>
            <w:tcW w:w="1728" w:type="dxa"/>
            <w:tcBorders>
              <w:top w:val="nil"/>
              <w:left w:val="nil"/>
              <w:bottom w:val="nil"/>
              <w:right w:val="nil"/>
            </w:tcBorders>
            <w:shd w:val="clear" w:color="auto" w:fill="FFFFFF"/>
          </w:tcPr>
          <w:p w14:paraId="559128C4">
            <w:pPr>
              <w:rPr>
                <w:b w:val="0"/>
                <w:color w:val="000000"/>
              </w:rPr>
            </w:pPr>
            <w:r>
              <w:rPr>
                <w:rFonts w:ascii="Times New Roman" w:hAnsi="Times New Roman" w:eastAsia="宋体" w:cs="Times New Roman"/>
                <w:b w:val="0"/>
                <w:color w:val="000000"/>
                <w:sz w:val="21"/>
              </w:rPr>
              <w:t>管理员无会员上下文拒绝代查&lt;br&gt;前置：memberId 置空（管理员场景）&lt;br&gt;步骤：发送「我卡里还有多少钱」</w:t>
            </w:r>
          </w:p>
        </w:tc>
        <w:tc>
          <w:tcPr>
            <w:tcW w:w="1728" w:type="dxa"/>
            <w:tcBorders>
              <w:top w:val="nil"/>
              <w:left w:val="nil"/>
              <w:bottom w:val="nil"/>
              <w:right w:val="nil"/>
            </w:tcBorders>
            <w:shd w:val="clear" w:color="auto" w:fill="FFFFFF"/>
          </w:tcPr>
          <w:p w14:paraId="2F7BA9A7">
            <w:pPr>
              <w:rPr>
                <w:b w:val="0"/>
                <w:color w:val="000000"/>
              </w:rPr>
            </w:pPr>
            <w:r>
              <w:rPr>
                <w:rFonts w:ascii="Times New Roman" w:hAnsi="Times New Roman" w:eastAsia="宋体" w:cs="Times New Roman"/>
                <w:b w:val="0"/>
                <w:color w:val="000000"/>
                <w:sz w:val="21"/>
              </w:rPr>
              <w:t>明确要求用会员账号，不返回任何会员数据</w:t>
            </w:r>
          </w:p>
        </w:tc>
        <w:tc>
          <w:tcPr>
            <w:tcW w:w="1728" w:type="dxa"/>
            <w:tcBorders>
              <w:top w:val="nil"/>
              <w:left w:val="nil"/>
              <w:bottom w:val="nil"/>
              <w:right w:val="nil"/>
            </w:tcBorders>
            <w:shd w:val="clear" w:color="auto" w:fill="FFFFFF"/>
          </w:tcPr>
          <w:p w14:paraId="6C820CA4">
            <w:pPr>
              <w:rPr>
                <w:b w:val="0"/>
                <w:color w:val="000000"/>
              </w:rPr>
            </w:pPr>
            <w:r>
              <w:rPr>
                <w:rFonts w:ascii="Times New Roman" w:hAnsi="Times New Roman" w:eastAsia="宋体" w:cs="Times New Roman"/>
                <w:b w:val="0"/>
                <w:color w:val="000000"/>
                <w:sz w:val="21"/>
              </w:rPr>
              <w:t>HTTP 200，reply=查余额需要知道是哪个会员。请用会员账号登录后再问我。</w:t>
            </w:r>
          </w:p>
        </w:tc>
        <w:tc>
          <w:tcPr>
            <w:tcW w:w="1728" w:type="dxa"/>
            <w:tcBorders>
              <w:top w:val="nil"/>
              <w:left w:val="nil"/>
              <w:bottom w:val="nil"/>
              <w:right w:val="nil"/>
            </w:tcBorders>
            <w:shd w:val="clear" w:color="auto" w:fill="FFFFFF"/>
          </w:tcPr>
          <w:p w14:paraId="38E9530A">
            <w:pPr>
              <w:rPr>
                <w:b w:val="0"/>
                <w:color w:val="000000"/>
              </w:rPr>
            </w:pPr>
            <w:r>
              <w:rPr>
                <w:rFonts w:ascii="Times New Roman" w:hAnsi="Times New Roman" w:eastAsia="宋体" w:cs="Times New Roman"/>
                <w:b w:val="0"/>
                <w:color w:val="000000"/>
                <w:sz w:val="21"/>
              </w:rPr>
              <w:t>通过</w:t>
            </w:r>
          </w:p>
        </w:tc>
      </w:tr>
      <w:tr w14:paraId="2F5DF24E">
        <w:tc>
          <w:tcPr>
            <w:tcW w:w="1728" w:type="dxa"/>
            <w:tcBorders>
              <w:top w:val="nil"/>
              <w:left w:val="nil"/>
              <w:bottom w:val="nil"/>
              <w:right w:val="nil"/>
            </w:tcBorders>
            <w:shd w:val="clear" w:color="auto" w:fill="FFFFFF"/>
          </w:tcPr>
          <w:p w14:paraId="6C67FDAA">
            <w:pPr>
              <w:rPr>
                <w:b w:val="0"/>
                <w:color w:val="000000"/>
              </w:rPr>
            </w:pPr>
            <w:r>
              <w:rPr>
                <w:rFonts w:ascii="Times New Roman" w:hAnsi="Times New Roman" w:eastAsia="宋体" w:cs="Times New Roman"/>
                <w:b w:val="0"/>
                <w:color w:val="000000"/>
                <w:sz w:val="21"/>
              </w:rPr>
              <w:t>BB-08</w:t>
            </w:r>
          </w:p>
        </w:tc>
        <w:tc>
          <w:tcPr>
            <w:tcW w:w="1728" w:type="dxa"/>
            <w:tcBorders>
              <w:top w:val="nil"/>
              <w:left w:val="nil"/>
              <w:bottom w:val="nil"/>
              <w:right w:val="nil"/>
            </w:tcBorders>
            <w:shd w:val="clear" w:color="auto" w:fill="FFFFFF"/>
          </w:tcPr>
          <w:p w14:paraId="6AA98099">
            <w:pPr>
              <w:rPr>
                <w:b w:val="0"/>
                <w:color w:val="000000"/>
              </w:rPr>
            </w:pPr>
            <w:r>
              <w:rPr>
                <w:rFonts w:ascii="Times New Roman" w:hAnsi="Times New Roman" w:eastAsia="宋体" w:cs="Times New Roman"/>
                <w:b w:val="0"/>
                <w:color w:val="000000"/>
                <w:sz w:val="21"/>
              </w:rPr>
              <w:t>管理员无会员上下文拒绝代充&lt;br&gt;前置：memberId 置空&lt;br&gt;步骤：发送「我要充值200」</w:t>
            </w:r>
          </w:p>
        </w:tc>
        <w:tc>
          <w:tcPr>
            <w:tcW w:w="1728" w:type="dxa"/>
            <w:tcBorders>
              <w:top w:val="nil"/>
              <w:left w:val="nil"/>
              <w:bottom w:val="nil"/>
              <w:right w:val="nil"/>
            </w:tcBorders>
            <w:shd w:val="clear" w:color="auto" w:fill="FFFFFF"/>
          </w:tcPr>
          <w:p w14:paraId="5E095C48">
            <w:pPr>
              <w:rPr>
                <w:b w:val="0"/>
                <w:color w:val="000000"/>
              </w:rPr>
            </w:pPr>
            <w:r>
              <w:rPr>
                <w:rFonts w:ascii="Times New Roman" w:hAnsi="Times New Roman" w:eastAsia="宋体" w:cs="Times New Roman"/>
                <w:b w:val="0"/>
                <w:color w:val="000000"/>
                <w:sz w:val="21"/>
              </w:rPr>
              <w:t>明确拒绝并说明需会员账号，不生成任何订单</w:t>
            </w:r>
          </w:p>
        </w:tc>
        <w:tc>
          <w:tcPr>
            <w:tcW w:w="1728" w:type="dxa"/>
            <w:tcBorders>
              <w:top w:val="nil"/>
              <w:left w:val="nil"/>
              <w:bottom w:val="nil"/>
              <w:right w:val="nil"/>
            </w:tcBorders>
            <w:shd w:val="clear" w:color="auto" w:fill="FFFFFF"/>
          </w:tcPr>
          <w:p w14:paraId="201D2C0E">
            <w:pPr>
              <w:rPr>
                <w:b w:val="0"/>
                <w:color w:val="000000"/>
              </w:rPr>
            </w:pPr>
            <w:r>
              <w:rPr>
                <w:rFonts w:ascii="Times New Roman" w:hAnsi="Times New Roman" w:eastAsia="宋体" w:cs="Times New Roman"/>
                <w:b w:val="0"/>
                <w:color w:val="000000"/>
                <w:sz w:val="21"/>
              </w:rPr>
              <w:t>HTTP 200，cards=[]，reply=充值需要知道是给哪位会员充。请用会员账号登录后再发起，或告诉我会员编</w:t>
            </w:r>
          </w:p>
        </w:tc>
        <w:tc>
          <w:tcPr>
            <w:tcW w:w="1728" w:type="dxa"/>
            <w:tcBorders>
              <w:top w:val="nil"/>
              <w:left w:val="nil"/>
              <w:bottom w:val="nil"/>
              <w:right w:val="nil"/>
            </w:tcBorders>
            <w:shd w:val="clear" w:color="auto" w:fill="FFFFFF"/>
          </w:tcPr>
          <w:p w14:paraId="0E65F78D">
            <w:pPr>
              <w:rPr>
                <w:b w:val="0"/>
                <w:color w:val="000000"/>
              </w:rPr>
            </w:pPr>
            <w:r>
              <w:rPr>
                <w:rFonts w:ascii="Times New Roman" w:hAnsi="Times New Roman" w:eastAsia="宋体" w:cs="Times New Roman"/>
                <w:b w:val="0"/>
                <w:color w:val="000000"/>
                <w:sz w:val="21"/>
              </w:rPr>
              <w:t>通过</w:t>
            </w:r>
          </w:p>
        </w:tc>
      </w:tr>
      <w:tr w14:paraId="762644A2">
        <w:tc>
          <w:tcPr>
            <w:tcW w:w="1728" w:type="dxa"/>
            <w:tcBorders>
              <w:top w:val="nil"/>
              <w:left w:val="nil"/>
              <w:bottom w:val="nil"/>
              <w:right w:val="nil"/>
            </w:tcBorders>
            <w:shd w:val="clear" w:color="auto" w:fill="FFFFFF"/>
          </w:tcPr>
          <w:p w14:paraId="11DA6E24">
            <w:pPr>
              <w:rPr>
                <w:b w:val="0"/>
                <w:color w:val="000000"/>
              </w:rPr>
            </w:pPr>
            <w:r>
              <w:rPr>
                <w:rFonts w:ascii="Times New Roman" w:hAnsi="Times New Roman" w:eastAsia="宋体" w:cs="Times New Roman"/>
                <w:b w:val="0"/>
                <w:color w:val="000000"/>
                <w:sz w:val="21"/>
              </w:rPr>
              <w:t>BB-09</w:t>
            </w:r>
          </w:p>
        </w:tc>
        <w:tc>
          <w:tcPr>
            <w:tcW w:w="1728" w:type="dxa"/>
            <w:tcBorders>
              <w:top w:val="nil"/>
              <w:left w:val="nil"/>
              <w:bottom w:val="nil"/>
              <w:right w:val="nil"/>
            </w:tcBorders>
            <w:shd w:val="clear" w:color="auto" w:fill="FFFFFF"/>
          </w:tcPr>
          <w:p w14:paraId="0AD985E7">
            <w:pPr>
              <w:rPr>
                <w:b w:val="0"/>
                <w:color w:val="000000"/>
              </w:rPr>
            </w:pPr>
            <w:r>
              <w:rPr>
                <w:rFonts w:ascii="Times New Roman" w:hAnsi="Times New Roman" w:eastAsia="宋体" w:cs="Times New Roman"/>
                <w:b w:val="0"/>
                <w:color w:val="000000"/>
                <w:sz w:val="21"/>
              </w:rPr>
              <w:t>未开通能力（签到）给出明确提示&lt;br&gt;前置：会员已登录&lt;br&gt;步骤：发送「签到」</w:t>
            </w:r>
          </w:p>
        </w:tc>
        <w:tc>
          <w:tcPr>
            <w:tcW w:w="1728" w:type="dxa"/>
            <w:tcBorders>
              <w:top w:val="nil"/>
              <w:left w:val="nil"/>
              <w:bottom w:val="nil"/>
              <w:right w:val="nil"/>
            </w:tcBorders>
            <w:shd w:val="clear" w:color="auto" w:fill="FFFFFF"/>
          </w:tcPr>
          <w:p w14:paraId="4A4C437D">
            <w:pPr>
              <w:rPr>
                <w:b w:val="0"/>
                <w:color w:val="000000"/>
              </w:rPr>
            </w:pPr>
            <w:r>
              <w:rPr>
                <w:rFonts w:ascii="Times New Roman" w:hAnsi="Times New Roman" w:eastAsia="宋体" w:cs="Times New Roman"/>
                <w:b w:val="0"/>
                <w:color w:val="000000"/>
                <w:sz w:val="21"/>
              </w:rPr>
              <w:t>提示能力未开通，不静默失败</w:t>
            </w:r>
          </w:p>
        </w:tc>
        <w:tc>
          <w:tcPr>
            <w:tcW w:w="1728" w:type="dxa"/>
            <w:tcBorders>
              <w:top w:val="nil"/>
              <w:left w:val="nil"/>
              <w:bottom w:val="nil"/>
              <w:right w:val="nil"/>
            </w:tcBorders>
            <w:shd w:val="clear" w:color="auto" w:fill="FFFFFF"/>
          </w:tcPr>
          <w:p w14:paraId="49227562">
            <w:pPr>
              <w:rPr>
                <w:b w:val="0"/>
                <w:color w:val="000000"/>
              </w:rPr>
            </w:pPr>
            <w:r>
              <w:rPr>
                <w:rFonts w:ascii="Times New Roman" w:hAnsi="Times New Roman" w:eastAsia="宋体" w:cs="Times New Roman"/>
                <w:b w:val="0"/>
                <w:color w:val="000000"/>
                <w:sz w:val="21"/>
              </w:rPr>
              <w:t>HTTP 200，reply=签到打卡这个功能还没开通，目前只做了下面这几件事：</w:t>
            </w:r>
          </w:p>
        </w:tc>
        <w:tc>
          <w:tcPr>
            <w:tcW w:w="1728" w:type="dxa"/>
            <w:tcBorders>
              <w:top w:val="nil"/>
              <w:left w:val="nil"/>
              <w:bottom w:val="nil"/>
              <w:right w:val="nil"/>
            </w:tcBorders>
            <w:shd w:val="clear" w:color="auto" w:fill="FFFFFF"/>
          </w:tcPr>
          <w:p w14:paraId="145C62F3">
            <w:pPr>
              <w:rPr>
                <w:b w:val="0"/>
                <w:color w:val="000000"/>
              </w:rPr>
            </w:pPr>
            <w:r>
              <w:rPr>
                <w:rFonts w:ascii="Times New Roman" w:hAnsi="Times New Roman" w:eastAsia="宋体" w:cs="Times New Roman"/>
                <w:b w:val="0"/>
                <w:color w:val="000000"/>
                <w:sz w:val="21"/>
              </w:rPr>
              <w:t>通过</w:t>
            </w:r>
          </w:p>
        </w:tc>
      </w:tr>
      <w:tr w14:paraId="0D3AEB69">
        <w:tc>
          <w:tcPr>
            <w:tcW w:w="1728" w:type="dxa"/>
            <w:tcBorders>
              <w:top w:val="nil"/>
              <w:left w:val="nil"/>
              <w:bottom w:val="single" w:color="000000" w:sz="12" w:space="0"/>
              <w:right w:val="nil"/>
            </w:tcBorders>
            <w:shd w:val="clear" w:color="auto" w:fill="FFFFFF"/>
          </w:tcPr>
          <w:p w14:paraId="42E6C150">
            <w:pPr>
              <w:rPr>
                <w:b w:val="0"/>
                <w:color w:val="000000"/>
              </w:rPr>
            </w:pPr>
            <w:r>
              <w:rPr>
                <w:rFonts w:ascii="Times New Roman" w:hAnsi="Times New Roman" w:eastAsia="宋体" w:cs="Times New Roman"/>
                <w:b w:val="0"/>
                <w:color w:val="000000"/>
                <w:sz w:val="21"/>
              </w:rPr>
              <w:t>BB-10</w:t>
            </w:r>
          </w:p>
        </w:tc>
        <w:tc>
          <w:tcPr>
            <w:tcW w:w="1728" w:type="dxa"/>
            <w:tcBorders>
              <w:top w:val="nil"/>
              <w:left w:val="nil"/>
              <w:bottom w:val="single" w:color="000000" w:sz="12" w:space="0"/>
              <w:right w:val="nil"/>
            </w:tcBorders>
            <w:shd w:val="clear" w:color="auto" w:fill="FFFFFF"/>
          </w:tcPr>
          <w:p w14:paraId="73FA3792">
            <w:pPr>
              <w:rPr>
                <w:b w:val="0"/>
                <w:color w:val="000000"/>
              </w:rPr>
            </w:pPr>
            <w:r>
              <w:rPr>
                <w:rFonts w:ascii="Times New Roman" w:hAnsi="Times New Roman" w:eastAsia="宋体" w:cs="Times New Roman"/>
                <w:b w:val="0"/>
                <w:color w:val="000000"/>
                <w:sz w:val="21"/>
              </w:rPr>
              <w:t>能力清单（帮助）&lt;br&gt;前置：会员已登录&lt;br&gt;步骤：发送「你能做什么」</w:t>
            </w:r>
          </w:p>
        </w:tc>
        <w:tc>
          <w:tcPr>
            <w:tcW w:w="1728" w:type="dxa"/>
            <w:tcBorders>
              <w:top w:val="nil"/>
              <w:left w:val="nil"/>
              <w:bottom w:val="single" w:color="000000" w:sz="12" w:space="0"/>
              <w:right w:val="nil"/>
            </w:tcBorders>
            <w:shd w:val="clear" w:color="auto" w:fill="FFFFFF"/>
          </w:tcPr>
          <w:p w14:paraId="5F0D2CDA">
            <w:pPr>
              <w:rPr>
                <w:b w:val="0"/>
                <w:color w:val="000000"/>
              </w:rPr>
            </w:pPr>
            <w:r>
              <w:rPr>
                <w:rFonts w:ascii="Times New Roman" w:hAnsi="Times New Roman" w:eastAsia="宋体" w:cs="Times New Roman"/>
                <w:b w:val="0"/>
                <w:color w:val="000000"/>
                <w:sz w:val="21"/>
              </w:rPr>
              <w:t>返回 NOTICE 能力清单卡</w:t>
            </w:r>
          </w:p>
        </w:tc>
        <w:tc>
          <w:tcPr>
            <w:tcW w:w="1728" w:type="dxa"/>
            <w:tcBorders>
              <w:top w:val="nil"/>
              <w:left w:val="nil"/>
              <w:bottom w:val="single" w:color="000000" w:sz="12" w:space="0"/>
              <w:right w:val="nil"/>
            </w:tcBorders>
            <w:shd w:val="clear" w:color="auto" w:fill="FFFFFF"/>
          </w:tcPr>
          <w:p w14:paraId="1691058E">
            <w:pPr>
              <w:rPr>
                <w:b w:val="0"/>
                <w:color w:val="000000"/>
              </w:rPr>
            </w:pPr>
            <w:r>
              <w:rPr>
                <w:rFonts w:ascii="Times New Roman" w:hAnsi="Times New Roman" w:eastAsia="宋体" w:cs="Times New Roman"/>
                <w:b w:val="0"/>
                <w:color w:val="000000"/>
                <w:sz w:val="21"/>
              </w:rPr>
              <w:t>HTTP 200，cards=['NOTICE']</w:t>
            </w:r>
          </w:p>
        </w:tc>
        <w:tc>
          <w:tcPr>
            <w:tcW w:w="1728" w:type="dxa"/>
            <w:tcBorders>
              <w:top w:val="nil"/>
              <w:left w:val="nil"/>
              <w:bottom w:val="single" w:color="000000" w:sz="12" w:space="0"/>
              <w:right w:val="nil"/>
            </w:tcBorders>
            <w:shd w:val="clear" w:color="auto" w:fill="FFFFFF"/>
          </w:tcPr>
          <w:p w14:paraId="01445677">
            <w:pPr>
              <w:rPr>
                <w:b w:val="0"/>
                <w:color w:val="000000"/>
              </w:rPr>
            </w:pPr>
            <w:r>
              <w:rPr>
                <w:rFonts w:ascii="Times New Roman" w:hAnsi="Times New Roman" w:eastAsia="宋体" w:cs="Times New Roman"/>
                <w:b w:val="0"/>
                <w:color w:val="000000"/>
                <w:sz w:val="21"/>
              </w:rPr>
              <w:t>通过</w:t>
            </w:r>
          </w:p>
        </w:tc>
      </w:tr>
    </w:tbl>
    <w:p w14:paraId="76561F14">
      <w:pPr>
        <w:pStyle w:val="4"/>
        <w:numPr>
          <w:numId w:val="0"/>
        </w:numPr>
        <w:ind w:left="142" w:leftChars="0"/>
      </w:pPr>
      <w:bookmarkStart w:id="47" w:name="_Toc1663383762"/>
      <w:r>
        <w:rPr>
          <w:rFonts w:ascii="Times New Roman" w:hAnsi="Times New Roman" w:eastAsia="黑体" w:cs="Times New Roman"/>
          <w:b/>
          <w:color w:val="000000"/>
          <w:sz w:val="24"/>
        </w:rPr>
        <w:t>6.5.3 充值闭环（8 条）</w:t>
      </w:r>
      <w:bookmarkEnd w:id="47"/>
    </w:p>
    <w:p w14:paraId="6C787798">
      <w:r>
        <w:rPr>
          <w:rFonts w:ascii="Times New Roman" w:hAnsi="Times New Roman" w:eastAsia="宋体" w:cs="Times New Roman"/>
          <w:b w:val="0"/>
          <w:color w:val="000000"/>
          <w:sz w:val="28"/>
        </w:rPr>
        <w:t>资金是最高风险的模块。本组不以「接口返回 200」为通过标准，而以余额精确变化与重复支付不加钱为准。</w:t>
      </w:r>
    </w:p>
    <w:p w14:paraId="3EB7AA61">
      <w:pPr>
        <w:jc w:val="center"/>
      </w:pPr>
      <w:r>
        <w:rPr>
          <w:rFonts w:ascii="Times New Roman" w:hAnsi="Times New Roman" w:eastAsia="宋体" w:cs="Times New Roman"/>
          <w:b w:val="0"/>
          <w:color w:val="000000"/>
          <w:sz w:val="21"/>
        </w:rPr>
        <w:t>表 6.11　黑盒测试用例·健身计划（BB-19~BB-23）</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55"/>
        <w:gridCol w:w="1794"/>
        <w:gridCol w:w="1710"/>
        <w:gridCol w:w="1735"/>
        <w:gridCol w:w="1628"/>
      </w:tblGrid>
      <w:tr w14:paraId="1FD6DE71">
        <w:tc>
          <w:tcPr>
            <w:tcW w:w="1728" w:type="dxa"/>
            <w:tcBorders>
              <w:top w:val="single" w:color="000000" w:sz="12" w:space="0"/>
              <w:left w:val="nil"/>
              <w:right w:val="nil"/>
              <w:tl2br w:val="nil"/>
            </w:tcBorders>
            <w:shd w:val="clear" w:color="auto" w:fill="FFFFFF"/>
          </w:tcPr>
          <w:p w14:paraId="6E45D44C">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58D3C2D8">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57070394">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4683FEED">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60CE3525">
            <w:pPr>
              <w:jc w:val="center"/>
              <w:rPr>
                <w:b w:val="0"/>
                <w:color w:val="000000"/>
              </w:rPr>
            </w:pPr>
            <w:r>
              <w:rPr>
                <w:rFonts w:ascii="Times New Roman" w:hAnsi="Times New Roman" w:eastAsia="宋体" w:cs="Times New Roman"/>
                <w:b w:val="0"/>
                <w:color w:val="000000"/>
                <w:sz w:val="21"/>
              </w:rPr>
              <w:t>结论</w:t>
            </w:r>
          </w:p>
        </w:tc>
      </w:tr>
      <w:tr w14:paraId="77A86624">
        <w:tc>
          <w:tcPr>
            <w:tcW w:w="1728" w:type="dxa"/>
            <w:tcBorders>
              <w:left w:val="nil"/>
              <w:bottom w:val="nil"/>
              <w:right w:val="nil"/>
            </w:tcBorders>
            <w:shd w:val="clear" w:color="auto" w:fill="FFFFFF"/>
          </w:tcPr>
          <w:p w14:paraId="40709894">
            <w:pPr>
              <w:rPr>
                <w:b w:val="0"/>
                <w:color w:val="000000"/>
              </w:rPr>
            </w:pPr>
            <w:r>
              <w:rPr>
                <w:rFonts w:ascii="Times New Roman" w:hAnsi="Times New Roman" w:eastAsia="宋体" w:cs="Times New Roman"/>
                <w:b w:val="0"/>
                <w:color w:val="000000"/>
                <w:sz w:val="21"/>
              </w:rPr>
              <w:t>BB-11</w:t>
            </w:r>
          </w:p>
        </w:tc>
        <w:tc>
          <w:tcPr>
            <w:tcW w:w="1728" w:type="dxa"/>
            <w:tcBorders>
              <w:left w:val="nil"/>
              <w:bottom w:val="nil"/>
              <w:right w:val="nil"/>
            </w:tcBorders>
            <w:shd w:val="clear" w:color="auto" w:fill="FFFFFF"/>
          </w:tcPr>
          <w:p w14:paraId="1A6D8CC1">
            <w:pPr>
              <w:rPr>
                <w:b w:val="0"/>
                <w:color w:val="000000"/>
              </w:rPr>
            </w:pPr>
            <w:r>
              <w:rPr>
                <w:rFonts w:ascii="Times New Roman" w:hAnsi="Times New Roman" w:eastAsia="宋体" w:cs="Times New Roman"/>
                <w:b w:val="0"/>
                <w:color w:val="000000"/>
                <w:sz w:val="21"/>
              </w:rPr>
              <w:t>发起充值需先确认（金额原样展示）&lt;br&gt;前置：会员已登录&lt;br&gt;步骤：发送「我要充值300」</w:t>
            </w:r>
          </w:p>
        </w:tc>
        <w:tc>
          <w:tcPr>
            <w:tcW w:w="1728" w:type="dxa"/>
            <w:tcBorders>
              <w:left w:val="nil"/>
              <w:bottom w:val="nil"/>
              <w:right w:val="nil"/>
            </w:tcBorders>
            <w:shd w:val="clear" w:color="auto" w:fill="FFFFFF"/>
          </w:tcPr>
          <w:p w14:paraId="250875C6">
            <w:pPr>
              <w:rPr>
                <w:b w:val="0"/>
                <w:color w:val="000000"/>
              </w:rPr>
            </w:pPr>
            <w:r>
              <w:rPr>
                <w:rFonts w:ascii="Times New Roman" w:hAnsi="Times New Roman" w:eastAsia="宋体" w:cs="Times New Roman"/>
                <w:b w:val="0"/>
                <w:color w:val="000000"/>
                <w:sz w:val="21"/>
              </w:rPr>
              <w:t>返回 CONFIRM 卡，amount=300，status=ASK</w:t>
            </w:r>
          </w:p>
        </w:tc>
        <w:tc>
          <w:tcPr>
            <w:tcW w:w="1728" w:type="dxa"/>
            <w:tcBorders>
              <w:left w:val="nil"/>
              <w:bottom w:val="nil"/>
              <w:right w:val="nil"/>
            </w:tcBorders>
            <w:shd w:val="clear" w:color="auto" w:fill="FFFFFF"/>
          </w:tcPr>
          <w:p w14:paraId="33343E16">
            <w:pPr>
              <w:rPr>
                <w:b w:val="0"/>
                <w:color w:val="000000"/>
              </w:rPr>
            </w:pPr>
            <w:r>
              <w:rPr>
                <w:rFonts w:ascii="Times New Roman" w:hAnsi="Times New Roman" w:eastAsia="宋体" w:cs="Times New Roman"/>
                <w:b w:val="0"/>
                <w:color w:val="000000"/>
                <w:sz w:val="21"/>
              </w:rPr>
              <w:t>HTTP 200，status=ASK，amount=300</w:t>
            </w:r>
          </w:p>
        </w:tc>
        <w:tc>
          <w:tcPr>
            <w:tcW w:w="1728" w:type="dxa"/>
            <w:tcBorders>
              <w:left w:val="nil"/>
              <w:bottom w:val="nil"/>
              <w:right w:val="nil"/>
            </w:tcBorders>
            <w:shd w:val="clear" w:color="auto" w:fill="FFFFFF"/>
          </w:tcPr>
          <w:p w14:paraId="6BE2C9F4">
            <w:pPr>
              <w:rPr>
                <w:b w:val="0"/>
                <w:color w:val="000000"/>
              </w:rPr>
            </w:pPr>
            <w:r>
              <w:rPr>
                <w:rFonts w:ascii="Times New Roman" w:hAnsi="Times New Roman" w:eastAsia="宋体" w:cs="Times New Roman"/>
                <w:b w:val="0"/>
                <w:color w:val="000000"/>
                <w:sz w:val="21"/>
              </w:rPr>
              <w:t>通过</w:t>
            </w:r>
          </w:p>
        </w:tc>
      </w:tr>
      <w:tr w14:paraId="02D17731">
        <w:tc>
          <w:tcPr>
            <w:tcW w:w="1728" w:type="dxa"/>
            <w:tcBorders>
              <w:top w:val="nil"/>
              <w:left w:val="nil"/>
              <w:bottom w:val="nil"/>
              <w:right w:val="nil"/>
            </w:tcBorders>
            <w:shd w:val="clear" w:color="auto" w:fill="FFFFFF"/>
          </w:tcPr>
          <w:p w14:paraId="278AE385">
            <w:pPr>
              <w:rPr>
                <w:b w:val="0"/>
                <w:color w:val="000000"/>
              </w:rPr>
            </w:pPr>
            <w:r>
              <w:rPr>
                <w:rFonts w:ascii="Times New Roman" w:hAnsi="Times New Roman" w:eastAsia="宋体" w:cs="Times New Roman"/>
                <w:b w:val="0"/>
                <w:color w:val="000000"/>
                <w:sz w:val="21"/>
              </w:rPr>
              <w:t>BB-12</w:t>
            </w:r>
          </w:p>
        </w:tc>
        <w:tc>
          <w:tcPr>
            <w:tcW w:w="1728" w:type="dxa"/>
            <w:tcBorders>
              <w:top w:val="nil"/>
              <w:left w:val="nil"/>
              <w:bottom w:val="nil"/>
              <w:right w:val="nil"/>
            </w:tcBorders>
            <w:shd w:val="clear" w:color="auto" w:fill="FFFFFF"/>
          </w:tcPr>
          <w:p w14:paraId="1D068336">
            <w:pPr>
              <w:rPr>
                <w:b w:val="0"/>
                <w:color w:val="000000"/>
              </w:rPr>
            </w:pPr>
            <w:r>
              <w:rPr>
                <w:rFonts w:ascii="Times New Roman" w:hAnsi="Times New Roman" w:eastAsia="宋体" w:cs="Times New Roman"/>
                <w:b w:val="0"/>
                <w:color w:val="000000"/>
                <w:sz w:val="21"/>
              </w:rPr>
              <w:t>确认后生成订单与支付二维码&lt;br&gt;前置：上一步已拿到 CONFIRM 待办&lt;br&gt;步骤：回传 pending 后发送「好」</w:t>
            </w:r>
          </w:p>
        </w:tc>
        <w:tc>
          <w:tcPr>
            <w:tcW w:w="1728" w:type="dxa"/>
            <w:tcBorders>
              <w:top w:val="nil"/>
              <w:left w:val="nil"/>
              <w:bottom w:val="nil"/>
              <w:right w:val="nil"/>
            </w:tcBorders>
            <w:shd w:val="clear" w:color="auto" w:fill="FFFFFF"/>
          </w:tcPr>
          <w:p w14:paraId="55B6C77D">
            <w:pPr>
              <w:rPr>
                <w:b w:val="0"/>
                <w:color w:val="000000"/>
              </w:rPr>
            </w:pPr>
            <w:r>
              <w:rPr>
                <w:rFonts w:ascii="Times New Roman" w:hAnsi="Times New Roman" w:eastAsia="宋体" w:cs="Times New Roman"/>
                <w:b w:val="0"/>
                <w:color w:val="000000"/>
                <w:sz w:val="21"/>
              </w:rPr>
              <w:t>生成订单，返回 PAY 卡且含 orderNo 与二维码</w:t>
            </w:r>
          </w:p>
        </w:tc>
        <w:tc>
          <w:tcPr>
            <w:tcW w:w="1728" w:type="dxa"/>
            <w:tcBorders>
              <w:top w:val="nil"/>
              <w:left w:val="nil"/>
              <w:bottom w:val="nil"/>
              <w:right w:val="nil"/>
            </w:tcBorders>
            <w:shd w:val="clear" w:color="auto" w:fill="FFFFFF"/>
          </w:tcPr>
          <w:p w14:paraId="5993E107">
            <w:pPr>
              <w:rPr>
                <w:b w:val="0"/>
                <w:color w:val="000000"/>
              </w:rPr>
            </w:pPr>
            <w:r>
              <w:rPr>
                <w:rFonts w:ascii="Times New Roman" w:hAnsi="Times New Roman" w:eastAsia="宋体" w:cs="Times New Roman"/>
                <w:b w:val="0"/>
                <w:color w:val="000000"/>
                <w:sz w:val="21"/>
              </w:rPr>
              <w:t>HTTP 200，orderNo=36，字段=['amount', 'orderNo', 'qrPath']</w:t>
            </w:r>
          </w:p>
        </w:tc>
        <w:tc>
          <w:tcPr>
            <w:tcW w:w="1728" w:type="dxa"/>
            <w:tcBorders>
              <w:top w:val="nil"/>
              <w:left w:val="nil"/>
              <w:bottom w:val="nil"/>
              <w:right w:val="nil"/>
            </w:tcBorders>
            <w:shd w:val="clear" w:color="auto" w:fill="FFFFFF"/>
          </w:tcPr>
          <w:p w14:paraId="1BE3E464">
            <w:pPr>
              <w:rPr>
                <w:b w:val="0"/>
                <w:color w:val="000000"/>
              </w:rPr>
            </w:pPr>
            <w:r>
              <w:rPr>
                <w:rFonts w:ascii="Times New Roman" w:hAnsi="Times New Roman" w:eastAsia="宋体" w:cs="Times New Roman"/>
                <w:b w:val="0"/>
                <w:color w:val="000000"/>
                <w:sz w:val="21"/>
              </w:rPr>
              <w:t>通过</w:t>
            </w:r>
          </w:p>
        </w:tc>
      </w:tr>
      <w:tr w14:paraId="7CCB0959">
        <w:tc>
          <w:tcPr>
            <w:tcW w:w="1728" w:type="dxa"/>
            <w:tcBorders>
              <w:top w:val="nil"/>
              <w:left w:val="nil"/>
              <w:bottom w:val="nil"/>
              <w:right w:val="nil"/>
            </w:tcBorders>
            <w:shd w:val="clear" w:color="auto" w:fill="FFFFFF"/>
          </w:tcPr>
          <w:p w14:paraId="2716E872">
            <w:pPr>
              <w:rPr>
                <w:b w:val="0"/>
                <w:color w:val="000000"/>
              </w:rPr>
            </w:pPr>
            <w:r>
              <w:rPr>
                <w:rFonts w:ascii="Times New Roman" w:hAnsi="Times New Roman" w:eastAsia="宋体" w:cs="Times New Roman"/>
                <w:b w:val="0"/>
                <w:color w:val="000000"/>
                <w:sz w:val="21"/>
              </w:rPr>
              <w:t>BB-13</w:t>
            </w:r>
          </w:p>
        </w:tc>
        <w:tc>
          <w:tcPr>
            <w:tcW w:w="1728" w:type="dxa"/>
            <w:tcBorders>
              <w:top w:val="nil"/>
              <w:left w:val="nil"/>
              <w:bottom w:val="nil"/>
              <w:right w:val="nil"/>
            </w:tcBorders>
            <w:shd w:val="clear" w:color="auto" w:fill="FFFFFF"/>
          </w:tcPr>
          <w:p w14:paraId="44B7BBD7">
            <w:pPr>
              <w:rPr>
                <w:b w:val="0"/>
                <w:color w:val="000000"/>
              </w:rPr>
            </w:pPr>
            <w:r>
              <w:rPr>
                <w:rFonts w:ascii="Times New Roman" w:hAnsi="Times New Roman" w:eastAsia="宋体" w:cs="Times New Roman"/>
                <w:b w:val="0"/>
                <w:color w:val="000000"/>
                <w:sz w:val="21"/>
              </w:rPr>
              <w:t>订单状态可轮询&lt;br&gt;前置：已存在一个订单号&lt;br&gt;步骤：GET /qa/pay/{orderNo}</w:t>
            </w:r>
          </w:p>
        </w:tc>
        <w:tc>
          <w:tcPr>
            <w:tcW w:w="1728" w:type="dxa"/>
            <w:tcBorders>
              <w:top w:val="nil"/>
              <w:left w:val="nil"/>
              <w:bottom w:val="nil"/>
              <w:right w:val="nil"/>
            </w:tcBorders>
            <w:shd w:val="clear" w:color="auto" w:fill="FFFFFF"/>
          </w:tcPr>
          <w:p w14:paraId="48F6AC69">
            <w:pPr>
              <w:rPr>
                <w:b w:val="0"/>
                <w:color w:val="000000"/>
              </w:rPr>
            </w:pPr>
            <w:r>
              <w:rPr>
                <w:rFonts w:ascii="Times New Roman" w:hAnsi="Times New Roman" w:eastAsia="宋体" w:cs="Times New Roman"/>
                <w:b w:val="0"/>
                <w:color w:val="000000"/>
                <w:sz w:val="21"/>
              </w:rPr>
              <w:t>返回 status 与金额、会员编号</w:t>
            </w:r>
          </w:p>
        </w:tc>
        <w:tc>
          <w:tcPr>
            <w:tcW w:w="1728" w:type="dxa"/>
            <w:tcBorders>
              <w:top w:val="nil"/>
              <w:left w:val="nil"/>
              <w:bottom w:val="nil"/>
              <w:right w:val="nil"/>
            </w:tcBorders>
            <w:shd w:val="clear" w:color="auto" w:fill="FFFFFF"/>
          </w:tcPr>
          <w:p w14:paraId="3F829883">
            <w:pPr>
              <w:rPr>
                <w:b w:val="0"/>
                <w:color w:val="000000"/>
              </w:rPr>
            </w:pPr>
            <w:r>
              <w:rPr>
                <w:rFonts w:ascii="Times New Roman" w:hAnsi="Times New Roman" w:eastAsia="宋体" w:cs="Times New Roman"/>
                <w:b w:val="0"/>
                <w:color w:val="000000"/>
                <w:sz w:val="21"/>
              </w:rPr>
              <w:t>HTTP 200，orderNo=37，status=PENDING</w:t>
            </w:r>
          </w:p>
        </w:tc>
        <w:tc>
          <w:tcPr>
            <w:tcW w:w="1728" w:type="dxa"/>
            <w:tcBorders>
              <w:top w:val="nil"/>
              <w:left w:val="nil"/>
              <w:bottom w:val="nil"/>
              <w:right w:val="nil"/>
            </w:tcBorders>
            <w:shd w:val="clear" w:color="auto" w:fill="FFFFFF"/>
          </w:tcPr>
          <w:p w14:paraId="366BC62C">
            <w:pPr>
              <w:rPr>
                <w:b w:val="0"/>
                <w:color w:val="000000"/>
              </w:rPr>
            </w:pPr>
            <w:r>
              <w:rPr>
                <w:rFonts w:ascii="Times New Roman" w:hAnsi="Times New Roman" w:eastAsia="宋体" w:cs="Times New Roman"/>
                <w:b w:val="0"/>
                <w:color w:val="000000"/>
                <w:sz w:val="21"/>
              </w:rPr>
              <w:t>通过</w:t>
            </w:r>
          </w:p>
        </w:tc>
      </w:tr>
      <w:tr w14:paraId="557CAE35">
        <w:tc>
          <w:tcPr>
            <w:tcW w:w="1728" w:type="dxa"/>
            <w:tcBorders>
              <w:top w:val="nil"/>
              <w:left w:val="nil"/>
              <w:bottom w:val="nil"/>
              <w:right w:val="nil"/>
            </w:tcBorders>
            <w:shd w:val="clear" w:color="auto" w:fill="FFFFFF"/>
          </w:tcPr>
          <w:p w14:paraId="7829E1C5">
            <w:pPr>
              <w:rPr>
                <w:b w:val="0"/>
                <w:color w:val="000000"/>
              </w:rPr>
            </w:pPr>
            <w:r>
              <w:rPr>
                <w:rFonts w:ascii="Times New Roman" w:hAnsi="Times New Roman" w:eastAsia="宋体" w:cs="Times New Roman"/>
                <w:b w:val="0"/>
                <w:color w:val="000000"/>
                <w:sz w:val="21"/>
              </w:rPr>
              <w:t>BB-14</w:t>
            </w:r>
          </w:p>
        </w:tc>
        <w:tc>
          <w:tcPr>
            <w:tcW w:w="1728" w:type="dxa"/>
            <w:tcBorders>
              <w:top w:val="nil"/>
              <w:left w:val="nil"/>
              <w:bottom w:val="nil"/>
              <w:right w:val="nil"/>
            </w:tcBorders>
            <w:shd w:val="clear" w:color="auto" w:fill="FFFFFF"/>
          </w:tcPr>
          <w:p w14:paraId="7436433E">
            <w:pPr>
              <w:rPr>
                <w:b w:val="0"/>
                <w:color w:val="000000"/>
              </w:rPr>
            </w:pPr>
            <w:r>
              <w:rPr>
                <w:rFonts w:ascii="Times New Roman" w:hAnsi="Times New Roman" w:eastAsia="宋体" w:cs="Times New Roman"/>
                <w:b w:val="0"/>
                <w:color w:val="000000"/>
                <w:sz w:val="21"/>
              </w:rPr>
              <w:t>支付入账使余额真实增加&lt;br&gt;前置：会员余额已知&lt;br&gt;步骤：建单 → 支付 → 比对余额</w:t>
            </w:r>
          </w:p>
        </w:tc>
        <w:tc>
          <w:tcPr>
            <w:tcW w:w="1728" w:type="dxa"/>
            <w:tcBorders>
              <w:top w:val="nil"/>
              <w:left w:val="nil"/>
              <w:bottom w:val="nil"/>
              <w:right w:val="nil"/>
            </w:tcBorders>
            <w:shd w:val="clear" w:color="auto" w:fill="FFFFFF"/>
          </w:tcPr>
          <w:p w14:paraId="57F346EE">
            <w:pPr>
              <w:rPr>
                <w:b w:val="0"/>
                <w:color w:val="000000"/>
              </w:rPr>
            </w:pPr>
            <w:r>
              <w:rPr>
                <w:rFonts w:ascii="Times New Roman" w:hAnsi="Times New Roman" w:eastAsia="宋体" w:cs="Times New Roman"/>
                <w:b w:val="0"/>
                <w:color w:val="000000"/>
                <w:sz w:val="21"/>
              </w:rPr>
              <w:t>支付后余额 = 支付前 + 金额（差值精确等于金额）</w:t>
            </w:r>
          </w:p>
        </w:tc>
        <w:tc>
          <w:tcPr>
            <w:tcW w:w="1728" w:type="dxa"/>
            <w:tcBorders>
              <w:top w:val="nil"/>
              <w:left w:val="nil"/>
              <w:bottom w:val="nil"/>
              <w:right w:val="nil"/>
            </w:tcBorders>
            <w:shd w:val="clear" w:color="auto" w:fill="FFFFFF"/>
          </w:tcPr>
          <w:p w14:paraId="3805710D">
            <w:pPr>
              <w:rPr>
                <w:b w:val="0"/>
                <w:color w:val="000000"/>
              </w:rPr>
            </w:pPr>
            <w:r>
              <w:rPr>
                <w:rFonts w:ascii="Times New Roman" w:hAnsi="Times New Roman" w:eastAsia="宋体" w:cs="Times New Roman"/>
                <w:b w:val="0"/>
                <w:color w:val="000000"/>
                <w:sz w:val="21"/>
              </w:rPr>
              <w:t>HTTP 200，余额 3129.0 → 3229.0（Δ=100.0）</w:t>
            </w:r>
          </w:p>
        </w:tc>
        <w:tc>
          <w:tcPr>
            <w:tcW w:w="1728" w:type="dxa"/>
            <w:tcBorders>
              <w:top w:val="nil"/>
              <w:left w:val="nil"/>
              <w:bottom w:val="nil"/>
              <w:right w:val="nil"/>
            </w:tcBorders>
            <w:shd w:val="clear" w:color="auto" w:fill="FFFFFF"/>
          </w:tcPr>
          <w:p w14:paraId="402B2B8F">
            <w:pPr>
              <w:rPr>
                <w:b w:val="0"/>
                <w:color w:val="000000"/>
              </w:rPr>
            </w:pPr>
            <w:r>
              <w:rPr>
                <w:rFonts w:ascii="Times New Roman" w:hAnsi="Times New Roman" w:eastAsia="宋体" w:cs="Times New Roman"/>
                <w:b w:val="0"/>
                <w:color w:val="000000"/>
                <w:sz w:val="21"/>
              </w:rPr>
              <w:t>通过</w:t>
            </w:r>
          </w:p>
        </w:tc>
      </w:tr>
      <w:tr w14:paraId="6EFAF64D">
        <w:tc>
          <w:tcPr>
            <w:tcW w:w="1728" w:type="dxa"/>
            <w:tcBorders>
              <w:top w:val="nil"/>
              <w:left w:val="nil"/>
              <w:bottom w:val="nil"/>
              <w:right w:val="nil"/>
            </w:tcBorders>
            <w:shd w:val="clear" w:color="auto" w:fill="FFFFFF"/>
          </w:tcPr>
          <w:p w14:paraId="53EE01D8">
            <w:pPr>
              <w:rPr>
                <w:b w:val="0"/>
                <w:color w:val="000000"/>
              </w:rPr>
            </w:pPr>
            <w:r>
              <w:rPr>
                <w:rFonts w:ascii="Times New Roman" w:hAnsi="Times New Roman" w:eastAsia="宋体" w:cs="Times New Roman"/>
                <w:b w:val="0"/>
                <w:color w:val="000000"/>
                <w:sz w:val="21"/>
              </w:rPr>
              <w:t>BB-15</w:t>
            </w:r>
          </w:p>
        </w:tc>
        <w:tc>
          <w:tcPr>
            <w:tcW w:w="1728" w:type="dxa"/>
            <w:tcBorders>
              <w:top w:val="nil"/>
              <w:left w:val="nil"/>
              <w:bottom w:val="nil"/>
              <w:right w:val="nil"/>
            </w:tcBorders>
            <w:shd w:val="clear" w:color="auto" w:fill="FFFFFF"/>
          </w:tcPr>
          <w:p w14:paraId="63399B11">
            <w:pPr>
              <w:rPr>
                <w:b w:val="0"/>
                <w:color w:val="000000"/>
              </w:rPr>
            </w:pPr>
            <w:r>
              <w:rPr>
                <w:rFonts w:ascii="Times New Roman" w:hAnsi="Times New Roman" w:eastAsia="宋体" w:cs="Times New Roman"/>
                <w:b w:val="0"/>
                <w:color w:val="000000"/>
                <w:sz w:val="21"/>
              </w:rPr>
              <w:t>重复支付幂等（不重复加钱）&lt;br&gt;前置：已支付订单号&lt;br&gt;步骤：对同一订单再次调支付</w:t>
            </w:r>
          </w:p>
        </w:tc>
        <w:tc>
          <w:tcPr>
            <w:tcW w:w="1728" w:type="dxa"/>
            <w:tcBorders>
              <w:top w:val="nil"/>
              <w:left w:val="nil"/>
              <w:bottom w:val="nil"/>
              <w:right w:val="nil"/>
            </w:tcBorders>
            <w:shd w:val="clear" w:color="auto" w:fill="FFFFFF"/>
          </w:tcPr>
          <w:p w14:paraId="02874FF8">
            <w:pPr>
              <w:rPr>
                <w:b w:val="0"/>
                <w:color w:val="000000"/>
              </w:rPr>
            </w:pPr>
            <w:r>
              <w:rPr>
                <w:rFonts w:ascii="Times New Roman" w:hAnsi="Times New Roman" w:eastAsia="宋体" w:cs="Times New Roman"/>
                <w:b w:val="0"/>
                <w:color w:val="000000"/>
                <w:sz w:val="21"/>
              </w:rPr>
              <w:t>余额不再增加，返回已支付状态</w:t>
            </w:r>
          </w:p>
        </w:tc>
        <w:tc>
          <w:tcPr>
            <w:tcW w:w="1728" w:type="dxa"/>
            <w:tcBorders>
              <w:top w:val="nil"/>
              <w:left w:val="nil"/>
              <w:bottom w:val="nil"/>
              <w:right w:val="nil"/>
            </w:tcBorders>
            <w:shd w:val="clear" w:color="auto" w:fill="FFFFFF"/>
          </w:tcPr>
          <w:p w14:paraId="3A00B865">
            <w:pPr>
              <w:rPr>
                <w:b w:val="0"/>
                <w:color w:val="000000"/>
              </w:rPr>
            </w:pPr>
            <w:r>
              <w:rPr>
                <w:rFonts w:ascii="Times New Roman" w:hAnsi="Times New Roman" w:eastAsia="宋体" w:cs="Times New Roman"/>
                <w:b w:val="0"/>
                <w:color w:val="000000"/>
                <w:sz w:val="21"/>
              </w:rPr>
              <w:t>订单 39：首付后=3329.0，重复支付后=3329.0</w:t>
            </w:r>
          </w:p>
        </w:tc>
        <w:tc>
          <w:tcPr>
            <w:tcW w:w="1728" w:type="dxa"/>
            <w:tcBorders>
              <w:top w:val="nil"/>
              <w:left w:val="nil"/>
              <w:bottom w:val="nil"/>
              <w:right w:val="nil"/>
            </w:tcBorders>
            <w:shd w:val="clear" w:color="auto" w:fill="FFFFFF"/>
          </w:tcPr>
          <w:p w14:paraId="01B5644F">
            <w:pPr>
              <w:rPr>
                <w:b w:val="0"/>
                <w:color w:val="000000"/>
              </w:rPr>
            </w:pPr>
            <w:r>
              <w:rPr>
                <w:rFonts w:ascii="Times New Roman" w:hAnsi="Times New Roman" w:eastAsia="宋体" w:cs="Times New Roman"/>
                <w:b w:val="0"/>
                <w:color w:val="000000"/>
                <w:sz w:val="21"/>
              </w:rPr>
              <w:t>通过</w:t>
            </w:r>
          </w:p>
        </w:tc>
      </w:tr>
      <w:tr w14:paraId="21009A22">
        <w:tc>
          <w:tcPr>
            <w:tcW w:w="1728" w:type="dxa"/>
            <w:tcBorders>
              <w:top w:val="nil"/>
              <w:left w:val="nil"/>
              <w:bottom w:val="nil"/>
              <w:right w:val="nil"/>
            </w:tcBorders>
            <w:shd w:val="clear" w:color="auto" w:fill="FFFFFF"/>
          </w:tcPr>
          <w:p w14:paraId="203A0E43">
            <w:pPr>
              <w:rPr>
                <w:b w:val="0"/>
                <w:color w:val="000000"/>
              </w:rPr>
            </w:pPr>
            <w:r>
              <w:rPr>
                <w:rFonts w:ascii="Times New Roman" w:hAnsi="Times New Roman" w:eastAsia="宋体" w:cs="Times New Roman"/>
                <w:b w:val="0"/>
                <w:color w:val="000000"/>
                <w:sz w:val="21"/>
              </w:rPr>
              <w:t>BB-16</w:t>
            </w:r>
          </w:p>
        </w:tc>
        <w:tc>
          <w:tcPr>
            <w:tcW w:w="1728" w:type="dxa"/>
            <w:tcBorders>
              <w:top w:val="nil"/>
              <w:left w:val="nil"/>
              <w:bottom w:val="nil"/>
              <w:right w:val="nil"/>
            </w:tcBorders>
            <w:shd w:val="clear" w:color="auto" w:fill="FFFFFF"/>
          </w:tcPr>
          <w:p w14:paraId="1360B292">
            <w:pPr>
              <w:rPr>
                <w:b w:val="0"/>
                <w:color w:val="000000"/>
              </w:rPr>
            </w:pPr>
            <w:r>
              <w:rPr>
                <w:rFonts w:ascii="Times New Roman" w:hAnsi="Times New Roman" w:eastAsia="宋体" w:cs="Times New Roman"/>
                <w:b w:val="0"/>
                <w:color w:val="000000"/>
                <w:sz w:val="21"/>
              </w:rPr>
              <w:t>支付页读取已支付订单&lt;br&gt;前置：已支付订单号&lt;br&gt;步骤：GET /qa/pay/{orderNo}</w:t>
            </w:r>
          </w:p>
        </w:tc>
        <w:tc>
          <w:tcPr>
            <w:tcW w:w="1728" w:type="dxa"/>
            <w:tcBorders>
              <w:top w:val="nil"/>
              <w:left w:val="nil"/>
              <w:bottom w:val="nil"/>
              <w:right w:val="nil"/>
            </w:tcBorders>
            <w:shd w:val="clear" w:color="auto" w:fill="FFFFFF"/>
          </w:tcPr>
          <w:p w14:paraId="21C06B6E">
            <w:pPr>
              <w:rPr>
                <w:b w:val="0"/>
                <w:color w:val="000000"/>
              </w:rPr>
            </w:pPr>
            <w:r>
              <w:rPr>
                <w:rFonts w:ascii="Times New Roman" w:hAnsi="Times New Roman" w:eastAsia="宋体" w:cs="Times New Roman"/>
                <w:b w:val="0"/>
                <w:color w:val="000000"/>
                <w:sz w:val="21"/>
              </w:rPr>
              <w:t>status=PAID 且返回当前余额</w:t>
            </w:r>
          </w:p>
        </w:tc>
        <w:tc>
          <w:tcPr>
            <w:tcW w:w="1728" w:type="dxa"/>
            <w:tcBorders>
              <w:top w:val="nil"/>
              <w:left w:val="nil"/>
              <w:bottom w:val="nil"/>
              <w:right w:val="nil"/>
            </w:tcBorders>
            <w:shd w:val="clear" w:color="auto" w:fill="FFFFFF"/>
          </w:tcPr>
          <w:p w14:paraId="4146A524">
            <w:pPr>
              <w:rPr>
                <w:b w:val="0"/>
                <w:color w:val="000000"/>
              </w:rPr>
            </w:pPr>
            <w:r>
              <w:rPr>
                <w:rFonts w:ascii="Times New Roman" w:hAnsi="Times New Roman" w:eastAsia="宋体" w:cs="Times New Roman"/>
                <w:b w:val="0"/>
                <w:color w:val="000000"/>
                <w:sz w:val="21"/>
              </w:rPr>
              <w:t>HTTP 200，status=PAID，balance=3429</w:t>
            </w:r>
          </w:p>
        </w:tc>
        <w:tc>
          <w:tcPr>
            <w:tcW w:w="1728" w:type="dxa"/>
            <w:tcBorders>
              <w:top w:val="nil"/>
              <w:left w:val="nil"/>
              <w:bottom w:val="nil"/>
              <w:right w:val="nil"/>
            </w:tcBorders>
            <w:shd w:val="clear" w:color="auto" w:fill="FFFFFF"/>
          </w:tcPr>
          <w:p w14:paraId="2317518A">
            <w:pPr>
              <w:rPr>
                <w:b w:val="0"/>
                <w:color w:val="000000"/>
              </w:rPr>
            </w:pPr>
            <w:r>
              <w:rPr>
                <w:rFonts w:ascii="Times New Roman" w:hAnsi="Times New Roman" w:eastAsia="宋体" w:cs="Times New Roman"/>
                <w:b w:val="0"/>
                <w:color w:val="000000"/>
                <w:sz w:val="21"/>
              </w:rPr>
              <w:t>通过</w:t>
            </w:r>
          </w:p>
        </w:tc>
      </w:tr>
      <w:tr w14:paraId="48E9527C">
        <w:tc>
          <w:tcPr>
            <w:tcW w:w="1728" w:type="dxa"/>
            <w:tcBorders>
              <w:top w:val="nil"/>
              <w:left w:val="nil"/>
              <w:bottom w:val="nil"/>
              <w:right w:val="nil"/>
            </w:tcBorders>
            <w:shd w:val="clear" w:color="auto" w:fill="FFFFFF"/>
          </w:tcPr>
          <w:p w14:paraId="3FB36680">
            <w:pPr>
              <w:rPr>
                <w:b w:val="0"/>
                <w:color w:val="000000"/>
              </w:rPr>
            </w:pPr>
            <w:r>
              <w:rPr>
                <w:rFonts w:ascii="Times New Roman" w:hAnsi="Times New Roman" w:eastAsia="宋体" w:cs="Times New Roman"/>
                <w:b w:val="0"/>
                <w:color w:val="000000"/>
                <w:sz w:val="21"/>
              </w:rPr>
              <w:t>BB-17</w:t>
            </w:r>
          </w:p>
        </w:tc>
        <w:tc>
          <w:tcPr>
            <w:tcW w:w="1728" w:type="dxa"/>
            <w:tcBorders>
              <w:top w:val="nil"/>
              <w:left w:val="nil"/>
              <w:bottom w:val="nil"/>
              <w:right w:val="nil"/>
            </w:tcBorders>
            <w:shd w:val="clear" w:color="auto" w:fill="FFFFFF"/>
          </w:tcPr>
          <w:p w14:paraId="178D15AF">
            <w:pPr>
              <w:rPr>
                <w:b w:val="0"/>
                <w:color w:val="000000"/>
              </w:rPr>
            </w:pPr>
            <w:r>
              <w:rPr>
                <w:rFonts w:ascii="Times New Roman" w:hAnsi="Times New Roman" w:eastAsia="宋体" w:cs="Times New Roman"/>
                <w:b w:val="0"/>
                <w:color w:val="000000"/>
                <w:sz w:val="21"/>
              </w:rPr>
              <w:t>中途取消清空待办&lt;br&gt;前置：已进入充值确认待办&lt;br&gt;步骤：发送「算了」</w:t>
            </w:r>
          </w:p>
        </w:tc>
        <w:tc>
          <w:tcPr>
            <w:tcW w:w="1728" w:type="dxa"/>
            <w:tcBorders>
              <w:top w:val="nil"/>
              <w:left w:val="nil"/>
              <w:bottom w:val="nil"/>
              <w:right w:val="nil"/>
            </w:tcBorders>
            <w:shd w:val="clear" w:color="auto" w:fill="FFFFFF"/>
          </w:tcPr>
          <w:p w14:paraId="30DBBF16">
            <w:pPr>
              <w:rPr>
                <w:b w:val="0"/>
                <w:color w:val="000000"/>
              </w:rPr>
            </w:pPr>
            <w:r>
              <w:rPr>
                <w:rFonts w:ascii="Times New Roman" w:hAnsi="Times New Roman" w:eastAsia="宋体" w:cs="Times New Roman"/>
                <w:b w:val="0"/>
                <w:color w:val="000000"/>
                <w:sz w:val="21"/>
              </w:rPr>
              <w:t>待办被清空，不再生成订单</w:t>
            </w:r>
          </w:p>
        </w:tc>
        <w:tc>
          <w:tcPr>
            <w:tcW w:w="1728" w:type="dxa"/>
            <w:tcBorders>
              <w:top w:val="nil"/>
              <w:left w:val="nil"/>
              <w:bottom w:val="nil"/>
              <w:right w:val="nil"/>
            </w:tcBorders>
            <w:shd w:val="clear" w:color="auto" w:fill="FFFFFF"/>
          </w:tcPr>
          <w:p w14:paraId="516955BD">
            <w:pPr>
              <w:rPr>
                <w:b w:val="0"/>
                <w:color w:val="000000"/>
              </w:rPr>
            </w:pPr>
            <w:r>
              <w:rPr>
                <w:rFonts w:ascii="Times New Roman" w:hAnsi="Times New Roman" w:eastAsia="宋体" w:cs="Times New Roman"/>
                <w:b w:val="0"/>
                <w:color w:val="000000"/>
                <w:sz w:val="21"/>
              </w:rPr>
              <w:t>HTTP 200，pending=None，cards=[]</w:t>
            </w:r>
          </w:p>
        </w:tc>
        <w:tc>
          <w:tcPr>
            <w:tcW w:w="1728" w:type="dxa"/>
            <w:tcBorders>
              <w:top w:val="nil"/>
              <w:left w:val="nil"/>
              <w:bottom w:val="nil"/>
              <w:right w:val="nil"/>
            </w:tcBorders>
            <w:shd w:val="clear" w:color="auto" w:fill="FFFFFF"/>
          </w:tcPr>
          <w:p w14:paraId="221EFEF2">
            <w:pPr>
              <w:rPr>
                <w:b w:val="0"/>
                <w:color w:val="000000"/>
              </w:rPr>
            </w:pPr>
            <w:r>
              <w:rPr>
                <w:rFonts w:ascii="Times New Roman" w:hAnsi="Times New Roman" w:eastAsia="宋体" w:cs="Times New Roman"/>
                <w:b w:val="0"/>
                <w:color w:val="000000"/>
                <w:sz w:val="21"/>
              </w:rPr>
              <w:t>通过</w:t>
            </w:r>
          </w:p>
        </w:tc>
      </w:tr>
      <w:tr w14:paraId="2EE14DCA">
        <w:tc>
          <w:tcPr>
            <w:tcW w:w="1728" w:type="dxa"/>
            <w:tcBorders>
              <w:top w:val="nil"/>
              <w:left w:val="nil"/>
              <w:bottom w:val="single" w:color="000000" w:sz="12" w:space="0"/>
              <w:right w:val="nil"/>
            </w:tcBorders>
            <w:shd w:val="clear" w:color="auto" w:fill="FFFFFF"/>
          </w:tcPr>
          <w:p w14:paraId="2D737959">
            <w:pPr>
              <w:rPr>
                <w:b w:val="0"/>
                <w:color w:val="000000"/>
              </w:rPr>
            </w:pPr>
            <w:r>
              <w:rPr>
                <w:rFonts w:ascii="Times New Roman" w:hAnsi="Times New Roman" w:eastAsia="宋体" w:cs="Times New Roman"/>
                <w:b w:val="0"/>
                <w:color w:val="000000"/>
                <w:sz w:val="21"/>
              </w:rPr>
              <w:t>BB-18</w:t>
            </w:r>
          </w:p>
        </w:tc>
        <w:tc>
          <w:tcPr>
            <w:tcW w:w="1728" w:type="dxa"/>
            <w:tcBorders>
              <w:top w:val="nil"/>
              <w:left w:val="nil"/>
              <w:bottom w:val="single" w:color="000000" w:sz="12" w:space="0"/>
              <w:right w:val="nil"/>
            </w:tcBorders>
            <w:shd w:val="clear" w:color="auto" w:fill="FFFFFF"/>
          </w:tcPr>
          <w:p w14:paraId="43EDD5C0">
            <w:pPr>
              <w:rPr>
                <w:b w:val="0"/>
                <w:color w:val="000000"/>
              </w:rPr>
            </w:pPr>
            <w:r>
              <w:rPr>
                <w:rFonts w:ascii="Times New Roman" w:hAnsi="Times New Roman" w:eastAsia="宋体" w:cs="Times New Roman"/>
                <w:b w:val="0"/>
                <w:color w:val="000000"/>
                <w:sz w:val="21"/>
              </w:rPr>
              <w:t>超范围金额被拒绝&lt;br&gt;前置：会员已登录&lt;br&gt;步骤：通过桥接接口建单，金额 10001 / 0</w:t>
            </w:r>
          </w:p>
        </w:tc>
        <w:tc>
          <w:tcPr>
            <w:tcW w:w="1728" w:type="dxa"/>
            <w:tcBorders>
              <w:top w:val="nil"/>
              <w:left w:val="nil"/>
              <w:bottom w:val="single" w:color="000000" w:sz="12" w:space="0"/>
              <w:right w:val="nil"/>
            </w:tcBorders>
            <w:shd w:val="clear" w:color="auto" w:fill="FFFFFF"/>
          </w:tcPr>
          <w:p w14:paraId="79CAEE44">
            <w:pPr>
              <w:rPr>
                <w:b w:val="0"/>
                <w:color w:val="000000"/>
              </w:rPr>
            </w:pPr>
            <w:r>
              <w:rPr>
                <w:rFonts w:ascii="Times New Roman" w:hAnsi="Times New Roman" w:eastAsia="宋体" w:cs="Times New Roman"/>
                <w:b w:val="0"/>
                <w:color w:val="000000"/>
                <w:sz w:val="21"/>
              </w:rPr>
              <w:t>服务端二次校验拒绝，不产生订单</w:t>
            </w:r>
          </w:p>
        </w:tc>
        <w:tc>
          <w:tcPr>
            <w:tcW w:w="1728" w:type="dxa"/>
            <w:tcBorders>
              <w:top w:val="nil"/>
              <w:left w:val="nil"/>
              <w:bottom w:val="single" w:color="000000" w:sz="12" w:space="0"/>
              <w:right w:val="nil"/>
            </w:tcBorders>
            <w:shd w:val="clear" w:color="auto" w:fill="FFFFFF"/>
          </w:tcPr>
          <w:p w14:paraId="05F7DCF8">
            <w:pPr>
              <w:rPr>
                <w:b w:val="0"/>
                <w:color w:val="000000"/>
              </w:rPr>
            </w:pPr>
            <w:r>
              <w:rPr>
                <w:rFonts w:ascii="Times New Roman" w:hAnsi="Times New Roman" w:eastAsia="宋体" w:cs="Times New Roman"/>
                <w:b w:val="0"/>
                <w:color w:val="000000"/>
                <w:sz w:val="21"/>
              </w:rPr>
              <w:t>10001→HTTP 400；0→HTTP 400</w:t>
            </w:r>
          </w:p>
        </w:tc>
        <w:tc>
          <w:tcPr>
            <w:tcW w:w="1728" w:type="dxa"/>
            <w:tcBorders>
              <w:top w:val="nil"/>
              <w:left w:val="nil"/>
              <w:bottom w:val="single" w:color="000000" w:sz="12" w:space="0"/>
              <w:right w:val="nil"/>
            </w:tcBorders>
            <w:shd w:val="clear" w:color="auto" w:fill="FFFFFF"/>
          </w:tcPr>
          <w:p w14:paraId="021DDD00">
            <w:pPr>
              <w:rPr>
                <w:b w:val="0"/>
                <w:color w:val="000000"/>
              </w:rPr>
            </w:pPr>
            <w:r>
              <w:rPr>
                <w:rFonts w:ascii="Times New Roman" w:hAnsi="Times New Roman" w:eastAsia="宋体" w:cs="Times New Roman"/>
                <w:b w:val="0"/>
                <w:color w:val="000000"/>
                <w:sz w:val="21"/>
              </w:rPr>
              <w:t>通过</w:t>
            </w:r>
          </w:p>
        </w:tc>
      </w:tr>
    </w:tbl>
    <w:p w14:paraId="53A02957">
      <w:pPr>
        <w:pStyle w:val="4"/>
        <w:numPr>
          <w:numId w:val="0"/>
        </w:numPr>
        <w:ind w:left="142" w:leftChars="0"/>
      </w:pPr>
      <w:bookmarkStart w:id="48" w:name="_Toc548771288"/>
      <w:r>
        <w:rPr>
          <w:rFonts w:ascii="Times New Roman" w:hAnsi="Times New Roman" w:eastAsia="黑体" w:cs="Times New Roman"/>
          <w:b/>
          <w:color w:val="000000"/>
          <w:sz w:val="24"/>
        </w:rPr>
        <w:t>6.5.4 计划生成（6 条）</w:t>
      </w:r>
      <w:bookmarkEnd w:id="48"/>
    </w:p>
    <w:p w14:paraId="407008EE">
      <w:r>
        <w:rPr>
          <w:rFonts w:ascii="Times New Roman" w:hAnsi="Times New Roman" w:eastAsia="宋体" w:cs="Times New Roman"/>
          <w:b w:val="0"/>
          <w:color w:val="000000"/>
          <w:sz w:val="28"/>
        </w:rPr>
        <w:t>计划由规则引擎算数、大模型组织语言。本组重点验证证据链：计划里出现的数值必须能在规则引擎输出里找到。</w:t>
      </w:r>
    </w:p>
    <w:p w14:paraId="4F9878BD">
      <w:pPr>
        <w:jc w:val="center"/>
      </w:pPr>
      <w:r>
        <w:rPr>
          <w:rFonts w:ascii="Times New Roman" w:hAnsi="Times New Roman" w:eastAsia="宋体" w:cs="Times New Roman"/>
          <w:b w:val="0"/>
          <w:color w:val="000000"/>
          <w:sz w:val="21"/>
        </w:rPr>
        <w:t>表 6.12　黑盒测试用例·知识问答（BB-24~BB-27）</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3"/>
        <w:gridCol w:w="1720"/>
        <w:gridCol w:w="1705"/>
        <w:gridCol w:w="1724"/>
        <w:gridCol w:w="1680"/>
      </w:tblGrid>
      <w:tr w14:paraId="2CE9F3A0">
        <w:tc>
          <w:tcPr>
            <w:tcW w:w="1728" w:type="dxa"/>
            <w:tcBorders>
              <w:top w:val="single" w:color="000000" w:sz="12" w:space="0"/>
              <w:left w:val="nil"/>
              <w:right w:val="nil"/>
              <w:tl2br w:val="nil"/>
            </w:tcBorders>
            <w:shd w:val="clear" w:color="auto" w:fill="FFFFFF"/>
          </w:tcPr>
          <w:p w14:paraId="29488890">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2FAD0AEC">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0A7C6075">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72ADD573">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58E5E36B">
            <w:pPr>
              <w:jc w:val="center"/>
              <w:rPr>
                <w:b w:val="0"/>
                <w:color w:val="000000"/>
              </w:rPr>
            </w:pPr>
            <w:r>
              <w:rPr>
                <w:rFonts w:ascii="Times New Roman" w:hAnsi="Times New Roman" w:eastAsia="宋体" w:cs="Times New Roman"/>
                <w:b w:val="0"/>
                <w:color w:val="000000"/>
                <w:sz w:val="21"/>
              </w:rPr>
              <w:t>结论</w:t>
            </w:r>
          </w:p>
        </w:tc>
      </w:tr>
      <w:tr w14:paraId="660A209F">
        <w:tc>
          <w:tcPr>
            <w:tcW w:w="1728" w:type="dxa"/>
            <w:tcBorders>
              <w:left w:val="nil"/>
              <w:bottom w:val="nil"/>
              <w:right w:val="nil"/>
            </w:tcBorders>
            <w:shd w:val="clear" w:color="auto" w:fill="FFFFFF"/>
          </w:tcPr>
          <w:p w14:paraId="0FECC61C">
            <w:pPr>
              <w:rPr>
                <w:b w:val="0"/>
                <w:color w:val="000000"/>
              </w:rPr>
            </w:pPr>
            <w:r>
              <w:rPr>
                <w:rFonts w:ascii="Times New Roman" w:hAnsi="Times New Roman" w:eastAsia="宋体" w:cs="Times New Roman"/>
                <w:b w:val="0"/>
                <w:color w:val="000000"/>
                <w:sz w:val="21"/>
              </w:rPr>
              <w:t>BB-19</w:t>
            </w:r>
          </w:p>
        </w:tc>
        <w:tc>
          <w:tcPr>
            <w:tcW w:w="1728" w:type="dxa"/>
            <w:tcBorders>
              <w:left w:val="nil"/>
              <w:bottom w:val="nil"/>
              <w:right w:val="nil"/>
            </w:tcBorders>
            <w:shd w:val="clear" w:color="auto" w:fill="FFFFFF"/>
          </w:tcPr>
          <w:p w14:paraId="7568D7A5">
            <w:pPr>
              <w:rPr>
                <w:b w:val="0"/>
                <w:color w:val="000000"/>
              </w:rPr>
            </w:pPr>
            <w:r>
              <w:rPr>
                <w:rFonts w:ascii="Times New Roman" w:hAnsi="Times New Roman" w:eastAsia="宋体" w:cs="Times New Roman"/>
                <w:b w:val="0"/>
                <w:color w:val="000000"/>
                <w:sz w:val="21"/>
              </w:rPr>
              <w:t>会员档案完整时一句话产出计划&lt;br&gt;前置：会员 A 档案含身高体重年龄性别&lt;br&gt;步骤：只发送「我想减脂」</w:t>
            </w:r>
          </w:p>
        </w:tc>
        <w:tc>
          <w:tcPr>
            <w:tcW w:w="1728" w:type="dxa"/>
            <w:tcBorders>
              <w:left w:val="nil"/>
              <w:bottom w:val="nil"/>
              <w:right w:val="nil"/>
            </w:tcBorders>
            <w:shd w:val="clear" w:color="auto" w:fill="FFFFFF"/>
          </w:tcPr>
          <w:p w14:paraId="535053D6">
            <w:pPr>
              <w:rPr>
                <w:b w:val="0"/>
                <w:color w:val="000000"/>
              </w:rPr>
            </w:pPr>
            <w:r>
              <w:rPr>
                <w:rFonts w:ascii="Times New Roman" w:hAnsi="Times New Roman" w:eastAsia="宋体" w:cs="Times New Roman"/>
                <w:b w:val="0"/>
                <w:color w:val="000000"/>
                <w:sz w:val="21"/>
              </w:rPr>
              <w:t>status=OK 且返回计划对象，不追问</w:t>
            </w:r>
          </w:p>
        </w:tc>
        <w:tc>
          <w:tcPr>
            <w:tcW w:w="1728" w:type="dxa"/>
            <w:tcBorders>
              <w:left w:val="nil"/>
              <w:bottom w:val="nil"/>
              <w:right w:val="nil"/>
            </w:tcBorders>
            <w:shd w:val="clear" w:color="auto" w:fill="FFFFFF"/>
          </w:tcPr>
          <w:p w14:paraId="165D220F">
            <w:pPr>
              <w:rPr>
                <w:b w:val="0"/>
                <w:color w:val="000000"/>
              </w:rPr>
            </w:pPr>
            <w:r>
              <w:rPr>
                <w:rFonts w:ascii="Times New Roman" w:hAnsi="Times New Roman" w:eastAsia="宋体" w:cs="Times New Roman"/>
                <w:b w:val="0"/>
                <w:color w:val="000000"/>
                <w:sz w:val="21"/>
              </w:rPr>
              <w:t>HTTP 200，status=OK，plan=有，slots={'性别': '女', '年龄': '18 岁', '身高': '175 cm', '体重': '60 kg', '目标': '减脂'}</w:t>
            </w:r>
          </w:p>
        </w:tc>
        <w:tc>
          <w:tcPr>
            <w:tcW w:w="1728" w:type="dxa"/>
            <w:tcBorders>
              <w:left w:val="nil"/>
              <w:bottom w:val="nil"/>
              <w:right w:val="nil"/>
            </w:tcBorders>
            <w:shd w:val="clear" w:color="auto" w:fill="FFFFFF"/>
          </w:tcPr>
          <w:p w14:paraId="4710FB72">
            <w:pPr>
              <w:rPr>
                <w:b w:val="0"/>
                <w:color w:val="000000"/>
              </w:rPr>
            </w:pPr>
            <w:r>
              <w:rPr>
                <w:rFonts w:ascii="Times New Roman" w:hAnsi="Times New Roman" w:eastAsia="宋体" w:cs="Times New Roman"/>
                <w:b w:val="0"/>
                <w:color w:val="000000"/>
                <w:sz w:val="21"/>
              </w:rPr>
              <w:t>通过</w:t>
            </w:r>
          </w:p>
        </w:tc>
      </w:tr>
      <w:tr w14:paraId="5735819E">
        <w:tc>
          <w:tcPr>
            <w:tcW w:w="1728" w:type="dxa"/>
            <w:tcBorders>
              <w:top w:val="nil"/>
              <w:left w:val="nil"/>
              <w:bottom w:val="nil"/>
              <w:right w:val="nil"/>
            </w:tcBorders>
            <w:shd w:val="clear" w:color="auto" w:fill="FFFFFF"/>
          </w:tcPr>
          <w:p w14:paraId="1F2FD315">
            <w:pPr>
              <w:rPr>
                <w:b w:val="0"/>
                <w:color w:val="000000"/>
              </w:rPr>
            </w:pPr>
            <w:r>
              <w:rPr>
                <w:rFonts w:ascii="Times New Roman" w:hAnsi="Times New Roman" w:eastAsia="宋体" w:cs="Times New Roman"/>
                <w:b w:val="0"/>
                <w:color w:val="000000"/>
                <w:sz w:val="21"/>
              </w:rPr>
              <w:t>BB-20</w:t>
            </w:r>
          </w:p>
        </w:tc>
        <w:tc>
          <w:tcPr>
            <w:tcW w:w="1728" w:type="dxa"/>
            <w:tcBorders>
              <w:top w:val="nil"/>
              <w:left w:val="nil"/>
              <w:bottom w:val="nil"/>
              <w:right w:val="nil"/>
            </w:tcBorders>
            <w:shd w:val="clear" w:color="auto" w:fill="FFFFFF"/>
          </w:tcPr>
          <w:p w14:paraId="53A87F94">
            <w:pPr>
              <w:rPr>
                <w:b w:val="0"/>
                <w:color w:val="000000"/>
              </w:rPr>
            </w:pPr>
            <w:r>
              <w:rPr>
                <w:rFonts w:ascii="Times New Roman" w:hAnsi="Times New Roman" w:eastAsia="宋体" w:cs="Times New Roman"/>
                <w:b w:val="0"/>
                <w:color w:val="000000"/>
                <w:sz w:val="21"/>
              </w:rPr>
              <w:t>档案缺失时追问缺失槽位（不硬编计划）&lt;br&gt;前置：管理员场景无会员档案（memberId 为空）&lt;br&gt;步骤：发送「我想减脂」</w:t>
            </w:r>
          </w:p>
        </w:tc>
        <w:tc>
          <w:tcPr>
            <w:tcW w:w="1728" w:type="dxa"/>
            <w:tcBorders>
              <w:top w:val="nil"/>
              <w:left w:val="nil"/>
              <w:bottom w:val="nil"/>
              <w:right w:val="nil"/>
            </w:tcBorders>
            <w:shd w:val="clear" w:color="auto" w:fill="FFFFFF"/>
          </w:tcPr>
          <w:p w14:paraId="65D81374">
            <w:pPr>
              <w:rPr>
                <w:b w:val="0"/>
                <w:color w:val="000000"/>
              </w:rPr>
            </w:pPr>
            <w:r>
              <w:rPr>
                <w:rFonts w:ascii="Times New Roman" w:hAnsi="Times New Roman" w:eastAsia="宋体" w:cs="Times New Roman"/>
                <w:b w:val="0"/>
                <w:color w:val="000000"/>
                <w:sz w:val="21"/>
              </w:rPr>
              <w:t>追问身高/体重/年龄/性别，不产出计划</w:t>
            </w:r>
          </w:p>
        </w:tc>
        <w:tc>
          <w:tcPr>
            <w:tcW w:w="1728" w:type="dxa"/>
            <w:tcBorders>
              <w:top w:val="nil"/>
              <w:left w:val="nil"/>
              <w:bottom w:val="nil"/>
              <w:right w:val="nil"/>
            </w:tcBorders>
            <w:shd w:val="clear" w:color="auto" w:fill="FFFFFF"/>
          </w:tcPr>
          <w:p w14:paraId="591CF273">
            <w:pPr>
              <w:rPr>
                <w:b w:val="0"/>
                <w:color w:val="000000"/>
              </w:rPr>
            </w:pPr>
            <w:r>
              <w:rPr>
                <w:rFonts w:ascii="Times New Roman" w:hAnsi="Times New Roman" w:eastAsia="宋体" w:cs="Times New Roman"/>
                <w:b w:val="0"/>
                <w:color w:val="000000"/>
                <w:sz w:val="21"/>
              </w:rPr>
              <w:t>HTTP 200，plan=无，追问=True</w:t>
            </w:r>
          </w:p>
        </w:tc>
        <w:tc>
          <w:tcPr>
            <w:tcW w:w="1728" w:type="dxa"/>
            <w:tcBorders>
              <w:top w:val="nil"/>
              <w:left w:val="nil"/>
              <w:bottom w:val="nil"/>
              <w:right w:val="nil"/>
            </w:tcBorders>
            <w:shd w:val="clear" w:color="auto" w:fill="FFFFFF"/>
          </w:tcPr>
          <w:p w14:paraId="64E6E8C4">
            <w:pPr>
              <w:rPr>
                <w:b w:val="0"/>
                <w:color w:val="000000"/>
              </w:rPr>
            </w:pPr>
            <w:r>
              <w:rPr>
                <w:rFonts w:ascii="Times New Roman" w:hAnsi="Times New Roman" w:eastAsia="宋体" w:cs="Times New Roman"/>
                <w:b w:val="0"/>
                <w:color w:val="000000"/>
                <w:sz w:val="21"/>
              </w:rPr>
              <w:t>通过</w:t>
            </w:r>
          </w:p>
        </w:tc>
      </w:tr>
      <w:tr w14:paraId="627C04F0">
        <w:tc>
          <w:tcPr>
            <w:tcW w:w="1728" w:type="dxa"/>
            <w:tcBorders>
              <w:top w:val="nil"/>
              <w:left w:val="nil"/>
              <w:bottom w:val="nil"/>
              <w:right w:val="nil"/>
            </w:tcBorders>
            <w:shd w:val="clear" w:color="auto" w:fill="FFFFFF"/>
          </w:tcPr>
          <w:p w14:paraId="7F3415A6">
            <w:pPr>
              <w:rPr>
                <w:b w:val="0"/>
                <w:color w:val="000000"/>
              </w:rPr>
            </w:pPr>
            <w:r>
              <w:rPr>
                <w:rFonts w:ascii="Times New Roman" w:hAnsi="Times New Roman" w:eastAsia="宋体" w:cs="Times New Roman"/>
                <w:b w:val="0"/>
                <w:color w:val="000000"/>
                <w:sz w:val="21"/>
              </w:rPr>
              <w:t>BB-21</w:t>
            </w:r>
          </w:p>
        </w:tc>
        <w:tc>
          <w:tcPr>
            <w:tcW w:w="1728" w:type="dxa"/>
            <w:tcBorders>
              <w:top w:val="nil"/>
              <w:left w:val="nil"/>
              <w:bottom w:val="nil"/>
              <w:right w:val="nil"/>
            </w:tcBorders>
            <w:shd w:val="clear" w:color="auto" w:fill="FFFFFF"/>
          </w:tcPr>
          <w:p w14:paraId="742D3153">
            <w:pPr>
              <w:rPr>
                <w:b w:val="0"/>
                <w:color w:val="000000"/>
              </w:rPr>
            </w:pPr>
            <w:r>
              <w:rPr>
                <w:rFonts w:ascii="Times New Roman" w:hAnsi="Times New Roman" w:eastAsia="宋体" w:cs="Times New Roman"/>
                <w:b w:val="0"/>
                <w:color w:val="000000"/>
                <w:sz w:val="21"/>
              </w:rPr>
              <w:t>多轮补齐身体数据后续接为计划&lt;br&gt;前置：上文含计划诉求，本轮仅补身体数据&lt;br&gt;步骤：「我想减脂」→ 追问 → 「身高175体重80年龄30性别男」</w:t>
            </w:r>
          </w:p>
        </w:tc>
        <w:tc>
          <w:tcPr>
            <w:tcW w:w="1728" w:type="dxa"/>
            <w:tcBorders>
              <w:top w:val="nil"/>
              <w:left w:val="nil"/>
              <w:bottom w:val="nil"/>
              <w:right w:val="nil"/>
            </w:tcBorders>
            <w:shd w:val="clear" w:color="auto" w:fill="FFFFFF"/>
          </w:tcPr>
          <w:p w14:paraId="593C2B8E">
            <w:pPr>
              <w:rPr>
                <w:b w:val="0"/>
                <w:color w:val="000000"/>
              </w:rPr>
            </w:pPr>
            <w:r>
              <w:rPr>
                <w:rFonts w:ascii="Times New Roman" w:hAnsi="Times New Roman" w:eastAsia="宋体" w:cs="Times New Roman"/>
                <w:b w:val="0"/>
                <w:color w:val="000000"/>
                <w:sz w:val="21"/>
              </w:rPr>
              <w:t>本轮直接产出计划（不要求用户重说诉求）</w:t>
            </w:r>
          </w:p>
        </w:tc>
        <w:tc>
          <w:tcPr>
            <w:tcW w:w="1728" w:type="dxa"/>
            <w:tcBorders>
              <w:top w:val="nil"/>
              <w:left w:val="nil"/>
              <w:bottom w:val="nil"/>
              <w:right w:val="nil"/>
            </w:tcBorders>
            <w:shd w:val="clear" w:color="auto" w:fill="FFFFFF"/>
          </w:tcPr>
          <w:p w14:paraId="23F790BD">
            <w:pPr>
              <w:rPr>
                <w:b w:val="0"/>
                <w:color w:val="000000"/>
              </w:rPr>
            </w:pPr>
            <w:r>
              <w:rPr>
                <w:rFonts w:ascii="Times New Roman" w:hAnsi="Times New Roman" w:eastAsia="宋体" w:cs="Times New Roman"/>
                <w:b w:val="0"/>
                <w:color w:val="000000"/>
                <w:sz w:val="21"/>
              </w:rPr>
              <w:t>HTTP 200，status=OK，plan=有，cards=[]</w:t>
            </w:r>
          </w:p>
        </w:tc>
        <w:tc>
          <w:tcPr>
            <w:tcW w:w="1728" w:type="dxa"/>
            <w:tcBorders>
              <w:top w:val="nil"/>
              <w:left w:val="nil"/>
              <w:bottom w:val="nil"/>
              <w:right w:val="nil"/>
            </w:tcBorders>
            <w:shd w:val="clear" w:color="auto" w:fill="FFFFFF"/>
          </w:tcPr>
          <w:p w14:paraId="4E7776E6">
            <w:pPr>
              <w:rPr>
                <w:b w:val="0"/>
                <w:color w:val="000000"/>
              </w:rPr>
            </w:pPr>
            <w:r>
              <w:rPr>
                <w:rFonts w:ascii="Times New Roman" w:hAnsi="Times New Roman" w:eastAsia="宋体" w:cs="Times New Roman"/>
                <w:b w:val="0"/>
                <w:color w:val="000000"/>
                <w:sz w:val="21"/>
              </w:rPr>
              <w:t>通过</w:t>
            </w:r>
          </w:p>
        </w:tc>
      </w:tr>
      <w:tr w14:paraId="046BC374">
        <w:tc>
          <w:tcPr>
            <w:tcW w:w="1728" w:type="dxa"/>
            <w:tcBorders>
              <w:top w:val="nil"/>
              <w:left w:val="nil"/>
              <w:bottom w:val="nil"/>
              <w:right w:val="nil"/>
            </w:tcBorders>
            <w:shd w:val="clear" w:color="auto" w:fill="FFFFFF"/>
          </w:tcPr>
          <w:p w14:paraId="0E4C6A2D">
            <w:pPr>
              <w:rPr>
                <w:b w:val="0"/>
                <w:color w:val="000000"/>
              </w:rPr>
            </w:pPr>
            <w:r>
              <w:rPr>
                <w:rFonts w:ascii="Times New Roman" w:hAnsi="Times New Roman" w:eastAsia="宋体" w:cs="Times New Roman"/>
                <w:b w:val="0"/>
                <w:color w:val="000000"/>
                <w:sz w:val="21"/>
              </w:rPr>
              <w:t>BB-22</w:t>
            </w:r>
          </w:p>
        </w:tc>
        <w:tc>
          <w:tcPr>
            <w:tcW w:w="1728" w:type="dxa"/>
            <w:tcBorders>
              <w:top w:val="nil"/>
              <w:left w:val="nil"/>
              <w:bottom w:val="nil"/>
              <w:right w:val="nil"/>
            </w:tcBorders>
            <w:shd w:val="clear" w:color="auto" w:fill="FFFFFF"/>
          </w:tcPr>
          <w:p w14:paraId="32B606D4">
            <w:pPr>
              <w:rPr>
                <w:b w:val="0"/>
                <w:color w:val="000000"/>
              </w:rPr>
            </w:pPr>
            <w:r>
              <w:rPr>
                <w:rFonts w:ascii="Times New Roman" w:hAnsi="Times New Roman" w:eastAsia="宋体" w:cs="Times New Roman"/>
                <w:b w:val="0"/>
                <w:color w:val="000000"/>
                <w:sz w:val="21"/>
              </w:rPr>
              <w:t>表单式计划接口&lt;br&gt;前置：绕过对话，直接调用表单接口&lt;br&gt;步骤：POST /qa/fitness-plan（枚举用大写取值）</w:t>
            </w:r>
          </w:p>
        </w:tc>
        <w:tc>
          <w:tcPr>
            <w:tcW w:w="1728" w:type="dxa"/>
            <w:tcBorders>
              <w:top w:val="nil"/>
              <w:left w:val="nil"/>
              <w:bottom w:val="nil"/>
              <w:right w:val="nil"/>
            </w:tcBorders>
            <w:shd w:val="clear" w:color="auto" w:fill="FFFFFF"/>
          </w:tcPr>
          <w:p w14:paraId="408A7DBD">
            <w:pPr>
              <w:rPr>
                <w:b w:val="0"/>
                <w:color w:val="000000"/>
              </w:rPr>
            </w:pPr>
            <w:r>
              <w:rPr>
                <w:rFonts w:ascii="Times New Roman" w:hAnsi="Times New Roman" w:eastAsia="宋体" w:cs="Times New Roman"/>
                <w:b w:val="0"/>
                <w:color w:val="000000"/>
                <w:sz w:val="21"/>
              </w:rPr>
              <w:t>返回结构化计划且字段齐全</w:t>
            </w:r>
          </w:p>
        </w:tc>
        <w:tc>
          <w:tcPr>
            <w:tcW w:w="1728" w:type="dxa"/>
            <w:tcBorders>
              <w:top w:val="nil"/>
              <w:left w:val="nil"/>
              <w:bottom w:val="nil"/>
              <w:right w:val="nil"/>
            </w:tcBorders>
            <w:shd w:val="clear" w:color="auto" w:fill="FFFFFF"/>
          </w:tcPr>
          <w:p w14:paraId="1137D312">
            <w:pPr>
              <w:rPr>
                <w:b w:val="0"/>
                <w:color w:val="000000"/>
              </w:rPr>
            </w:pPr>
            <w:r>
              <w:rPr>
                <w:rFonts w:ascii="Times New Roman" w:hAnsi="Times New Roman" w:eastAsia="宋体" w:cs="Times New Roman"/>
                <w:b w:val="0"/>
                <w:color w:val="000000"/>
                <w:sz w:val="21"/>
              </w:rPr>
              <w:t>HTTP 200，字段=['elapsedMs', 'message', 'metrics', 'plan', 'promptVersion', 'status']</w:t>
            </w:r>
          </w:p>
        </w:tc>
        <w:tc>
          <w:tcPr>
            <w:tcW w:w="1728" w:type="dxa"/>
            <w:tcBorders>
              <w:top w:val="nil"/>
              <w:left w:val="nil"/>
              <w:bottom w:val="nil"/>
              <w:right w:val="nil"/>
            </w:tcBorders>
            <w:shd w:val="clear" w:color="auto" w:fill="FFFFFF"/>
          </w:tcPr>
          <w:p w14:paraId="13EDBFB7">
            <w:pPr>
              <w:rPr>
                <w:b w:val="0"/>
                <w:color w:val="000000"/>
              </w:rPr>
            </w:pPr>
            <w:r>
              <w:rPr>
                <w:rFonts w:ascii="Times New Roman" w:hAnsi="Times New Roman" w:eastAsia="宋体" w:cs="Times New Roman"/>
                <w:b w:val="0"/>
                <w:color w:val="000000"/>
                <w:sz w:val="21"/>
              </w:rPr>
              <w:t>通过</w:t>
            </w:r>
          </w:p>
        </w:tc>
      </w:tr>
      <w:tr w14:paraId="55E4567C">
        <w:tc>
          <w:tcPr>
            <w:tcW w:w="1728" w:type="dxa"/>
            <w:tcBorders>
              <w:top w:val="nil"/>
              <w:left w:val="nil"/>
              <w:bottom w:val="nil"/>
              <w:right w:val="nil"/>
            </w:tcBorders>
            <w:shd w:val="clear" w:color="auto" w:fill="FFFFFF"/>
          </w:tcPr>
          <w:p w14:paraId="194322FA">
            <w:pPr>
              <w:rPr>
                <w:b w:val="0"/>
                <w:color w:val="000000"/>
              </w:rPr>
            </w:pPr>
            <w:r>
              <w:rPr>
                <w:rFonts w:ascii="Times New Roman" w:hAnsi="Times New Roman" w:eastAsia="宋体" w:cs="Times New Roman"/>
                <w:b w:val="0"/>
                <w:color w:val="000000"/>
                <w:sz w:val="21"/>
              </w:rPr>
              <w:t>BB-23</w:t>
            </w:r>
          </w:p>
        </w:tc>
        <w:tc>
          <w:tcPr>
            <w:tcW w:w="1728" w:type="dxa"/>
            <w:tcBorders>
              <w:top w:val="nil"/>
              <w:left w:val="nil"/>
              <w:bottom w:val="nil"/>
              <w:right w:val="nil"/>
            </w:tcBorders>
            <w:shd w:val="clear" w:color="auto" w:fill="FFFFFF"/>
          </w:tcPr>
          <w:p w14:paraId="2DBB484E">
            <w:pPr>
              <w:rPr>
                <w:b w:val="0"/>
                <w:color w:val="000000"/>
              </w:rPr>
            </w:pPr>
            <w:r>
              <w:rPr>
                <w:rFonts w:ascii="Times New Roman" w:hAnsi="Times New Roman" w:eastAsia="宋体" w:cs="Times New Roman"/>
                <w:b w:val="0"/>
                <w:color w:val="000000"/>
                <w:sz w:val="21"/>
              </w:rPr>
              <w:t>计划正文引用规则引擎算出的数值（证据链）&lt;br&gt;前置：规则引擎已产出目标热量/蛋白质&lt;br&gt;步骤：比对计划正文与 metrics 中的数值</w:t>
            </w:r>
          </w:p>
        </w:tc>
        <w:tc>
          <w:tcPr>
            <w:tcW w:w="1728" w:type="dxa"/>
            <w:tcBorders>
              <w:top w:val="nil"/>
              <w:left w:val="nil"/>
              <w:bottom w:val="nil"/>
              <w:right w:val="nil"/>
            </w:tcBorders>
            <w:shd w:val="clear" w:color="auto" w:fill="FFFFFF"/>
          </w:tcPr>
          <w:p w14:paraId="42D5B93E">
            <w:pPr>
              <w:rPr>
                <w:b w:val="0"/>
                <w:color w:val="000000"/>
              </w:rPr>
            </w:pPr>
            <w:r>
              <w:rPr>
                <w:rFonts w:ascii="Times New Roman" w:hAnsi="Times New Roman" w:eastAsia="宋体" w:cs="Times New Roman"/>
                <w:b w:val="0"/>
                <w:color w:val="000000"/>
                <w:sz w:val="21"/>
              </w:rPr>
              <w:t>正文出现与 metrics 一致的关键数值</w:t>
            </w:r>
          </w:p>
        </w:tc>
        <w:tc>
          <w:tcPr>
            <w:tcW w:w="1728" w:type="dxa"/>
            <w:tcBorders>
              <w:top w:val="nil"/>
              <w:left w:val="nil"/>
              <w:bottom w:val="nil"/>
              <w:right w:val="nil"/>
            </w:tcBorders>
            <w:shd w:val="clear" w:color="auto" w:fill="FFFFFF"/>
          </w:tcPr>
          <w:p w14:paraId="7E13374B">
            <w:pPr>
              <w:rPr>
                <w:b w:val="0"/>
                <w:color w:val="000000"/>
              </w:rPr>
            </w:pPr>
            <w:r>
              <w:rPr>
                <w:rFonts w:ascii="Times New Roman" w:hAnsi="Times New Roman" w:eastAsia="宋体" w:cs="Times New Roman"/>
                <w:b w:val="0"/>
                <w:color w:val="000000"/>
                <w:sz w:val="21"/>
              </w:rPr>
              <w:t>HTTP 200，指标数值=['2943', '140', '2643']，正文命中=['2943', '140']</w:t>
            </w:r>
          </w:p>
        </w:tc>
        <w:tc>
          <w:tcPr>
            <w:tcW w:w="1728" w:type="dxa"/>
            <w:tcBorders>
              <w:top w:val="nil"/>
              <w:left w:val="nil"/>
              <w:bottom w:val="nil"/>
              <w:right w:val="nil"/>
            </w:tcBorders>
            <w:shd w:val="clear" w:color="auto" w:fill="FFFFFF"/>
          </w:tcPr>
          <w:p w14:paraId="4CA848B3">
            <w:pPr>
              <w:rPr>
                <w:b w:val="0"/>
                <w:color w:val="000000"/>
              </w:rPr>
            </w:pPr>
            <w:r>
              <w:rPr>
                <w:rFonts w:ascii="Times New Roman" w:hAnsi="Times New Roman" w:eastAsia="宋体" w:cs="Times New Roman"/>
                <w:b w:val="0"/>
                <w:color w:val="000000"/>
                <w:sz w:val="21"/>
              </w:rPr>
              <w:t>通过</w:t>
            </w:r>
          </w:p>
        </w:tc>
      </w:tr>
      <w:tr w14:paraId="26E7B205">
        <w:tc>
          <w:tcPr>
            <w:tcW w:w="1728" w:type="dxa"/>
            <w:tcBorders>
              <w:top w:val="nil"/>
              <w:left w:val="nil"/>
              <w:bottom w:val="single" w:color="000000" w:sz="12" w:space="0"/>
              <w:right w:val="nil"/>
            </w:tcBorders>
            <w:shd w:val="clear" w:color="auto" w:fill="FFFFFF"/>
          </w:tcPr>
          <w:p w14:paraId="417426E9">
            <w:pPr>
              <w:rPr>
                <w:b w:val="0"/>
                <w:color w:val="000000"/>
              </w:rPr>
            </w:pPr>
            <w:r>
              <w:rPr>
                <w:rFonts w:ascii="Times New Roman" w:hAnsi="Times New Roman" w:eastAsia="宋体" w:cs="Times New Roman"/>
                <w:b w:val="0"/>
                <w:color w:val="000000"/>
                <w:sz w:val="21"/>
              </w:rPr>
              <w:t>BB-44</w:t>
            </w:r>
          </w:p>
        </w:tc>
        <w:tc>
          <w:tcPr>
            <w:tcW w:w="1728" w:type="dxa"/>
            <w:tcBorders>
              <w:top w:val="nil"/>
              <w:left w:val="nil"/>
              <w:bottom w:val="single" w:color="000000" w:sz="12" w:space="0"/>
              <w:right w:val="nil"/>
            </w:tcBorders>
            <w:shd w:val="clear" w:color="auto" w:fill="FFFFFF"/>
          </w:tcPr>
          <w:p w14:paraId="1EC13AB3">
            <w:pPr>
              <w:rPr>
                <w:b w:val="0"/>
                <w:color w:val="000000"/>
              </w:rPr>
            </w:pPr>
            <w:r>
              <w:rPr>
                <w:rFonts w:ascii="Times New Roman" w:hAnsi="Times New Roman" w:eastAsia="宋体" w:cs="Times New Roman"/>
                <w:b w:val="0"/>
                <w:color w:val="000000"/>
                <w:sz w:val="21"/>
              </w:rPr>
              <w:t>计划只读，不产生任何资金动作&lt;br&gt;前置：会员已登录&lt;br&gt;步骤：生成计划前后比对余额</w:t>
            </w:r>
          </w:p>
        </w:tc>
        <w:tc>
          <w:tcPr>
            <w:tcW w:w="1728" w:type="dxa"/>
            <w:tcBorders>
              <w:top w:val="nil"/>
              <w:left w:val="nil"/>
              <w:bottom w:val="single" w:color="000000" w:sz="12" w:space="0"/>
              <w:right w:val="nil"/>
            </w:tcBorders>
            <w:shd w:val="clear" w:color="auto" w:fill="FFFFFF"/>
          </w:tcPr>
          <w:p w14:paraId="044FC7E6">
            <w:pPr>
              <w:rPr>
                <w:b w:val="0"/>
                <w:color w:val="000000"/>
              </w:rPr>
            </w:pPr>
            <w:r>
              <w:rPr>
                <w:rFonts w:ascii="Times New Roman" w:hAnsi="Times New Roman" w:eastAsia="宋体" w:cs="Times New Roman"/>
                <w:b w:val="0"/>
                <w:color w:val="000000"/>
                <w:sz w:val="21"/>
              </w:rPr>
              <w:t>余额完全不变</w:t>
            </w:r>
          </w:p>
        </w:tc>
        <w:tc>
          <w:tcPr>
            <w:tcW w:w="1728" w:type="dxa"/>
            <w:tcBorders>
              <w:top w:val="nil"/>
              <w:left w:val="nil"/>
              <w:bottom w:val="single" w:color="000000" w:sz="12" w:space="0"/>
              <w:right w:val="nil"/>
            </w:tcBorders>
            <w:shd w:val="clear" w:color="auto" w:fill="FFFFFF"/>
          </w:tcPr>
          <w:p w14:paraId="7A84C077">
            <w:pPr>
              <w:rPr>
                <w:b w:val="0"/>
                <w:color w:val="000000"/>
              </w:rPr>
            </w:pPr>
            <w:r>
              <w:rPr>
                <w:rFonts w:ascii="Times New Roman" w:hAnsi="Times New Roman" w:eastAsia="宋体" w:cs="Times New Roman"/>
                <w:b w:val="0"/>
                <w:color w:val="000000"/>
                <w:sz w:val="21"/>
              </w:rPr>
              <w:t>余额 3429.0 → 3429.0</w:t>
            </w:r>
          </w:p>
        </w:tc>
        <w:tc>
          <w:tcPr>
            <w:tcW w:w="1728" w:type="dxa"/>
            <w:tcBorders>
              <w:top w:val="nil"/>
              <w:left w:val="nil"/>
              <w:bottom w:val="single" w:color="000000" w:sz="12" w:space="0"/>
              <w:right w:val="nil"/>
            </w:tcBorders>
            <w:shd w:val="clear" w:color="auto" w:fill="FFFFFF"/>
          </w:tcPr>
          <w:p w14:paraId="00A16C80">
            <w:pPr>
              <w:rPr>
                <w:b w:val="0"/>
                <w:color w:val="000000"/>
              </w:rPr>
            </w:pPr>
            <w:r>
              <w:rPr>
                <w:rFonts w:ascii="Times New Roman" w:hAnsi="Times New Roman" w:eastAsia="宋体" w:cs="Times New Roman"/>
                <w:b w:val="0"/>
                <w:color w:val="000000"/>
                <w:sz w:val="21"/>
              </w:rPr>
              <w:t>通过</w:t>
            </w:r>
          </w:p>
        </w:tc>
      </w:tr>
    </w:tbl>
    <w:p w14:paraId="1808A18C">
      <w:pPr>
        <w:pStyle w:val="4"/>
        <w:numPr>
          <w:numId w:val="0"/>
        </w:numPr>
        <w:ind w:left="142" w:leftChars="0"/>
      </w:pPr>
      <w:bookmarkStart w:id="49" w:name="_Toc1904257198"/>
      <w:r>
        <w:rPr>
          <w:rFonts w:ascii="Times New Roman" w:hAnsi="Times New Roman" w:eastAsia="黑体" w:cs="Times New Roman"/>
          <w:b/>
          <w:color w:val="000000"/>
          <w:sz w:val="24"/>
        </w:rPr>
        <w:t>6.5.5 知识问答（4 条）</w:t>
      </w:r>
      <w:bookmarkEnd w:id="49"/>
    </w:p>
    <w:p w14:paraId="52FC1A33">
      <w:r>
        <w:rPr>
          <w:rFonts w:ascii="Times New Roman" w:hAnsi="Times New Roman" w:eastAsia="宋体" w:cs="Times New Roman"/>
          <w:b w:val="0"/>
          <w:color w:val="000000"/>
          <w:sz w:val="28"/>
        </w:rPr>
        <w:t>知识问答的风险不在「答不出」，而在「不该答的时候硬答」。本组同时覆盖命中与拒答。</w:t>
      </w:r>
    </w:p>
    <w:p w14:paraId="0B0CD11E">
      <w:pPr>
        <w:jc w:val="center"/>
      </w:pPr>
      <w:r>
        <w:rPr>
          <w:rFonts w:ascii="Times New Roman" w:hAnsi="Times New Roman" w:eastAsia="宋体" w:cs="Times New Roman"/>
          <w:b w:val="0"/>
          <w:color w:val="000000"/>
          <w:sz w:val="21"/>
        </w:rPr>
        <w:t>表 6.13　黑盒测试用例·会话历史（BB-28~BB-33）</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78"/>
        <w:gridCol w:w="1671"/>
        <w:gridCol w:w="1692"/>
        <w:gridCol w:w="1822"/>
        <w:gridCol w:w="1659"/>
      </w:tblGrid>
      <w:tr w14:paraId="3AFBCC27">
        <w:tc>
          <w:tcPr>
            <w:tcW w:w="1728" w:type="dxa"/>
            <w:tcBorders>
              <w:top w:val="single" w:color="000000" w:sz="12" w:space="0"/>
              <w:left w:val="nil"/>
              <w:right w:val="nil"/>
              <w:tl2br w:val="nil"/>
            </w:tcBorders>
            <w:shd w:val="clear" w:color="auto" w:fill="FFFFFF"/>
          </w:tcPr>
          <w:p w14:paraId="4EF09B81">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7159F6FE">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52412394">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1BF3DFBC">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2C072042">
            <w:pPr>
              <w:jc w:val="center"/>
              <w:rPr>
                <w:b w:val="0"/>
                <w:color w:val="000000"/>
              </w:rPr>
            </w:pPr>
            <w:r>
              <w:rPr>
                <w:rFonts w:ascii="Times New Roman" w:hAnsi="Times New Roman" w:eastAsia="宋体" w:cs="Times New Roman"/>
                <w:b w:val="0"/>
                <w:color w:val="000000"/>
                <w:sz w:val="21"/>
              </w:rPr>
              <w:t>结论</w:t>
            </w:r>
          </w:p>
        </w:tc>
      </w:tr>
      <w:tr w14:paraId="5F1528F8">
        <w:tc>
          <w:tcPr>
            <w:tcW w:w="1728" w:type="dxa"/>
            <w:tcBorders>
              <w:left w:val="nil"/>
              <w:bottom w:val="nil"/>
              <w:right w:val="nil"/>
            </w:tcBorders>
            <w:shd w:val="clear" w:color="auto" w:fill="FFFFFF"/>
          </w:tcPr>
          <w:p w14:paraId="67B93307">
            <w:pPr>
              <w:rPr>
                <w:b w:val="0"/>
                <w:color w:val="000000"/>
              </w:rPr>
            </w:pPr>
            <w:r>
              <w:rPr>
                <w:rFonts w:ascii="Times New Roman" w:hAnsi="Times New Roman" w:eastAsia="宋体" w:cs="Times New Roman"/>
                <w:b w:val="0"/>
                <w:color w:val="000000"/>
                <w:sz w:val="21"/>
              </w:rPr>
              <w:t>BB-24</w:t>
            </w:r>
          </w:p>
        </w:tc>
        <w:tc>
          <w:tcPr>
            <w:tcW w:w="1728" w:type="dxa"/>
            <w:tcBorders>
              <w:left w:val="nil"/>
              <w:bottom w:val="nil"/>
              <w:right w:val="nil"/>
            </w:tcBorders>
            <w:shd w:val="clear" w:color="auto" w:fill="FFFFFF"/>
          </w:tcPr>
          <w:p w14:paraId="5913D6BF">
            <w:pPr>
              <w:rPr>
                <w:b w:val="0"/>
                <w:color w:val="000000"/>
              </w:rPr>
            </w:pPr>
            <w:r>
              <w:rPr>
                <w:rFonts w:ascii="Times New Roman" w:hAnsi="Times New Roman" w:eastAsia="宋体" w:cs="Times New Roman"/>
                <w:b w:val="0"/>
                <w:color w:val="000000"/>
                <w:sz w:val="21"/>
              </w:rPr>
              <w:t>命中知识库：回复 + 来源卡&lt;br&gt;前置：知识库已加载&lt;br&gt;步骤：发送「深蹲膝盖疼怎么办」</w:t>
            </w:r>
          </w:p>
        </w:tc>
        <w:tc>
          <w:tcPr>
            <w:tcW w:w="1728" w:type="dxa"/>
            <w:tcBorders>
              <w:left w:val="nil"/>
              <w:bottom w:val="nil"/>
              <w:right w:val="nil"/>
            </w:tcBorders>
            <w:shd w:val="clear" w:color="auto" w:fill="FFFFFF"/>
          </w:tcPr>
          <w:p w14:paraId="37268011">
            <w:pPr>
              <w:rPr>
                <w:b w:val="0"/>
                <w:color w:val="000000"/>
              </w:rPr>
            </w:pPr>
            <w:r>
              <w:rPr>
                <w:rFonts w:ascii="Times New Roman" w:hAnsi="Times New Roman" w:eastAsia="宋体" w:cs="Times New Roman"/>
                <w:b w:val="0"/>
                <w:color w:val="000000"/>
                <w:sz w:val="21"/>
              </w:rPr>
              <w:t>回复非空且附 SOURCE 来源卡</w:t>
            </w:r>
          </w:p>
        </w:tc>
        <w:tc>
          <w:tcPr>
            <w:tcW w:w="1728" w:type="dxa"/>
            <w:tcBorders>
              <w:left w:val="nil"/>
              <w:bottom w:val="nil"/>
              <w:right w:val="nil"/>
            </w:tcBorders>
            <w:shd w:val="clear" w:color="auto" w:fill="FFFFFF"/>
          </w:tcPr>
          <w:p w14:paraId="3F662496">
            <w:pPr>
              <w:rPr>
                <w:b w:val="0"/>
                <w:color w:val="000000"/>
              </w:rPr>
            </w:pPr>
            <w:r>
              <w:rPr>
                <w:rFonts w:ascii="Times New Roman" w:hAnsi="Times New Roman" w:eastAsia="宋体" w:cs="Times New Roman"/>
                <w:b w:val="0"/>
                <w:color w:val="000000"/>
                <w:sz w:val="21"/>
              </w:rPr>
              <w:t>HTTP 200，cards=['SOURCE']</w:t>
            </w:r>
          </w:p>
        </w:tc>
        <w:tc>
          <w:tcPr>
            <w:tcW w:w="1728" w:type="dxa"/>
            <w:tcBorders>
              <w:left w:val="nil"/>
              <w:bottom w:val="nil"/>
              <w:right w:val="nil"/>
            </w:tcBorders>
            <w:shd w:val="clear" w:color="auto" w:fill="FFFFFF"/>
          </w:tcPr>
          <w:p w14:paraId="6C59EA22">
            <w:pPr>
              <w:rPr>
                <w:b w:val="0"/>
                <w:color w:val="000000"/>
              </w:rPr>
            </w:pPr>
            <w:r>
              <w:rPr>
                <w:rFonts w:ascii="Times New Roman" w:hAnsi="Times New Roman" w:eastAsia="宋体" w:cs="Times New Roman"/>
                <w:b w:val="0"/>
                <w:color w:val="000000"/>
                <w:sz w:val="21"/>
              </w:rPr>
              <w:t>通过</w:t>
            </w:r>
          </w:p>
        </w:tc>
      </w:tr>
      <w:tr w14:paraId="4498C681">
        <w:tc>
          <w:tcPr>
            <w:tcW w:w="1728" w:type="dxa"/>
            <w:tcBorders>
              <w:top w:val="nil"/>
              <w:left w:val="nil"/>
              <w:bottom w:val="nil"/>
              <w:right w:val="nil"/>
            </w:tcBorders>
            <w:shd w:val="clear" w:color="auto" w:fill="FFFFFF"/>
          </w:tcPr>
          <w:p w14:paraId="28391963">
            <w:pPr>
              <w:rPr>
                <w:b w:val="0"/>
                <w:color w:val="000000"/>
              </w:rPr>
            </w:pPr>
            <w:r>
              <w:rPr>
                <w:rFonts w:ascii="Times New Roman" w:hAnsi="Times New Roman" w:eastAsia="宋体" w:cs="Times New Roman"/>
                <w:b w:val="0"/>
                <w:color w:val="000000"/>
                <w:sz w:val="21"/>
              </w:rPr>
              <w:t>BB-25</w:t>
            </w:r>
          </w:p>
        </w:tc>
        <w:tc>
          <w:tcPr>
            <w:tcW w:w="1728" w:type="dxa"/>
            <w:tcBorders>
              <w:top w:val="nil"/>
              <w:left w:val="nil"/>
              <w:bottom w:val="nil"/>
              <w:right w:val="nil"/>
            </w:tcBorders>
            <w:shd w:val="clear" w:color="auto" w:fill="FFFFFF"/>
          </w:tcPr>
          <w:p w14:paraId="549127EB">
            <w:pPr>
              <w:rPr>
                <w:b w:val="0"/>
                <w:color w:val="000000"/>
              </w:rPr>
            </w:pPr>
            <w:r>
              <w:rPr>
                <w:rFonts w:ascii="Times New Roman" w:hAnsi="Times New Roman" w:eastAsia="宋体" w:cs="Times New Roman"/>
                <w:b w:val="0"/>
                <w:color w:val="000000"/>
                <w:sz w:val="21"/>
              </w:rPr>
              <w:t>未命中：兜底而非硬答&lt;br&gt;前置：知识库已加载&lt;br&gt;步骤：发送「帮我订一张去北京的机票」</w:t>
            </w:r>
          </w:p>
        </w:tc>
        <w:tc>
          <w:tcPr>
            <w:tcW w:w="1728" w:type="dxa"/>
            <w:tcBorders>
              <w:top w:val="nil"/>
              <w:left w:val="nil"/>
              <w:bottom w:val="nil"/>
              <w:right w:val="nil"/>
            </w:tcBorders>
            <w:shd w:val="clear" w:color="auto" w:fill="FFFFFF"/>
          </w:tcPr>
          <w:p w14:paraId="1C94E791">
            <w:pPr>
              <w:rPr>
                <w:b w:val="0"/>
                <w:color w:val="000000"/>
              </w:rPr>
            </w:pPr>
            <w:r>
              <w:rPr>
                <w:rFonts w:ascii="Times New Roman" w:hAnsi="Times New Roman" w:eastAsia="宋体" w:cs="Times New Roman"/>
                <w:b w:val="0"/>
                <w:color w:val="000000"/>
                <w:sz w:val="21"/>
              </w:rPr>
              <w:t>返回能力清单兜底，不编造答案</w:t>
            </w:r>
          </w:p>
        </w:tc>
        <w:tc>
          <w:tcPr>
            <w:tcW w:w="1728" w:type="dxa"/>
            <w:tcBorders>
              <w:top w:val="nil"/>
              <w:left w:val="nil"/>
              <w:bottom w:val="nil"/>
              <w:right w:val="nil"/>
            </w:tcBorders>
            <w:shd w:val="clear" w:color="auto" w:fill="FFFFFF"/>
          </w:tcPr>
          <w:p w14:paraId="79ED6783">
            <w:pPr>
              <w:rPr>
                <w:b w:val="0"/>
                <w:color w:val="000000"/>
              </w:rPr>
            </w:pPr>
            <w:r>
              <w:rPr>
                <w:rFonts w:ascii="Times New Roman" w:hAnsi="Times New Roman" w:eastAsia="宋体" w:cs="Times New Roman"/>
                <w:b w:val="0"/>
                <w:color w:val="000000"/>
                <w:sz w:val="21"/>
              </w:rPr>
              <w:t>HTTP 200，cards=['NOTICE']</w:t>
            </w:r>
          </w:p>
        </w:tc>
        <w:tc>
          <w:tcPr>
            <w:tcW w:w="1728" w:type="dxa"/>
            <w:tcBorders>
              <w:top w:val="nil"/>
              <w:left w:val="nil"/>
              <w:bottom w:val="nil"/>
              <w:right w:val="nil"/>
            </w:tcBorders>
            <w:shd w:val="clear" w:color="auto" w:fill="FFFFFF"/>
          </w:tcPr>
          <w:p w14:paraId="10C825E7">
            <w:pPr>
              <w:rPr>
                <w:b w:val="0"/>
                <w:color w:val="000000"/>
              </w:rPr>
            </w:pPr>
            <w:r>
              <w:rPr>
                <w:rFonts w:ascii="Times New Roman" w:hAnsi="Times New Roman" w:eastAsia="宋体" w:cs="Times New Roman"/>
                <w:b w:val="0"/>
                <w:color w:val="000000"/>
                <w:sz w:val="21"/>
              </w:rPr>
              <w:t>通过</w:t>
            </w:r>
          </w:p>
        </w:tc>
      </w:tr>
      <w:tr w14:paraId="56A962B7">
        <w:tc>
          <w:tcPr>
            <w:tcW w:w="1728" w:type="dxa"/>
            <w:tcBorders>
              <w:top w:val="nil"/>
              <w:left w:val="nil"/>
              <w:bottom w:val="nil"/>
              <w:right w:val="nil"/>
            </w:tcBorders>
            <w:shd w:val="clear" w:color="auto" w:fill="FFFFFF"/>
          </w:tcPr>
          <w:p w14:paraId="7DE1D27F">
            <w:pPr>
              <w:rPr>
                <w:b w:val="0"/>
                <w:color w:val="000000"/>
              </w:rPr>
            </w:pPr>
            <w:r>
              <w:rPr>
                <w:rFonts w:ascii="Times New Roman" w:hAnsi="Times New Roman" w:eastAsia="宋体" w:cs="Times New Roman"/>
                <w:b w:val="0"/>
                <w:color w:val="000000"/>
                <w:sz w:val="21"/>
              </w:rPr>
              <w:t>BB-26</w:t>
            </w:r>
          </w:p>
        </w:tc>
        <w:tc>
          <w:tcPr>
            <w:tcW w:w="1728" w:type="dxa"/>
            <w:tcBorders>
              <w:top w:val="nil"/>
              <w:left w:val="nil"/>
              <w:bottom w:val="nil"/>
              <w:right w:val="nil"/>
            </w:tcBorders>
            <w:shd w:val="clear" w:color="auto" w:fill="FFFFFF"/>
          </w:tcPr>
          <w:p w14:paraId="1FE79988">
            <w:pPr>
              <w:rPr>
                <w:b w:val="0"/>
                <w:color w:val="000000"/>
              </w:rPr>
            </w:pPr>
            <w:r>
              <w:rPr>
                <w:rFonts w:ascii="Times New Roman" w:hAnsi="Times New Roman" w:eastAsia="宋体" w:cs="Times New Roman"/>
                <w:b w:val="0"/>
                <w:color w:val="000000"/>
                <w:sz w:val="21"/>
              </w:rPr>
              <w:t>回答内标注来源标题（可追溯）&lt;br&gt;前置：知识库已加载&lt;br&gt;步骤：发送「蛋白质吃多少合适」</w:t>
            </w:r>
          </w:p>
        </w:tc>
        <w:tc>
          <w:tcPr>
            <w:tcW w:w="1728" w:type="dxa"/>
            <w:tcBorders>
              <w:top w:val="nil"/>
              <w:left w:val="nil"/>
              <w:bottom w:val="nil"/>
              <w:right w:val="nil"/>
            </w:tcBorders>
            <w:shd w:val="clear" w:color="auto" w:fill="FFFFFF"/>
          </w:tcPr>
          <w:p w14:paraId="2176AABC">
            <w:pPr>
              <w:rPr>
                <w:b w:val="0"/>
                <w:color w:val="000000"/>
              </w:rPr>
            </w:pPr>
            <w:r>
              <w:rPr>
                <w:rFonts w:ascii="Times New Roman" w:hAnsi="Times New Roman" w:eastAsia="宋体" w:cs="Times New Roman"/>
                <w:b w:val="0"/>
                <w:color w:val="000000"/>
                <w:sz w:val="21"/>
              </w:rPr>
              <w:t>回复或来源卡中出现命中文档标题</w:t>
            </w:r>
          </w:p>
        </w:tc>
        <w:tc>
          <w:tcPr>
            <w:tcW w:w="1728" w:type="dxa"/>
            <w:tcBorders>
              <w:top w:val="nil"/>
              <w:left w:val="nil"/>
              <w:bottom w:val="nil"/>
              <w:right w:val="nil"/>
            </w:tcBorders>
            <w:shd w:val="clear" w:color="auto" w:fill="FFFFFF"/>
          </w:tcPr>
          <w:p w14:paraId="1D32B6F9">
            <w:pPr>
              <w:rPr>
                <w:b w:val="0"/>
                <w:color w:val="000000"/>
              </w:rPr>
            </w:pPr>
            <w:r>
              <w:rPr>
                <w:rFonts w:ascii="Times New Roman" w:hAnsi="Times New Roman" w:eastAsia="宋体" w:cs="Times New Roman"/>
                <w:b w:val="0"/>
                <w:color w:val="000000"/>
                <w:sz w:val="21"/>
              </w:rPr>
              <w:t>HTTP 200，来源=['营养 · 蛋白质摄入 · 相关', '营养 · 碳水化合物 · 相关', '营养 · 热量与热量缺口 · 相关']</w:t>
            </w:r>
          </w:p>
        </w:tc>
        <w:tc>
          <w:tcPr>
            <w:tcW w:w="1728" w:type="dxa"/>
            <w:tcBorders>
              <w:top w:val="nil"/>
              <w:left w:val="nil"/>
              <w:bottom w:val="nil"/>
              <w:right w:val="nil"/>
            </w:tcBorders>
            <w:shd w:val="clear" w:color="auto" w:fill="FFFFFF"/>
          </w:tcPr>
          <w:p w14:paraId="3038E456">
            <w:pPr>
              <w:rPr>
                <w:b w:val="0"/>
                <w:color w:val="000000"/>
              </w:rPr>
            </w:pPr>
            <w:r>
              <w:rPr>
                <w:rFonts w:ascii="Times New Roman" w:hAnsi="Times New Roman" w:eastAsia="宋体" w:cs="Times New Roman"/>
                <w:b w:val="0"/>
                <w:color w:val="000000"/>
                <w:sz w:val="21"/>
              </w:rPr>
              <w:t>通过</w:t>
            </w:r>
          </w:p>
        </w:tc>
      </w:tr>
      <w:tr w14:paraId="05EFAF69">
        <w:tc>
          <w:tcPr>
            <w:tcW w:w="1728" w:type="dxa"/>
            <w:tcBorders>
              <w:top w:val="nil"/>
              <w:left w:val="nil"/>
              <w:bottom w:val="single" w:color="000000" w:sz="12" w:space="0"/>
              <w:right w:val="nil"/>
            </w:tcBorders>
            <w:shd w:val="clear" w:color="auto" w:fill="FFFFFF"/>
          </w:tcPr>
          <w:p w14:paraId="195CA121">
            <w:pPr>
              <w:rPr>
                <w:b w:val="0"/>
                <w:color w:val="000000"/>
              </w:rPr>
            </w:pPr>
            <w:r>
              <w:rPr>
                <w:rFonts w:ascii="Times New Roman" w:hAnsi="Times New Roman" w:eastAsia="宋体" w:cs="Times New Roman"/>
                <w:b w:val="0"/>
                <w:color w:val="000000"/>
                <w:sz w:val="21"/>
              </w:rPr>
              <w:t>BB-27</w:t>
            </w:r>
          </w:p>
        </w:tc>
        <w:tc>
          <w:tcPr>
            <w:tcW w:w="1728" w:type="dxa"/>
            <w:tcBorders>
              <w:top w:val="nil"/>
              <w:left w:val="nil"/>
              <w:bottom w:val="single" w:color="000000" w:sz="12" w:space="0"/>
              <w:right w:val="nil"/>
            </w:tcBorders>
            <w:shd w:val="clear" w:color="auto" w:fill="FFFFFF"/>
          </w:tcPr>
          <w:p w14:paraId="5B315F69">
            <w:pPr>
              <w:rPr>
                <w:b w:val="0"/>
                <w:color w:val="000000"/>
              </w:rPr>
            </w:pPr>
            <w:r>
              <w:rPr>
                <w:rFonts w:ascii="Times New Roman" w:hAnsi="Times New Roman" w:eastAsia="宋体" w:cs="Times New Roman"/>
                <w:b w:val="0"/>
                <w:color w:val="000000"/>
                <w:sz w:val="21"/>
              </w:rPr>
              <w:t>负样本不硬答（阈值生效）&lt;br&gt;前置：知识库已加载&lt;br&gt;步骤：发送含「什么时候」但与健身无关的句子</w:t>
            </w:r>
          </w:p>
        </w:tc>
        <w:tc>
          <w:tcPr>
            <w:tcW w:w="1728" w:type="dxa"/>
            <w:tcBorders>
              <w:top w:val="nil"/>
              <w:left w:val="nil"/>
              <w:bottom w:val="single" w:color="000000" w:sz="12" w:space="0"/>
              <w:right w:val="nil"/>
            </w:tcBorders>
            <w:shd w:val="clear" w:color="auto" w:fill="FFFFFF"/>
          </w:tcPr>
          <w:p w14:paraId="71967204">
            <w:pPr>
              <w:rPr>
                <w:b w:val="0"/>
                <w:color w:val="000000"/>
              </w:rPr>
            </w:pPr>
            <w:r>
              <w:rPr>
                <w:rFonts w:ascii="Times New Roman" w:hAnsi="Times New Roman" w:eastAsia="宋体" w:cs="Times New Roman"/>
                <w:b w:val="0"/>
                <w:color w:val="000000"/>
                <w:sz w:val="21"/>
              </w:rPr>
              <w:t>不返回 SOURCE 卡</w:t>
            </w:r>
          </w:p>
        </w:tc>
        <w:tc>
          <w:tcPr>
            <w:tcW w:w="1728" w:type="dxa"/>
            <w:tcBorders>
              <w:top w:val="nil"/>
              <w:left w:val="nil"/>
              <w:bottom w:val="single" w:color="000000" w:sz="12" w:space="0"/>
              <w:right w:val="nil"/>
            </w:tcBorders>
            <w:shd w:val="clear" w:color="auto" w:fill="FFFFFF"/>
          </w:tcPr>
          <w:p w14:paraId="5D0726D2">
            <w:pPr>
              <w:rPr>
                <w:b w:val="0"/>
                <w:color w:val="000000"/>
              </w:rPr>
            </w:pPr>
            <w:r>
              <w:rPr>
                <w:rFonts w:ascii="Times New Roman" w:hAnsi="Times New Roman" w:eastAsia="宋体" w:cs="Times New Roman"/>
                <w:b w:val="0"/>
                <w:color w:val="000000"/>
                <w:sz w:val="21"/>
              </w:rPr>
              <w:t>HTTP 200，cards=['NOTICE']</w:t>
            </w:r>
          </w:p>
        </w:tc>
        <w:tc>
          <w:tcPr>
            <w:tcW w:w="1728" w:type="dxa"/>
            <w:tcBorders>
              <w:top w:val="nil"/>
              <w:left w:val="nil"/>
              <w:bottom w:val="single" w:color="000000" w:sz="12" w:space="0"/>
              <w:right w:val="nil"/>
            </w:tcBorders>
            <w:shd w:val="clear" w:color="auto" w:fill="FFFFFF"/>
          </w:tcPr>
          <w:p w14:paraId="19A5CA84">
            <w:pPr>
              <w:rPr>
                <w:b w:val="0"/>
                <w:color w:val="000000"/>
              </w:rPr>
            </w:pPr>
            <w:r>
              <w:rPr>
                <w:rFonts w:ascii="Times New Roman" w:hAnsi="Times New Roman" w:eastAsia="宋体" w:cs="Times New Roman"/>
                <w:b w:val="0"/>
                <w:color w:val="000000"/>
                <w:sz w:val="21"/>
              </w:rPr>
              <w:t>通过</w:t>
            </w:r>
          </w:p>
        </w:tc>
      </w:tr>
    </w:tbl>
    <w:p w14:paraId="298A4D10">
      <w:pPr>
        <w:pStyle w:val="4"/>
        <w:numPr>
          <w:numId w:val="0"/>
        </w:numPr>
        <w:ind w:left="142" w:leftChars="0"/>
      </w:pPr>
      <w:bookmarkStart w:id="50" w:name="_Toc901935545"/>
      <w:r>
        <w:rPr>
          <w:rFonts w:ascii="Times New Roman" w:hAnsi="Times New Roman" w:eastAsia="黑体" w:cs="Times New Roman"/>
          <w:b/>
          <w:color w:val="000000"/>
          <w:sz w:val="24"/>
        </w:rPr>
        <w:t>6.5.6 会话持久化（6 条）</w:t>
      </w:r>
      <w:bookmarkEnd w:id="50"/>
    </w:p>
    <w:p w14:paraId="2AD14FE6">
      <w:r>
        <w:rPr>
          <w:rFonts w:ascii="Times New Roman" w:hAnsi="Times New Roman" w:eastAsia="宋体" w:cs="Times New Roman"/>
          <w:b w:val="0"/>
          <w:color w:val="000000"/>
          <w:sz w:val="28"/>
        </w:rPr>
        <w:t>历史落智能体自有库，会话标识由服务端生成并随响应回传。本组覆盖建、列、回放、改名、删除五个动作。</w:t>
      </w:r>
    </w:p>
    <w:p w14:paraId="7D7C9141">
      <w:pPr>
        <w:jc w:val="center"/>
      </w:pPr>
      <w:r>
        <w:rPr>
          <w:rFonts w:ascii="Times New Roman" w:hAnsi="Times New Roman" w:eastAsia="宋体" w:cs="Times New Roman"/>
          <w:b w:val="0"/>
          <w:color w:val="000000"/>
          <w:sz w:val="21"/>
        </w:rPr>
        <w:t>表 6.14　黑盒测试用例·归属隔离（BB-34~BB-39）</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9"/>
        <w:gridCol w:w="2459"/>
        <w:gridCol w:w="1583"/>
        <w:gridCol w:w="1614"/>
        <w:gridCol w:w="1387"/>
      </w:tblGrid>
      <w:tr w14:paraId="30C5AF09">
        <w:tc>
          <w:tcPr>
            <w:tcW w:w="1728" w:type="dxa"/>
            <w:tcBorders>
              <w:top w:val="single" w:color="000000" w:sz="12" w:space="0"/>
              <w:left w:val="nil"/>
              <w:right w:val="nil"/>
              <w:tl2br w:val="nil"/>
            </w:tcBorders>
            <w:shd w:val="clear" w:color="auto" w:fill="FFFFFF"/>
          </w:tcPr>
          <w:p w14:paraId="64B07F0D">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54AAFAEA">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34121ED5">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4C223EC1">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32CC3E62">
            <w:pPr>
              <w:jc w:val="center"/>
              <w:rPr>
                <w:b w:val="0"/>
                <w:color w:val="000000"/>
              </w:rPr>
            </w:pPr>
            <w:r>
              <w:rPr>
                <w:rFonts w:ascii="Times New Roman" w:hAnsi="Times New Roman" w:eastAsia="宋体" w:cs="Times New Roman"/>
                <w:b w:val="0"/>
                <w:color w:val="000000"/>
                <w:sz w:val="21"/>
              </w:rPr>
              <w:t>结论</w:t>
            </w:r>
          </w:p>
        </w:tc>
      </w:tr>
      <w:tr w14:paraId="3D196E68">
        <w:tc>
          <w:tcPr>
            <w:tcW w:w="1728" w:type="dxa"/>
            <w:tcBorders>
              <w:left w:val="nil"/>
              <w:bottom w:val="nil"/>
              <w:right w:val="nil"/>
            </w:tcBorders>
            <w:shd w:val="clear" w:color="auto" w:fill="FFFFFF"/>
          </w:tcPr>
          <w:p w14:paraId="4A802883">
            <w:pPr>
              <w:rPr>
                <w:b w:val="0"/>
                <w:color w:val="000000"/>
              </w:rPr>
            </w:pPr>
            <w:r>
              <w:rPr>
                <w:rFonts w:ascii="Times New Roman" w:hAnsi="Times New Roman" w:eastAsia="宋体" w:cs="Times New Roman"/>
                <w:b w:val="0"/>
                <w:color w:val="000000"/>
                <w:sz w:val="21"/>
              </w:rPr>
              <w:t>BB-28</w:t>
            </w:r>
          </w:p>
        </w:tc>
        <w:tc>
          <w:tcPr>
            <w:tcW w:w="1728" w:type="dxa"/>
            <w:tcBorders>
              <w:left w:val="nil"/>
              <w:bottom w:val="nil"/>
              <w:right w:val="nil"/>
            </w:tcBorders>
            <w:shd w:val="clear" w:color="auto" w:fill="FFFFFF"/>
          </w:tcPr>
          <w:p w14:paraId="3CB18351">
            <w:pPr>
              <w:rPr>
                <w:b w:val="0"/>
                <w:color w:val="000000"/>
              </w:rPr>
            </w:pPr>
            <w:r>
              <w:rPr>
                <w:rFonts w:ascii="Times New Roman" w:hAnsi="Times New Roman" w:eastAsia="宋体" w:cs="Times New Roman"/>
                <w:b w:val="0"/>
                <w:color w:val="000000"/>
                <w:sz w:val="21"/>
              </w:rPr>
              <w:t>对话返回 sessionKey&lt;br&gt;前置：带访客客户端标识&lt;br&gt;步骤：发送一句话</w:t>
            </w:r>
          </w:p>
        </w:tc>
        <w:tc>
          <w:tcPr>
            <w:tcW w:w="1728" w:type="dxa"/>
            <w:tcBorders>
              <w:left w:val="nil"/>
              <w:bottom w:val="nil"/>
              <w:right w:val="nil"/>
            </w:tcBorders>
            <w:shd w:val="clear" w:color="auto" w:fill="FFFFFF"/>
          </w:tcPr>
          <w:p w14:paraId="33D290A3">
            <w:pPr>
              <w:rPr>
                <w:b w:val="0"/>
                <w:color w:val="000000"/>
              </w:rPr>
            </w:pPr>
            <w:r>
              <w:rPr>
                <w:rFonts w:ascii="Times New Roman" w:hAnsi="Times New Roman" w:eastAsia="宋体" w:cs="Times New Roman"/>
                <w:b w:val="0"/>
                <w:color w:val="000000"/>
                <w:sz w:val="21"/>
              </w:rPr>
              <w:t>响应含非空 sessionKey</w:t>
            </w:r>
          </w:p>
        </w:tc>
        <w:tc>
          <w:tcPr>
            <w:tcW w:w="1728" w:type="dxa"/>
            <w:tcBorders>
              <w:left w:val="nil"/>
              <w:bottom w:val="nil"/>
              <w:right w:val="nil"/>
            </w:tcBorders>
            <w:shd w:val="clear" w:color="auto" w:fill="FFFFFF"/>
          </w:tcPr>
          <w:p w14:paraId="6628C3A6">
            <w:pPr>
              <w:rPr>
                <w:b w:val="0"/>
                <w:color w:val="000000"/>
              </w:rPr>
            </w:pPr>
            <w:r>
              <w:rPr>
                <w:rFonts w:ascii="Times New Roman" w:hAnsi="Times New Roman" w:eastAsia="宋体" w:cs="Times New Roman"/>
                <w:b w:val="0"/>
                <w:color w:val="000000"/>
                <w:sz w:val="21"/>
              </w:rPr>
              <w:t>HTTP 200，sessionKey=有</w:t>
            </w:r>
          </w:p>
        </w:tc>
        <w:tc>
          <w:tcPr>
            <w:tcW w:w="1728" w:type="dxa"/>
            <w:tcBorders>
              <w:left w:val="nil"/>
              <w:bottom w:val="nil"/>
              <w:right w:val="nil"/>
            </w:tcBorders>
            <w:shd w:val="clear" w:color="auto" w:fill="FFFFFF"/>
          </w:tcPr>
          <w:p w14:paraId="4080D094">
            <w:pPr>
              <w:rPr>
                <w:b w:val="0"/>
                <w:color w:val="000000"/>
              </w:rPr>
            </w:pPr>
            <w:r>
              <w:rPr>
                <w:rFonts w:ascii="Times New Roman" w:hAnsi="Times New Roman" w:eastAsia="宋体" w:cs="Times New Roman"/>
                <w:b w:val="0"/>
                <w:color w:val="000000"/>
                <w:sz w:val="21"/>
              </w:rPr>
              <w:t>通过</w:t>
            </w:r>
          </w:p>
        </w:tc>
      </w:tr>
      <w:tr w14:paraId="17FA706E">
        <w:tc>
          <w:tcPr>
            <w:tcW w:w="1728" w:type="dxa"/>
            <w:tcBorders>
              <w:top w:val="nil"/>
              <w:left w:val="nil"/>
              <w:bottom w:val="nil"/>
              <w:right w:val="nil"/>
            </w:tcBorders>
            <w:shd w:val="clear" w:color="auto" w:fill="FFFFFF"/>
          </w:tcPr>
          <w:p w14:paraId="20F8A4B8">
            <w:pPr>
              <w:rPr>
                <w:b w:val="0"/>
                <w:color w:val="000000"/>
              </w:rPr>
            </w:pPr>
            <w:r>
              <w:rPr>
                <w:rFonts w:ascii="Times New Roman" w:hAnsi="Times New Roman" w:eastAsia="宋体" w:cs="Times New Roman"/>
                <w:b w:val="0"/>
                <w:color w:val="000000"/>
                <w:sz w:val="21"/>
              </w:rPr>
              <w:t>BB-29</w:t>
            </w:r>
          </w:p>
        </w:tc>
        <w:tc>
          <w:tcPr>
            <w:tcW w:w="1728" w:type="dxa"/>
            <w:tcBorders>
              <w:top w:val="nil"/>
              <w:left w:val="nil"/>
              <w:bottom w:val="nil"/>
              <w:right w:val="nil"/>
            </w:tcBorders>
            <w:shd w:val="clear" w:color="auto" w:fill="FFFFFF"/>
          </w:tcPr>
          <w:p w14:paraId="6831FDC6">
            <w:pPr>
              <w:rPr>
                <w:b w:val="0"/>
                <w:color w:val="000000"/>
              </w:rPr>
            </w:pPr>
            <w:r>
              <w:rPr>
                <w:rFonts w:ascii="Times New Roman" w:hAnsi="Times New Roman" w:eastAsia="宋体" w:cs="Times New Roman"/>
                <w:b w:val="0"/>
                <w:color w:val="000000"/>
                <w:sz w:val="21"/>
              </w:rPr>
              <w:t>列表能查到自己的会话&lt;br&gt;前置：上一步已建会话&lt;br&gt;步骤：GET /qa/sessions</w:t>
            </w:r>
          </w:p>
        </w:tc>
        <w:tc>
          <w:tcPr>
            <w:tcW w:w="1728" w:type="dxa"/>
            <w:tcBorders>
              <w:top w:val="nil"/>
              <w:left w:val="nil"/>
              <w:bottom w:val="nil"/>
              <w:right w:val="nil"/>
            </w:tcBorders>
            <w:shd w:val="clear" w:color="auto" w:fill="FFFFFF"/>
          </w:tcPr>
          <w:p w14:paraId="72468D5E">
            <w:pPr>
              <w:rPr>
                <w:b w:val="0"/>
                <w:color w:val="000000"/>
              </w:rPr>
            </w:pPr>
            <w:r>
              <w:rPr>
                <w:rFonts w:ascii="Times New Roman" w:hAnsi="Times New Roman" w:eastAsia="宋体" w:cs="Times New Roman"/>
                <w:b w:val="0"/>
                <w:color w:val="000000"/>
                <w:sz w:val="21"/>
              </w:rPr>
              <w:t>列表含该 sessionKey</w:t>
            </w:r>
          </w:p>
        </w:tc>
        <w:tc>
          <w:tcPr>
            <w:tcW w:w="1728" w:type="dxa"/>
            <w:tcBorders>
              <w:top w:val="nil"/>
              <w:left w:val="nil"/>
              <w:bottom w:val="nil"/>
              <w:right w:val="nil"/>
            </w:tcBorders>
            <w:shd w:val="clear" w:color="auto" w:fill="FFFFFF"/>
          </w:tcPr>
          <w:p w14:paraId="7C320F1D">
            <w:pPr>
              <w:rPr>
                <w:b w:val="0"/>
                <w:color w:val="000000"/>
              </w:rPr>
            </w:pPr>
            <w:r>
              <w:rPr>
                <w:rFonts w:ascii="Times New Roman" w:hAnsi="Times New Roman" w:eastAsia="宋体" w:cs="Times New Roman"/>
                <w:b w:val="0"/>
                <w:color w:val="000000"/>
                <w:sz w:val="21"/>
              </w:rPr>
              <w:t>HTTP 200，会话数=5，命中=True</w:t>
            </w:r>
          </w:p>
        </w:tc>
        <w:tc>
          <w:tcPr>
            <w:tcW w:w="1728" w:type="dxa"/>
            <w:tcBorders>
              <w:top w:val="nil"/>
              <w:left w:val="nil"/>
              <w:bottom w:val="nil"/>
              <w:right w:val="nil"/>
            </w:tcBorders>
            <w:shd w:val="clear" w:color="auto" w:fill="FFFFFF"/>
          </w:tcPr>
          <w:p w14:paraId="72F95499">
            <w:pPr>
              <w:rPr>
                <w:b w:val="0"/>
                <w:color w:val="000000"/>
              </w:rPr>
            </w:pPr>
            <w:r>
              <w:rPr>
                <w:rFonts w:ascii="Times New Roman" w:hAnsi="Times New Roman" w:eastAsia="宋体" w:cs="Times New Roman"/>
                <w:b w:val="0"/>
                <w:color w:val="000000"/>
                <w:sz w:val="21"/>
              </w:rPr>
              <w:t>通过</w:t>
            </w:r>
          </w:p>
        </w:tc>
      </w:tr>
      <w:tr w14:paraId="09DDCDD3">
        <w:tc>
          <w:tcPr>
            <w:tcW w:w="1728" w:type="dxa"/>
            <w:tcBorders>
              <w:top w:val="nil"/>
              <w:left w:val="nil"/>
              <w:bottom w:val="nil"/>
              <w:right w:val="nil"/>
            </w:tcBorders>
            <w:shd w:val="clear" w:color="auto" w:fill="FFFFFF"/>
          </w:tcPr>
          <w:p w14:paraId="015F7FF2">
            <w:pPr>
              <w:rPr>
                <w:b w:val="0"/>
                <w:color w:val="000000"/>
              </w:rPr>
            </w:pPr>
            <w:r>
              <w:rPr>
                <w:rFonts w:ascii="Times New Roman" w:hAnsi="Times New Roman" w:eastAsia="宋体" w:cs="Times New Roman"/>
                <w:b w:val="0"/>
                <w:color w:val="000000"/>
                <w:sz w:val="21"/>
              </w:rPr>
              <w:t>BB-30</w:t>
            </w:r>
          </w:p>
        </w:tc>
        <w:tc>
          <w:tcPr>
            <w:tcW w:w="1728" w:type="dxa"/>
            <w:tcBorders>
              <w:top w:val="nil"/>
              <w:left w:val="nil"/>
              <w:bottom w:val="nil"/>
              <w:right w:val="nil"/>
            </w:tcBorders>
            <w:shd w:val="clear" w:color="auto" w:fill="FFFFFF"/>
          </w:tcPr>
          <w:p w14:paraId="2BFCF478">
            <w:pPr>
              <w:rPr>
                <w:b w:val="0"/>
                <w:color w:val="000000"/>
              </w:rPr>
            </w:pPr>
            <w:r>
              <w:rPr>
                <w:rFonts w:ascii="Times New Roman" w:hAnsi="Times New Roman" w:eastAsia="宋体" w:cs="Times New Roman"/>
                <w:b w:val="0"/>
                <w:color w:val="000000"/>
                <w:sz w:val="21"/>
              </w:rPr>
              <w:t>消息回放顺序与内容一致&lt;br&gt;前置：已建会话&lt;br&gt;步骤：回放消息</w:t>
            </w:r>
          </w:p>
        </w:tc>
        <w:tc>
          <w:tcPr>
            <w:tcW w:w="1728" w:type="dxa"/>
            <w:tcBorders>
              <w:top w:val="nil"/>
              <w:left w:val="nil"/>
              <w:bottom w:val="nil"/>
              <w:right w:val="nil"/>
            </w:tcBorders>
            <w:shd w:val="clear" w:color="auto" w:fill="FFFFFF"/>
          </w:tcPr>
          <w:p w14:paraId="0C725933">
            <w:pPr>
              <w:rPr>
                <w:b w:val="0"/>
                <w:color w:val="000000"/>
              </w:rPr>
            </w:pPr>
            <w:r>
              <w:rPr>
                <w:rFonts w:ascii="Times New Roman" w:hAnsi="Times New Roman" w:eastAsia="宋体" w:cs="Times New Roman"/>
                <w:b w:val="0"/>
                <w:color w:val="000000"/>
                <w:sz w:val="21"/>
              </w:rPr>
              <w:t>消息按 seq 升序，首条为本次提问</w:t>
            </w:r>
          </w:p>
        </w:tc>
        <w:tc>
          <w:tcPr>
            <w:tcW w:w="1728" w:type="dxa"/>
            <w:tcBorders>
              <w:top w:val="nil"/>
              <w:left w:val="nil"/>
              <w:bottom w:val="nil"/>
              <w:right w:val="nil"/>
            </w:tcBorders>
            <w:shd w:val="clear" w:color="auto" w:fill="FFFFFF"/>
          </w:tcPr>
          <w:p w14:paraId="48B120A3">
            <w:pPr>
              <w:rPr>
                <w:b w:val="0"/>
                <w:color w:val="000000"/>
              </w:rPr>
            </w:pPr>
            <w:r>
              <w:rPr>
                <w:rFonts w:ascii="Times New Roman" w:hAnsi="Times New Roman" w:eastAsia="宋体" w:cs="Times New Roman"/>
                <w:b w:val="0"/>
                <w:color w:val="000000"/>
                <w:sz w:val="21"/>
              </w:rPr>
              <w:t>HTTP 200，消息数=4，seq=[1, 2, 3, 4]</w:t>
            </w:r>
          </w:p>
        </w:tc>
        <w:tc>
          <w:tcPr>
            <w:tcW w:w="1728" w:type="dxa"/>
            <w:tcBorders>
              <w:top w:val="nil"/>
              <w:left w:val="nil"/>
              <w:bottom w:val="nil"/>
              <w:right w:val="nil"/>
            </w:tcBorders>
            <w:shd w:val="clear" w:color="auto" w:fill="FFFFFF"/>
          </w:tcPr>
          <w:p w14:paraId="4378319E">
            <w:pPr>
              <w:rPr>
                <w:b w:val="0"/>
                <w:color w:val="000000"/>
              </w:rPr>
            </w:pPr>
            <w:r>
              <w:rPr>
                <w:rFonts w:ascii="Times New Roman" w:hAnsi="Times New Roman" w:eastAsia="宋体" w:cs="Times New Roman"/>
                <w:b w:val="0"/>
                <w:color w:val="000000"/>
                <w:sz w:val="21"/>
              </w:rPr>
              <w:t>通过</w:t>
            </w:r>
          </w:p>
        </w:tc>
      </w:tr>
      <w:tr w14:paraId="53EAB60E">
        <w:tc>
          <w:tcPr>
            <w:tcW w:w="1728" w:type="dxa"/>
            <w:tcBorders>
              <w:top w:val="nil"/>
              <w:left w:val="nil"/>
              <w:bottom w:val="nil"/>
              <w:right w:val="nil"/>
            </w:tcBorders>
            <w:shd w:val="clear" w:color="auto" w:fill="FFFFFF"/>
          </w:tcPr>
          <w:p w14:paraId="7C124A5B">
            <w:pPr>
              <w:rPr>
                <w:b w:val="0"/>
                <w:color w:val="000000"/>
              </w:rPr>
            </w:pPr>
            <w:r>
              <w:rPr>
                <w:rFonts w:ascii="Times New Roman" w:hAnsi="Times New Roman" w:eastAsia="宋体" w:cs="Times New Roman"/>
                <w:b w:val="0"/>
                <w:color w:val="000000"/>
                <w:sz w:val="21"/>
              </w:rPr>
              <w:t>BB-31</w:t>
            </w:r>
          </w:p>
        </w:tc>
        <w:tc>
          <w:tcPr>
            <w:tcW w:w="1728" w:type="dxa"/>
            <w:tcBorders>
              <w:top w:val="nil"/>
              <w:left w:val="nil"/>
              <w:bottom w:val="nil"/>
              <w:right w:val="nil"/>
            </w:tcBorders>
            <w:shd w:val="clear" w:color="auto" w:fill="FFFFFF"/>
          </w:tcPr>
          <w:p w14:paraId="3E7E947E">
            <w:pPr>
              <w:rPr>
                <w:b w:val="0"/>
                <w:color w:val="000000"/>
              </w:rPr>
            </w:pPr>
            <w:r>
              <w:rPr>
                <w:rFonts w:ascii="Times New Roman" w:hAnsi="Times New Roman" w:eastAsia="宋体" w:cs="Times New Roman"/>
                <w:b w:val="0"/>
                <w:color w:val="000000"/>
                <w:sz w:val="21"/>
              </w:rPr>
              <w:t>新建空会话&lt;br&gt;前置：带访客标识&lt;br&gt;步骤：POST /qa/sessions</w:t>
            </w:r>
          </w:p>
        </w:tc>
        <w:tc>
          <w:tcPr>
            <w:tcW w:w="1728" w:type="dxa"/>
            <w:tcBorders>
              <w:top w:val="nil"/>
              <w:left w:val="nil"/>
              <w:bottom w:val="nil"/>
              <w:right w:val="nil"/>
            </w:tcBorders>
            <w:shd w:val="clear" w:color="auto" w:fill="FFFFFF"/>
          </w:tcPr>
          <w:p w14:paraId="763B76F1">
            <w:pPr>
              <w:rPr>
                <w:b w:val="0"/>
                <w:color w:val="000000"/>
              </w:rPr>
            </w:pPr>
            <w:r>
              <w:rPr>
                <w:rFonts w:ascii="Times New Roman" w:hAnsi="Times New Roman" w:eastAsia="宋体" w:cs="Times New Roman"/>
                <w:b w:val="0"/>
                <w:color w:val="000000"/>
                <w:sz w:val="21"/>
              </w:rPr>
              <w:t>返回新 sessionKey 且出现在列表中</w:t>
            </w:r>
          </w:p>
        </w:tc>
        <w:tc>
          <w:tcPr>
            <w:tcW w:w="1728" w:type="dxa"/>
            <w:tcBorders>
              <w:top w:val="nil"/>
              <w:left w:val="nil"/>
              <w:bottom w:val="nil"/>
              <w:right w:val="nil"/>
            </w:tcBorders>
            <w:shd w:val="clear" w:color="auto" w:fill="FFFFFF"/>
          </w:tcPr>
          <w:p w14:paraId="0C39C242">
            <w:pPr>
              <w:rPr>
                <w:b w:val="0"/>
                <w:color w:val="000000"/>
              </w:rPr>
            </w:pPr>
            <w:r>
              <w:rPr>
                <w:rFonts w:ascii="Times New Roman" w:hAnsi="Times New Roman" w:eastAsia="宋体" w:cs="Times New Roman"/>
                <w:b w:val="0"/>
                <w:color w:val="000000"/>
                <w:sz w:val="21"/>
              </w:rPr>
              <w:t>HTTP 200，sessionKey=有</w:t>
            </w:r>
          </w:p>
        </w:tc>
        <w:tc>
          <w:tcPr>
            <w:tcW w:w="1728" w:type="dxa"/>
            <w:tcBorders>
              <w:top w:val="nil"/>
              <w:left w:val="nil"/>
              <w:bottom w:val="nil"/>
              <w:right w:val="nil"/>
            </w:tcBorders>
            <w:shd w:val="clear" w:color="auto" w:fill="FFFFFF"/>
          </w:tcPr>
          <w:p w14:paraId="18939C65">
            <w:pPr>
              <w:rPr>
                <w:b w:val="0"/>
                <w:color w:val="000000"/>
              </w:rPr>
            </w:pPr>
            <w:r>
              <w:rPr>
                <w:rFonts w:ascii="Times New Roman" w:hAnsi="Times New Roman" w:eastAsia="宋体" w:cs="Times New Roman"/>
                <w:b w:val="0"/>
                <w:color w:val="000000"/>
                <w:sz w:val="21"/>
              </w:rPr>
              <w:t>通过</w:t>
            </w:r>
          </w:p>
        </w:tc>
      </w:tr>
      <w:tr w14:paraId="22815A82">
        <w:tc>
          <w:tcPr>
            <w:tcW w:w="1728" w:type="dxa"/>
            <w:tcBorders>
              <w:top w:val="nil"/>
              <w:left w:val="nil"/>
              <w:bottom w:val="nil"/>
              <w:right w:val="nil"/>
            </w:tcBorders>
            <w:shd w:val="clear" w:color="auto" w:fill="FFFFFF"/>
          </w:tcPr>
          <w:p w14:paraId="05FEA4DF">
            <w:pPr>
              <w:rPr>
                <w:b w:val="0"/>
                <w:color w:val="000000"/>
              </w:rPr>
            </w:pPr>
            <w:r>
              <w:rPr>
                <w:rFonts w:ascii="Times New Roman" w:hAnsi="Times New Roman" w:eastAsia="宋体" w:cs="Times New Roman"/>
                <w:b w:val="0"/>
                <w:color w:val="000000"/>
                <w:sz w:val="21"/>
              </w:rPr>
              <w:t>BB-32</w:t>
            </w:r>
          </w:p>
        </w:tc>
        <w:tc>
          <w:tcPr>
            <w:tcW w:w="1728" w:type="dxa"/>
            <w:tcBorders>
              <w:top w:val="nil"/>
              <w:left w:val="nil"/>
              <w:bottom w:val="nil"/>
              <w:right w:val="nil"/>
            </w:tcBorders>
            <w:shd w:val="clear" w:color="auto" w:fill="FFFFFF"/>
          </w:tcPr>
          <w:p w14:paraId="26428525">
            <w:pPr>
              <w:rPr>
                <w:b w:val="0"/>
                <w:color w:val="000000"/>
              </w:rPr>
            </w:pPr>
            <w:r>
              <w:rPr>
                <w:rFonts w:ascii="Times New Roman" w:hAnsi="Times New Roman" w:eastAsia="宋体" w:cs="Times New Roman"/>
                <w:b w:val="0"/>
                <w:color w:val="000000"/>
                <w:sz w:val="21"/>
              </w:rPr>
              <w:t>会话改名&lt;br&gt;前置：已建会话&lt;br&gt;步骤：POST /qa/sessions/{key}/rename</w:t>
            </w:r>
          </w:p>
        </w:tc>
        <w:tc>
          <w:tcPr>
            <w:tcW w:w="1728" w:type="dxa"/>
            <w:tcBorders>
              <w:top w:val="nil"/>
              <w:left w:val="nil"/>
              <w:bottom w:val="nil"/>
              <w:right w:val="nil"/>
            </w:tcBorders>
            <w:shd w:val="clear" w:color="auto" w:fill="FFFFFF"/>
          </w:tcPr>
          <w:p w14:paraId="7B99CB98">
            <w:pPr>
              <w:rPr>
                <w:b w:val="0"/>
                <w:color w:val="000000"/>
              </w:rPr>
            </w:pPr>
            <w:r>
              <w:rPr>
                <w:rFonts w:ascii="Times New Roman" w:hAnsi="Times New Roman" w:eastAsia="宋体" w:cs="Times New Roman"/>
                <w:b w:val="0"/>
                <w:color w:val="000000"/>
                <w:sz w:val="21"/>
              </w:rPr>
              <w:t>列表中的标题变为新标题</w:t>
            </w:r>
          </w:p>
        </w:tc>
        <w:tc>
          <w:tcPr>
            <w:tcW w:w="1728" w:type="dxa"/>
            <w:tcBorders>
              <w:top w:val="nil"/>
              <w:left w:val="nil"/>
              <w:bottom w:val="nil"/>
              <w:right w:val="nil"/>
            </w:tcBorders>
            <w:shd w:val="clear" w:color="auto" w:fill="FFFFFF"/>
          </w:tcPr>
          <w:p w14:paraId="508E15F7">
            <w:pPr>
              <w:rPr>
                <w:b w:val="0"/>
                <w:color w:val="000000"/>
              </w:rPr>
            </w:pPr>
            <w:r>
              <w:rPr>
                <w:rFonts w:ascii="Times New Roman" w:hAnsi="Times New Roman" w:eastAsia="宋体" w:cs="Times New Roman"/>
                <w:b w:val="0"/>
                <w:color w:val="000000"/>
                <w:sz w:val="21"/>
              </w:rPr>
              <w:t>标题='减脂方案讨论'</w:t>
            </w:r>
          </w:p>
        </w:tc>
        <w:tc>
          <w:tcPr>
            <w:tcW w:w="1728" w:type="dxa"/>
            <w:tcBorders>
              <w:top w:val="nil"/>
              <w:left w:val="nil"/>
              <w:bottom w:val="nil"/>
              <w:right w:val="nil"/>
            </w:tcBorders>
            <w:shd w:val="clear" w:color="auto" w:fill="FFFFFF"/>
          </w:tcPr>
          <w:p w14:paraId="3236F57F">
            <w:pPr>
              <w:rPr>
                <w:b w:val="0"/>
                <w:color w:val="000000"/>
              </w:rPr>
            </w:pPr>
            <w:r>
              <w:rPr>
                <w:rFonts w:ascii="Times New Roman" w:hAnsi="Times New Roman" w:eastAsia="宋体" w:cs="Times New Roman"/>
                <w:b w:val="0"/>
                <w:color w:val="000000"/>
                <w:sz w:val="21"/>
              </w:rPr>
              <w:t>通过</w:t>
            </w:r>
          </w:p>
        </w:tc>
      </w:tr>
      <w:tr w14:paraId="202AF82F">
        <w:tc>
          <w:tcPr>
            <w:tcW w:w="1728" w:type="dxa"/>
            <w:tcBorders>
              <w:top w:val="nil"/>
              <w:left w:val="nil"/>
              <w:bottom w:val="single" w:color="000000" w:sz="12" w:space="0"/>
              <w:right w:val="nil"/>
            </w:tcBorders>
            <w:shd w:val="clear" w:color="auto" w:fill="FFFFFF"/>
          </w:tcPr>
          <w:p w14:paraId="3E5D7117">
            <w:pPr>
              <w:rPr>
                <w:b w:val="0"/>
                <w:color w:val="000000"/>
              </w:rPr>
            </w:pPr>
            <w:r>
              <w:rPr>
                <w:rFonts w:ascii="Times New Roman" w:hAnsi="Times New Roman" w:eastAsia="宋体" w:cs="Times New Roman"/>
                <w:b w:val="0"/>
                <w:color w:val="000000"/>
                <w:sz w:val="21"/>
              </w:rPr>
              <w:t>BB-33</w:t>
            </w:r>
          </w:p>
        </w:tc>
        <w:tc>
          <w:tcPr>
            <w:tcW w:w="1728" w:type="dxa"/>
            <w:tcBorders>
              <w:top w:val="nil"/>
              <w:left w:val="nil"/>
              <w:bottom w:val="single" w:color="000000" w:sz="12" w:space="0"/>
              <w:right w:val="nil"/>
            </w:tcBorders>
            <w:shd w:val="clear" w:color="auto" w:fill="FFFFFF"/>
          </w:tcPr>
          <w:p w14:paraId="5EE8862C">
            <w:pPr>
              <w:rPr>
                <w:b w:val="0"/>
                <w:color w:val="000000"/>
              </w:rPr>
            </w:pPr>
            <w:r>
              <w:rPr>
                <w:rFonts w:ascii="Times New Roman" w:hAnsi="Times New Roman" w:eastAsia="宋体" w:cs="Times New Roman"/>
                <w:b w:val="0"/>
                <w:color w:val="000000"/>
                <w:sz w:val="21"/>
              </w:rPr>
              <w:t>删除会话（含消息）&lt;br&gt;前置：已建会话&lt;br&gt;步骤：DELETE /qa/sessions/{key}</w:t>
            </w:r>
          </w:p>
        </w:tc>
        <w:tc>
          <w:tcPr>
            <w:tcW w:w="1728" w:type="dxa"/>
            <w:tcBorders>
              <w:top w:val="nil"/>
              <w:left w:val="nil"/>
              <w:bottom w:val="single" w:color="000000" w:sz="12" w:space="0"/>
              <w:right w:val="nil"/>
            </w:tcBorders>
            <w:shd w:val="clear" w:color="auto" w:fill="FFFFFF"/>
          </w:tcPr>
          <w:p w14:paraId="45BA5032">
            <w:pPr>
              <w:rPr>
                <w:b w:val="0"/>
                <w:color w:val="000000"/>
              </w:rPr>
            </w:pPr>
            <w:r>
              <w:rPr>
                <w:rFonts w:ascii="Times New Roman" w:hAnsi="Times New Roman" w:eastAsia="宋体" w:cs="Times New Roman"/>
                <w:b w:val="0"/>
                <w:color w:val="000000"/>
                <w:sz w:val="21"/>
              </w:rPr>
              <w:t>列表中消失，消息接口返回 404</w:t>
            </w:r>
          </w:p>
        </w:tc>
        <w:tc>
          <w:tcPr>
            <w:tcW w:w="1728" w:type="dxa"/>
            <w:tcBorders>
              <w:top w:val="nil"/>
              <w:left w:val="nil"/>
              <w:bottom w:val="single" w:color="000000" w:sz="12" w:space="0"/>
              <w:right w:val="nil"/>
            </w:tcBorders>
            <w:shd w:val="clear" w:color="auto" w:fill="FFFFFF"/>
          </w:tcPr>
          <w:p w14:paraId="5F329CAA">
            <w:pPr>
              <w:rPr>
                <w:b w:val="0"/>
                <w:color w:val="000000"/>
              </w:rPr>
            </w:pPr>
            <w:r>
              <w:rPr>
                <w:rFonts w:ascii="Times New Roman" w:hAnsi="Times New Roman" w:eastAsia="宋体" w:cs="Times New Roman"/>
                <w:b w:val="0"/>
                <w:color w:val="000000"/>
                <w:sz w:val="21"/>
              </w:rPr>
              <w:t>删除 HTTP 200，列表已移除=True，回放 HTTP 404</w:t>
            </w:r>
          </w:p>
        </w:tc>
        <w:tc>
          <w:tcPr>
            <w:tcW w:w="1728" w:type="dxa"/>
            <w:tcBorders>
              <w:top w:val="nil"/>
              <w:left w:val="nil"/>
              <w:bottom w:val="single" w:color="000000" w:sz="12" w:space="0"/>
              <w:right w:val="nil"/>
            </w:tcBorders>
            <w:shd w:val="clear" w:color="auto" w:fill="FFFFFF"/>
          </w:tcPr>
          <w:p w14:paraId="5663768F">
            <w:pPr>
              <w:rPr>
                <w:b w:val="0"/>
                <w:color w:val="000000"/>
              </w:rPr>
            </w:pPr>
            <w:r>
              <w:rPr>
                <w:rFonts w:ascii="Times New Roman" w:hAnsi="Times New Roman" w:eastAsia="宋体" w:cs="Times New Roman"/>
                <w:b w:val="0"/>
                <w:color w:val="000000"/>
                <w:sz w:val="21"/>
              </w:rPr>
              <w:t>通过</w:t>
            </w:r>
          </w:p>
        </w:tc>
      </w:tr>
    </w:tbl>
    <w:p w14:paraId="0AABB96E">
      <w:pPr>
        <w:pStyle w:val="4"/>
        <w:numPr>
          <w:numId w:val="0"/>
        </w:numPr>
        <w:ind w:left="142" w:leftChars="0"/>
      </w:pPr>
      <w:bookmarkStart w:id="51" w:name="_Toc1891124289"/>
      <w:r>
        <w:rPr>
          <w:rFonts w:ascii="Times New Roman" w:hAnsi="Times New Roman" w:eastAsia="黑体" w:cs="Times New Roman"/>
          <w:b/>
          <w:color w:val="000000"/>
          <w:sz w:val="24"/>
        </w:rPr>
        <w:t>6.5.7 用户隔离（6 条）</w:t>
      </w:r>
      <w:bookmarkEnd w:id="51"/>
    </w:p>
    <w:p w14:paraId="68D95A17">
      <w:r>
        <w:rPr>
          <w:rFonts w:ascii="Times New Roman" w:hAnsi="Times New Roman" w:eastAsia="宋体" w:cs="Times New Roman"/>
          <w:b w:val="0"/>
          <w:color w:val="000000"/>
          <w:sz w:val="28"/>
        </w:rPr>
        <w:t>隔离是本轮的安全核心。通过标准是越权读必须 404、越权写必须不生效——「没有报错」不足以证明隔离成立。</w:t>
      </w:r>
    </w:p>
    <w:p w14:paraId="73EF3B5F">
      <w:pPr>
        <w:jc w:val="center"/>
      </w:pPr>
      <w:r>
        <w:rPr>
          <w:rFonts w:ascii="Times New Roman" w:hAnsi="Times New Roman" w:eastAsia="宋体" w:cs="Times New Roman"/>
          <w:b w:val="0"/>
          <w:color w:val="000000"/>
          <w:sz w:val="21"/>
        </w:rPr>
        <w:t>表 6.15　黑盒测试用例·接口与异常（BB-40~BB-44）</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4"/>
        <w:gridCol w:w="1714"/>
        <w:gridCol w:w="1703"/>
        <w:gridCol w:w="1706"/>
        <w:gridCol w:w="1695"/>
      </w:tblGrid>
      <w:tr w14:paraId="69F42448">
        <w:tc>
          <w:tcPr>
            <w:tcW w:w="1728" w:type="dxa"/>
            <w:tcBorders>
              <w:top w:val="single" w:color="000000" w:sz="12" w:space="0"/>
              <w:left w:val="nil"/>
              <w:right w:val="nil"/>
              <w:tl2br w:val="nil"/>
            </w:tcBorders>
            <w:shd w:val="clear" w:color="auto" w:fill="FFFFFF"/>
          </w:tcPr>
          <w:p w14:paraId="5E238779">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7FAB77B8">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4062D2E8">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729C33EE">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49EC699E">
            <w:pPr>
              <w:jc w:val="center"/>
              <w:rPr>
                <w:b w:val="0"/>
                <w:color w:val="000000"/>
              </w:rPr>
            </w:pPr>
            <w:r>
              <w:rPr>
                <w:rFonts w:ascii="Times New Roman" w:hAnsi="Times New Roman" w:eastAsia="宋体" w:cs="Times New Roman"/>
                <w:b w:val="0"/>
                <w:color w:val="000000"/>
                <w:sz w:val="21"/>
              </w:rPr>
              <w:t>结论</w:t>
            </w:r>
          </w:p>
        </w:tc>
      </w:tr>
      <w:tr w14:paraId="543F4522">
        <w:tc>
          <w:tcPr>
            <w:tcW w:w="1728" w:type="dxa"/>
            <w:tcBorders>
              <w:left w:val="nil"/>
              <w:bottom w:val="nil"/>
              <w:right w:val="nil"/>
            </w:tcBorders>
            <w:shd w:val="clear" w:color="auto" w:fill="FFFFFF"/>
          </w:tcPr>
          <w:p w14:paraId="642FC550">
            <w:pPr>
              <w:rPr>
                <w:b w:val="0"/>
                <w:color w:val="000000"/>
              </w:rPr>
            </w:pPr>
            <w:r>
              <w:rPr>
                <w:rFonts w:ascii="Times New Roman" w:hAnsi="Times New Roman" w:eastAsia="宋体" w:cs="Times New Roman"/>
                <w:b w:val="0"/>
                <w:color w:val="000000"/>
                <w:sz w:val="21"/>
              </w:rPr>
              <w:t>BB-34</w:t>
            </w:r>
          </w:p>
        </w:tc>
        <w:tc>
          <w:tcPr>
            <w:tcW w:w="1728" w:type="dxa"/>
            <w:tcBorders>
              <w:left w:val="nil"/>
              <w:bottom w:val="nil"/>
              <w:right w:val="nil"/>
            </w:tcBorders>
            <w:shd w:val="clear" w:color="auto" w:fill="FFFFFF"/>
          </w:tcPr>
          <w:p w14:paraId="5EE775D9">
            <w:pPr>
              <w:rPr>
                <w:b w:val="0"/>
                <w:color w:val="000000"/>
              </w:rPr>
            </w:pPr>
            <w:r>
              <w:rPr>
                <w:rFonts w:ascii="Times New Roman" w:hAnsi="Times New Roman" w:eastAsia="宋体" w:cs="Times New Roman"/>
                <w:b w:val="0"/>
                <w:color w:val="000000"/>
                <w:sz w:val="21"/>
              </w:rPr>
              <w:t>两位会员的 token 归属不同&lt;br&gt;前置：会员1/会员3 均可登录&lt;br&gt;步骤：分别登录并解析 token 归属</w:t>
            </w:r>
          </w:p>
        </w:tc>
        <w:tc>
          <w:tcPr>
            <w:tcW w:w="1728" w:type="dxa"/>
            <w:tcBorders>
              <w:left w:val="nil"/>
              <w:bottom w:val="nil"/>
              <w:right w:val="nil"/>
            </w:tcBorders>
            <w:shd w:val="clear" w:color="auto" w:fill="FFFFFF"/>
          </w:tcPr>
          <w:p w14:paraId="44C9CF46">
            <w:pPr>
              <w:rPr>
                <w:b w:val="0"/>
                <w:color w:val="000000"/>
              </w:rPr>
            </w:pPr>
            <w:r>
              <w:rPr>
                <w:rFonts w:ascii="Times New Roman" w:hAnsi="Times New Roman" w:eastAsia="宋体" w:cs="Times New Roman"/>
                <w:b w:val="0"/>
                <w:color w:val="000000"/>
                <w:sz w:val="21"/>
              </w:rPr>
              <w:t>两次归属互不相同且都能建会话</w:t>
            </w:r>
          </w:p>
        </w:tc>
        <w:tc>
          <w:tcPr>
            <w:tcW w:w="1728" w:type="dxa"/>
            <w:tcBorders>
              <w:left w:val="nil"/>
              <w:bottom w:val="nil"/>
              <w:right w:val="nil"/>
            </w:tcBorders>
            <w:shd w:val="clear" w:color="auto" w:fill="FFFFFF"/>
          </w:tcPr>
          <w:p w14:paraId="1FF993E3">
            <w:pPr>
              <w:rPr>
                <w:b w:val="0"/>
                <w:color w:val="000000"/>
              </w:rPr>
            </w:pPr>
            <w:r>
              <w:rPr>
                <w:rFonts w:ascii="Times New Roman" w:hAnsi="Times New Roman" w:eastAsia="宋体" w:cs="Times New Roman"/>
                <w:b w:val="0"/>
                <w:color w:val="000000"/>
                <w:sz w:val="21"/>
              </w:rPr>
              <w:t>会员1=1 key=有；会员3=3 key=有</w:t>
            </w:r>
          </w:p>
        </w:tc>
        <w:tc>
          <w:tcPr>
            <w:tcW w:w="1728" w:type="dxa"/>
            <w:tcBorders>
              <w:left w:val="nil"/>
              <w:bottom w:val="nil"/>
              <w:right w:val="nil"/>
            </w:tcBorders>
            <w:shd w:val="clear" w:color="auto" w:fill="FFFFFF"/>
          </w:tcPr>
          <w:p w14:paraId="6254715E">
            <w:pPr>
              <w:rPr>
                <w:b w:val="0"/>
                <w:color w:val="000000"/>
              </w:rPr>
            </w:pPr>
            <w:r>
              <w:rPr>
                <w:rFonts w:ascii="Times New Roman" w:hAnsi="Times New Roman" w:eastAsia="宋体" w:cs="Times New Roman"/>
                <w:b w:val="0"/>
                <w:color w:val="000000"/>
                <w:sz w:val="21"/>
              </w:rPr>
              <w:t>通过</w:t>
            </w:r>
          </w:p>
        </w:tc>
      </w:tr>
      <w:tr w14:paraId="3745F6CC">
        <w:tc>
          <w:tcPr>
            <w:tcW w:w="1728" w:type="dxa"/>
            <w:tcBorders>
              <w:top w:val="nil"/>
              <w:left w:val="nil"/>
              <w:bottom w:val="nil"/>
              <w:right w:val="nil"/>
            </w:tcBorders>
            <w:shd w:val="clear" w:color="auto" w:fill="FFFFFF"/>
          </w:tcPr>
          <w:p w14:paraId="28AF5B69">
            <w:pPr>
              <w:rPr>
                <w:b w:val="0"/>
                <w:color w:val="000000"/>
              </w:rPr>
            </w:pPr>
            <w:r>
              <w:rPr>
                <w:rFonts w:ascii="Times New Roman" w:hAnsi="Times New Roman" w:eastAsia="宋体" w:cs="Times New Roman"/>
                <w:b w:val="0"/>
                <w:color w:val="000000"/>
                <w:sz w:val="21"/>
              </w:rPr>
              <w:t>BB-35</w:t>
            </w:r>
          </w:p>
        </w:tc>
        <w:tc>
          <w:tcPr>
            <w:tcW w:w="1728" w:type="dxa"/>
            <w:tcBorders>
              <w:top w:val="nil"/>
              <w:left w:val="nil"/>
              <w:bottom w:val="nil"/>
              <w:right w:val="nil"/>
            </w:tcBorders>
            <w:shd w:val="clear" w:color="auto" w:fill="FFFFFF"/>
          </w:tcPr>
          <w:p w14:paraId="3EAC3DE8">
            <w:pPr>
              <w:rPr>
                <w:b w:val="0"/>
                <w:color w:val="000000"/>
              </w:rPr>
            </w:pPr>
            <w:r>
              <w:rPr>
                <w:rFonts w:ascii="Times New Roman" w:hAnsi="Times New Roman" w:eastAsia="宋体" w:cs="Times New Roman"/>
                <w:b w:val="0"/>
                <w:color w:val="000000"/>
                <w:sz w:val="21"/>
              </w:rPr>
              <w:t>会员3 读不到会员1 的会话（越权读）&lt;br&gt;前置：会员1 已建会话&lt;br&gt;步骤：会员3 用会员1 的 sessionKey 取消息</w:t>
            </w:r>
          </w:p>
        </w:tc>
        <w:tc>
          <w:tcPr>
            <w:tcW w:w="1728" w:type="dxa"/>
            <w:tcBorders>
              <w:top w:val="nil"/>
              <w:left w:val="nil"/>
              <w:bottom w:val="nil"/>
              <w:right w:val="nil"/>
            </w:tcBorders>
            <w:shd w:val="clear" w:color="auto" w:fill="FFFFFF"/>
          </w:tcPr>
          <w:p w14:paraId="33B9D017">
            <w:pPr>
              <w:rPr>
                <w:b w:val="0"/>
                <w:color w:val="000000"/>
              </w:rPr>
            </w:pPr>
            <w:r>
              <w:rPr>
                <w:rFonts w:ascii="Times New Roman" w:hAnsi="Times New Roman" w:eastAsia="宋体" w:cs="Times New Roman"/>
                <w:b w:val="0"/>
                <w:color w:val="000000"/>
                <w:sz w:val="21"/>
              </w:rPr>
              <w:t>返回 404，不泄露内容</w:t>
            </w:r>
          </w:p>
        </w:tc>
        <w:tc>
          <w:tcPr>
            <w:tcW w:w="1728" w:type="dxa"/>
            <w:tcBorders>
              <w:top w:val="nil"/>
              <w:left w:val="nil"/>
              <w:bottom w:val="nil"/>
              <w:right w:val="nil"/>
            </w:tcBorders>
            <w:shd w:val="clear" w:color="auto" w:fill="FFFFFF"/>
          </w:tcPr>
          <w:p w14:paraId="5023D07A">
            <w:pPr>
              <w:rPr>
                <w:b w:val="0"/>
                <w:color w:val="000000"/>
              </w:rPr>
            </w:pPr>
            <w:r>
              <w:rPr>
                <w:rFonts w:ascii="Times New Roman" w:hAnsi="Times New Roman" w:eastAsia="宋体" w:cs="Times New Roman"/>
                <w:b w:val="0"/>
                <w:color w:val="000000"/>
                <w:sz w:val="21"/>
              </w:rPr>
              <w:t>HTTP 404</w:t>
            </w:r>
          </w:p>
        </w:tc>
        <w:tc>
          <w:tcPr>
            <w:tcW w:w="1728" w:type="dxa"/>
            <w:tcBorders>
              <w:top w:val="nil"/>
              <w:left w:val="nil"/>
              <w:bottom w:val="nil"/>
              <w:right w:val="nil"/>
            </w:tcBorders>
            <w:shd w:val="clear" w:color="auto" w:fill="FFFFFF"/>
          </w:tcPr>
          <w:p w14:paraId="721BD9E4">
            <w:pPr>
              <w:rPr>
                <w:b w:val="0"/>
                <w:color w:val="000000"/>
              </w:rPr>
            </w:pPr>
            <w:r>
              <w:rPr>
                <w:rFonts w:ascii="Times New Roman" w:hAnsi="Times New Roman" w:eastAsia="宋体" w:cs="Times New Roman"/>
                <w:b w:val="0"/>
                <w:color w:val="000000"/>
                <w:sz w:val="21"/>
              </w:rPr>
              <w:t>通过</w:t>
            </w:r>
          </w:p>
        </w:tc>
      </w:tr>
      <w:tr w14:paraId="144BE757">
        <w:tc>
          <w:tcPr>
            <w:tcW w:w="1728" w:type="dxa"/>
            <w:tcBorders>
              <w:top w:val="nil"/>
              <w:left w:val="nil"/>
              <w:bottom w:val="nil"/>
              <w:right w:val="nil"/>
            </w:tcBorders>
            <w:shd w:val="clear" w:color="auto" w:fill="FFFFFF"/>
          </w:tcPr>
          <w:p w14:paraId="41B53931">
            <w:pPr>
              <w:rPr>
                <w:b w:val="0"/>
                <w:color w:val="000000"/>
              </w:rPr>
            </w:pPr>
            <w:r>
              <w:rPr>
                <w:rFonts w:ascii="Times New Roman" w:hAnsi="Times New Roman" w:eastAsia="宋体" w:cs="Times New Roman"/>
                <w:b w:val="0"/>
                <w:color w:val="000000"/>
                <w:sz w:val="21"/>
              </w:rPr>
              <w:t>BB-36</w:t>
            </w:r>
          </w:p>
        </w:tc>
        <w:tc>
          <w:tcPr>
            <w:tcW w:w="1728" w:type="dxa"/>
            <w:tcBorders>
              <w:top w:val="nil"/>
              <w:left w:val="nil"/>
              <w:bottom w:val="nil"/>
              <w:right w:val="nil"/>
            </w:tcBorders>
            <w:shd w:val="clear" w:color="auto" w:fill="FFFFFF"/>
          </w:tcPr>
          <w:p w14:paraId="10502A54">
            <w:pPr>
              <w:rPr>
                <w:b w:val="0"/>
                <w:color w:val="000000"/>
              </w:rPr>
            </w:pPr>
            <w:r>
              <w:rPr>
                <w:rFonts w:ascii="Times New Roman" w:hAnsi="Times New Roman" w:eastAsia="宋体" w:cs="Times New Roman"/>
                <w:b w:val="0"/>
                <w:color w:val="000000"/>
                <w:sz w:val="21"/>
              </w:rPr>
              <w:t>会员3 改不动会员1 的会话标题（越权写）&lt;br&gt;前置：会员1 已建会话&lt;br&gt;步骤：会员3 对其 rename</w:t>
            </w:r>
          </w:p>
        </w:tc>
        <w:tc>
          <w:tcPr>
            <w:tcW w:w="1728" w:type="dxa"/>
            <w:tcBorders>
              <w:top w:val="nil"/>
              <w:left w:val="nil"/>
              <w:bottom w:val="nil"/>
              <w:right w:val="nil"/>
            </w:tcBorders>
            <w:shd w:val="clear" w:color="auto" w:fill="FFFFFF"/>
          </w:tcPr>
          <w:p w14:paraId="590CF53A">
            <w:pPr>
              <w:rPr>
                <w:b w:val="0"/>
                <w:color w:val="000000"/>
              </w:rPr>
            </w:pPr>
            <w:r>
              <w:rPr>
                <w:rFonts w:ascii="Times New Roman" w:hAnsi="Times New Roman" w:eastAsia="宋体" w:cs="Times New Roman"/>
                <w:b w:val="0"/>
                <w:color w:val="000000"/>
                <w:sz w:val="21"/>
              </w:rPr>
              <w:t>标题保持不变</w:t>
            </w:r>
          </w:p>
        </w:tc>
        <w:tc>
          <w:tcPr>
            <w:tcW w:w="1728" w:type="dxa"/>
            <w:tcBorders>
              <w:top w:val="nil"/>
              <w:left w:val="nil"/>
              <w:bottom w:val="nil"/>
              <w:right w:val="nil"/>
            </w:tcBorders>
            <w:shd w:val="clear" w:color="auto" w:fill="FFFFFF"/>
          </w:tcPr>
          <w:p w14:paraId="1EEF8131">
            <w:pPr>
              <w:rPr>
                <w:b w:val="0"/>
                <w:color w:val="000000"/>
              </w:rPr>
            </w:pPr>
            <w:r>
              <w:rPr>
                <w:rFonts w:ascii="Times New Roman" w:hAnsi="Times New Roman" w:eastAsia="宋体" w:cs="Times New Roman"/>
                <w:b w:val="0"/>
                <w:color w:val="000000"/>
                <w:sz w:val="21"/>
              </w:rPr>
              <w:t>越权请求 HTTP 404，会员1 的标题仍为 '我想减脂'</w:t>
            </w:r>
          </w:p>
        </w:tc>
        <w:tc>
          <w:tcPr>
            <w:tcW w:w="1728" w:type="dxa"/>
            <w:tcBorders>
              <w:top w:val="nil"/>
              <w:left w:val="nil"/>
              <w:bottom w:val="nil"/>
              <w:right w:val="nil"/>
            </w:tcBorders>
            <w:shd w:val="clear" w:color="auto" w:fill="FFFFFF"/>
          </w:tcPr>
          <w:p w14:paraId="03BE3177">
            <w:pPr>
              <w:rPr>
                <w:b w:val="0"/>
                <w:color w:val="000000"/>
              </w:rPr>
            </w:pPr>
            <w:r>
              <w:rPr>
                <w:rFonts w:ascii="Times New Roman" w:hAnsi="Times New Roman" w:eastAsia="宋体" w:cs="Times New Roman"/>
                <w:b w:val="0"/>
                <w:color w:val="000000"/>
                <w:sz w:val="21"/>
              </w:rPr>
              <w:t>通过</w:t>
            </w:r>
          </w:p>
        </w:tc>
      </w:tr>
      <w:tr w14:paraId="055A4FF9">
        <w:tc>
          <w:tcPr>
            <w:tcW w:w="1728" w:type="dxa"/>
            <w:tcBorders>
              <w:top w:val="nil"/>
              <w:left w:val="nil"/>
              <w:bottom w:val="nil"/>
              <w:right w:val="nil"/>
            </w:tcBorders>
            <w:shd w:val="clear" w:color="auto" w:fill="FFFFFF"/>
          </w:tcPr>
          <w:p w14:paraId="485F7639">
            <w:pPr>
              <w:rPr>
                <w:b w:val="0"/>
                <w:color w:val="000000"/>
              </w:rPr>
            </w:pPr>
            <w:r>
              <w:rPr>
                <w:rFonts w:ascii="Times New Roman" w:hAnsi="Times New Roman" w:eastAsia="宋体" w:cs="Times New Roman"/>
                <w:b w:val="0"/>
                <w:color w:val="000000"/>
                <w:sz w:val="21"/>
              </w:rPr>
              <w:t>BB-37</w:t>
            </w:r>
          </w:p>
        </w:tc>
        <w:tc>
          <w:tcPr>
            <w:tcW w:w="1728" w:type="dxa"/>
            <w:tcBorders>
              <w:top w:val="nil"/>
              <w:left w:val="nil"/>
              <w:bottom w:val="nil"/>
              <w:right w:val="nil"/>
            </w:tcBorders>
            <w:shd w:val="clear" w:color="auto" w:fill="FFFFFF"/>
          </w:tcPr>
          <w:p w14:paraId="7ABE8489">
            <w:pPr>
              <w:rPr>
                <w:b w:val="0"/>
                <w:color w:val="000000"/>
              </w:rPr>
            </w:pPr>
            <w:r>
              <w:rPr>
                <w:rFonts w:ascii="Times New Roman" w:hAnsi="Times New Roman" w:eastAsia="宋体" w:cs="Times New Roman"/>
                <w:b w:val="0"/>
                <w:color w:val="000000"/>
                <w:sz w:val="21"/>
              </w:rPr>
              <w:t>会员3 删不掉会员1 的会话（越权删）&lt;br&gt;前置：会员1 已建会话&lt;br&gt;步骤：会员3 对其 delete</w:t>
            </w:r>
          </w:p>
        </w:tc>
        <w:tc>
          <w:tcPr>
            <w:tcW w:w="1728" w:type="dxa"/>
            <w:tcBorders>
              <w:top w:val="nil"/>
              <w:left w:val="nil"/>
              <w:bottom w:val="nil"/>
              <w:right w:val="nil"/>
            </w:tcBorders>
            <w:shd w:val="clear" w:color="auto" w:fill="FFFFFF"/>
          </w:tcPr>
          <w:p w14:paraId="19009DF2">
            <w:pPr>
              <w:rPr>
                <w:b w:val="0"/>
                <w:color w:val="000000"/>
              </w:rPr>
            </w:pPr>
            <w:r>
              <w:rPr>
                <w:rFonts w:ascii="Times New Roman" w:hAnsi="Times New Roman" w:eastAsia="宋体" w:cs="Times New Roman"/>
                <w:b w:val="0"/>
                <w:color w:val="000000"/>
                <w:sz w:val="21"/>
              </w:rPr>
              <w:t>会员1 仍能取到该会话</w:t>
            </w:r>
          </w:p>
        </w:tc>
        <w:tc>
          <w:tcPr>
            <w:tcW w:w="1728" w:type="dxa"/>
            <w:tcBorders>
              <w:top w:val="nil"/>
              <w:left w:val="nil"/>
              <w:bottom w:val="nil"/>
              <w:right w:val="nil"/>
            </w:tcBorders>
            <w:shd w:val="clear" w:color="auto" w:fill="FFFFFF"/>
          </w:tcPr>
          <w:p w14:paraId="2AE126AF">
            <w:pPr>
              <w:rPr>
                <w:b w:val="0"/>
                <w:color w:val="000000"/>
              </w:rPr>
            </w:pPr>
            <w:r>
              <w:rPr>
                <w:rFonts w:ascii="Times New Roman" w:hAnsi="Times New Roman" w:eastAsia="宋体" w:cs="Times New Roman"/>
                <w:b w:val="0"/>
                <w:color w:val="000000"/>
                <w:sz w:val="21"/>
              </w:rPr>
              <w:t>越权删除 HTTP 404，会员1 回放 HTTP 200</w:t>
            </w:r>
          </w:p>
        </w:tc>
        <w:tc>
          <w:tcPr>
            <w:tcW w:w="1728" w:type="dxa"/>
            <w:tcBorders>
              <w:top w:val="nil"/>
              <w:left w:val="nil"/>
              <w:bottom w:val="nil"/>
              <w:right w:val="nil"/>
            </w:tcBorders>
            <w:shd w:val="clear" w:color="auto" w:fill="FFFFFF"/>
          </w:tcPr>
          <w:p w14:paraId="3F4937F0">
            <w:pPr>
              <w:rPr>
                <w:b w:val="0"/>
                <w:color w:val="000000"/>
              </w:rPr>
            </w:pPr>
            <w:r>
              <w:rPr>
                <w:rFonts w:ascii="Times New Roman" w:hAnsi="Times New Roman" w:eastAsia="宋体" w:cs="Times New Roman"/>
                <w:b w:val="0"/>
                <w:color w:val="000000"/>
                <w:sz w:val="21"/>
              </w:rPr>
              <w:t>通过</w:t>
            </w:r>
          </w:p>
        </w:tc>
      </w:tr>
      <w:tr w14:paraId="2A006F0F">
        <w:tc>
          <w:tcPr>
            <w:tcW w:w="1728" w:type="dxa"/>
            <w:tcBorders>
              <w:top w:val="nil"/>
              <w:left w:val="nil"/>
              <w:bottom w:val="nil"/>
              <w:right w:val="nil"/>
            </w:tcBorders>
            <w:shd w:val="clear" w:color="auto" w:fill="FFFFFF"/>
          </w:tcPr>
          <w:p w14:paraId="6FF8C66D">
            <w:pPr>
              <w:rPr>
                <w:b w:val="0"/>
                <w:color w:val="000000"/>
              </w:rPr>
            </w:pPr>
            <w:r>
              <w:rPr>
                <w:rFonts w:ascii="Times New Roman" w:hAnsi="Times New Roman" w:eastAsia="宋体" w:cs="Times New Roman"/>
                <w:b w:val="0"/>
                <w:color w:val="000000"/>
                <w:sz w:val="21"/>
              </w:rPr>
              <w:t>BB-38</w:t>
            </w:r>
          </w:p>
        </w:tc>
        <w:tc>
          <w:tcPr>
            <w:tcW w:w="1728" w:type="dxa"/>
            <w:tcBorders>
              <w:top w:val="nil"/>
              <w:left w:val="nil"/>
              <w:bottom w:val="nil"/>
              <w:right w:val="nil"/>
            </w:tcBorders>
            <w:shd w:val="clear" w:color="auto" w:fill="FFFFFF"/>
          </w:tcPr>
          <w:p w14:paraId="6CAFB83B">
            <w:pPr>
              <w:rPr>
                <w:b w:val="0"/>
                <w:color w:val="000000"/>
              </w:rPr>
            </w:pPr>
            <w:r>
              <w:rPr>
                <w:rFonts w:ascii="Times New Roman" w:hAnsi="Times New Roman" w:eastAsia="宋体" w:cs="Times New Roman"/>
                <w:b w:val="0"/>
                <w:color w:val="000000"/>
                <w:sz w:val="21"/>
              </w:rPr>
              <w:t>访客之间互相隔离&lt;br&gt;前置：两个不同的浏览器标识&lt;br&gt;步骤：访客B 读访客A 的会话</w:t>
            </w:r>
          </w:p>
        </w:tc>
        <w:tc>
          <w:tcPr>
            <w:tcW w:w="1728" w:type="dxa"/>
            <w:tcBorders>
              <w:top w:val="nil"/>
              <w:left w:val="nil"/>
              <w:bottom w:val="nil"/>
              <w:right w:val="nil"/>
            </w:tcBorders>
            <w:shd w:val="clear" w:color="auto" w:fill="FFFFFF"/>
          </w:tcPr>
          <w:p w14:paraId="7D342587">
            <w:pPr>
              <w:rPr>
                <w:b w:val="0"/>
                <w:color w:val="000000"/>
              </w:rPr>
            </w:pPr>
            <w:r>
              <w:rPr>
                <w:rFonts w:ascii="Times New Roman" w:hAnsi="Times New Roman" w:eastAsia="宋体" w:cs="Times New Roman"/>
                <w:b w:val="0"/>
                <w:color w:val="000000"/>
                <w:sz w:val="21"/>
              </w:rPr>
              <w:t>返回 404</w:t>
            </w:r>
          </w:p>
        </w:tc>
        <w:tc>
          <w:tcPr>
            <w:tcW w:w="1728" w:type="dxa"/>
            <w:tcBorders>
              <w:top w:val="nil"/>
              <w:left w:val="nil"/>
              <w:bottom w:val="nil"/>
              <w:right w:val="nil"/>
            </w:tcBorders>
            <w:shd w:val="clear" w:color="auto" w:fill="FFFFFF"/>
          </w:tcPr>
          <w:p w14:paraId="57069F5C">
            <w:pPr>
              <w:rPr>
                <w:b w:val="0"/>
                <w:color w:val="000000"/>
              </w:rPr>
            </w:pPr>
            <w:r>
              <w:rPr>
                <w:rFonts w:ascii="Times New Roman" w:hAnsi="Times New Roman" w:eastAsia="宋体" w:cs="Times New Roman"/>
                <w:b w:val="0"/>
                <w:color w:val="000000"/>
                <w:sz w:val="21"/>
              </w:rPr>
              <w:t>HTTP 404</w:t>
            </w:r>
          </w:p>
        </w:tc>
        <w:tc>
          <w:tcPr>
            <w:tcW w:w="1728" w:type="dxa"/>
            <w:tcBorders>
              <w:top w:val="nil"/>
              <w:left w:val="nil"/>
              <w:bottom w:val="nil"/>
              <w:right w:val="nil"/>
            </w:tcBorders>
            <w:shd w:val="clear" w:color="auto" w:fill="FFFFFF"/>
          </w:tcPr>
          <w:p w14:paraId="7933144D">
            <w:pPr>
              <w:rPr>
                <w:b w:val="0"/>
                <w:color w:val="000000"/>
              </w:rPr>
            </w:pPr>
            <w:r>
              <w:rPr>
                <w:rFonts w:ascii="Times New Roman" w:hAnsi="Times New Roman" w:eastAsia="宋体" w:cs="Times New Roman"/>
                <w:b w:val="0"/>
                <w:color w:val="000000"/>
                <w:sz w:val="21"/>
              </w:rPr>
              <w:t>通过</w:t>
            </w:r>
          </w:p>
        </w:tc>
      </w:tr>
      <w:tr w14:paraId="78B0B4D9">
        <w:tc>
          <w:tcPr>
            <w:tcW w:w="1728" w:type="dxa"/>
            <w:tcBorders>
              <w:top w:val="nil"/>
              <w:left w:val="nil"/>
              <w:bottom w:val="single" w:color="000000" w:sz="12" w:space="0"/>
              <w:right w:val="nil"/>
            </w:tcBorders>
            <w:shd w:val="clear" w:color="auto" w:fill="FFFFFF"/>
          </w:tcPr>
          <w:p w14:paraId="5F95C1AD">
            <w:pPr>
              <w:rPr>
                <w:b w:val="0"/>
                <w:color w:val="000000"/>
              </w:rPr>
            </w:pPr>
            <w:r>
              <w:rPr>
                <w:rFonts w:ascii="Times New Roman" w:hAnsi="Times New Roman" w:eastAsia="宋体" w:cs="Times New Roman"/>
                <w:b w:val="0"/>
                <w:color w:val="000000"/>
                <w:sz w:val="21"/>
              </w:rPr>
              <w:t>BB-39</w:t>
            </w:r>
          </w:p>
        </w:tc>
        <w:tc>
          <w:tcPr>
            <w:tcW w:w="1728" w:type="dxa"/>
            <w:tcBorders>
              <w:top w:val="nil"/>
              <w:left w:val="nil"/>
              <w:bottom w:val="single" w:color="000000" w:sz="12" w:space="0"/>
              <w:right w:val="nil"/>
            </w:tcBorders>
            <w:shd w:val="clear" w:color="auto" w:fill="FFFFFF"/>
          </w:tcPr>
          <w:p w14:paraId="441223D5">
            <w:pPr>
              <w:rPr>
                <w:b w:val="0"/>
                <w:color w:val="000000"/>
              </w:rPr>
            </w:pPr>
            <w:r>
              <w:rPr>
                <w:rFonts w:ascii="Times New Roman" w:hAnsi="Times New Roman" w:eastAsia="宋体" w:cs="Times New Roman"/>
                <w:b w:val="0"/>
                <w:color w:val="000000"/>
                <w:sz w:val="21"/>
              </w:rPr>
              <w:t>访客与会员互不可见&lt;br&gt;前置：会员已建会话、访客已建会话&lt;br&gt;步骤：互相尝试读取对方会话</w:t>
            </w:r>
          </w:p>
        </w:tc>
        <w:tc>
          <w:tcPr>
            <w:tcW w:w="1728" w:type="dxa"/>
            <w:tcBorders>
              <w:top w:val="nil"/>
              <w:left w:val="nil"/>
              <w:bottom w:val="single" w:color="000000" w:sz="12" w:space="0"/>
              <w:right w:val="nil"/>
            </w:tcBorders>
            <w:shd w:val="clear" w:color="auto" w:fill="FFFFFF"/>
          </w:tcPr>
          <w:p w14:paraId="19883740">
            <w:pPr>
              <w:rPr>
                <w:b w:val="0"/>
                <w:color w:val="000000"/>
              </w:rPr>
            </w:pPr>
            <w:r>
              <w:rPr>
                <w:rFonts w:ascii="Times New Roman" w:hAnsi="Times New Roman" w:eastAsia="宋体" w:cs="Times New Roman"/>
                <w:b w:val="0"/>
                <w:color w:val="000000"/>
                <w:sz w:val="21"/>
              </w:rPr>
              <w:t>双方均 404</w:t>
            </w:r>
          </w:p>
        </w:tc>
        <w:tc>
          <w:tcPr>
            <w:tcW w:w="1728" w:type="dxa"/>
            <w:tcBorders>
              <w:top w:val="nil"/>
              <w:left w:val="nil"/>
              <w:bottom w:val="single" w:color="000000" w:sz="12" w:space="0"/>
              <w:right w:val="nil"/>
            </w:tcBorders>
            <w:shd w:val="clear" w:color="auto" w:fill="FFFFFF"/>
          </w:tcPr>
          <w:p w14:paraId="04D256C4">
            <w:pPr>
              <w:rPr>
                <w:b w:val="0"/>
                <w:color w:val="000000"/>
              </w:rPr>
            </w:pPr>
            <w:r>
              <w:rPr>
                <w:rFonts w:ascii="Times New Roman" w:hAnsi="Times New Roman" w:eastAsia="宋体" w:cs="Times New Roman"/>
                <w:b w:val="0"/>
                <w:color w:val="000000"/>
                <w:sz w:val="21"/>
              </w:rPr>
              <w:t>访客读会员=404，会员读访客=404</w:t>
            </w:r>
          </w:p>
        </w:tc>
        <w:tc>
          <w:tcPr>
            <w:tcW w:w="1728" w:type="dxa"/>
            <w:tcBorders>
              <w:top w:val="nil"/>
              <w:left w:val="nil"/>
              <w:bottom w:val="single" w:color="000000" w:sz="12" w:space="0"/>
              <w:right w:val="nil"/>
            </w:tcBorders>
            <w:shd w:val="clear" w:color="auto" w:fill="FFFFFF"/>
          </w:tcPr>
          <w:p w14:paraId="7E15A338">
            <w:pPr>
              <w:rPr>
                <w:b w:val="0"/>
                <w:color w:val="000000"/>
              </w:rPr>
            </w:pPr>
            <w:r>
              <w:rPr>
                <w:rFonts w:ascii="Times New Roman" w:hAnsi="Times New Roman" w:eastAsia="宋体" w:cs="Times New Roman"/>
                <w:b w:val="0"/>
                <w:color w:val="000000"/>
                <w:sz w:val="21"/>
              </w:rPr>
              <w:t>通过</w:t>
            </w:r>
          </w:p>
        </w:tc>
      </w:tr>
    </w:tbl>
    <w:p w14:paraId="147B4FFD">
      <w:pPr>
        <w:pStyle w:val="4"/>
        <w:numPr>
          <w:numId w:val="0"/>
        </w:numPr>
        <w:ind w:left="142" w:leftChars="0"/>
      </w:pPr>
      <w:bookmarkStart w:id="52" w:name="_Toc1367949623"/>
      <w:r>
        <w:rPr>
          <w:rFonts w:ascii="Times New Roman" w:hAnsi="Times New Roman" w:eastAsia="黑体" w:cs="Times New Roman"/>
          <w:b/>
          <w:color w:val="000000"/>
          <w:sz w:val="24"/>
        </w:rPr>
        <w:t>6.5.8 接口与异常（4 条）</w:t>
      </w:r>
      <w:bookmarkEnd w:id="52"/>
    </w:p>
    <w:p w14:paraId="7EF41AC3">
      <w:r>
        <w:rPr>
          <w:rFonts w:ascii="Times New Roman" w:hAnsi="Times New Roman" w:eastAsia="宋体" w:cs="Times New Roman"/>
          <w:b w:val="0"/>
          <w:color w:val="000000"/>
          <w:sz w:val="28"/>
        </w:rPr>
        <w:t>验证接口契约与异常分支：错误码是否规整、空输入是否稳健、容器是否健康。</w:t>
      </w:r>
    </w:p>
    <w:p w14:paraId="5B6B2FEA">
      <w:pPr>
        <w:jc w:val="center"/>
      </w:pPr>
      <w:r>
        <w:rPr>
          <w:rFonts w:ascii="Times New Roman" w:hAnsi="Times New Roman" w:eastAsia="宋体" w:cs="Times New Roman"/>
          <w:b w:val="0"/>
          <w:color w:val="000000"/>
          <w:sz w:val="21"/>
        </w:rPr>
        <w:t>表 6.16　白盒测试执行汇总表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4"/>
        <w:gridCol w:w="1733"/>
        <w:gridCol w:w="993"/>
        <w:gridCol w:w="3890"/>
        <w:gridCol w:w="832"/>
      </w:tblGrid>
      <w:tr w14:paraId="42BCBD07">
        <w:tc>
          <w:tcPr>
            <w:tcW w:w="1728" w:type="dxa"/>
            <w:tcBorders>
              <w:top w:val="single" w:color="000000" w:sz="12" w:space="0"/>
              <w:left w:val="nil"/>
              <w:right w:val="nil"/>
              <w:tl2br w:val="nil"/>
            </w:tcBorders>
            <w:shd w:val="clear" w:color="auto" w:fill="FFFFFF"/>
          </w:tcPr>
          <w:p w14:paraId="6B546C3F">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13BA7C14">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321CFEA4">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04E06CAA">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6FE10012">
            <w:pPr>
              <w:jc w:val="center"/>
              <w:rPr>
                <w:b w:val="0"/>
                <w:color w:val="000000"/>
              </w:rPr>
            </w:pPr>
            <w:r>
              <w:rPr>
                <w:rFonts w:ascii="Times New Roman" w:hAnsi="Times New Roman" w:eastAsia="宋体" w:cs="Times New Roman"/>
                <w:b w:val="0"/>
                <w:color w:val="000000"/>
                <w:sz w:val="21"/>
              </w:rPr>
              <w:t>结论</w:t>
            </w:r>
          </w:p>
        </w:tc>
      </w:tr>
      <w:tr w14:paraId="79782D74">
        <w:tc>
          <w:tcPr>
            <w:tcW w:w="1728" w:type="dxa"/>
            <w:tcBorders>
              <w:left w:val="nil"/>
              <w:bottom w:val="nil"/>
              <w:right w:val="nil"/>
            </w:tcBorders>
            <w:shd w:val="clear" w:color="auto" w:fill="FFFFFF"/>
          </w:tcPr>
          <w:p w14:paraId="4A05888F">
            <w:pPr>
              <w:rPr>
                <w:b w:val="0"/>
                <w:color w:val="000000"/>
              </w:rPr>
            </w:pPr>
            <w:r>
              <w:rPr>
                <w:rFonts w:ascii="Times New Roman" w:hAnsi="Times New Roman" w:eastAsia="宋体" w:cs="Times New Roman"/>
                <w:b w:val="0"/>
                <w:color w:val="000000"/>
                <w:sz w:val="21"/>
              </w:rPr>
              <w:t>BB-40</w:t>
            </w:r>
          </w:p>
        </w:tc>
        <w:tc>
          <w:tcPr>
            <w:tcW w:w="1728" w:type="dxa"/>
            <w:tcBorders>
              <w:left w:val="nil"/>
              <w:bottom w:val="nil"/>
              <w:right w:val="nil"/>
            </w:tcBorders>
            <w:shd w:val="clear" w:color="auto" w:fill="FFFFFF"/>
          </w:tcPr>
          <w:p w14:paraId="0B533F10">
            <w:pPr>
              <w:rPr>
                <w:b w:val="0"/>
                <w:color w:val="000000"/>
              </w:rPr>
            </w:pPr>
            <w:r>
              <w:rPr>
                <w:rFonts w:ascii="Times New Roman" w:hAnsi="Times New Roman" w:eastAsia="宋体" w:cs="Times New Roman"/>
                <w:b w:val="0"/>
                <w:color w:val="000000"/>
                <w:sz w:val="21"/>
              </w:rPr>
              <w:t>能力元数据接口&lt;br&gt;前置：服务已启动&lt;br&gt;步骤：GET /qa/metadata</w:t>
            </w:r>
          </w:p>
        </w:tc>
        <w:tc>
          <w:tcPr>
            <w:tcW w:w="1728" w:type="dxa"/>
            <w:tcBorders>
              <w:left w:val="nil"/>
              <w:bottom w:val="nil"/>
              <w:right w:val="nil"/>
            </w:tcBorders>
            <w:shd w:val="clear" w:color="auto" w:fill="FFFFFF"/>
          </w:tcPr>
          <w:p w14:paraId="212CBB1C">
            <w:pPr>
              <w:rPr>
                <w:b w:val="0"/>
                <w:color w:val="000000"/>
              </w:rPr>
            </w:pPr>
            <w:r>
              <w:rPr>
                <w:rFonts w:ascii="Times New Roman" w:hAnsi="Times New Roman" w:eastAsia="宋体" w:cs="Times New Roman"/>
                <w:b w:val="0"/>
                <w:color w:val="000000"/>
                <w:sz w:val="21"/>
              </w:rPr>
              <w:t>返回目标/性别选项与 LLM 配置状态</w:t>
            </w:r>
          </w:p>
        </w:tc>
        <w:tc>
          <w:tcPr>
            <w:tcW w:w="1728" w:type="dxa"/>
            <w:tcBorders>
              <w:left w:val="nil"/>
              <w:bottom w:val="nil"/>
              <w:right w:val="nil"/>
            </w:tcBorders>
            <w:shd w:val="clear" w:color="auto" w:fill="FFFFFF"/>
          </w:tcPr>
          <w:p w14:paraId="6FA4EA40">
            <w:pPr>
              <w:rPr>
                <w:b w:val="0"/>
                <w:color w:val="000000"/>
              </w:rPr>
            </w:pPr>
            <w:r>
              <w:rPr>
                <w:rFonts w:ascii="Times New Roman" w:hAnsi="Times New Roman" w:eastAsia="宋体" w:cs="Times New Roman"/>
                <w:b w:val="0"/>
                <w:color w:val="000000"/>
                <w:sz w:val="21"/>
              </w:rPr>
              <w:t>HTTP 200，字段=['activityLevels', 'age', 'bodyFat', 'genders', 'goals', 'height']</w:t>
            </w:r>
          </w:p>
        </w:tc>
        <w:tc>
          <w:tcPr>
            <w:tcW w:w="1728" w:type="dxa"/>
            <w:tcBorders>
              <w:left w:val="nil"/>
              <w:bottom w:val="nil"/>
              <w:right w:val="nil"/>
            </w:tcBorders>
            <w:shd w:val="clear" w:color="auto" w:fill="FFFFFF"/>
          </w:tcPr>
          <w:p w14:paraId="7BD0BFD8">
            <w:pPr>
              <w:rPr>
                <w:b w:val="0"/>
                <w:color w:val="000000"/>
              </w:rPr>
            </w:pPr>
            <w:r>
              <w:rPr>
                <w:rFonts w:ascii="Times New Roman" w:hAnsi="Times New Roman" w:eastAsia="宋体" w:cs="Times New Roman"/>
                <w:b w:val="0"/>
                <w:color w:val="000000"/>
                <w:sz w:val="21"/>
              </w:rPr>
              <w:t>通过</w:t>
            </w:r>
          </w:p>
        </w:tc>
      </w:tr>
      <w:tr w14:paraId="34E97E8F">
        <w:tc>
          <w:tcPr>
            <w:tcW w:w="1728" w:type="dxa"/>
            <w:tcBorders>
              <w:top w:val="nil"/>
              <w:left w:val="nil"/>
              <w:bottom w:val="nil"/>
              <w:right w:val="nil"/>
            </w:tcBorders>
            <w:shd w:val="clear" w:color="auto" w:fill="FFFFFF"/>
          </w:tcPr>
          <w:p w14:paraId="24C1204B">
            <w:pPr>
              <w:rPr>
                <w:b w:val="0"/>
                <w:color w:val="000000"/>
              </w:rPr>
            </w:pPr>
            <w:r>
              <w:rPr>
                <w:rFonts w:ascii="Times New Roman" w:hAnsi="Times New Roman" w:eastAsia="宋体" w:cs="Times New Roman"/>
                <w:b w:val="0"/>
                <w:color w:val="000000"/>
                <w:sz w:val="21"/>
              </w:rPr>
              <w:t>BB-41</w:t>
            </w:r>
          </w:p>
        </w:tc>
        <w:tc>
          <w:tcPr>
            <w:tcW w:w="1728" w:type="dxa"/>
            <w:tcBorders>
              <w:top w:val="nil"/>
              <w:left w:val="nil"/>
              <w:bottom w:val="nil"/>
              <w:right w:val="nil"/>
            </w:tcBorders>
            <w:shd w:val="clear" w:color="auto" w:fill="FFFFFF"/>
          </w:tcPr>
          <w:p w14:paraId="1E4BE614">
            <w:pPr>
              <w:rPr>
                <w:b w:val="0"/>
                <w:color w:val="000000"/>
              </w:rPr>
            </w:pPr>
            <w:r>
              <w:rPr>
                <w:rFonts w:ascii="Times New Roman" w:hAnsi="Times New Roman" w:eastAsia="宋体" w:cs="Times New Roman"/>
                <w:b w:val="0"/>
                <w:color w:val="000000"/>
                <w:sz w:val="21"/>
              </w:rPr>
              <w:t>不存在的订单返回 404&lt;br&gt;前置：订单号不存在&lt;br&gt;步骤：GET /qa/pay/99999999</w:t>
            </w:r>
          </w:p>
        </w:tc>
        <w:tc>
          <w:tcPr>
            <w:tcW w:w="1728" w:type="dxa"/>
            <w:tcBorders>
              <w:top w:val="nil"/>
              <w:left w:val="nil"/>
              <w:bottom w:val="nil"/>
              <w:right w:val="nil"/>
            </w:tcBorders>
            <w:shd w:val="clear" w:color="auto" w:fill="FFFFFF"/>
          </w:tcPr>
          <w:p w14:paraId="5C9B73E8">
            <w:pPr>
              <w:rPr>
                <w:b w:val="0"/>
                <w:color w:val="000000"/>
              </w:rPr>
            </w:pPr>
            <w:r>
              <w:rPr>
                <w:rFonts w:ascii="Times New Roman" w:hAnsi="Times New Roman" w:eastAsia="宋体" w:cs="Times New Roman"/>
                <w:b w:val="0"/>
                <w:color w:val="000000"/>
                <w:sz w:val="21"/>
              </w:rPr>
              <w:t>404 且返回结构化错误体</w:t>
            </w:r>
          </w:p>
        </w:tc>
        <w:tc>
          <w:tcPr>
            <w:tcW w:w="1728" w:type="dxa"/>
            <w:tcBorders>
              <w:top w:val="nil"/>
              <w:left w:val="nil"/>
              <w:bottom w:val="nil"/>
              <w:right w:val="nil"/>
            </w:tcBorders>
            <w:shd w:val="clear" w:color="auto" w:fill="FFFFFF"/>
          </w:tcPr>
          <w:p w14:paraId="05CDD8D5">
            <w:pPr>
              <w:rPr>
                <w:b w:val="0"/>
                <w:color w:val="000000"/>
              </w:rPr>
            </w:pPr>
            <w:r>
              <w:rPr>
                <w:rFonts w:ascii="Times New Roman" w:hAnsi="Times New Roman" w:eastAsia="宋体" w:cs="Times New Roman"/>
                <w:b w:val="0"/>
                <w:color w:val="000000"/>
                <w:sz w:val="21"/>
              </w:rPr>
              <w:t>HTTP 404，body={"timestamp": "2026-10-12T15:23:59.238270759+08:00", "status</w:t>
            </w:r>
          </w:p>
        </w:tc>
        <w:tc>
          <w:tcPr>
            <w:tcW w:w="1728" w:type="dxa"/>
            <w:tcBorders>
              <w:top w:val="nil"/>
              <w:left w:val="nil"/>
              <w:bottom w:val="nil"/>
              <w:right w:val="nil"/>
            </w:tcBorders>
            <w:shd w:val="clear" w:color="auto" w:fill="FFFFFF"/>
          </w:tcPr>
          <w:p w14:paraId="144627E7">
            <w:pPr>
              <w:rPr>
                <w:b w:val="0"/>
                <w:color w:val="000000"/>
              </w:rPr>
            </w:pPr>
            <w:r>
              <w:rPr>
                <w:rFonts w:ascii="Times New Roman" w:hAnsi="Times New Roman" w:eastAsia="宋体" w:cs="Times New Roman"/>
                <w:b w:val="0"/>
                <w:color w:val="000000"/>
                <w:sz w:val="21"/>
              </w:rPr>
              <w:t>通过</w:t>
            </w:r>
          </w:p>
        </w:tc>
      </w:tr>
      <w:tr w14:paraId="223DAA02">
        <w:tc>
          <w:tcPr>
            <w:tcW w:w="1728" w:type="dxa"/>
            <w:tcBorders>
              <w:top w:val="nil"/>
              <w:left w:val="nil"/>
              <w:bottom w:val="nil"/>
              <w:right w:val="nil"/>
            </w:tcBorders>
            <w:shd w:val="clear" w:color="auto" w:fill="FFFFFF"/>
          </w:tcPr>
          <w:p w14:paraId="582F19A9">
            <w:pPr>
              <w:rPr>
                <w:b w:val="0"/>
                <w:color w:val="000000"/>
              </w:rPr>
            </w:pPr>
            <w:r>
              <w:rPr>
                <w:rFonts w:ascii="Times New Roman" w:hAnsi="Times New Roman" w:eastAsia="宋体" w:cs="Times New Roman"/>
                <w:b w:val="0"/>
                <w:color w:val="000000"/>
                <w:sz w:val="21"/>
              </w:rPr>
              <w:t>BB-42</w:t>
            </w:r>
          </w:p>
        </w:tc>
        <w:tc>
          <w:tcPr>
            <w:tcW w:w="1728" w:type="dxa"/>
            <w:tcBorders>
              <w:top w:val="nil"/>
              <w:left w:val="nil"/>
              <w:bottom w:val="nil"/>
              <w:right w:val="nil"/>
            </w:tcBorders>
            <w:shd w:val="clear" w:color="auto" w:fill="FFFFFF"/>
          </w:tcPr>
          <w:p w14:paraId="328F9F2F">
            <w:pPr>
              <w:rPr>
                <w:b w:val="0"/>
                <w:color w:val="000000"/>
              </w:rPr>
            </w:pPr>
            <w:r>
              <w:rPr>
                <w:rFonts w:ascii="Times New Roman" w:hAnsi="Times New Roman" w:eastAsia="宋体" w:cs="Times New Roman"/>
                <w:b w:val="0"/>
                <w:color w:val="000000"/>
                <w:sz w:val="21"/>
              </w:rPr>
              <w:t>空消息不报错（返回问候）&lt;br&gt;前置：会员已登录&lt;br&gt;步骤：POST 空 messages</w:t>
            </w:r>
          </w:p>
        </w:tc>
        <w:tc>
          <w:tcPr>
            <w:tcW w:w="1728" w:type="dxa"/>
            <w:tcBorders>
              <w:top w:val="nil"/>
              <w:left w:val="nil"/>
              <w:bottom w:val="nil"/>
              <w:right w:val="nil"/>
            </w:tcBorders>
            <w:shd w:val="clear" w:color="auto" w:fill="FFFFFF"/>
          </w:tcPr>
          <w:p w14:paraId="169C2231">
            <w:pPr>
              <w:rPr>
                <w:b w:val="0"/>
                <w:color w:val="000000"/>
              </w:rPr>
            </w:pPr>
            <w:r>
              <w:rPr>
                <w:rFonts w:ascii="Times New Roman" w:hAnsi="Times New Roman" w:eastAsia="宋体" w:cs="Times New Roman"/>
                <w:b w:val="0"/>
                <w:color w:val="000000"/>
                <w:sz w:val="21"/>
              </w:rPr>
              <w:t>200 且返回问候语</w:t>
            </w:r>
          </w:p>
        </w:tc>
        <w:tc>
          <w:tcPr>
            <w:tcW w:w="1728" w:type="dxa"/>
            <w:tcBorders>
              <w:top w:val="nil"/>
              <w:left w:val="nil"/>
              <w:bottom w:val="nil"/>
              <w:right w:val="nil"/>
            </w:tcBorders>
            <w:shd w:val="clear" w:color="auto" w:fill="FFFFFF"/>
          </w:tcPr>
          <w:p w14:paraId="0573599D">
            <w:pPr>
              <w:rPr>
                <w:b w:val="0"/>
                <w:color w:val="000000"/>
              </w:rPr>
            </w:pPr>
            <w:r>
              <w:rPr>
                <w:rFonts w:ascii="Times New Roman" w:hAnsi="Times New Roman" w:eastAsia="宋体" w:cs="Times New Roman"/>
                <w:b w:val="0"/>
                <w:color w:val="000000"/>
                <w:sz w:val="21"/>
              </w:rPr>
              <w:t>HTTP 200，reply=你好，我是健身助手。你现在可以直接跟我说话，我能查账、也能帮</w:t>
            </w:r>
          </w:p>
        </w:tc>
        <w:tc>
          <w:tcPr>
            <w:tcW w:w="1728" w:type="dxa"/>
            <w:tcBorders>
              <w:top w:val="nil"/>
              <w:left w:val="nil"/>
              <w:bottom w:val="nil"/>
              <w:right w:val="nil"/>
            </w:tcBorders>
            <w:shd w:val="clear" w:color="auto" w:fill="FFFFFF"/>
          </w:tcPr>
          <w:p w14:paraId="36E279C5">
            <w:pPr>
              <w:rPr>
                <w:b w:val="0"/>
                <w:color w:val="000000"/>
              </w:rPr>
            </w:pPr>
            <w:r>
              <w:rPr>
                <w:rFonts w:ascii="Times New Roman" w:hAnsi="Times New Roman" w:eastAsia="宋体" w:cs="Times New Roman"/>
                <w:b w:val="0"/>
                <w:color w:val="000000"/>
                <w:sz w:val="21"/>
              </w:rPr>
              <w:t>通过</w:t>
            </w:r>
          </w:p>
        </w:tc>
      </w:tr>
      <w:tr w14:paraId="5E80A326">
        <w:tc>
          <w:tcPr>
            <w:tcW w:w="1728" w:type="dxa"/>
            <w:tcBorders>
              <w:top w:val="nil"/>
              <w:left w:val="nil"/>
              <w:bottom w:val="single" w:color="000000" w:sz="12" w:space="0"/>
              <w:right w:val="nil"/>
            </w:tcBorders>
            <w:shd w:val="clear" w:color="auto" w:fill="FFFFFF"/>
          </w:tcPr>
          <w:p w14:paraId="0D25C4E9">
            <w:pPr>
              <w:rPr>
                <w:b w:val="0"/>
                <w:color w:val="000000"/>
              </w:rPr>
            </w:pPr>
            <w:r>
              <w:rPr>
                <w:rFonts w:ascii="Times New Roman" w:hAnsi="Times New Roman" w:eastAsia="宋体" w:cs="Times New Roman"/>
                <w:b w:val="0"/>
                <w:color w:val="000000"/>
                <w:sz w:val="21"/>
              </w:rPr>
              <w:t>BB-43</w:t>
            </w:r>
          </w:p>
        </w:tc>
        <w:tc>
          <w:tcPr>
            <w:tcW w:w="1728" w:type="dxa"/>
            <w:tcBorders>
              <w:top w:val="nil"/>
              <w:left w:val="nil"/>
              <w:bottom w:val="single" w:color="000000" w:sz="12" w:space="0"/>
              <w:right w:val="nil"/>
            </w:tcBorders>
            <w:shd w:val="clear" w:color="auto" w:fill="FFFFFF"/>
          </w:tcPr>
          <w:p w14:paraId="34EC23E1">
            <w:pPr>
              <w:rPr>
                <w:b w:val="0"/>
                <w:color w:val="000000"/>
              </w:rPr>
            </w:pPr>
            <w:r>
              <w:rPr>
                <w:rFonts w:ascii="Times New Roman" w:hAnsi="Times New Roman" w:eastAsia="宋体" w:cs="Times New Roman"/>
                <w:b w:val="0"/>
                <w:color w:val="000000"/>
                <w:sz w:val="21"/>
              </w:rPr>
              <w:t>四容器健康检查&lt;br&gt;前置：全栈已启动&lt;br&gt;步骤：docker compose ps</w:t>
            </w:r>
          </w:p>
        </w:tc>
        <w:tc>
          <w:tcPr>
            <w:tcW w:w="1728" w:type="dxa"/>
            <w:tcBorders>
              <w:top w:val="nil"/>
              <w:left w:val="nil"/>
              <w:bottom w:val="single" w:color="000000" w:sz="12" w:space="0"/>
              <w:right w:val="nil"/>
            </w:tcBorders>
            <w:shd w:val="clear" w:color="auto" w:fill="FFFFFF"/>
          </w:tcPr>
          <w:p w14:paraId="64F71A7E">
            <w:pPr>
              <w:rPr>
                <w:b w:val="0"/>
                <w:color w:val="000000"/>
              </w:rPr>
            </w:pPr>
            <w:r>
              <w:rPr>
                <w:rFonts w:ascii="Times New Roman" w:hAnsi="Times New Roman" w:eastAsia="宋体" w:cs="Times New Roman"/>
                <w:b w:val="0"/>
                <w:color w:val="000000"/>
                <w:sz w:val="21"/>
              </w:rPr>
              <w:t>四个容器均为 Up</w:t>
            </w:r>
          </w:p>
        </w:tc>
        <w:tc>
          <w:tcPr>
            <w:tcW w:w="1728" w:type="dxa"/>
            <w:tcBorders>
              <w:top w:val="nil"/>
              <w:left w:val="nil"/>
              <w:bottom w:val="single" w:color="000000" w:sz="12" w:space="0"/>
              <w:right w:val="nil"/>
            </w:tcBorders>
            <w:shd w:val="clear" w:color="auto" w:fill="FFFFFF"/>
          </w:tcPr>
          <w:p w14:paraId="2CDD89EA">
            <w:pPr>
              <w:rPr>
                <w:b w:val="0"/>
                <w:color w:val="000000"/>
              </w:rPr>
            </w:pPr>
            <w:r>
              <w:rPr>
                <w:rFonts w:ascii="Times New Roman" w:hAnsi="Times New Roman" w:eastAsia="宋体" w:cs="Times New Roman"/>
                <w:b w:val="0"/>
                <w:color w:val="000000"/>
                <w:sz w:val="21"/>
              </w:rPr>
              <w:t>Up 容器 4/4：fitness-agent=Up 11 minutes (healthy); fitness-web=Up 27 minutes (healthy); gym-backend=Up 33 minutes; gym-mysql=Up About an hour (healthy)</w:t>
            </w:r>
          </w:p>
        </w:tc>
        <w:tc>
          <w:tcPr>
            <w:tcW w:w="1728" w:type="dxa"/>
            <w:tcBorders>
              <w:top w:val="nil"/>
              <w:left w:val="nil"/>
              <w:bottom w:val="single" w:color="000000" w:sz="12" w:space="0"/>
              <w:right w:val="nil"/>
            </w:tcBorders>
            <w:shd w:val="clear" w:color="auto" w:fill="FFFFFF"/>
          </w:tcPr>
          <w:p w14:paraId="4060274C">
            <w:pPr>
              <w:rPr>
                <w:b w:val="0"/>
                <w:color w:val="000000"/>
              </w:rPr>
            </w:pPr>
            <w:r>
              <w:rPr>
                <w:rFonts w:ascii="Times New Roman" w:hAnsi="Times New Roman" w:eastAsia="宋体" w:cs="Times New Roman"/>
                <w:b w:val="0"/>
                <w:color w:val="000000"/>
                <w:sz w:val="21"/>
              </w:rPr>
              <w:t>通过</w:t>
            </w:r>
          </w:p>
        </w:tc>
      </w:tr>
    </w:tbl>
    <w:p w14:paraId="62914F08">
      <w:pPr>
        <w:pStyle w:val="3"/>
        <w:numPr>
          <w:numId w:val="0"/>
        </w:numPr>
      </w:pPr>
      <w:bookmarkStart w:id="53" w:name="_Toc169388979"/>
      <w:r>
        <w:rPr>
          <w:rFonts w:ascii="Times New Roman" w:hAnsi="Times New Roman" w:eastAsia="黑体" w:cs="Times New Roman"/>
          <w:b/>
          <w:color w:val="000000"/>
          <w:sz w:val="28"/>
        </w:rPr>
        <w:t>6.6 白盒测试用例与执行结果（20 条）</w:t>
      </w:r>
      <w:bookmarkEnd w:id="53"/>
    </w:p>
    <w:p w14:paraId="5F26FAB7">
      <w:pPr>
        <w:numPr>
          <w:numId w:val="0"/>
        </w:numPr>
        <w:ind w:left="142" w:leftChars="0"/>
      </w:pPr>
      <w:r>
        <w:rPr>
          <w:rFonts w:ascii="Times New Roman" w:hAnsi="Times New Roman" w:eastAsia="黑体" w:cs="Times New Roman"/>
          <w:b/>
          <w:color w:val="000000"/>
          <w:sz w:val="24"/>
        </w:rPr>
        <w:t>6.6.1 白盒执行汇总</w:t>
      </w:r>
    </w:p>
    <w:p w14:paraId="4F4902FE">
      <w:pPr>
        <w:jc w:val="center"/>
      </w:pPr>
      <w:r>
        <w:rPr>
          <w:rFonts w:ascii="Times New Roman" w:hAnsi="Times New Roman" w:eastAsia="宋体" w:cs="Times New Roman"/>
          <w:b w:val="0"/>
          <w:color w:val="000000"/>
          <w:sz w:val="21"/>
        </w:rPr>
        <w:t>表 6.17　白盒测试用例·静态审查（WB-01~WB-02）</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5"/>
        <w:gridCol w:w="1702"/>
        <w:gridCol w:w="1702"/>
        <w:gridCol w:w="1702"/>
        <w:gridCol w:w="1711"/>
      </w:tblGrid>
      <w:tr w14:paraId="2D57A03D">
        <w:tc>
          <w:tcPr>
            <w:tcW w:w="1728" w:type="dxa"/>
            <w:tcBorders>
              <w:top w:val="single" w:color="000000" w:sz="12" w:space="0"/>
              <w:left w:val="nil"/>
              <w:right w:val="nil"/>
              <w:tl2br w:val="nil"/>
            </w:tcBorders>
            <w:shd w:val="clear" w:color="auto" w:fill="FFFFFF"/>
          </w:tcPr>
          <w:p w14:paraId="4CD861E7">
            <w:pPr>
              <w:jc w:val="center"/>
              <w:rPr>
                <w:b w:val="0"/>
                <w:color w:val="000000"/>
              </w:rPr>
            </w:pPr>
            <w:r>
              <w:rPr>
                <w:rFonts w:ascii="Times New Roman" w:hAnsi="Times New Roman" w:eastAsia="宋体" w:cs="Times New Roman"/>
                <w:b w:val="0"/>
                <w:color w:val="000000"/>
                <w:sz w:val="21"/>
              </w:rPr>
              <w:t>测试模块</w:t>
            </w:r>
          </w:p>
        </w:tc>
        <w:tc>
          <w:tcPr>
            <w:tcW w:w="1728" w:type="dxa"/>
            <w:tcBorders>
              <w:top w:val="single" w:color="000000" w:sz="12" w:space="0"/>
              <w:left w:val="nil"/>
              <w:right w:val="nil"/>
            </w:tcBorders>
            <w:shd w:val="clear" w:color="auto" w:fill="FFFFFF"/>
          </w:tcPr>
          <w:p w14:paraId="69159323">
            <w:pPr>
              <w:jc w:val="center"/>
              <w:rPr>
                <w:b w:val="0"/>
                <w:color w:val="000000"/>
              </w:rPr>
            </w:pPr>
            <w:r>
              <w:rPr>
                <w:rFonts w:ascii="Times New Roman" w:hAnsi="Times New Roman" w:eastAsia="宋体" w:cs="Times New Roman"/>
                <w:b w:val="0"/>
                <w:color w:val="000000"/>
                <w:sz w:val="21"/>
              </w:rPr>
              <w:t>用例数</w:t>
            </w:r>
          </w:p>
        </w:tc>
        <w:tc>
          <w:tcPr>
            <w:tcW w:w="1728" w:type="dxa"/>
            <w:tcBorders>
              <w:top w:val="single" w:color="000000" w:sz="12" w:space="0"/>
              <w:left w:val="nil"/>
              <w:right w:val="nil"/>
            </w:tcBorders>
            <w:shd w:val="clear" w:color="auto" w:fill="FFFFFF"/>
          </w:tcPr>
          <w:p w14:paraId="3A23DAE9">
            <w:pPr>
              <w:jc w:val="center"/>
              <w:rPr>
                <w:b w:val="0"/>
                <w:color w:val="000000"/>
              </w:rPr>
            </w:pPr>
            <w:r>
              <w:rPr>
                <w:rFonts w:ascii="Times New Roman" w:hAnsi="Times New Roman" w:eastAsia="宋体" w:cs="Times New Roman"/>
                <w:b w:val="0"/>
                <w:color w:val="000000"/>
                <w:sz w:val="21"/>
              </w:rPr>
              <w:t>通过</w:t>
            </w:r>
          </w:p>
        </w:tc>
        <w:tc>
          <w:tcPr>
            <w:tcW w:w="1728" w:type="dxa"/>
            <w:tcBorders>
              <w:top w:val="single" w:color="000000" w:sz="12" w:space="0"/>
              <w:left w:val="nil"/>
              <w:right w:val="nil"/>
            </w:tcBorders>
            <w:shd w:val="clear" w:color="auto" w:fill="FFFFFF"/>
          </w:tcPr>
          <w:p w14:paraId="4AC9AE30">
            <w:pPr>
              <w:jc w:val="center"/>
              <w:rPr>
                <w:b w:val="0"/>
                <w:color w:val="000000"/>
              </w:rPr>
            </w:pPr>
            <w:r>
              <w:rPr>
                <w:rFonts w:ascii="Times New Roman" w:hAnsi="Times New Roman" w:eastAsia="宋体" w:cs="Times New Roman"/>
                <w:b w:val="0"/>
                <w:color w:val="000000"/>
                <w:sz w:val="21"/>
              </w:rPr>
              <w:t>失败</w:t>
            </w:r>
          </w:p>
        </w:tc>
        <w:tc>
          <w:tcPr>
            <w:tcW w:w="1728" w:type="dxa"/>
            <w:tcBorders>
              <w:top w:val="single" w:color="000000" w:sz="12" w:space="0"/>
              <w:left w:val="nil"/>
              <w:right w:val="nil"/>
            </w:tcBorders>
            <w:shd w:val="clear" w:color="auto" w:fill="FFFFFF"/>
          </w:tcPr>
          <w:p w14:paraId="034416F1">
            <w:pPr>
              <w:jc w:val="center"/>
              <w:rPr>
                <w:b w:val="0"/>
                <w:color w:val="000000"/>
              </w:rPr>
            </w:pPr>
            <w:r>
              <w:rPr>
                <w:rFonts w:ascii="Times New Roman" w:hAnsi="Times New Roman" w:eastAsia="宋体" w:cs="Times New Roman"/>
                <w:b w:val="0"/>
                <w:color w:val="000000"/>
                <w:sz w:val="21"/>
              </w:rPr>
              <w:t>结论</w:t>
            </w:r>
          </w:p>
        </w:tc>
      </w:tr>
      <w:tr w14:paraId="627A398B">
        <w:tc>
          <w:tcPr>
            <w:tcW w:w="1728" w:type="dxa"/>
            <w:tcBorders>
              <w:left w:val="nil"/>
              <w:bottom w:val="nil"/>
              <w:right w:val="nil"/>
            </w:tcBorders>
            <w:shd w:val="clear" w:color="auto" w:fill="FFFFFF"/>
          </w:tcPr>
          <w:p w14:paraId="5491A20B">
            <w:pPr>
              <w:rPr>
                <w:b w:val="0"/>
                <w:color w:val="000000"/>
              </w:rPr>
            </w:pPr>
            <w:r>
              <w:rPr>
                <w:rFonts w:ascii="Times New Roman" w:hAnsi="Times New Roman" w:eastAsia="宋体" w:cs="Times New Roman"/>
                <w:b w:val="0"/>
                <w:color w:val="000000"/>
                <w:sz w:val="21"/>
              </w:rPr>
              <w:t>数据访问层归属约束（静态）</w:t>
            </w:r>
          </w:p>
        </w:tc>
        <w:tc>
          <w:tcPr>
            <w:tcW w:w="1728" w:type="dxa"/>
            <w:tcBorders>
              <w:left w:val="nil"/>
              <w:bottom w:val="nil"/>
              <w:right w:val="nil"/>
            </w:tcBorders>
            <w:shd w:val="clear" w:color="auto" w:fill="FFFFFF"/>
          </w:tcPr>
          <w:p w14:paraId="471CD414">
            <w:pPr>
              <w:rPr>
                <w:b w:val="0"/>
                <w:color w:val="000000"/>
              </w:rPr>
            </w:pPr>
            <w:r>
              <w:rPr>
                <w:rFonts w:ascii="Times New Roman" w:hAnsi="Times New Roman" w:eastAsia="宋体" w:cs="Times New Roman"/>
                <w:b w:val="0"/>
                <w:color w:val="000000"/>
                <w:sz w:val="21"/>
              </w:rPr>
              <w:t>1</w:t>
            </w:r>
          </w:p>
        </w:tc>
        <w:tc>
          <w:tcPr>
            <w:tcW w:w="1728" w:type="dxa"/>
            <w:tcBorders>
              <w:left w:val="nil"/>
              <w:bottom w:val="nil"/>
              <w:right w:val="nil"/>
            </w:tcBorders>
            <w:shd w:val="clear" w:color="auto" w:fill="FFFFFF"/>
          </w:tcPr>
          <w:p w14:paraId="68860FD9">
            <w:pPr>
              <w:rPr>
                <w:b w:val="0"/>
                <w:color w:val="000000"/>
              </w:rPr>
            </w:pPr>
            <w:r>
              <w:rPr>
                <w:rFonts w:ascii="Times New Roman" w:hAnsi="Times New Roman" w:eastAsia="宋体" w:cs="Times New Roman"/>
                <w:b w:val="0"/>
                <w:color w:val="000000"/>
                <w:sz w:val="21"/>
              </w:rPr>
              <w:t>1</w:t>
            </w:r>
          </w:p>
        </w:tc>
        <w:tc>
          <w:tcPr>
            <w:tcW w:w="1728" w:type="dxa"/>
            <w:tcBorders>
              <w:left w:val="nil"/>
              <w:bottom w:val="nil"/>
              <w:right w:val="nil"/>
            </w:tcBorders>
            <w:shd w:val="clear" w:color="auto" w:fill="FFFFFF"/>
          </w:tcPr>
          <w:p w14:paraId="3893CF11">
            <w:pPr>
              <w:rPr>
                <w:b w:val="0"/>
                <w:color w:val="000000"/>
              </w:rPr>
            </w:pPr>
            <w:r>
              <w:rPr>
                <w:rFonts w:ascii="Times New Roman" w:hAnsi="Times New Roman" w:eastAsia="宋体" w:cs="Times New Roman"/>
                <w:b w:val="0"/>
                <w:color w:val="000000"/>
                <w:sz w:val="21"/>
              </w:rPr>
              <w:t>0</w:t>
            </w:r>
          </w:p>
        </w:tc>
        <w:tc>
          <w:tcPr>
            <w:tcW w:w="1728" w:type="dxa"/>
            <w:tcBorders>
              <w:left w:val="nil"/>
              <w:bottom w:val="nil"/>
              <w:right w:val="nil"/>
            </w:tcBorders>
            <w:shd w:val="clear" w:color="auto" w:fill="FFFFFF"/>
          </w:tcPr>
          <w:p w14:paraId="57ED93A3">
            <w:pPr>
              <w:rPr>
                <w:b w:val="0"/>
                <w:color w:val="000000"/>
              </w:rPr>
            </w:pPr>
            <w:r>
              <w:rPr>
                <w:rFonts w:ascii="Times New Roman" w:hAnsi="Times New Roman" w:eastAsia="宋体" w:cs="Times New Roman"/>
                <w:b w:val="0"/>
                <w:color w:val="000000"/>
                <w:sz w:val="21"/>
              </w:rPr>
              <w:t>全部通过</w:t>
            </w:r>
          </w:p>
        </w:tc>
      </w:tr>
      <w:tr w14:paraId="7E7D7404">
        <w:tc>
          <w:tcPr>
            <w:tcW w:w="1728" w:type="dxa"/>
            <w:tcBorders>
              <w:top w:val="nil"/>
              <w:left w:val="nil"/>
              <w:bottom w:val="nil"/>
              <w:right w:val="nil"/>
            </w:tcBorders>
            <w:shd w:val="clear" w:color="auto" w:fill="FFFFFF"/>
          </w:tcPr>
          <w:p w14:paraId="3773DCA5">
            <w:pPr>
              <w:rPr>
                <w:b w:val="0"/>
                <w:color w:val="000000"/>
              </w:rPr>
            </w:pPr>
            <w:r>
              <w:rPr>
                <w:rFonts w:ascii="Times New Roman" w:hAnsi="Times New Roman" w:eastAsia="宋体" w:cs="Times New Roman"/>
                <w:b w:val="0"/>
                <w:color w:val="000000"/>
                <w:sz w:val="21"/>
              </w:rPr>
              <w:t>建表幂等（静态）</w:t>
            </w:r>
          </w:p>
        </w:tc>
        <w:tc>
          <w:tcPr>
            <w:tcW w:w="1728" w:type="dxa"/>
            <w:tcBorders>
              <w:top w:val="nil"/>
              <w:left w:val="nil"/>
              <w:bottom w:val="nil"/>
              <w:right w:val="nil"/>
            </w:tcBorders>
            <w:shd w:val="clear" w:color="auto" w:fill="FFFFFF"/>
          </w:tcPr>
          <w:p w14:paraId="322EA110">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1DAE178B">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49158A2E">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72367A4F">
            <w:pPr>
              <w:rPr>
                <w:b w:val="0"/>
                <w:color w:val="000000"/>
              </w:rPr>
            </w:pPr>
            <w:r>
              <w:rPr>
                <w:rFonts w:ascii="Times New Roman" w:hAnsi="Times New Roman" w:eastAsia="宋体" w:cs="Times New Roman"/>
                <w:b w:val="0"/>
                <w:color w:val="000000"/>
                <w:sz w:val="21"/>
              </w:rPr>
              <w:t>全部通过</w:t>
            </w:r>
          </w:p>
        </w:tc>
      </w:tr>
      <w:tr w14:paraId="1516249A">
        <w:tc>
          <w:tcPr>
            <w:tcW w:w="1728" w:type="dxa"/>
            <w:tcBorders>
              <w:top w:val="nil"/>
              <w:left w:val="nil"/>
              <w:bottom w:val="nil"/>
              <w:right w:val="nil"/>
            </w:tcBorders>
            <w:shd w:val="clear" w:color="auto" w:fill="FFFFFF"/>
          </w:tcPr>
          <w:p w14:paraId="2DC70132">
            <w:pPr>
              <w:rPr>
                <w:b w:val="0"/>
                <w:color w:val="000000"/>
              </w:rPr>
            </w:pPr>
            <w:r>
              <w:rPr>
                <w:rFonts w:ascii="Times New Roman" w:hAnsi="Times New Roman" w:eastAsia="宋体" w:cs="Times New Roman"/>
                <w:b w:val="0"/>
                <w:color w:val="000000"/>
                <w:sz w:val="21"/>
              </w:rPr>
              <w:t>建表幂等（动态）</w:t>
            </w:r>
          </w:p>
        </w:tc>
        <w:tc>
          <w:tcPr>
            <w:tcW w:w="1728" w:type="dxa"/>
            <w:tcBorders>
              <w:top w:val="nil"/>
              <w:left w:val="nil"/>
              <w:bottom w:val="nil"/>
              <w:right w:val="nil"/>
            </w:tcBorders>
            <w:shd w:val="clear" w:color="auto" w:fill="FFFFFF"/>
          </w:tcPr>
          <w:p w14:paraId="170C9AE3">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2CCCB9E2">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4C8DB119">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017CC1C0">
            <w:pPr>
              <w:rPr>
                <w:b w:val="0"/>
                <w:color w:val="000000"/>
              </w:rPr>
            </w:pPr>
            <w:r>
              <w:rPr>
                <w:rFonts w:ascii="Times New Roman" w:hAnsi="Times New Roman" w:eastAsia="宋体" w:cs="Times New Roman"/>
                <w:b w:val="0"/>
                <w:color w:val="000000"/>
                <w:sz w:val="21"/>
              </w:rPr>
              <w:t>全部通过</w:t>
            </w:r>
          </w:p>
        </w:tc>
      </w:tr>
      <w:tr w14:paraId="0039E210">
        <w:tc>
          <w:tcPr>
            <w:tcW w:w="1728" w:type="dxa"/>
            <w:tcBorders>
              <w:top w:val="nil"/>
              <w:left w:val="nil"/>
              <w:bottom w:val="nil"/>
              <w:right w:val="nil"/>
            </w:tcBorders>
            <w:shd w:val="clear" w:color="auto" w:fill="FFFFFF"/>
          </w:tcPr>
          <w:p w14:paraId="1C78C3F8">
            <w:pPr>
              <w:rPr>
                <w:b w:val="0"/>
                <w:color w:val="000000"/>
              </w:rPr>
            </w:pPr>
            <w:r>
              <w:rPr>
                <w:rFonts w:ascii="Times New Roman" w:hAnsi="Times New Roman" w:eastAsia="宋体" w:cs="Times New Roman"/>
                <w:b w:val="0"/>
                <w:color w:val="000000"/>
                <w:sz w:val="21"/>
              </w:rPr>
              <w:t>可用性设计（静态）</w:t>
            </w:r>
          </w:p>
        </w:tc>
        <w:tc>
          <w:tcPr>
            <w:tcW w:w="1728" w:type="dxa"/>
            <w:tcBorders>
              <w:top w:val="nil"/>
              <w:left w:val="nil"/>
              <w:bottom w:val="nil"/>
              <w:right w:val="nil"/>
            </w:tcBorders>
            <w:shd w:val="clear" w:color="auto" w:fill="FFFFFF"/>
          </w:tcPr>
          <w:p w14:paraId="2220040C">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2625B9B7">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67C302C1">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15E1BDF2">
            <w:pPr>
              <w:rPr>
                <w:b w:val="0"/>
                <w:color w:val="000000"/>
              </w:rPr>
            </w:pPr>
            <w:r>
              <w:rPr>
                <w:rFonts w:ascii="Times New Roman" w:hAnsi="Times New Roman" w:eastAsia="宋体" w:cs="Times New Roman"/>
                <w:b w:val="0"/>
                <w:color w:val="000000"/>
                <w:sz w:val="21"/>
              </w:rPr>
              <w:t>全部通过</w:t>
            </w:r>
          </w:p>
        </w:tc>
      </w:tr>
      <w:tr w14:paraId="2CFB969E">
        <w:tc>
          <w:tcPr>
            <w:tcW w:w="1728" w:type="dxa"/>
            <w:tcBorders>
              <w:top w:val="nil"/>
              <w:left w:val="nil"/>
              <w:bottom w:val="nil"/>
              <w:right w:val="nil"/>
            </w:tcBorders>
            <w:shd w:val="clear" w:color="auto" w:fill="FFFFFF"/>
          </w:tcPr>
          <w:p w14:paraId="1EC65E6F">
            <w:pPr>
              <w:rPr>
                <w:b w:val="0"/>
                <w:color w:val="000000"/>
              </w:rPr>
            </w:pPr>
            <w:r>
              <w:rPr>
                <w:rFonts w:ascii="Times New Roman" w:hAnsi="Times New Roman" w:eastAsia="宋体" w:cs="Times New Roman"/>
                <w:b w:val="0"/>
                <w:color w:val="000000"/>
                <w:sz w:val="21"/>
              </w:rPr>
              <w:t>索引与查询计划（动态）</w:t>
            </w:r>
          </w:p>
        </w:tc>
        <w:tc>
          <w:tcPr>
            <w:tcW w:w="1728" w:type="dxa"/>
            <w:tcBorders>
              <w:top w:val="nil"/>
              <w:left w:val="nil"/>
              <w:bottom w:val="nil"/>
              <w:right w:val="nil"/>
            </w:tcBorders>
            <w:shd w:val="clear" w:color="auto" w:fill="FFFFFF"/>
          </w:tcPr>
          <w:p w14:paraId="6ECE7058">
            <w:pPr>
              <w:rPr>
                <w:b w:val="0"/>
                <w:color w:val="000000"/>
              </w:rPr>
            </w:pPr>
            <w:r>
              <w:rPr>
                <w:rFonts w:ascii="Times New Roman" w:hAnsi="Times New Roman" w:eastAsia="宋体" w:cs="Times New Roman"/>
                <w:b w:val="0"/>
                <w:color w:val="000000"/>
                <w:sz w:val="21"/>
              </w:rPr>
              <w:t>2</w:t>
            </w:r>
          </w:p>
        </w:tc>
        <w:tc>
          <w:tcPr>
            <w:tcW w:w="1728" w:type="dxa"/>
            <w:tcBorders>
              <w:top w:val="nil"/>
              <w:left w:val="nil"/>
              <w:bottom w:val="nil"/>
              <w:right w:val="nil"/>
            </w:tcBorders>
            <w:shd w:val="clear" w:color="auto" w:fill="FFFFFF"/>
          </w:tcPr>
          <w:p w14:paraId="7FD713BA">
            <w:pPr>
              <w:rPr>
                <w:b w:val="0"/>
                <w:color w:val="000000"/>
              </w:rPr>
            </w:pPr>
            <w:r>
              <w:rPr>
                <w:rFonts w:ascii="Times New Roman" w:hAnsi="Times New Roman" w:eastAsia="宋体" w:cs="Times New Roman"/>
                <w:b w:val="0"/>
                <w:color w:val="000000"/>
                <w:sz w:val="21"/>
              </w:rPr>
              <w:t>2</w:t>
            </w:r>
          </w:p>
        </w:tc>
        <w:tc>
          <w:tcPr>
            <w:tcW w:w="1728" w:type="dxa"/>
            <w:tcBorders>
              <w:top w:val="nil"/>
              <w:left w:val="nil"/>
              <w:bottom w:val="nil"/>
              <w:right w:val="nil"/>
            </w:tcBorders>
            <w:shd w:val="clear" w:color="auto" w:fill="FFFFFF"/>
          </w:tcPr>
          <w:p w14:paraId="084D023E">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28BB591A">
            <w:pPr>
              <w:rPr>
                <w:b w:val="0"/>
                <w:color w:val="000000"/>
              </w:rPr>
            </w:pPr>
            <w:r>
              <w:rPr>
                <w:rFonts w:ascii="Times New Roman" w:hAnsi="Times New Roman" w:eastAsia="宋体" w:cs="Times New Roman"/>
                <w:b w:val="0"/>
                <w:color w:val="000000"/>
                <w:sz w:val="21"/>
              </w:rPr>
              <w:t>全部通过</w:t>
            </w:r>
          </w:p>
        </w:tc>
      </w:tr>
      <w:tr w14:paraId="22D7EED2">
        <w:tc>
          <w:tcPr>
            <w:tcW w:w="1728" w:type="dxa"/>
            <w:tcBorders>
              <w:top w:val="nil"/>
              <w:left w:val="nil"/>
              <w:bottom w:val="nil"/>
              <w:right w:val="nil"/>
            </w:tcBorders>
            <w:shd w:val="clear" w:color="auto" w:fill="FFFFFF"/>
          </w:tcPr>
          <w:p w14:paraId="602B75A7">
            <w:pPr>
              <w:rPr>
                <w:b w:val="0"/>
                <w:color w:val="000000"/>
              </w:rPr>
            </w:pPr>
            <w:r>
              <w:rPr>
                <w:rFonts w:ascii="Times New Roman" w:hAnsi="Times New Roman" w:eastAsia="宋体" w:cs="Times New Roman"/>
                <w:b w:val="0"/>
                <w:color w:val="000000"/>
                <w:sz w:val="21"/>
              </w:rPr>
              <w:t>分词器（动态）</w:t>
            </w:r>
          </w:p>
        </w:tc>
        <w:tc>
          <w:tcPr>
            <w:tcW w:w="1728" w:type="dxa"/>
            <w:tcBorders>
              <w:top w:val="nil"/>
              <w:left w:val="nil"/>
              <w:bottom w:val="nil"/>
              <w:right w:val="nil"/>
            </w:tcBorders>
            <w:shd w:val="clear" w:color="auto" w:fill="FFFFFF"/>
          </w:tcPr>
          <w:p w14:paraId="351E2032">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15509DB5">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3DE39F54">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64A60BD4">
            <w:pPr>
              <w:rPr>
                <w:b w:val="0"/>
                <w:color w:val="000000"/>
              </w:rPr>
            </w:pPr>
            <w:r>
              <w:rPr>
                <w:rFonts w:ascii="Times New Roman" w:hAnsi="Times New Roman" w:eastAsia="宋体" w:cs="Times New Roman"/>
                <w:b w:val="0"/>
                <w:color w:val="000000"/>
                <w:sz w:val="21"/>
              </w:rPr>
              <w:t>全部通过</w:t>
            </w:r>
          </w:p>
        </w:tc>
      </w:tr>
      <w:tr w14:paraId="69ACC10B">
        <w:tc>
          <w:tcPr>
            <w:tcW w:w="1728" w:type="dxa"/>
            <w:tcBorders>
              <w:top w:val="nil"/>
              <w:left w:val="nil"/>
              <w:bottom w:val="nil"/>
              <w:right w:val="nil"/>
            </w:tcBorders>
            <w:shd w:val="clear" w:color="auto" w:fill="FFFFFF"/>
          </w:tcPr>
          <w:p w14:paraId="4D023797">
            <w:pPr>
              <w:rPr>
                <w:b w:val="0"/>
                <w:color w:val="000000"/>
              </w:rPr>
            </w:pPr>
            <w:r>
              <w:rPr>
                <w:rFonts w:ascii="Times New Roman" w:hAnsi="Times New Roman" w:eastAsia="宋体" w:cs="Times New Roman"/>
                <w:b w:val="0"/>
                <w:color w:val="000000"/>
                <w:sz w:val="21"/>
              </w:rPr>
              <w:t>字段加权（动态）</w:t>
            </w:r>
          </w:p>
        </w:tc>
        <w:tc>
          <w:tcPr>
            <w:tcW w:w="1728" w:type="dxa"/>
            <w:tcBorders>
              <w:top w:val="nil"/>
              <w:left w:val="nil"/>
              <w:bottom w:val="nil"/>
              <w:right w:val="nil"/>
            </w:tcBorders>
            <w:shd w:val="clear" w:color="auto" w:fill="FFFFFF"/>
          </w:tcPr>
          <w:p w14:paraId="40D9F198">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7AD57C6D">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4E8CFBCC">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05F25057">
            <w:pPr>
              <w:rPr>
                <w:b w:val="0"/>
                <w:color w:val="000000"/>
              </w:rPr>
            </w:pPr>
            <w:r>
              <w:rPr>
                <w:rFonts w:ascii="Times New Roman" w:hAnsi="Times New Roman" w:eastAsia="宋体" w:cs="Times New Roman"/>
                <w:b w:val="0"/>
                <w:color w:val="000000"/>
                <w:sz w:val="21"/>
              </w:rPr>
              <w:t>全部通过</w:t>
            </w:r>
          </w:p>
        </w:tc>
      </w:tr>
      <w:tr w14:paraId="695390B2">
        <w:tc>
          <w:tcPr>
            <w:tcW w:w="1728" w:type="dxa"/>
            <w:tcBorders>
              <w:top w:val="nil"/>
              <w:left w:val="nil"/>
              <w:bottom w:val="nil"/>
              <w:right w:val="nil"/>
            </w:tcBorders>
            <w:shd w:val="clear" w:color="auto" w:fill="FFFFFF"/>
          </w:tcPr>
          <w:p w14:paraId="76F0A1B2">
            <w:pPr>
              <w:rPr>
                <w:b w:val="0"/>
                <w:color w:val="000000"/>
              </w:rPr>
            </w:pPr>
            <w:r>
              <w:rPr>
                <w:rFonts w:ascii="Times New Roman" w:hAnsi="Times New Roman" w:eastAsia="宋体" w:cs="Times New Roman"/>
                <w:b w:val="0"/>
                <w:color w:val="000000"/>
                <w:sz w:val="21"/>
              </w:rPr>
              <w:t>短语加成（动态）</w:t>
            </w:r>
          </w:p>
        </w:tc>
        <w:tc>
          <w:tcPr>
            <w:tcW w:w="1728" w:type="dxa"/>
            <w:tcBorders>
              <w:top w:val="nil"/>
              <w:left w:val="nil"/>
              <w:bottom w:val="nil"/>
              <w:right w:val="nil"/>
            </w:tcBorders>
            <w:shd w:val="clear" w:color="auto" w:fill="FFFFFF"/>
          </w:tcPr>
          <w:p w14:paraId="13685899">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4DF3E96F">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7A141FC6">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340D90A6">
            <w:pPr>
              <w:rPr>
                <w:b w:val="0"/>
                <w:color w:val="000000"/>
              </w:rPr>
            </w:pPr>
            <w:r>
              <w:rPr>
                <w:rFonts w:ascii="Times New Roman" w:hAnsi="Times New Roman" w:eastAsia="宋体" w:cs="Times New Roman"/>
                <w:b w:val="0"/>
                <w:color w:val="000000"/>
                <w:sz w:val="21"/>
              </w:rPr>
              <w:t>全部通过</w:t>
            </w:r>
          </w:p>
        </w:tc>
      </w:tr>
      <w:tr w14:paraId="53888AAC">
        <w:tc>
          <w:tcPr>
            <w:tcW w:w="1728" w:type="dxa"/>
            <w:tcBorders>
              <w:top w:val="nil"/>
              <w:left w:val="nil"/>
              <w:bottom w:val="nil"/>
              <w:right w:val="nil"/>
            </w:tcBorders>
            <w:shd w:val="clear" w:color="auto" w:fill="FFFFFF"/>
          </w:tcPr>
          <w:p w14:paraId="6B06222C">
            <w:pPr>
              <w:rPr>
                <w:b w:val="0"/>
                <w:color w:val="000000"/>
              </w:rPr>
            </w:pPr>
            <w:r>
              <w:rPr>
                <w:rFonts w:ascii="Times New Roman" w:hAnsi="Times New Roman" w:eastAsia="宋体" w:cs="Times New Roman"/>
                <w:b w:val="0"/>
                <w:color w:val="000000"/>
                <w:sz w:val="21"/>
              </w:rPr>
              <w:t>阈值标定（静态+动态）</w:t>
            </w:r>
          </w:p>
        </w:tc>
        <w:tc>
          <w:tcPr>
            <w:tcW w:w="1728" w:type="dxa"/>
            <w:tcBorders>
              <w:top w:val="nil"/>
              <w:left w:val="nil"/>
              <w:bottom w:val="nil"/>
              <w:right w:val="nil"/>
            </w:tcBorders>
            <w:shd w:val="clear" w:color="auto" w:fill="FFFFFF"/>
          </w:tcPr>
          <w:p w14:paraId="19DC5711">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673B7018">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191E5A35">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75296788">
            <w:pPr>
              <w:rPr>
                <w:b w:val="0"/>
                <w:color w:val="000000"/>
              </w:rPr>
            </w:pPr>
            <w:r>
              <w:rPr>
                <w:rFonts w:ascii="Times New Roman" w:hAnsi="Times New Roman" w:eastAsia="宋体" w:cs="Times New Roman"/>
                <w:b w:val="0"/>
                <w:color w:val="000000"/>
                <w:sz w:val="21"/>
              </w:rPr>
              <w:t>全部通过</w:t>
            </w:r>
          </w:p>
        </w:tc>
      </w:tr>
      <w:tr w14:paraId="2EDF4053">
        <w:tc>
          <w:tcPr>
            <w:tcW w:w="1728" w:type="dxa"/>
            <w:tcBorders>
              <w:top w:val="nil"/>
              <w:left w:val="nil"/>
              <w:bottom w:val="nil"/>
              <w:right w:val="nil"/>
            </w:tcBorders>
            <w:shd w:val="clear" w:color="auto" w:fill="FFFFFF"/>
          </w:tcPr>
          <w:p w14:paraId="0741A17E">
            <w:pPr>
              <w:rPr>
                <w:b w:val="0"/>
                <w:color w:val="000000"/>
              </w:rPr>
            </w:pPr>
            <w:r>
              <w:rPr>
                <w:rFonts w:ascii="Times New Roman" w:hAnsi="Times New Roman" w:eastAsia="宋体" w:cs="Times New Roman"/>
                <w:b w:val="0"/>
                <w:color w:val="000000"/>
                <w:sz w:val="21"/>
              </w:rPr>
              <w:t>输出校验（静态）</w:t>
            </w:r>
          </w:p>
        </w:tc>
        <w:tc>
          <w:tcPr>
            <w:tcW w:w="1728" w:type="dxa"/>
            <w:tcBorders>
              <w:top w:val="nil"/>
              <w:left w:val="nil"/>
              <w:bottom w:val="nil"/>
              <w:right w:val="nil"/>
            </w:tcBorders>
            <w:shd w:val="clear" w:color="auto" w:fill="FFFFFF"/>
          </w:tcPr>
          <w:p w14:paraId="13E2F3EB">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3F6D8F94">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0E482635">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6CDD7C16">
            <w:pPr>
              <w:rPr>
                <w:b w:val="0"/>
                <w:color w:val="000000"/>
              </w:rPr>
            </w:pPr>
            <w:r>
              <w:rPr>
                <w:rFonts w:ascii="Times New Roman" w:hAnsi="Times New Roman" w:eastAsia="宋体" w:cs="Times New Roman"/>
                <w:b w:val="0"/>
                <w:color w:val="000000"/>
                <w:sz w:val="21"/>
              </w:rPr>
              <w:t>全部通过</w:t>
            </w:r>
          </w:p>
        </w:tc>
      </w:tr>
      <w:tr w14:paraId="6AA65448">
        <w:tc>
          <w:tcPr>
            <w:tcW w:w="1728" w:type="dxa"/>
            <w:tcBorders>
              <w:top w:val="nil"/>
              <w:left w:val="nil"/>
              <w:bottom w:val="nil"/>
              <w:right w:val="nil"/>
            </w:tcBorders>
            <w:shd w:val="clear" w:color="auto" w:fill="FFFFFF"/>
          </w:tcPr>
          <w:p w14:paraId="742BBB5C">
            <w:pPr>
              <w:rPr>
                <w:b w:val="0"/>
                <w:color w:val="000000"/>
              </w:rPr>
            </w:pPr>
            <w:r>
              <w:rPr>
                <w:rFonts w:ascii="Times New Roman" w:hAnsi="Times New Roman" w:eastAsia="宋体" w:cs="Times New Roman"/>
                <w:b w:val="0"/>
                <w:color w:val="000000"/>
                <w:sz w:val="21"/>
              </w:rPr>
              <w:t>输出校验（动态）</w:t>
            </w:r>
          </w:p>
        </w:tc>
        <w:tc>
          <w:tcPr>
            <w:tcW w:w="1728" w:type="dxa"/>
            <w:tcBorders>
              <w:top w:val="nil"/>
              <w:left w:val="nil"/>
              <w:bottom w:val="nil"/>
              <w:right w:val="nil"/>
            </w:tcBorders>
            <w:shd w:val="clear" w:color="auto" w:fill="FFFFFF"/>
          </w:tcPr>
          <w:p w14:paraId="509DAA3C">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5F11D1CB">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2F938566">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359655D4">
            <w:pPr>
              <w:rPr>
                <w:b w:val="0"/>
                <w:color w:val="000000"/>
              </w:rPr>
            </w:pPr>
            <w:r>
              <w:rPr>
                <w:rFonts w:ascii="Times New Roman" w:hAnsi="Times New Roman" w:eastAsia="宋体" w:cs="Times New Roman"/>
                <w:b w:val="0"/>
                <w:color w:val="000000"/>
                <w:sz w:val="21"/>
              </w:rPr>
              <w:t>全部通过</w:t>
            </w:r>
          </w:p>
        </w:tc>
      </w:tr>
      <w:tr w14:paraId="744D36A3">
        <w:tc>
          <w:tcPr>
            <w:tcW w:w="1728" w:type="dxa"/>
            <w:tcBorders>
              <w:top w:val="nil"/>
              <w:left w:val="nil"/>
              <w:bottom w:val="nil"/>
              <w:right w:val="nil"/>
            </w:tcBorders>
            <w:shd w:val="clear" w:color="auto" w:fill="FFFFFF"/>
          </w:tcPr>
          <w:p w14:paraId="1DE91DD1">
            <w:pPr>
              <w:rPr>
                <w:b w:val="0"/>
                <w:color w:val="000000"/>
              </w:rPr>
            </w:pPr>
            <w:r>
              <w:rPr>
                <w:rFonts w:ascii="Times New Roman" w:hAnsi="Times New Roman" w:eastAsia="宋体" w:cs="Times New Roman"/>
                <w:b w:val="0"/>
                <w:color w:val="000000"/>
                <w:sz w:val="21"/>
              </w:rPr>
              <w:t>提示词版本（静态）</w:t>
            </w:r>
          </w:p>
        </w:tc>
        <w:tc>
          <w:tcPr>
            <w:tcW w:w="1728" w:type="dxa"/>
            <w:tcBorders>
              <w:top w:val="nil"/>
              <w:left w:val="nil"/>
              <w:bottom w:val="nil"/>
              <w:right w:val="nil"/>
            </w:tcBorders>
            <w:shd w:val="clear" w:color="auto" w:fill="FFFFFF"/>
          </w:tcPr>
          <w:p w14:paraId="5EF479FE">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2536D6A3">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0F88D3F2">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325093A8">
            <w:pPr>
              <w:rPr>
                <w:b w:val="0"/>
                <w:color w:val="000000"/>
              </w:rPr>
            </w:pPr>
            <w:r>
              <w:rPr>
                <w:rFonts w:ascii="Times New Roman" w:hAnsi="Times New Roman" w:eastAsia="宋体" w:cs="Times New Roman"/>
                <w:b w:val="0"/>
                <w:color w:val="000000"/>
                <w:sz w:val="21"/>
              </w:rPr>
              <w:t>全部通过</w:t>
            </w:r>
          </w:p>
        </w:tc>
      </w:tr>
      <w:tr w14:paraId="4C60EBF8">
        <w:tc>
          <w:tcPr>
            <w:tcW w:w="1728" w:type="dxa"/>
            <w:tcBorders>
              <w:top w:val="nil"/>
              <w:left w:val="nil"/>
              <w:bottom w:val="nil"/>
              <w:right w:val="nil"/>
            </w:tcBorders>
            <w:shd w:val="clear" w:color="auto" w:fill="FFFFFF"/>
          </w:tcPr>
          <w:p w14:paraId="261D7297">
            <w:pPr>
              <w:rPr>
                <w:b w:val="0"/>
                <w:color w:val="000000"/>
              </w:rPr>
            </w:pPr>
            <w:r>
              <w:rPr>
                <w:rFonts w:ascii="Times New Roman" w:hAnsi="Times New Roman" w:eastAsia="宋体" w:cs="Times New Roman"/>
                <w:b w:val="0"/>
                <w:color w:val="000000"/>
                <w:sz w:val="21"/>
              </w:rPr>
              <w:t>语料规范（动态）</w:t>
            </w:r>
          </w:p>
        </w:tc>
        <w:tc>
          <w:tcPr>
            <w:tcW w:w="1728" w:type="dxa"/>
            <w:tcBorders>
              <w:top w:val="nil"/>
              <w:left w:val="nil"/>
              <w:bottom w:val="nil"/>
              <w:right w:val="nil"/>
            </w:tcBorders>
            <w:shd w:val="clear" w:color="auto" w:fill="FFFFFF"/>
          </w:tcPr>
          <w:p w14:paraId="2163D242">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37E4A87B">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5A197144">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3913F223">
            <w:pPr>
              <w:rPr>
                <w:b w:val="0"/>
                <w:color w:val="000000"/>
              </w:rPr>
            </w:pPr>
            <w:r>
              <w:rPr>
                <w:rFonts w:ascii="Times New Roman" w:hAnsi="Times New Roman" w:eastAsia="宋体" w:cs="Times New Roman"/>
                <w:b w:val="0"/>
                <w:color w:val="000000"/>
                <w:sz w:val="21"/>
              </w:rPr>
              <w:t>全部通过</w:t>
            </w:r>
          </w:p>
        </w:tc>
      </w:tr>
      <w:tr w14:paraId="41AC08A1">
        <w:tc>
          <w:tcPr>
            <w:tcW w:w="1728" w:type="dxa"/>
            <w:tcBorders>
              <w:top w:val="nil"/>
              <w:left w:val="nil"/>
              <w:bottom w:val="nil"/>
              <w:right w:val="nil"/>
            </w:tcBorders>
            <w:shd w:val="clear" w:color="auto" w:fill="FFFFFF"/>
          </w:tcPr>
          <w:p w14:paraId="44A725B0">
            <w:pPr>
              <w:rPr>
                <w:b w:val="0"/>
                <w:color w:val="000000"/>
              </w:rPr>
            </w:pPr>
            <w:r>
              <w:rPr>
                <w:rFonts w:ascii="Times New Roman" w:hAnsi="Times New Roman" w:eastAsia="宋体" w:cs="Times New Roman"/>
                <w:b w:val="0"/>
                <w:color w:val="000000"/>
                <w:sz w:val="21"/>
              </w:rPr>
              <w:t>越权防护（动态）</w:t>
            </w:r>
          </w:p>
        </w:tc>
        <w:tc>
          <w:tcPr>
            <w:tcW w:w="1728" w:type="dxa"/>
            <w:tcBorders>
              <w:top w:val="nil"/>
              <w:left w:val="nil"/>
              <w:bottom w:val="nil"/>
              <w:right w:val="nil"/>
            </w:tcBorders>
            <w:shd w:val="clear" w:color="auto" w:fill="FFFFFF"/>
          </w:tcPr>
          <w:p w14:paraId="1B1919CF">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0CFABDE0">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67D49544">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525DCA0E">
            <w:pPr>
              <w:rPr>
                <w:b w:val="0"/>
                <w:color w:val="000000"/>
              </w:rPr>
            </w:pPr>
            <w:r>
              <w:rPr>
                <w:rFonts w:ascii="Times New Roman" w:hAnsi="Times New Roman" w:eastAsia="宋体" w:cs="Times New Roman"/>
                <w:b w:val="0"/>
                <w:color w:val="000000"/>
                <w:sz w:val="21"/>
              </w:rPr>
              <w:t>全部通过</w:t>
            </w:r>
          </w:p>
        </w:tc>
      </w:tr>
      <w:tr w14:paraId="5A27FD96">
        <w:tc>
          <w:tcPr>
            <w:tcW w:w="1728" w:type="dxa"/>
            <w:tcBorders>
              <w:top w:val="nil"/>
              <w:left w:val="nil"/>
              <w:bottom w:val="nil"/>
              <w:right w:val="nil"/>
            </w:tcBorders>
            <w:shd w:val="clear" w:color="auto" w:fill="FFFFFF"/>
          </w:tcPr>
          <w:p w14:paraId="4B4DEABD">
            <w:pPr>
              <w:rPr>
                <w:b w:val="0"/>
                <w:color w:val="000000"/>
              </w:rPr>
            </w:pPr>
            <w:r>
              <w:rPr>
                <w:rFonts w:ascii="Times New Roman" w:hAnsi="Times New Roman" w:eastAsia="宋体" w:cs="Times New Roman"/>
                <w:b w:val="0"/>
                <w:color w:val="000000"/>
                <w:sz w:val="21"/>
              </w:rPr>
              <w:t>可用性降级（动态）</w:t>
            </w:r>
          </w:p>
        </w:tc>
        <w:tc>
          <w:tcPr>
            <w:tcW w:w="1728" w:type="dxa"/>
            <w:tcBorders>
              <w:top w:val="nil"/>
              <w:left w:val="nil"/>
              <w:bottom w:val="nil"/>
              <w:right w:val="nil"/>
            </w:tcBorders>
            <w:shd w:val="clear" w:color="auto" w:fill="FFFFFF"/>
          </w:tcPr>
          <w:p w14:paraId="79738F46">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2239C086">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79675CDA">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6BEFD638">
            <w:pPr>
              <w:rPr>
                <w:b w:val="0"/>
                <w:color w:val="000000"/>
              </w:rPr>
            </w:pPr>
            <w:r>
              <w:rPr>
                <w:rFonts w:ascii="Times New Roman" w:hAnsi="Times New Roman" w:eastAsia="宋体" w:cs="Times New Roman"/>
                <w:b w:val="0"/>
                <w:color w:val="000000"/>
                <w:sz w:val="21"/>
              </w:rPr>
              <w:t>全部通过</w:t>
            </w:r>
          </w:p>
        </w:tc>
      </w:tr>
      <w:tr w14:paraId="018CF8B1">
        <w:tc>
          <w:tcPr>
            <w:tcW w:w="1728" w:type="dxa"/>
            <w:tcBorders>
              <w:top w:val="nil"/>
              <w:left w:val="nil"/>
              <w:bottom w:val="nil"/>
              <w:right w:val="nil"/>
            </w:tcBorders>
            <w:shd w:val="clear" w:color="auto" w:fill="FFFFFF"/>
          </w:tcPr>
          <w:p w14:paraId="149BA573">
            <w:pPr>
              <w:rPr>
                <w:b w:val="0"/>
                <w:color w:val="000000"/>
              </w:rPr>
            </w:pPr>
            <w:r>
              <w:rPr>
                <w:rFonts w:ascii="Times New Roman" w:hAnsi="Times New Roman" w:eastAsia="宋体" w:cs="Times New Roman"/>
                <w:b w:val="0"/>
                <w:color w:val="000000"/>
                <w:sz w:val="21"/>
              </w:rPr>
              <w:t>知识库热更新（动态）</w:t>
            </w:r>
          </w:p>
        </w:tc>
        <w:tc>
          <w:tcPr>
            <w:tcW w:w="1728" w:type="dxa"/>
            <w:tcBorders>
              <w:top w:val="nil"/>
              <w:left w:val="nil"/>
              <w:bottom w:val="nil"/>
              <w:right w:val="nil"/>
            </w:tcBorders>
            <w:shd w:val="clear" w:color="auto" w:fill="FFFFFF"/>
          </w:tcPr>
          <w:p w14:paraId="1A46D8AD">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3552BF33">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689C95E2">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6608C236">
            <w:pPr>
              <w:rPr>
                <w:b w:val="0"/>
                <w:color w:val="000000"/>
              </w:rPr>
            </w:pPr>
            <w:r>
              <w:rPr>
                <w:rFonts w:ascii="Times New Roman" w:hAnsi="Times New Roman" w:eastAsia="宋体" w:cs="Times New Roman"/>
                <w:b w:val="0"/>
                <w:color w:val="000000"/>
                <w:sz w:val="21"/>
              </w:rPr>
              <w:t>全部通过</w:t>
            </w:r>
          </w:p>
        </w:tc>
      </w:tr>
      <w:tr w14:paraId="5BC8FB16">
        <w:tc>
          <w:tcPr>
            <w:tcW w:w="1728" w:type="dxa"/>
            <w:tcBorders>
              <w:top w:val="nil"/>
              <w:left w:val="nil"/>
              <w:bottom w:val="nil"/>
              <w:right w:val="nil"/>
            </w:tcBorders>
            <w:shd w:val="clear" w:color="auto" w:fill="FFFFFF"/>
          </w:tcPr>
          <w:p w14:paraId="1BBF1C78">
            <w:pPr>
              <w:rPr>
                <w:b w:val="0"/>
                <w:color w:val="000000"/>
              </w:rPr>
            </w:pPr>
            <w:r>
              <w:rPr>
                <w:rFonts w:ascii="Times New Roman" w:hAnsi="Times New Roman" w:eastAsia="宋体" w:cs="Times New Roman"/>
                <w:b w:val="0"/>
                <w:color w:val="000000"/>
                <w:sz w:val="21"/>
              </w:rPr>
              <w:t>可观测性（静态）</w:t>
            </w:r>
          </w:p>
        </w:tc>
        <w:tc>
          <w:tcPr>
            <w:tcW w:w="1728" w:type="dxa"/>
            <w:tcBorders>
              <w:top w:val="nil"/>
              <w:left w:val="nil"/>
              <w:bottom w:val="nil"/>
              <w:right w:val="nil"/>
            </w:tcBorders>
            <w:shd w:val="clear" w:color="auto" w:fill="FFFFFF"/>
          </w:tcPr>
          <w:p w14:paraId="5C004A54">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52838AF3">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4F08F892">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5A60E583">
            <w:pPr>
              <w:rPr>
                <w:b w:val="0"/>
                <w:color w:val="000000"/>
              </w:rPr>
            </w:pPr>
            <w:r>
              <w:rPr>
                <w:rFonts w:ascii="Times New Roman" w:hAnsi="Times New Roman" w:eastAsia="宋体" w:cs="Times New Roman"/>
                <w:b w:val="0"/>
                <w:color w:val="000000"/>
                <w:sz w:val="21"/>
              </w:rPr>
              <w:t>全部通过</w:t>
            </w:r>
          </w:p>
        </w:tc>
      </w:tr>
      <w:tr w14:paraId="4642099B">
        <w:tc>
          <w:tcPr>
            <w:tcW w:w="1728" w:type="dxa"/>
            <w:tcBorders>
              <w:top w:val="nil"/>
              <w:left w:val="nil"/>
              <w:bottom w:val="nil"/>
              <w:right w:val="nil"/>
            </w:tcBorders>
            <w:shd w:val="clear" w:color="auto" w:fill="FFFFFF"/>
          </w:tcPr>
          <w:p w14:paraId="1C61C115">
            <w:pPr>
              <w:rPr>
                <w:b w:val="0"/>
                <w:color w:val="000000"/>
              </w:rPr>
            </w:pPr>
            <w:r>
              <w:rPr>
                <w:rFonts w:ascii="Times New Roman" w:hAnsi="Times New Roman" w:eastAsia="宋体" w:cs="Times New Roman"/>
                <w:b w:val="0"/>
                <w:color w:val="000000"/>
                <w:sz w:val="21"/>
              </w:rPr>
              <w:t>离线评测（动态）</w:t>
            </w:r>
          </w:p>
        </w:tc>
        <w:tc>
          <w:tcPr>
            <w:tcW w:w="1728" w:type="dxa"/>
            <w:tcBorders>
              <w:top w:val="nil"/>
              <w:left w:val="nil"/>
              <w:bottom w:val="nil"/>
              <w:right w:val="nil"/>
            </w:tcBorders>
            <w:shd w:val="clear" w:color="auto" w:fill="FFFFFF"/>
          </w:tcPr>
          <w:p w14:paraId="0EB74C94">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4BE2518C">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763411A2">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53BFDD48">
            <w:pPr>
              <w:rPr>
                <w:b w:val="0"/>
                <w:color w:val="000000"/>
              </w:rPr>
            </w:pPr>
            <w:r>
              <w:rPr>
                <w:rFonts w:ascii="Times New Roman" w:hAnsi="Times New Roman" w:eastAsia="宋体" w:cs="Times New Roman"/>
                <w:b w:val="0"/>
                <w:color w:val="000000"/>
                <w:sz w:val="21"/>
              </w:rPr>
              <w:t>全部通过</w:t>
            </w:r>
          </w:p>
        </w:tc>
      </w:tr>
      <w:tr w14:paraId="6C722785">
        <w:tc>
          <w:tcPr>
            <w:tcW w:w="1728" w:type="dxa"/>
            <w:tcBorders>
              <w:top w:val="nil"/>
              <w:left w:val="nil"/>
              <w:bottom w:val="nil"/>
              <w:right w:val="nil"/>
            </w:tcBorders>
            <w:shd w:val="clear" w:color="auto" w:fill="FFFFFF"/>
          </w:tcPr>
          <w:p w14:paraId="7791CD4F">
            <w:pPr>
              <w:rPr>
                <w:b w:val="0"/>
                <w:color w:val="000000"/>
              </w:rPr>
            </w:pPr>
            <w:r>
              <w:rPr>
                <w:rFonts w:ascii="Times New Roman" w:hAnsi="Times New Roman" w:eastAsia="宋体" w:cs="Times New Roman"/>
                <w:b w:val="0"/>
                <w:color w:val="000000"/>
                <w:sz w:val="21"/>
              </w:rPr>
              <w:t>运营中枢（动态）</w:t>
            </w:r>
          </w:p>
        </w:tc>
        <w:tc>
          <w:tcPr>
            <w:tcW w:w="1728" w:type="dxa"/>
            <w:tcBorders>
              <w:top w:val="nil"/>
              <w:left w:val="nil"/>
              <w:bottom w:val="nil"/>
              <w:right w:val="nil"/>
            </w:tcBorders>
            <w:shd w:val="clear" w:color="auto" w:fill="FFFFFF"/>
          </w:tcPr>
          <w:p w14:paraId="78D32EB1">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754D4BFA">
            <w:pPr>
              <w:rPr>
                <w:b w:val="0"/>
                <w:color w:val="000000"/>
              </w:rPr>
            </w:pPr>
            <w:r>
              <w:rPr>
                <w:rFonts w:ascii="Times New Roman" w:hAnsi="Times New Roman" w:eastAsia="宋体" w:cs="Times New Roman"/>
                <w:b w:val="0"/>
                <w:color w:val="000000"/>
                <w:sz w:val="21"/>
              </w:rPr>
              <w:t>1</w:t>
            </w:r>
          </w:p>
        </w:tc>
        <w:tc>
          <w:tcPr>
            <w:tcW w:w="1728" w:type="dxa"/>
            <w:tcBorders>
              <w:top w:val="nil"/>
              <w:left w:val="nil"/>
              <w:bottom w:val="nil"/>
              <w:right w:val="nil"/>
            </w:tcBorders>
            <w:shd w:val="clear" w:color="auto" w:fill="FFFFFF"/>
          </w:tcPr>
          <w:p w14:paraId="401E1894">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nil"/>
              <w:right w:val="nil"/>
            </w:tcBorders>
            <w:shd w:val="clear" w:color="auto" w:fill="FFFFFF"/>
          </w:tcPr>
          <w:p w14:paraId="62C8ACDA">
            <w:pPr>
              <w:rPr>
                <w:b w:val="0"/>
                <w:color w:val="000000"/>
              </w:rPr>
            </w:pPr>
            <w:r>
              <w:rPr>
                <w:rFonts w:ascii="Times New Roman" w:hAnsi="Times New Roman" w:eastAsia="宋体" w:cs="Times New Roman"/>
                <w:b w:val="0"/>
                <w:color w:val="000000"/>
                <w:sz w:val="21"/>
              </w:rPr>
              <w:t>全部通过</w:t>
            </w:r>
          </w:p>
        </w:tc>
      </w:tr>
      <w:tr w14:paraId="575FD969">
        <w:tc>
          <w:tcPr>
            <w:tcW w:w="1728" w:type="dxa"/>
            <w:tcBorders>
              <w:top w:val="nil"/>
              <w:left w:val="nil"/>
              <w:bottom w:val="single" w:color="000000" w:sz="12" w:space="0"/>
              <w:right w:val="nil"/>
            </w:tcBorders>
            <w:shd w:val="clear" w:color="auto" w:fill="FFFFFF"/>
          </w:tcPr>
          <w:p w14:paraId="045CB7E0">
            <w:pPr>
              <w:rPr>
                <w:b w:val="0"/>
                <w:color w:val="000000"/>
              </w:rPr>
            </w:pPr>
            <w:r>
              <w:rPr>
                <w:rFonts w:ascii="Times New Roman" w:hAnsi="Times New Roman" w:eastAsia="宋体" w:cs="Times New Roman"/>
                <w:b w:val="0"/>
                <w:color w:val="000000"/>
                <w:sz w:val="21"/>
              </w:rPr>
              <w:t>合计</w:t>
            </w:r>
          </w:p>
        </w:tc>
        <w:tc>
          <w:tcPr>
            <w:tcW w:w="1728" w:type="dxa"/>
            <w:tcBorders>
              <w:top w:val="nil"/>
              <w:left w:val="nil"/>
              <w:bottom w:val="single" w:color="000000" w:sz="12" w:space="0"/>
              <w:right w:val="nil"/>
            </w:tcBorders>
            <w:shd w:val="clear" w:color="auto" w:fill="FFFFFF"/>
          </w:tcPr>
          <w:p w14:paraId="41FB1889">
            <w:pPr>
              <w:rPr>
                <w:b w:val="0"/>
                <w:color w:val="000000"/>
              </w:rPr>
            </w:pPr>
            <w:r>
              <w:rPr>
                <w:rFonts w:ascii="Times New Roman" w:hAnsi="Times New Roman" w:eastAsia="宋体" w:cs="Times New Roman"/>
                <w:b w:val="0"/>
                <w:color w:val="000000"/>
                <w:sz w:val="21"/>
              </w:rPr>
              <w:t>20</w:t>
            </w:r>
          </w:p>
        </w:tc>
        <w:tc>
          <w:tcPr>
            <w:tcW w:w="1728" w:type="dxa"/>
            <w:tcBorders>
              <w:top w:val="nil"/>
              <w:left w:val="nil"/>
              <w:bottom w:val="single" w:color="000000" w:sz="12" w:space="0"/>
              <w:right w:val="nil"/>
            </w:tcBorders>
            <w:shd w:val="clear" w:color="auto" w:fill="FFFFFF"/>
          </w:tcPr>
          <w:p w14:paraId="6B39301D">
            <w:pPr>
              <w:rPr>
                <w:b w:val="0"/>
                <w:color w:val="000000"/>
              </w:rPr>
            </w:pPr>
            <w:r>
              <w:rPr>
                <w:rFonts w:ascii="Times New Roman" w:hAnsi="Times New Roman" w:eastAsia="宋体" w:cs="Times New Roman"/>
                <w:b w:val="0"/>
                <w:color w:val="000000"/>
                <w:sz w:val="21"/>
              </w:rPr>
              <w:t>20</w:t>
            </w:r>
          </w:p>
        </w:tc>
        <w:tc>
          <w:tcPr>
            <w:tcW w:w="1728" w:type="dxa"/>
            <w:tcBorders>
              <w:top w:val="nil"/>
              <w:left w:val="nil"/>
              <w:bottom w:val="single" w:color="000000" w:sz="12" w:space="0"/>
              <w:right w:val="nil"/>
            </w:tcBorders>
            <w:shd w:val="clear" w:color="auto" w:fill="FFFFFF"/>
          </w:tcPr>
          <w:p w14:paraId="4C361D40">
            <w:pPr>
              <w:rPr>
                <w:b w:val="0"/>
                <w:color w:val="000000"/>
              </w:rPr>
            </w:pPr>
            <w:r>
              <w:rPr>
                <w:rFonts w:ascii="Times New Roman" w:hAnsi="Times New Roman" w:eastAsia="宋体" w:cs="Times New Roman"/>
                <w:b w:val="0"/>
                <w:color w:val="000000"/>
                <w:sz w:val="21"/>
              </w:rPr>
              <w:t>0</w:t>
            </w:r>
          </w:p>
        </w:tc>
        <w:tc>
          <w:tcPr>
            <w:tcW w:w="1728" w:type="dxa"/>
            <w:tcBorders>
              <w:top w:val="nil"/>
              <w:left w:val="nil"/>
              <w:bottom w:val="single" w:color="000000" w:sz="12" w:space="0"/>
              <w:right w:val="nil"/>
            </w:tcBorders>
            <w:shd w:val="clear" w:color="auto" w:fill="FFFFFF"/>
          </w:tcPr>
          <w:p w14:paraId="2AA6F8FB">
            <w:pPr>
              <w:rPr>
                <w:b w:val="0"/>
                <w:color w:val="000000"/>
              </w:rPr>
            </w:pPr>
            <w:r>
              <w:rPr>
                <w:rFonts w:ascii="Times New Roman" w:hAnsi="Times New Roman" w:eastAsia="宋体" w:cs="Times New Roman"/>
                <w:b w:val="0"/>
                <w:color w:val="000000"/>
                <w:sz w:val="21"/>
              </w:rPr>
              <w:t>通过率 100.0%</w:t>
            </w:r>
          </w:p>
        </w:tc>
      </w:tr>
    </w:tbl>
    <w:p w14:paraId="2B0F84C9">
      <w:pPr>
        <w:numPr>
          <w:numId w:val="0"/>
        </w:numPr>
        <w:ind w:left="142" w:leftChars="0"/>
      </w:pPr>
      <w:r>
        <w:rPr>
          <w:rFonts w:ascii="Times New Roman" w:hAnsi="Times New Roman" w:eastAsia="黑体" w:cs="Times New Roman"/>
          <w:b/>
          <w:color w:val="000000"/>
          <w:sz w:val="24"/>
        </w:rPr>
        <w:t>6.6.2 静态白盒：源码级约束审查（7 条）</w:t>
      </w:r>
    </w:p>
    <w:p w14:paraId="143AF667">
      <w:r>
        <w:rPr>
          <w:rFonts w:ascii="Times New Roman" w:hAnsi="Times New Roman" w:eastAsia="宋体" w:cs="Times New Roman"/>
          <w:b w:val="0"/>
          <w:color w:val="000000"/>
          <w:sz w:val="28"/>
        </w:rPr>
        <w:t>静态用例断言的是「设计里承诺的约束在代码里确实存在，且没有例外」。例如归属条件不能只在主流程写、在删除分支漏掉。</w:t>
      </w:r>
    </w:p>
    <w:p w14:paraId="270573B9">
      <w:pPr>
        <w:jc w:val="center"/>
      </w:pPr>
      <w:r>
        <w:rPr>
          <w:rFonts w:ascii="Times New Roman" w:hAnsi="Times New Roman" w:eastAsia="宋体" w:cs="Times New Roman"/>
          <w:b w:val="0"/>
          <w:color w:val="000000"/>
          <w:sz w:val="21"/>
        </w:rPr>
        <w:t>表 6.18　白盒测试用例·动态验证（WB-03~WB-20）</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1"/>
        <w:gridCol w:w="2164"/>
        <w:gridCol w:w="1176"/>
        <w:gridCol w:w="4033"/>
        <w:gridCol w:w="398"/>
      </w:tblGrid>
      <w:tr w14:paraId="1A1CC55F">
        <w:tc>
          <w:tcPr>
            <w:tcW w:w="1728" w:type="dxa"/>
            <w:tcBorders>
              <w:top w:val="single" w:color="000000" w:sz="12" w:space="0"/>
              <w:left w:val="nil"/>
              <w:right w:val="nil"/>
              <w:tl2br w:val="nil"/>
            </w:tcBorders>
            <w:shd w:val="clear" w:color="auto" w:fill="FFFFFF"/>
          </w:tcPr>
          <w:p w14:paraId="675BCB08">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04CE968B">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367B4035">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4E90FCAD">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000C75D3">
            <w:pPr>
              <w:jc w:val="center"/>
              <w:rPr>
                <w:b w:val="0"/>
                <w:color w:val="000000"/>
              </w:rPr>
            </w:pPr>
            <w:r>
              <w:rPr>
                <w:rFonts w:ascii="Times New Roman" w:hAnsi="Times New Roman" w:eastAsia="宋体" w:cs="Times New Roman"/>
                <w:b w:val="0"/>
                <w:color w:val="000000"/>
                <w:sz w:val="21"/>
              </w:rPr>
              <w:t>结论</w:t>
            </w:r>
          </w:p>
        </w:tc>
      </w:tr>
      <w:tr w14:paraId="6A2EA99E">
        <w:tc>
          <w:tcPr>
            <w:tcW w:w="1728" w:type="dxa"/>
            <w:tcBorders>
              <w:left w:val="nil"/>
              <w:bottom w:val="nil"/>
              <w:right w:val="nil"/>
            </w:tcBorders>
            <w:shd w:val="clear" w:color="auto" w:fill="FFFFFF"/>
          </w:tcPr>
          <w:p w14:paraId="7DEC821B">
            <w:pPr>
              <w:rPr>
                <w:b w:val="0"/>
                <w:color w:val="000000"/>
              </w:rPr>
            </w:pPr>
            <w:r>
              <w:rPr>
                <w:rFonts w:ascii="Times New Roman" w:hAnsi="Times New Roman" w:eastAsia="宋体" w:cs="Times New Roman"/>
                <w:b w:val="0"/>
                <w:color w:val="000000"/>
                <w:sz w:val="21"/>
              </w:rPr>
              <w:t>WB-01</w:t>
            </w:r>
          </w:p>
        </w:tc>
        <w:tc>
          <w:tcPr>
            <w:tcW w:w="1728" w:type="dxa"/>
            <w:tcBorders>
              <w:left w:val="nil"/>
              <w:bottom w:val="nil"/>
              <w:right w:val="nil"/>
            </w:tcBorders>
            <w:shd w:val="clear" w:color="auto" w:fill="FFFFFF"/>
          </w:tcPr>
          <w:p w14:paraId="4837C15E">
            <w:pPr>
              <w:rPr>
                <w:b w:val="0"/>
                <w:color w:val="000000"/>
              </w:rPr>
            </w:pPr>
            <w:r>
              <w:rPr>
                <w:rFonts w:ascii="Times New Roman" w:hAnsi="Times New Roman" w:eastAsia="宋体" w:cs="Times New Roman"/>
                <w:b w:val="0"/>
                <w:color w:val="000000"/>
                <w:sz w:val="21"/>
              </w:rPr>
              <w:t>ChatStore 面向单归属的方法都带归属条件&lt;br&gt;前置：已取得 ChatStore 源码&lt;br&gt;步骤：逐个方法检查 SQL 是否含 owner_type/owner_id 或 owned() 前置校验</w:t>
            </w:r>
          </w:p>
        </w:tc>
        <w:tc>
          <w:tcPr>
            <w:tcW w:w="1728" w:type="dxa"/>
            <w:tcBorders>
              <w:left w:val="nil"/>
              <w:bottom w:val="nil"/>
              <w:right w:val="nil"/>
            </w:tcBorders>
            <w:shd w:val="clear" w:color="auto" w:fill="FFFFFF"/>
          </w:tcPr>
          <w:p w14:paraId="3A80F09D">
            <w:pPr>
              <w:rPr>
                <w:b w:val="0"/>
                <w:color w:val="000000"/>
              </w:rPr>
            </w:pPr>
            <w:r>
              <w:rPr>
                <w:rFonts w:ascii="Times New Roman" w:hAnsi="Times New Roman" w:eastAsia="宋体" w:cs="Times New Roman"/>
                <w:b w:val="0"/>
                <w:color w:val="000000"/>
                <w:sz w:val="21"/>
              </w:rPr>
              <w:t>8 个方法全部满足（无一处裸查）</w:t>
            </w:r>
          </w:p>
        </w:tc>
        <w:tc>
          <w:tcPr>
            <w:tcW w:w="1728" w:type="dxa"/>
            <w:tcBorders>
              <w:left w:val="nil"/>
              <w:bottom w:val="nil"/>
              <w:right w:val="nil"/>
            </w:tcBorders>
            <w:shd w:val="clear" w:color="auto" w:fill="FFFFFF"/>
          </w:tcPr>
          <w:p w14:paraId="13DBC05D">
            <w:pPr>
              <w:rPr>
                <w:b w:val="0"/>
                <w:color w:val="000000"/>
              </w:rPr>
            </w:pPr>
            <w:r>
              <w:rPr>
                <w:rFonts w:ascii="Times New Roman" w:hAnsi="Times New Roman" w:eastAsia="宋体" w:cs="Times New Roman"/>
                <w:b w:val="0"/>
                <w:color w:val="000000"/>
                <w:sz w:val="21"/>
              </w:rPr>
              <w:t>检查 8 个方法，不满足=无</w:t>
            </w:r>
          </w:p>
        </w:tc>
        <w:tc>
          <w:tcPr>
            <w:tcW w:w="1728" w:type="dxa"/>
            <w:tcBorders>
              <w:left w:val="nil"/>
              <w:bottom w:val="nil"/>
              <w:right w:val="nil"/>
            </w:tcBorders>
            <w:shd w:val="clear" w:color="auto" w:fill="FFFFFF"/>
          </w:tcPr>
          <w:p w14:paraId="65F39C86">
            <w:pPr>
              <w:rPr>
                <w:b w:val="0"/>
                <w:color w:val="000000"/>
              </w:rPr>
            </w:pPr>
            <w:r>
              <w:rPr>
                <w:rFonts w:ascii="Times New Roman" w:hAnsi="Times New Roman" w:eastAsia="宋体" w:cs="Times New Roman"/>
                <w:b w:val="0"/>
                <w:color w:val="000000"/>
                <w:sz w:val="21"/>
              </w:rPr>
              <w:t>通过</w:t>
            </w:r>
          </w:p>
        </w:tc>
      </w:tr>
      <w:tr w14:paraId="6E2AA225">
        <w:tc>
          <w:tcPr>
            <w:tcW w:w="1728" w:type="dxa"/>
            <w:tcBorders>
              <w:top w:val="nil"/>
              <w:left w:val="nil"/>
              <w:bottom w:val="nil"/>
              <w:right w:val="nil"/>
            </w:tcBorders>
            <w:shd w:val="clear" w:color="auto" w:fill="FFFFFF"/>
          </w:tcPr>
          <w:p w14:paraId="32238893">
            <w:pPr>
              <w:rPr>
                <w:b w:val="0"/>
                <w:color w:val="000000"/>
              </w:rPr>
            </w:pPr>
            <w:r>
              <w:rPr>
                <w:rFonts w:ascii="Times New Roman" w:hAnsi="Times New Roman" w:eastAsia="宋体" w:cs="Times New Roman"/>
                <w:b w:val="0"/>
                <w:color w:val="000000"/>
                <w:sz w:val="21"/>
              </w:rPr>
              <w:t>WB-02</w:t>
            </w:r>
          </w:p>
        </w:tc>
        <w:tc>
          <w:tcPr>
            <w:tcW w:w="1728" w:type="dxa"/>
            <w:tcBorders>
              <w:top w:val="nil"/>
              <w:left w:val="nil"/>
              <w:bottom w:val="nil"/>
              <w:right w:val="nil"/>
            </w:tcBorders>
            <w:shd w:val="clear" w:color="auto" w:fill="FFFFFF"/>
          </w:tcPr>
          <w:p w14:paraId="65FD2A95">
            <w:pPr>
              <w:rPr>
                <w:b w:val="0"/>
                <w:color w:val="000000"/>
              </w:rPr>
            </w:pPr>
            <w:r>
              <w:rPr>
                <w:rFonts w:ascii="Times New Roman" w:hAnsi="Times New Roman" w:eastAsia="宋体" w:cs="Times New Roman"/>
                <w:b w:val="0"/>
                <w:color w:val="000000"/>
                <w:sz w:val="21"/>
              </w:rPr>
              <w:t>SchemaInitializer 全部 DDL 带 IF NOT EXISTS&lt;br&gt;前置：已取得 SchemaInitializer 源码&lt;br&gt;步骤：统计 DDL 语句与 IF NOT EXISTS 出现次数</w:t>
            </w:r>
          </w:p>
        </w:tc>
        <w:tc>
          <w:tcPr>
            <w:tcW w:w="1728" w:type="dxa"/>
            <w:tcBorders>
              <w:top w:val="nil"/>
              <w:left w:val="nil"/>
              <w:bottom w:val="nil"/>
              <w:right w:val="nil"/>
            </w:tcBorders>
            <w:shd w:val="clear" w:color="auto" w:fill="FFFFFF"/>
          </w:tcPr>
          <w:p w14:paraId="159A4155">
            <w:pPr>
              <w:rPr>
                <w:b w:val="0"/>
                <w:color w:val="000000"/>
              </w:rPr>
            </w:pPr>
            <w:r>
              <w:rPr>
                <w:rFonts w:ascii="Times New Roman" w:hAnsi="Times New Roman" w:eastAsia="宋体" w:cs="Times New Roman"/>
                <w:b w:val="0"/>
                <w:color w:val="000000"/>
                <w:sz w:val="21"/>
              </w:rPr>
              <w:t>建库与两张表均为 IF NOT EXISTS，重复执行无副作用</w:t>
            </w:r>
          </w:p>
        </w:tc>
        <w:tc>
          <w:tcPr>
            <w:tcW w:w="1728" w:type="dxa"/>
            <w:tcBorders>
              <w:top w:val="nil"/>
              <w:left w:val="nil"/>
              <w:bottom w:val="nil"/>
              <w:right w:val="nil"/>
            </w:tcBorders>
            <w:shd w:val="clear" w:color="auto" w:fill="FFFFFF"/>
          </w:tcPr>
          <w:p w14:paraId="68D8A191">
            <w:pPr>
              <w:rPr>
                <w:b w:val="0"/>
                <w:color w:val="000000"/>
              </w:rPr>
            </w:pPr>
            <w:r>
              <w:rPr>
                <w:rFonts w:ascii="Times New Roman" w:hAnsi="Times New Roman" w:eastAsia="宋体" w:cs="Times New Roman"/>
                <w:b w:val="0"/>
                <w:color w:val="000000"/>
                <w:sz w:val="21"/>
              </w:rPr>
              <w:t>CREATE TABLE IF NOT EXISTS × 12（裸 × 0），CREATE DATABASE IF NOT EXISTS × 1（裸 × 0）</w:t>
            </w:r>
          </w:p>
        </w:tc>
        <w:tc>
          <w:tcPr>
            <w:tcW w:w="1728" w:type="dxa"/>
            <w:tcBorders>
              <w:top w:val="nil"/>
              <w:left w:val="nil"/>
              <w:bottom w:val="nil"/>
              <w:right w:val="nil"/>
            </w:tcBorders>
            <w:shd w:val="clear" w:color="auto" w:fill="FFFFFF"/>
          </w:tcPr>
          <w:p w14:paraId="19E1FCAE">
            <w:pPr>
              <w:rPr>
                <w:b w:val="0"/>
                <w:color w:val="000000"/>
              </w:rPr>
            </w:pPr>
            <w:r>
              <w:rPr>
                <w:rFonts w:ascii="Times New Roman" w:hAnsi="Times New Roman" w:eastAsia="宋体" w:cs="Times New Roman"/>
                <w:b w:val="0"/>
                <w:color w:val="000000"/>
                <w:sz w:val="21"/>
              </w:rPr>
              <w:t>通过</w:t>
            </w:r>
          </w:p>
        </w:tc>
      </w:tr>
      <w:tr w14:paraId="0B83745A">
        <w:tc>
          <w:tcPr>
            <w:tcW w:w="1728" w:type="dxa"/>
            <w:tcBorders>
              <w:top w:val="nil"/>
              <w:left w:val="nil"/>
              <w:bottom w:val="nil"/>
              <w:right w:val="nil"/>
            </w:tcBorders>
            <w:shd w:val="clear" w:color="auto" w:fill="FFFFFF"/>
          </w:tcPr>
          <w:p w14:paraId="11920438">
            <w:pPr>
              <w:rPr>
                <w:b w:val="0"/>
                <w:color w:val="000000"/>
              </w:rPr>
            </w:pPr>
            <w:r>
              <w:rPr>
                <w:rFonts w:ascii="Times New Roman" w:hAnsi="Times New Roman" w:eastAsia="宋体" w:cs="Times New Roman"/>
                <w:b w:val="0"/>
                <w:color w:val="000000"/>
                <w:sz w:val="21"/>
              </w:rPr>
              <w:t>WB-04</w:t>
            </w:r>
          </w:p>
        </w:tc>
        <w:tc>
          <w:tcPr>
            <w:tcW w:w="1728" w:type="dxa"/>
            <w:tcBorders>
              <w:top w:val="nil"/>
              <w:left w:val="nil"/>
              <w:bottom w:val="nil"/>
              <w:right w:val="nil"/>
            </w:tcBorders>
            <w:shd w:val="clear" w:color="auto" w:fill="FFFFFF"/>
          </w:tcPr>
          <w:p w14:paraId="7477965D">
            <w:pPr>
              <w:rPr>
                <w:b w:val="0"/>
                <w:color w:val="000000"/>
              </w:rPr>
            </w:pPr>
            <w:r>
              <w:rPr>
                <w:rFonts w:ascii="Times New Roman" w:hAnsi="Times New Roman" w:eastAsia="宋体" w:cs="Times New Roman"/>
                <w:b w:val="0"/>
                <w:color w:val="000000"/>
                <w:sz w:val="21"/>
              </w:rPr>
              <w:t>连接池启动不快速失败&lt;br&gt;前置：已取得 ChatDbConfig 源码&lt;br&gt;步骤：检查 initializationFailTimeout 取值</w:t>
            </w:r>
          </w:p>
        </w:tc>
        <w:tc>
          <w:tcPr>
            <w:tcW w:w="1728" w:type="dxa"/>
            <w:tcBorders>
              <w:top w:val="nil"/>
              <w:left w:val="nil"/>
              <w:bottom w:val="nil"/>
              <w:right w:val="nil"/>
            </w:tcBorders>
            <w:shd w:val="clear" w:color="auto" w:fill="FFFFFF"/>
          </w:tcPr>
          <w:p w14:paraId="6857EA52">
            <w:pPr>
              <w:rPr>
                <w:b w:val="0"/>
                <w:color w:val="000000"/>
              </w:rPr>
            </w:pPr>
            <w:r>
              <w:rPr>
                <w:rFonts w:ascii="Times New Roman" w:hAnsi="Times New Roman" w:eastAsia="宋体" w:cs="Times New Roman"/>
                <w:b w:val="0"/>
                <w:color w:val="000000"/>
                <w:sz w:val="21"/>
              </w:rPr>
              <w:t>值为 -1（DB 不可用不阻碍应用启动）</w:t>
            </w:r>
          </w:p>
        </w:tc>
        <w:tc>
          <w:tcPr>
            <w:tcW w:w="1728" w:type="dxa"/>
            <w:tcBorders>
              <w:top w:val="nil"/>
              <w:left w:val="nil"/>
              <w:bottom w:val="nil"/>
              <w:right w:val="nil"/>
            </w:tcBorders>
            <w:shd w:val="clear" w:color="auto" w:fill="FFFFFF"/>
          </w:tcPr>
          <w:p w14:paraId="35729790">
            <w:pPr>
              <w:rPr>
                <w:b w:val="0"/>
                <w:color w:val="000000"/>
              </w:rPr>
            </w:pPr>
            <w:r>
              <w:rPr>
                <w:rFonts w:ascii="Times New Roman" w:hAnsi="Times New Roman" w:eastAsia="宋体" w:cs="Times New Roman"/>
                <w:b w:val="0"/>
                <w:color w:val="000000"/>
                <w:sz w:val="21"/>
              </w:rPr>
              <w:t>initializationFailTimeout = -1</w:t>
            </w:r>
          </w:p>
        </w:tc>
        <w:tc>
          <w:tcPr>
            <w:tcW w:w="1728" w:type="dxa"/>
            <w:tcBorders>
              <w:top w:val="nil"/>
              <w:left w:val="nil"/>
              <w:bottom w:val="nil"/>
              <w:right w:val="nil"/>
            </w:tcBorders>
            <w:shd w:val="clear" w:color="auto" w:fill="FFFFFF"/>
          </w:tcPr>
          <w:p w14:paraId="55502936">
            <w:pPr>
              <w:rPr>
                <w:b w:val="0"/>
                <w:color w:val="000000"/>
              </w:rPr>
            </w:pPr>
            <w:r>
              <w:rPr>
                <w:rFonts w:ascii="Times New Roman" w:hAnsi="Times New Roman" w:eastAsia="宋体" w:cs="Times New Roman"/>
                <w:b w:val="0"/>
                <w:color w:val="000000"/>
                <w:sz w:val="21"/>
              </w:rPr>
              <w:t>通过</w:t>
            </w:r>
          </w:p>
        </w:tc>
      </w:tr>
      <w:tr w14:paraId="1A53D13C">
        <w:tc>
          <w:tcPr>
            <w:tcW w:w="1728" w:type="dxa"/>
            <w:tcBorders>
              <w:top w:val="nil"/>
              <w:left w:val="nil"/>
              <w:bottom w:val="nil"/>
              <w:right w:val="nil"/>
            </w:tcBorders>
            <w:shd w:val="clear" w:color="auto" w:fill="FFFFFF"/>
          </w:tcPr>
          <w:p w14:paraId="364F5E76">
            <w:pPr>
              <w:rPr>
                <w:b w:val="0"/>
                <w:color w:val="000000"/>
              </w:rPr>
            </w:pPr>
            <w:r>
              <w:rPr>
                <w:rFonts w:ascii="Times New Roman" w:hAnsi="Times New Roman" w:eastAsia="宋体" w:cs="Times New Roman"/>
                <w:b w:val="0"/>
                <w:color w:val="000000"/>
                <w:sz w:val="21"/>
              </w:rPr>
              <w:t>WB-10</w:t>
            </w:r>
          </w:p>
        </w:tc>
        <w:tc>
          <w:tcPr>
            <w:tcW w:w="1728" w:type="dxa"/>
            <w:tcBorders>
              <w:top w:val="nil"/>
              <w:left w:val="nil"/>
              <w:bottom w:val="nil"/>
              <w:right w:val="nil"/>
            </w:tcBorders>
            <w:shd w:val="clear" w:color="auto" w:fill="FFFFFF"/>
          </w:tcPr>
          <w:p w14:paraId="16C0259E">
            <w:pPr>
              <w:rPr>
                <w:b w:val="0"/>
                <w:color w:val="000000"/>
              </w:rPr>
            </w:pPr>
            <w:r>
              <w:rPr>
                <w:rFonts w:ascii="Times New Roman" w:hAnsi="Times New Roman" w:eastAsia="宋体" w:cs="Times New Roman"/>
                <w:b w:val="0"/>
                <w:color w:val="000000"/>
                <w:sz w:val="21"/>
              </w:rPr>
              <w:t>运行期阈值与配置、标定区间一致&lt;br&gt;前置：yml 与运行时配置一致&lt;br&gt;步骤：比对 application.yml 与 /knowledge/stats 的 minScore</w:t>
            </w:r>
          </w:p>
        </w:tc>
        <w:tc>
          <w:tcPr>
            <w:tcW w:w="1728" w:type="dxa"/>
            <w:tcBorders>
              <w:top w:val="nil"/>
              <w:left w:val="nil"/>
              <w:bottom w:val="nil"/>
              <w:right w:val="nil"/>
            </w:tcBorders>
            <w:shd w:val="clear" w:color="auto" w:fill="FFFFFF"/>
          </w:tcPr>
          <w:p w14:paraId="533B27BD">
            <w:pPr>
              <w:rPr>
                <w:b w:val="0"/>
                <w:color w:val="000000"/>
              </w:rPr>
            </w:pPr>
            <w:r>
              <w:rPr>
                <w:rFonts w:ascii="Times New Roman" w:hAnsi="Times New Roman" w:eastAsia="宋体" w:cs="Times New Roman"/>
                <w:b w:val="0"/>
                <w:color w:val="000000"/>
                <w:sz w:val="21"/>
              </w:rPr>
              <w:t>两者相等且落在实测标定安全区间（8.93, 16.06）内</w:t>
            </w:r>
          </w:p>
        </w:tc>
        <w:tc>
          <w:tcPr>
            <w:tcW w:w="1728" w:type="dxa"/>
            <w:tcBorders>
              <w:top w:val="nil"/>
              <w:left w:val="nil"/>
              <w:bottom w:val="nil"/>
              <w:right w:val="nil"/>
            </w:tcBorders>
            <w:shd w:val="clear" w:color="auto" w:fill="FFFFFF"/>
          </w:tcPr>
          <w:p w14:paraId="59798DB5">
            <w:pPr>
              <w:rPr>
                <w:b w:val="0"/>
                <w:color w:val="000000"/>
              </w:rPr>
            </w:pPr>
            <w:r>
              <w:rPr>
                <w:rFonts w:ascii="Times New Roman" w:hAnsi="Times New Roman" w:eastAsia="宋体" w:cs="Times New Roman"/>
                <w:b w:val="0"/>
                <w:color w:val="000000"/>
                <w:sz w:val="21"/>
              </w:rPr>
              <w:t>yml=12.0，运行期=12.0，安全区间=(8.93, 16.06)</w:t>
            </w:r>
          </w:p>
        </w:tc>
        <w:tc>
          <w:tcPr>
            <w:tcW w:w="1728" w:type="dxa"/>
            <w:tcBorders>
              <w:top w:val="nil"/>
              <w:left w:val="nil"/>
              <w:bottom w:val="nil"/>
              <w:right w:val="nil"/>
            </w:tcBorders>
            <w:shd w:val="clear" w:color="auto" w:fill="FFFFFF"/>
          </w:tcPr>
          <w:p w14:paraId="15F0439E">
            <w:pPr>
              <w:rPr>
                <w:b w:val="0"/>
                <w:color w:val="000000"/>
              </w:rPr>
            </w:pPr>
            <w:r>
              <w:rPr>
                <w:rFonts w:ascii="Times New Roman" w:hAnsi="Times New Roman" w:eastAsia="宋体" w:cs="Times New Roman"/>
                <w:b w:val="0"/>
                <w:color w:val="000000"/>
                <w:sz w:val="21"/>
              </w:rPr>
              <w:t>通过</w:t>
            </w:r>
          </w:p>
        </w:tc>
      </w:tr>
      <w:tr w14:paraId="20DD66E2">
        <w:tc>
          <w:tcPr>
            <w:tcW w:w="1728" w:type="dxa"/>
            <w:tcBorders>
              <w:top w:val="nil"/>
              <w:left w:val="nil"/>
              <w:bottom w:val="nil"/>
              <w:right w:val="nil"/>
            </w:tcBorders>
            <w:shd w:val="clear" w:color="auto" w:fill="FFFFFF"/>
          </w:tcPr>
          <w:p w14:paraId="530C1716">
            <w:pPr>
              <w:rPr>
                <w:b w:val="0"/>
                <w:color w:val="000000"/>
              </w:rPr>
            </w:pPr>
            <w:r>
              <w:rPr>
                <w:rFonts w:ascii="Times New Roman" w:hAnsi="Times New Roman" w:eastAsia="宋体" w:cs="Times New Roman"/>
                <w:b w:val="0"/>
                <w:color w:val="000000"/>
                <w:sz w:val="21"/>
              </w:rPr>
              <w:t>WB-11</w:t>
            </w:r>
          </w:p>
        </w:tc>
        <w:tc>
          <w:tcPr>
            <w:tcW w:w="1728" w:type="dxa"/>
            <w:tcBorders>
              <w:top w:val="nil"/>
              <w:left w:val="nil"/>
              <w:bottom w:val="nil"/>
              <w:right w:val="nil"/>
            </w:tcBorders>
            <w:shd w:val="clear" w:color="auto" w:fill="FFFFFF"/>
          </w:tcPr>
          <w:p w14:paraId="27ECE3B0">
            <w:pPr>
              <w:rPr>
                <w:b w:val="0"/>
                <w:color w:val="000000"/>
              </w:rPr>
            </w:pPr>
            <w:r>
              <w:rPr>
                <w:rFonts w:ascii="Times New Roman" w:hAnsi="Times New Roman" w:eastAsia="宋体" w:cs="Times New Roman"/>
                <w:b w:val="0"/>
                <w:color w:val="000000"/>
                <w:sz w:val="21"/>
              </w:rPr>
              <w:t>知识问答后置校验规则齐备&lt;br&gt;前置：已取得 KnowledgeAnswerService 源码&lt;br&gt;步骤：检查越界正则与长度上限是否存在</w:t>
            </w:r>
          </w:p>
        </w:tc>
        <w:tc>
          <w:tcPr>
            <w:tcW w:w="1728" w:type="dxa"/>
            <w:tcBorders>
              <w:top w:val="nil"/>
              <w:left w:val="nil"/>
              <w:bottom w:val="nil"/>
              <w:right w:val="nil"/>
            </w:tcBorders>
            <w:shd w:val="clear" w:color="auto" w:fill="FFFFFF"/>
          </w:tcPr>
          <w:p w14:paraId="0D65F4AD">
            <w:pPr>
              <w:rPr>
                <w:b w:val="0"/>
                <w:color w:val="000000"/>
              </w:rPr>
            </w:pPr>
            <w:r>
              <w:rPr>
                <w:rFonts w:ascii="Times New Roman" w:hAnsi="Times New Roman" w:eastAsia="宋体" w:cs="Times New Roman"/>
                <w:b w:val="0"/>
                <w:color w:val="000000"/>
                <w:sz w:val="21"/>
              </w:rPr>
              <w:t>存在冒充执行、编造数据、markdown、长度上限四类判据</w:t>
            </w:r>
          </w:p>
        </w:tc>
        <w:tc>
          <w:tcPr>
            <w:tcW w:w="1728" w:type="dxa"/>
            <w:tcBorders>
              <w:top w:val="nil"/>
              <w:left w:val="nil"/>
              <w:bottom w:val="nil"/>
              <w:right w:val="nil"/>
            </w:tcBorders>
            <w:shd w:val="clear" w:color="auto" w:fill="FFFFFF"/>
          </w:tcPr>
          <w:p w14:paraId="439777CC">
            <w:pPr>
              <w:rPr>
                <w:b w:val="0"/>
                <w:color w:val="000000"/>
              </w:rPr>
            </w:pPr>
            <w:r>
              <w:rPr>
                <w:rFonts w:ascii="Times New Roman" w:hAnsi="Times New Roman" w:eastAsia="宋体" w:cs="Times New Roman"/>
                <w:b w:val="0"/>
                <w:color w:val="000000"/>
                <w:sz w:val="21"/>
              </w:rPr>
              <w:t>齐备=['冒充已执行', '编造业务数据', 'markdown', '长度上限']，缺失=无</w:t>
            </w:r>
          </w:p>
        </w:tc>
        <w:tc>
          <w:tcPr>
            <w:tcW w:w="1728" w:type="dxa"/>
            <w:tcBorders>
              <w:top w:val="nil"/>
              <w:left w:val="nil"/>
              <w:bottom w:val="nil"/>
              <w:right w:val="nil"/>
            </w:tcBorders>
            <w:shd w:val="clear" w:color="auto" w:fill="FFFFFF"/>
          </w:tcPr>
          <w:p w14:paraId="05F13E03">
            <w:pPr>
              <w:rPr>
                <w:b w:val="0"/>
                <w:color w:val="000000"/>
              </w:rPr>
            </w:pPr>
            <w:r>
              <w:rPr>
                <w:rFonts w:ascii="Times New Roman" w:hAnsi="Times New Roman" w:eastAsia="宋体" w:cs="Times New Roman"/>
                <w:b w:val="0"/>
                <w:color w:val="000000"/>
                <w:sz w:val="21"/>
              </w:rPr>
              <w:t>通过</w:t>
            </w:r>
          </w:p>
        </w:tc>
      </w:tr>
      <w:tr w14:paraId="14BD9073">
        <w:tc>
          <w:tcPr>
            <w:tcW w:w="1728" w:type="dxa"/>
            <w:tcBorders>
              <w:top w:val="nil"/>
              <w:left w:val="nil"/>
              <w:bottom w:val="nil"/>
              <w:right w:val="nil"/>
            </w:tcBorders>
            <w:shd w:val="clear" w:color="auto" w:fill="FFFFFF"/>
          </w:tcPr>
          <w:p w14:paraId="35F11B22">
            <w:pPr>
              <w:rPr>
                <w:b w:val="0"/>
                <w:color w:val="000000"/>
              </w:rPr>
            </w:pPr>
            <w:r>
              <w:rPr>
                <w:rFonts w:ascii="Times New Roman" w:hAnsi="Times New Roman" w:eastAsia="宋体" w:cs="Times New Roman"/>
                <w:b w:val="0"/>
                <w:color w:val="000000"/>
                <w:sz w:val="21"/>
              </w:rPr>
              <w:t>WB-13</w:t>
            </w:r>
          </w:p>
        </w:tc>
        <w:tc>
          <w:tcPr>
            <w:tcW w:w="1728" w:type="dxa"/>
            <w:tcBorders>
              <w:top w:val="nil"/>
              <w:left w:val="nil"/>
              <w:bottom w:val="nil"/>
              <w:right w:val="nil"/>
            </w:tcBorders>
            <w:shd w:val="clear" w:color="auto" w:fill="FFFFFF"/>
          </w:tcPr>
          <w:p w14:paraId="1B54B5BB">
            <w:pPr>
              <w:rPr>
                <w:b w:val="0"/>
                <w:color w:val="000000"/>
              </w:rPr>
            </w:pPr>
            <w:r>
              <w:rPr>
                <w:rFonts w:ascii="Times New Roman" w:hAnsi="Times New Roman" w:eastAsia="宋体" w:cs="Times New Roman"/>
                <w:b w:val="0"/>
                <w:color w:val="000000"/>
                <w:sz w:val="21"/>
              </w:rPr>
              <w:t>三份提示词版本常量齐备且集中在唯一来源&lt;br&gt;前置：已取得 PromptLibrary 源码&lt;br&gt;步骤：检查三个版本常量与集中定义</w:t>
            </w:r>
          </w:p>
        </w:tc>
        <w:tc>
          <w:tcPr>
            <w:tcW w:w="1728" w:type="dxa"/>
            <w:tcBorders>
              <w:top w:val="nil"/>
              <w:left w:val="nil"/>
              <w:bottom w:val="nil"/>
              <w:right w:val="nil"/>
            </w:tcBorders>
            <w:shd w:val="clear" w:color="auto" w:fill="FFFFFF"/>
          </w:tcPr>
          <w:p w14:paraId="6E9524D3">
            <w:pPr>
              <w:rPr>
                <w:b w:val="0"/>
                <w:color w:val="000000"/>
              </w:rPr>
            </w:pPr>
            <w:r>
              <w:rPr>
                <w:rFonts w:ascii="Times New Roman" w:hAnsi="Times New Roman" w:eastAsia="宋体" w:cs="Times New Roman"/>
                <w:b w:val="0"/>
                <w:color w:val="000000"/>
                <w:sz w:val="21"/>
              </w:rPr>
              <w:t>版本常量各一份，且没有散落在其他类中</w:t>
            </w:r>
          </w:p>
        </w:tc>
        <w:tc>
          <w:tcPr>
            <w:tcW w:w="1728" w:type="dxa"/>
            <w:tcBorders>
              <w:top w:val="nil"/>
              <w:left w:val="nil"/>
              <w:bottom w:val="nil"/>
              <w:right w:val="nil"/>
            </w:tcBorders>
            <w:shd w:val="clear" w:color="auto" w:fill="FFFFFF"/>
          </w:tcPr>
          <w:p w14:paraId="369F5D81">
            <w:pPr>
              <w:rPr>
                <w:b w:val="0"/>
                <w:color w:val="000000"/>
              </w:rPr>
            </w:pPr>
            <w:r>
              <w:rPr>
                <w:rFonts w:ascii="Times New Roman" w:hAnsi="Times New Roman" w:eastAsia="宋体" w:cs="Times New Roman"/>
                <w:b w:val="0"/>
                <w:color w:val="000000"/>
                <w:sz w:val="21"/>
              </w:rPr>
              <w:t>版本={'PLAN_VERSION': 'plan-v2', 'FALLBACK_VERSION': 'fallback-v1', 'KNOWLEDGE_VERSION': 'kb-v1'}；定义处=PLAN_VERSION@PromptLibrary.java；FALLBACK_VERSION@PromptLibrary.java；KNOWLEDGE_VERSION@PromptLibrary.java；定义唯一=True；引用文件数=5</w:t>
            </w:r>
          </w:p>
        </w:tc>
        <w:tc>
          <w:tcPr>
            <w:tcW w:w="1728" w:type="dxa"/>
            <w:tcBorders>
              <w:top w:val="nil"/>
              <w:left w:val="nil"/>
              <w:bottom w:val="nil"/>
              <w:right w:val="nil"/>
            </w:tcBorders>
            <w:shd w:val="clear" w:color="auto" w:fill="FFFFFF"/>
          </w:tcPr>
          <w:p w14:paraId="4B87B894">
            <w:pPr>
              <w:rPr>
                <w:b w:val="0"/>
                <w:color w:val="000000"/>
              </w:rPr>
            </w:pPr>
            <w:r>
              <w:rPr>
                <w:rFonts w:ascii="Times New Roman" w:hAnsi="Times New Roman" w:eastAsia="宋体" w:cs="Times New Roman"/>
                <w:b w:val="0"/>
                <w:color w:val="000000"/>
                <w:sz w:val="21"/>
              </w:rPr>
              <w:t>通过</w:t>
            </w:r>
          </w:p>
        </w:tc>
      </w:tr>
      <w:tr w14:paraId="271FBF51">
        <w:tc>
          <w:tcPr>
            <w:tcW w:w="1728" w:type="dxa"/>
            <w:tcBorders>
              <w:top w:val="nil"/>
              <w:left w:val="nil"/>
              <w:bottom w:val="single" w:color="000000" w:sz="12" w:space="0"/>
              <w:right w:val="nil"/>
            </w:tcBorders>
            <w:shd w:val="clear" w:color="auto" w:fill="FFFFFF"/>
          </w:tcPr>
          <w:p w14:paraId="112B1362">
            <w:pPr>
              <w:rPr>
                <w:b w:val="0"/>
                <w:color w:val="000000"/>
              </w:rPr>
            </w:pPr>
            <w:r>
              <w:rPr>
                <w:rFonts w:ascii="Times New Roman" w:hAnsi="Times New Roman" w:eastAsia="宋体" w:cs="Times New Roman"/>
                <w:b w:val="0"/>
                <w:color w:val="000000"/>
                <w:sz w:val="21"/>
              </w:rPr>
              <w:t>WB-18</w:t>
            </w:r>
          </w:p>
        </w:tc>
        <w:tc>
          <w:tcPr>
            <w:tcW w:w="1728" w:type="dxa"/>
            <w:tcBorders>
              <w:top w:val="nil"/>
              <w:left w:val="nil"/>
              <w:bottom w:val="single" w:color="000000" w:sz="12" w:space="0"/>
              <w:right w:val="nil"/>
            </w:tcBorders>
            <w:shd w:val="clear" w:color="auto" w:fill="FFFFFF"/>
          </w:tcPr>
          <w:p w14:paraId="33F9E703">
            <w:pPr>
              <w:rPr>
                <w:b w:val="0"/>
                <w:color w:val="000000"/>
              </w:rPr>
            </w:pPr>
            <w:r>
              <w:rPr>
                <w:rFonts w:ascii="Times New Roman" w:hAnsi="Times New Roman" w:eastAsia="宋体" w:cs="Times New Roman"/>
                <w:b w:val="0"/>
                <w:color w:val="000000"/>
                <w:sz w:val="21"/>
              </w:rPr>
              <w:t>链路埋点覆盖三类调用&lt;br&gt;前置：源码可读&lt;br&gt;步骤：统计 TraceContext.span 的埋点位置</w:t>
            </w:r>
          </w:p>
        </w:tc>
        <w:tc>
          <w:tcPr>
            <w:tcW w:w="1728" w:type="dxa"/>
            <w:tcBorders>
              <w:top w:val="nil"/>
              <w:left w:val="nil"/>
              <w:bottom w:val="single" w:color="000000" w:sz="12" w:space="0"/>
              <w:right w:val="nil"/>
            </w:tcBorders>
            <w:shd w:val="clear" w:color="auto" w:fill="FFFFFF"/>
          </w:tcPr>
          <w:p w14:paraId="48D17A37">
            <w:pPr>
              <w:rPr>
                <w:b w:val="0"/>
                <w:color w:val="000000"/>
              </w:rPr>
            </w:pPr>
            <w:r>
              <w:rPr>
                <w:rFonts w:ascii="Times New Roman" w:hAnsi="Times New Roman" w:eastAsia="宋体" w:cs="Times New Roman"/>
                <w:b w:val="0"/>
                <w:color w:val="000000"/>
                <w:sz w:val="21"/>
              </w:rPr>
              <w:t>至少覆盖 llm / retrieve / db 三种 kind</w:t>
            </w:r>
          </w:p>
        </w:tc>
        <w:tc>
          <w:tcPr>
            <w:tcW w:w="1728" w:type="dxa"/>
            <w:tcBorders>
              <w:top w:val="nil"/>
              <w:left w:val="nil"/>
              <w:bottom w:val="single" w:color="000000" w:sz="12" w:space="0"/>
              <w:right w:val="nil"/>
            </w:tcBorders>
            <w:shd w:val="clear" w:color="auto" w:fill="FFFFFF"/>
          </w:tcPr>
          <w:p w14:paraId="5F510624">
            <w:pPr>
              <w:rPr>
                <w:b w:val="0"/>
                <w:color w:val="000000"/>
              </w:rPr>
            </w:pPr>
            <w:r>
              <w:rPr>
                <w:rFonts w:ascii="Times New Roman" w:hAnsi="Times New Roman" w:eastAsia="宋体" w:cs="Times New Roman"/>
                <w:b w:val="0"/>
                <w:color w:val="000000"/>
                <w:sz w:val="21"/>
              </w:rPr>
              <w:t>埋点 kind 集合=['db', 'llm', 'retrieve', 'total']</w:t>
            </w:r>
          </w:p>
        </w:tc>
        <w:tc>
          <w:tcPr>
            <w:tcW w:w="1728" w:type="dxa"/>
            <w:tcBorders>
              <w:top w:val="nil"/>
              <w:left w:val="nil"/>
              <w:bottom w:val="single" w:color="000000" w:sz="12" w:space="0"/>
              <w:right w:val="nil"/>
            </w:tcBorders>
            <w:shd w:val="clear" w:color="auto" w:fill="FFFFFF"/>
          </w:tcPr>
          <w:p w14:paraId="77385775">
            <w:pPr>
              <w:rPr>
                <w:b w:val="0"/>
                <w:color w:val="000000"/>
              </w:rPr>
            </w:pPr>
            <w:r>
              <w:rPr>
                <w:rFonts w:ascii="Times New Roman" w:hAnsi="Times New Roman" w:eastAsia="宋体" w:cs="Times New Roman"/>
                <w:b w:val="0"/>
                <w:color w:val="000000"/>
                <w:sz w:val="21"/>
              </w:rPr>
              <w:t>通过</w:t>
            </w:r>
          </w:p>
        </w:tc>
      </w:tr>
    </w:tbl>
    <w:p w14:paraId="70AAA5B0">
      <w:pPr>
        <w:numPr>
          <w:numId w:val="0"/>
        </w:numPr>
        <w:ind w:left="142" w:leftChars="0"/>
      </w:pPr>
      <w:r>
        <w:rPr>
          <w:rFonts w:ascii="Times New Roman" w:hAnsi="Times New Roman" w:eastAsia="黑体" w:cs="Times New Roman"/>
          <w:b/>
          <w:color w:val="000000"/>
          <w:sz w:val="24"/>
        </w:rPr>
        <w:t>6.6.3 动态白盒：运行期结构验证（13 条）</w:t>
      </w:r>
    </w:p>
    <w:p w14:paraId="6637DE9A">
      <w:r>
        <w:rPr>
          <w:rFonts w:ascii="Times New Roman" w:hAnsi="Times New Roman" w:eastAsia="宋体" w:cs="Times New Roman"/>
          <w:b w:val="0"/>
          <w:color w:val="000000"/>
          <w:sz w:val="28"/>
        </w:rPr>
        <w:t>动态用例给出可复现的客观证据：执行计划里的索引名、数据库行数比对、探针容器的健康状态、索引重建前后的文档总数。</w:t>
      </w:r>
    </w:p>
    <w:p w14:paraId="07FB0AE6">
      <w:pPr>
        <w:jc w:val="center"/>
      </w:pPr>
      <w:r>
        <w:rPr>
          <w:rFonts w:ascii="Times New Roman" w:hAnsi="Times New Roman" w:eastAsia="宋体" w:cs="Times New Roman"/>
          <w:b w:val="0"/>
          <w:color w:val="000000"/>
          <w:sz w:val="21"/>
        </w:rPr>
        <w:t>表 6.19　测试缺陷记录表（D-01~D-11）</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45"/>
        <w:gridCol w:w="2216"/>
        <w:gridCol w:w="1884"/>
        <w:gridCol w:w="2399"/>
        <w:gridCol w:w="878"/>
      </w:tblGrid>
      <w:tr w14:paraId="2B28CE00">
        <w:tc>
          <w:tcPr>
            <w:tcW w:w="1728" w:type="dxa"/>
            <w:tcBorders>
              <w:top w:val="single" w:color="000000" w:sz="12" w:space="0"/>
              <w:left w:val="nil"/>
              <w:right w:val="nil"/>
              <w:tl2br w:val="nil"/>
            </w:tcBorders>
            <w:shd w:val="clear" w:color="auto" w:fill="FFFFFF"/>
          </w:tcPr>
          <w:p w14:paraId="7AB34B7B">
            <w:pPr>
              <w:jc w:val="center"/>
              <w:rPr>
                <w:b w:val="0"/>
                <w:color w:val="000000"/>
              </w:rPr>
            </w:pPr>
            <w:r>
              <w:rPr>
                <w:rFonts w:ascii="Times New Roman" w:hAnsi="Times New Roman" w:eastAsia="宋体" w:cs="Times New Roman"/>
                <w:b w:val="0"/>
                <w:color w:val="000000"/>
                <w:sz w:val="21"/>
              </w:rPr>
              <w:t>编号</w:t>
            </w:r>
          </w:p>
        </w:tc>
        <w:tc>
          <w:tcPr>
            <w:tcW w:w="1728" w:type="dxa"/>
            <w:tcBorders>
              <w:top w:val="single" w:color="000000" w:sz="12" w:space="0"/>
              <w:left w:val="nil"/>
              <w:right w:val="nil"/>
            </w:tcBorders>
            <w:shd w:val="clear" w:color="auto" w:fill="FFFFFF"/>
          </w:tcPr>
          <w:p w14:paraId="5C3B0FE5">
            <w:pPr>
              <w:jc w:val="center"/>
              <w:rPr>
                <w:b w:val="0"/>
                <w:color w:val="000000"/>
              </w:rPr>
            </w:pPr>
            <w:r>
              <w:rPr>
                <w:rFonts w:ascii="Times New Roman" w:hAnsi="Times New Roman" w:eastAsia="宋体" w:cs="Times New Roman"/>
                <w:b w:val="0"/>
                <w:color w:val="000000"/>
                <w:sz w:val="21"/>
              </w:rPr>
              <w:t>用例 / 前置条件 / 操作步骤</w:t>
            </w:r>
          </w:p>
        </w:tc>
        <w:tc>
          <w:tcPr>
            <w:tcW w:w="1728" w:type="dxa"/>
            <w:tcBorders>
              <w:top w:val="single" w:color="000000" w:sz="12" w:space="0"/>
              <w:left w:val="nil"/>
              <w:right w:val="nil"/>
            </w:tcBorders>
            <w:shd w:val="clear" w:color="auto" w:fill="FFFFFF"/>
          </w:tcPr>
          <w:p w14:paraId="3D2BD153">
            <w:pPr>
              <w:jc w:val="center"/>
              <w:rPr>
                <w:b w:val="0"/>
                <w:color w:val="000000"/>
              </w:rPr>
            </w:pPr>
            <w:r>
              <w:rPr>
                <w:rFonts w:ascii="Times New Roman" w:hAnsi="Times New Roman" w:eastAsia="宋体" w:cs="Times New Roman"/>
                <w:b w:val="0"/>
                <w:color w:val="000000"/>
                <w:sz w:val="21"/>
              </w:rPr>
              <w:t>预期结果</w:t>
            </w:r>
          </w:p>
        </w:tc>
        <w:tc>
          <w:tcPr>
            <w:tcW w:w="1728" w:type="dxa"/>
            <w:tcBorders>
              <w:top w:val="single" w:color="000000" w:sz="12" w:space="0"/>
              <w:left w:val="nil"/>
              <w:right w:val="nil"/>
            </w:tcBorders>
            <w:shd w:val="clear" w:color="auto" w:fill="FFFFFF"/>
          </w:tcPr>
          <w:p w14:paraId="6754F3A8">
            <w:pPr>
              <w:jc w:val="center"/>
              <w:rPr>
                <w:b w:val="0"/>
                <w:color w:val="000000"/>
              </w:rPr>
            </w:pPr>
            <w:r>
              <w:rPr>
                <w:rFonts w:ascii="Times New Roman" w:hAnsi="Times New Roman" w:eastAsia="宋体" w:cs="Times New Roman"/>
                <w:b w:val="0"/>
                <w:color w:val="000000"/>
                <w:sz w:val="21"/>
              </w:rPr>
              <w:t>实际结果</w:t>
            </w:r>
          </w:p>
        </w:tc>
        <w:tc>
          <w:tcPr>
            <w:tcW w:w="1728" w:type="dxa"/>
            <w:tcBorders>
              <w:top w:val="single" w:color="000000" w:sz="12" w:space="0"/>
              <w:left w:val="nil"/>
              <w:right w:val="nil"/>
            </w:tcBorders>
            <w:shd w:val="clear" w:color="auto" w:fill="FFFFFF"/>
          </w:tcPr>
          <w:p w14:paraId="55B9192D">
            <w:pPr>
              <w:jc w:val="center"/>
              <w:rPr>
                <w:b w:val="0"/>
                <w:color w:val="000000"/>
              </w:rPr>
            </w:pPr>
            <w:r>
              <w:rPr>
                <w:rFonts w:ascii="Times New Roman" w:hAnsi="Times New Roman" w:eastAsia="宋体" w:cs="Times New Roman"/>
                <w:b w:val="0"/>
                <w:color w:val="000000"/>
                <w:sz w:val="21"/>
              </w:rPr>
              <w:t>结论</w:t>
            </w:r>
          </w:p>
        </w:tc>
      </w:tr>
      <w:tr w14:paraId="04909033">
        <w:tc>
          <w:tcPr>
            <w:tcW w:w="1728" w:type="dxa"/>
            <w:tcBorders>
              <w:left w:val="nil"/>
              <w:bottom w:val="nil"/>
              <w:right w:val="nil"/>
            </w:tcBorders>
            <w:shd w:val="clear" w:color="auto" w:fill="FFFFFF"/>
          </w:tcPr>
          <w:p w14:paraId="6E2C7272">
            <w:pPr>
              <w:rPr>
                <w:b w:val="0"/>
                <w:color w:val="000000"/>
              </w:rPr>
            </w:pPr>
            <w:r>
              <w:rPr>
                <w:rFonts w:ascii="Times New Roman" w:hAnsi="Times New Roman" w:eastAsia="宋体" w:cs="Times New Roman"/>
                <w:b w:val="0"/>
                <w:color w:val="000000"/>
                <w:sz w:val="21"/>
              </w:rPr>
              <w:t>WB-03</w:t>
            </w:r>
          </w:p>
        </w:tc>
        <w:tc>
          <w:tcPr>
            <w:tcW w:w="1728" w:type="dxa"/>
            <w:tcBorders>
              <w:left w:val="nil"/>
              <w:bottom w:val="nil"/>
              <w:right w:val="nil"/>
            </w:tcBorders>
            <w:shd w:val="clear" w:color="auto" w:fill="FFFFFF"/>
          </w:tcPr>
          <w:p w14:paraId="0F8A4481">
            <w:pPr>
              <w:rPr>
                <w:b w:val="0"/>
                <w:color w:val="000000"/>
              </w:rPr>
            </w:pPr>
            <w:r>
              <w:rPr>
                <w:rFonts w:ascii="Times New Roman" w:hAnsi="Times New Roman" w:eastAsia="宋体" w:cs="Times New Roman"/>
                <w:b w:val="0"/>
                <w:color w:val="000000"/>
                <w:sz w:val="21"/>
              </w:rPr>
              <w:t>重复执行建表语句无副作用&lt;br&gt;前置：会话表已存在&lt;br&gt;步骤：对已存在的库表再执行一次 CREATE TABLE IF NOT EXISTS</w:t>
            </w:r>
          </w:p>
        </w:tc>
        <w:tc>
          <w:tcPr>
            <w:tcW w:w="1728" w:type="dxa"/>
            <w:tcBorders>
              <w:left w:val="nil"/>
              <w:bottom w:val="nil"/>
              <w:right w:val="nil"/>
            </w:tcBorders>
            <w:shd w:val="clear" w:color="auto" w:fill="FFFFFF"/>
          </w:tcPr>
          <w:p w14:paraId="0F67FB1E">
            <w:pPr>
              <w:rPr>
                <w:b w:val="0"/>
                <w:color w:val="000000"/>
              </w:rPr>
            </w:pPr>
            <w:r>
              <w:rPr>
                <w:rFonts w:ascii="Times New Roman" w:hAnsi="Times New Roman" w:eastAsia="宋体" w:cs="Times New Roman"/>
                <w:b w:val="0"/>
                <w:color w:val="000000"/>
                <w:sz w:val="21"/>
              </w:rPr>
              <w:t>不报错，表数量与行数不变</w:t>
            </w:r>
          </w:p>
        </w:tc>
        <w:tc>
          <w:tcPr>
            <w:tcW w:w="1728" w:type="dxa"/>
            <w:tcBorders>
              <w:left w:val="nil"/>
              <w:bottom w:val="nil"/>
              <w:right w:val="nil"/>
            </w:tcBorders>
            <w:shd w:val="clear" w:color="auto" w:fill="FFFFFF"/>
          </w:tcPr>
          <w:p w14:paraId="7EF85FCD">
            <w:pPr>
              <w:rPr>
                <w:b w:val="0"/>
                <w:color w:val="000000"/>
              </w:rPr>
            </w:pPr>
            <w:r>
              <w:rPr>
                <w:rFonts w:ascii="Times New Roman" w:hAnsi="Times New Roman" w:eastAsia="宋体" w:cs="Times New Roman"/>
                <w:b w:val="0"/>
                <w:color w:val="000000"/>
                <w:sz w:val="21"/>
              </w:rPr>
              <w:t>建表输出=mysql: [Warning] Using a password on the，行数 114 → 114</w:t>
            </w:r>
          </w:p>
        </w:tc>
        <w:tc>
          <w:tcPr>
            <w:tcW w:w="1728" w:type="dxa"/>
            <w:tcBorders>
              <w:left w:val="nil"/>
              <w:bottom w:val="nil"/>
              <w:right w:val="nil"/>
            </w:tcBorders>
            <w:shd w:val="clear" w:color="auto" w:fill="FFFFFF"/>
          </w:tcPr>
          <w:p w14:paraId="783AC4D4">
            <w:pPr>
              <w:rPr>
                <w:b w:val="0"/>
                <w:color w:val="000000"/>
              </w:rPr>
            </w:pPr>
            <w:r>
              <w:rPr>
                <w:rFonts w:ascii="Times New Roman" w:hAnsi="Times New Roman" w:eastAsia="宋体" w:cs="Times New Roman"/>
                <w:b w:val="0"/>
                <w:color w:val="000000"/>
                <w:sz w:val="21"/>
              </w:rPr>
              <w:t>通过</w:t>
            </w:r>
          </w:p>
        </w:tc>
      </w:tr>
      <w:tr w14:paraId="41EC4CFF">
        <w:tc>
          <w:tcPr>
            <w:tcW w:w="1728" w:type="dxa"/>
            <w:tcBorders>
              <w:top w:val="nil"/>
              <w:left w:val="nil"/>
              <w:bottom w:val="nil"/>
              <w:right w:val="nil"/>
            </w:tcBorders>
            <w:shd w:val="clear" w:color="auto" w:fill="FFFFFF"/>
          </w:tcPr>
          <w:p w14:paraId="6C4DDF3D">
            <w:pPr>
              <w:rPr>
                <w:b w:val="0"/>
                <w:color w:val="000000"/>
              </w:rPr>
            </w:pPr>
            <w:r>
              <w:rPr>
                <w:rFonts w:ascii="Times New Roman" w:hAnsi="Times New Roman" w:eastAsia="宋体" w:cs="Times New Roman"/>
                <w:b w:val="0"/>
                <w:color w:val="000000"/>
                <w:sz w:val="21"/>
              </w:rPr>
              <w:t>WB-05</w:t>
            </w:r>
          </w:p>
        </w:tc>
        <w:tc>
          <w:tcPr>
            <w:tcW w:w="1728" w:type="dxa"/>
            <w:tcBorders>
              <w:top w:val="nil"/>
              <w:left w:val="nil"/>
              <w:bottom w:val="nil"/>
              <w:right w:val="nil"/>
            </w:tcBorders>
            <w:shd w:val="clear" w:color="auto" w:fill="FFFFFF"/>
          </w:tcPr>
          <w:p w14:paraId="232021EC">
            <w:pPr>
              <w:rPr>
                <w:b w:val="0"/>
                <w:color w:val="000000"/>
              </w:rPr>
            </w:pPr>
            <w:r>
              <w:rPr>
                <w:rFonts w:ascii="Times New Roman" w:hAnsi="Times New Roman" w:eastAsia="宋体" w:cs="Times New Roman"/>
                <w:b w:val="0"/>
                <w:color w:val="000000"/>
                <w:sz w:val="21"/>
              </w:rPr>
              <w:t>会话列表查询命中归属索引&lt;br&gt;前置：idx_owner_updated 已建&lt;br&gt;步骤：EXPLAIN 会话列表查询</w:t>
            </w:r>
          </w:p>
        </w:tc>
        <w:tc>
          <w:tcPr>
            <w:tcW w:w="1728" w:type="dxa"/>
            <w:tcBorders>
              <w:top w:val="nil"/>
              <w:left w:val="nil"/>
              <w:bottom w:val="nil"/>
              <w:right w:val="nil"/>
            </w:tcBorders>
            <w:shd w:val="clear" w:color="auto" w:fill="FFFFFF"/>
          </w:tcPr>
          <w:p w14:paraId="7465A126">
            <w:pPr>
              <w:rPr>
                <w:b w:val="0"/>
                <w:color w:val="000000"/>
              </w:rPr>
            </w:pPr>
            <w:r>
              <w:rPr>
                <w:rFonts w:ascii="Times New Roman" w:hAnsi="Times New Roman" w:eastAsia="宋体" w:cs="Times New Roman"/>
                <w:b w:val="0"/>
                <w:color w:val="000000"/>
                <w:sz w:val="21"/>
              </w:rPr>
              <w:t>possible_keys/key 使用 idx_owner_updated</w:t>
            </w:r>
          </w:p>
        </w:tc>
        <w:tc>
          <w:tcPr>
            <w:tcW w:w="1728" w:type="dxa"/>
            <w:tcBorders>
              <w:top w:val="nil"/>
              <w:left w:val="nil"/>
              <w:bottom w:val="nil"/>
              <w:right w:val="nil"/>
            </w:tcBorders>
            <w:shd w:val="clear" w:color="auto" w:fill="FFFFFF"/>
          </w:tcPr>
          <w:p w14:paraId="4EC14D1B">
            <w:pPr>
              <w:rPr>
                <w:b w:val="0"/>
                <w:color w:val="000000"/>
              </w:rPr>
            </w:pPr>
            <w:r>
              <w:rPr>
                <w:rFonts w:ascii="Times New Roman" w:hAnsi="Times New Roman" w:eastAsia="宋体" w:cs="Times New Roman"/>
                <w:b w:val="0"/>
                <w:color w:val="000000"/>
                <w:sz w:val="21"/>
              </w:rPr>
              <w:t>EXPLAIN key 列命中 idx_owner_updated=True</w:t>
            </w:r>
          </w:p>
        </w:tc>
        <w:tc>
          <w:tcPr>
            <w:tcW w:w="1728" w:type="dxa"/>
            <w:tcBorders>
              <w:top w:val="nil"/>
              <w:left w:val="nil"/>
              <w:bottom w:val="nil"/>
              <w:right w:val="nil"/>
            </w:tcBorders>
            <w:shd w:val="clear" w:color="auto" w:fill="FFFFFF"/>
          </w:tcPr>
          <w:p w14:paraId="50CE5BD1">
            <w:pPr>
              <w:rPr>
                <w:b w:val="0"/>
                <w:color w:val="000000"/>
              </w:rPr>
            </w:pPr>
            <w:r>
              <w:rPr>
                <w:rFonts w:ascii="Times New Roman" w:hAnsi="Times New Roman" w:eastAsia="宋体" w:cs="Times New Roman"/>
                <w:b w:val="0"/>
                <w:color w:val="000000"/>
                <w:sz w:val="21"/>
              </w:rPr>
              <w:t>通过</w:t>
            </w:r>
          </w:p>
        </w:tc>
      </w:tr>
      <w:tr w14:paraId="22715186">
        <w:tc>
          <w:tcPr>
            <w:tcW w:w="1728" w:type="dxa"/>
            <w:tcBorders>
              <w:top w:val="nil"/>
              <w:left w:val="nil"/>
              <w:bottom w:val="nil"/>
              <w:right w:val="nil"/>
            </w:tcBorders>
            <w:shd w:val="clear" w:color="auto" w:fill="FFFFFF"/>
          </w:tcPr>
          <w:p w14:paraId="51DE86B3">
            <w:pPr>
              <w:rPr>
                <w:b w:val="0"/>
                <w:color w:val="000000"/>
              </w:rPr>
            </w:pPr>
            <w:r>
              <w:rPr>
                <w:rFonts w:ascii="Times New Roman" w:hAnsi="Times New Roman" w:eastAsia="宋体" w:cs="Times New Roman"/>
                <w:b w:val="0"/>
                <w:color w:val="000000"/>
                <w:sz w:val="21"/>
              </w:rPr>
              <w:t>WB-06</w:t>
            </w:r>
          </w:p>
        </w:tc>
        <w:tc>
          <w:tcPr>
            <w:tcW w:w="1728" w:type="dxa"/>
            <w:tcBorders>
              <w:top w:val="nil"/>
              <w:left w:val="nil"/>
              <w:bottom w:val="nil"/>
              <w:right w:val="nil"/>
            </w:tcBorders>
            <w:shd w:val="clear" w:color="auto" w:fill="FFFFFF"/>
          </w:tcPr>
          <w:p w14:paraId="7928E70A">
            <w:pPr>
              <w:rPr>
                <w:b w:val="0"/>
                <w:color w:val="000000"/>
              </w:rPr>
            </w:pPr>
            <w:r>
              <w:rPr>
                <w:rFonts w:ascii="Times New Roman" w:hAnsi="Times New Roman" w:eastAsia="宋体" w:cs="Times New Roman"/>
                <w:b w:val="0"/>
                <w:color w:val="000000"/>
                <w:sz w:val="21"/>
              </w:rPr>
              <w:t>消息回放命中会话序号唯一索引&lt;br&gt;前置：uk_session_seq 已建&lt;br&gt;步骤：EXPLAIN 按 session_key 取消息</w:t>
            </w:r>
          </w:p>
        </w:tc>
        <w:tc>
          <w:tcPr>
            <w:tcW w:w="1728" w:type="dxa"/>
            <w:tcBorders>
              <w:top w:val="nil"/>
              <w:left w:val="nil"/>
              <w:bottom w:val="nil"/>
              <w:right w:val="nil"/>
            </w:tcBorders>
            <w:shd w:val="clear" w:color="auto" w:fill="FFFFFF"/>
          </w:tcPr>
          <w:p w14:paraId="4862FF5D">
            <w:pPr>
              <w:rPr>
                <w:b w:val="0"/>
                <w:color w:val="000000"/>
              </w:rPr>
            </w:pPr>
            <w:r>
              <w:rPr>
                <w:rFonts w:ascii="Times New Roman" w:hAnsi="Times New Roman" w:eastAsia="宋体" w:cs="Times New Roman"/>
                <w:b w:val="0"/>
                <w:color w:val="000000"/>
                <w:sz w:val="21"/>
              </w:rPr>
              <w:t>key 使用 uk_session_seq</w:t>
            </w:r>
          </w:p>
        </w:tc>
        <w:tc>
          <w:tcPr>
            <w:tcW w:w="1728" w:type="dxa"/>
            <w:tcBorders>
              <w:top w:val="nil"/>
              <w:left w:val="nil"/>
              <w:bottom w:val="nil"/>
              <w:right w:val="nil"/>
            </w:tcBorders>
            <w:shd w:val="clear" w:color="auto" w:fill="FFFFFF"/>
          </w:tcPr>
          <w:p w14:paraId="5D49AA20">
            <w:pPr>
              <w:rPr>
                <w:b w:val="0"/>
                <w:color w:val="000000"/>
              </w:rPr>
            </w:pPr>
            <w:r>
              <w:rPr>
                <w:rFonts w:ascii="Times New Roman" w:hAnsi="Times New Roman" w:eastAsia="宋体" w:cs="Times New Roman"/>
                <w:b w:val="0"/>
                <w:color w:val="000000"/>
                <w:sz w:val="21"/>
              </w:rPr>
              <w:t>EXPLAIN 命中会话相关索引=True</w:t>
            </w:r>
          </w:p>
        </w:tc>
        <w:tc>
          <w:tcPr>
            <w:tcW w:w="1728" w:type="dxa"/>
            <w:tcBorders>
              <w:top w:val="nil"/>
              <w:left w:val="nil"/>
              <w:bottom w:val="nil"/>
              <w:right w:val="nil"/>
            </w:tcBorders>
            <w:shd w:val="clear" w:color="auto" w:fill="FFFFFF"/>
          </w:tcPr>
          <w:p w14:paraId="20BF8923">
            <w:pPr>
              <w:rPr>
                <w:b w:val="0"/>
                <w:color w:val="000000"/>
              </w:rPr>
            </w:pPr>
            <w:r>
              <w:rPr>
                <w:rFonts w:ascii="Times New Roman" w:hAnsi="Times New Roman" w:eastAsia="宋体" w:cs="Times New Roman"/>
                <w:b w:val="0"/>
                <w:color w:val="000000"/>
                <w:sz w:val="21"/>
              </w:rPr>
              <w:t>通过</w:t>
            </w:r>
          </w:p>
        </w:tc>
      </w:tr>
      <w:tr w14:paraId="5A7948F4">
        <w:tc>
          <w:tcPr>
            <w:tcW w:w="1728" w:type="dxa"/>
            <w:tcBorders>
              <w:top w:val="nil"/>
              <w:left w:val="nil"/>
              <w:bottom w:val="nil"/>
              <w:right w:val="nil"/>
            </w:tcBorders>
            <w:shd w:val="clear" w:color="auto" w:fill="FFFFFF"/>
          </w:tcPr>
          <w:p w14:paraId="04508925">
            <w:pPr>
              <w:rPr>
                <w:b w:val="0"/>
                <w:color w:val="000000"/>
              </w:rPr>
            </w:pPr>
            <w:r>
              <w:rPr>
                <w:rFonts w:ascii="Times New Roman" w:hAnsi="Times New Roman" w:eastAsia="宋体" w:cs="Times New Roman"/>
                <w:b w:val="0"/>
                <w:color w:val="000000"/>
                <w:sz w:val="21"/>
              </w:rPr>
              <w:t>WB-07</w:t>
            </w:r>
          </w:p>
        </w:tc>
        <w:tc>
          <w:tcPr>
            <w:tcW w:w="1728" w:type="dxa"/>
            <w:tcBorders>
              <w:top w:val="nil"/>
              <w:left w:val="nil"/>
              <w:bottom w:val="nil"/>
              <w:right w:val="nil"/>
            </w:tcBorders>
            <w:shd w:val="clear" w:color="auto" w:fill="FFFFFF"/>
          </w:tcPr>
          <w:p w14:paraId="03FBD4B0">
            <w:pPr>
              <w:rPr>
                <w:b w:val="0"/>
                <w:color w:val="000000"/>
              </w:rPr>
            </w:pPr>
            <w:r>
              <w:rPr>
                <w:rFonts w:ascii="Times New Roman" w:hAnsi="Times New Roman" w:eastAsia="宋体" w:cs="Times New Roman"/>
                <w:b w:val="0"/>
                <w:color w:val="000000"/>
                <w:sz w:val="21"/>
              </w:rPr>
              <w:t>虚字查询低于阈值（答不上来）&lt;br&gt;前置：分词器已过滤虚字&lt;br&gt;步骤：分别查询「什么时候」「的了吗」「然后呢」</w:t>
            </w:r>
          </w:p>
        </w:tc>
        <w:tc>
          <w:tcPr>
            <w:tcW w:w="1728" w:type="dxa"/>
            <w:tcBorders>
              <w:top w:val="nil"/>
              <w:left w:val="nil"/>
              <w:bottom w:val="nil"/>
              <w:right w:val="nil"/>
            </w:tcBorders>
            <w:shd w:val="clear" w:color="auto" w:fill="FFFFFF"/>
          </w:tcPr>
          <w:p w14:paraId="6AF10E0C">
            <w:pPr>
              <w:rPr>
                <w:b w:val="0"/>
                <w:color w:val="000000"/>
              </w:rPr>
            </w:pPr>
            <w:r>
              <w:rPr>
                <w:rFonts w:ascii="Times New Roman" w:hAnsi="Times New Roman" w:eastAsia="宋体" w:cs="Times New Roman"/>
                <w:b w:val="0"/>
                <w:color w:val="000000"/>
                <w:sz w:val="21"/>
              </w:rPr>
              <w:t>三者最高分均低于命中阈值，即拒答</w:t>
            </w:r>
          </w:p>
        </w:tc>
        <w:tc>
          <w:tcPr>
            <w:tcW w:w="1728" w:type="dxa"/>
            <w:tcBorders>
              <w:top w:val="nil"/>
              <w:left w:val="nil"/>
              <w:bottom w:val="nil"/>
              <w:right w:val="nil"/>
            </w:tcBorders>
            <w:shd w:val="clear" w:color="auto" w:fill="FFFFFF"/>
          </w:tcPr>
          <w:p w14:paraId="42A20A9A">
            <w:pPr>
              <w:rPr>
                <w:b w:val="0"/>
                <w:color w:val="000000"/>
              </w:rPr>
            </w:pPr>
            <w:r>
              <w:rPr>
                <w:rFonts w:ascii="Times New Roman" w:hAnsi="Times New Roman" w:eastAsia="宋体" w:cs="Times New Roman"/>
                <w:b w:val="0"/>
                <w:color w:val="000000"/>
                <w:sz w:val="21"/>
              </w:rPr>
              <w:t>阈值=12.0；什么时候→0.0分/0篇；的了吗→0.0分/0篇；然后呢→2.92分/0篇</w:t>
            </w:r>
          </w:p>
        </w:tc>
        <w:tc>
          <w:tcPr>
            <w:tcW w:w="1728" w:type="dxa"/>
            <w:tcBorders>
              <w:top w:val="nil"/>
              <w:left w:val="nil"/>
              <w:bottom w:val="nil"/>
              <w:right w:val="nil"/>
            </w:tcBorders>
            <w:shd w:val="clear" w:color="auto" w:fill="FFFFFF"/>
          </w:tcPr>
          <w:p w14:paraId="36F78898">
            <w:pPr>
              <w:rPr>
                <w:b w:val="0"/>
                <w:color w:val="000000"/>
              </w:rPr>
            </w:pPr>
            <w:r>
              <w:rPr>
                <w:rFonts w:ascii="Times New Roman" w:hAnsi="Times New Roman" w:eastAsia="宋体" w:cs="Times New Roman"/>
                <w:b w:val="0"/>
                <w:color w:val="000000"/>
                <w:sz w:val="21"/>
              </w:rPr>
              <w:t>通过</w:t>
            </w:r>
          </w:p>
        </w:tc>
      </w:tr>
      <w:tr w14:paraId="037D175D">
        <w:tc>
          <w:tcPr>
            <w:tcW w:w="1728" w:type="dxa"/>
            <w:tcBorders>
              <w:top w:val="nil"/>
              <w:left w:val="nil"/>
              <w:bottom w:val="nil"/>
              <w:right w:val="nil"/>
            </w:tcBorders>
            <w:shd w:val="clear" w:color="auto" w:fill="FFFFFF"/>
          </w:tcPr>
          <w:p w14:paraId="2D33D21A">
            <w:pPr>
              <w:rPr>
                <w:b w:val="0"/>
                <w:color w:val="000000"/>
              </w:rPr>
            </w:pPr>
            <w:r>
              <w:rPr>
                <w:rFonts w:ascii="Times New Roman" w:hAnsi="Times New Roman" w:eastAsia="宋体" w:cs="Times New Roman"/>
                <w:b w:val="0"/>
                <w:color w:val="000000"/>
                <w:sz w:val="21"/>
              </w:rPr>
              <w:t>WB-08</w:t>
            </w:r>
          </w:p>
        </w:tc>
        <w:tc>
          <w:tcPr>
            <w:tcW w:w="1728" w:type="dxa"/>
            <w:tcBorders>
              <w:top w:val="nil"/>
              <w:left w:val="nil"/>
              <w:bottom w:val="nil"/>
              <w:right w:val="nil"/>
            </w:tcBorders>
            <w:shd w:val="clear" w:color="auto" w:fill="FFFFFF"/>
          </w:tcPr>
          <w:p w14:paraId="3D1110CA">
            <w:pPr>
              <w:rPr>
                <w:b w:val="0"/>
                <w:color w:val="000000"/>
              </w:rPr>
            </w:pPr>
            <w:r>
              <w:rPr>
                <w:rFonts w:ascii="Times New Roman" w:hAnsi="Times New Roman" w:eastAsia="宋体" w:cs="Times New Roman"/>
                <w:b w:val="0"/>
                <w:color w:val="000000"/>
                <w:sz w:val="21"/>
              </w:rPr>
              <w:t>标题命中得分显著高于正文命中&lt;br&gt;前置：语料含标题命中与仅正文命中的文档&lt;br&gt;步骤：查询「平板支撑」，比较 plank 与 side_plank 得分</w:t>
            </w:r>
          </w:p>
        </w:tc>
        <w:tc>
          <w:tcPr>
            <w:tcW w:w="1728" w:type="dxa"/>
            <w:tcBorders>
              <w:top w:val="nil"/>
              <w:left w:val="nil"/>
              <w:bottom w:val="nil"/>
              <w:right w:val="nil"/>
            </w:tcBorders>
            <w:shd w:val="clear" w:color="auto" w:fill="FFFFFF"/>
          </w:tcPr>
          <w:p w14:paraId="192D8648">
            <w:pPr>
              <w:rPr>
                <w:b w:val="0"/>
                <w:color w:val="000000"/>
              </w:rPr>
            </w:pPr>
            <w:r>
              <w:rPr>
                <w:rFonts w:ascii="Times New Roman" w:hAnsi="Times New Roman" w:eastAsia="宋体" w:cs="Times New Roman"/>
                <w:b w:val="0"/>
                <w:color w:val="000000"/>
                <w:sz w:val="21"/>
              </w:rPr>
              <w:t>标题命中的 plank 得分 &gt; 正文命中的 side_plank 得分 × 2</w:t>
            </w:r>
          </w:p>
        </w:tc>
        <w:tc>
          <w:tcPr>
            <w:tcW w:w="1728" w:type="dxa"/>
            <w:tcBorders>
              <w:top w:val="nil"/>
              <w:left w:val="nil"/>
              <w:bottom w:val="nil"/>
              <w:right w:val="nil"/>
            </w:tcBorders>
            <w:shd w:val="clear" w:color="auto" w:fill="FFFFFF"/>
          </w:tcPr>
          <w:p w14:paraId="3A3C7DB6">
            <w:pPr>
              <w:rPr>
                <w:b w:val="0"/>
                <w:color w:val="000000"/>
              </w:rPr>
            </w:pPr>
            <w:r>
              <w:rPr>
                <w:rFonts w:ascii="Times New Roman" w:hAnsi="Times New Roman" w:eastAsia="宋体" w:cs="Times New Roman"/>
                <w:b w:val="0"/>
                <w:color w:val="000000"/>
                <w:sz w:val="21"/>
              </w:rPr>
              <w:t>plank=52.1（标题命中） &gt; side_plank=14.43（正文命中）</w:t>
            </w:r>
          </w:p>
        </w:tc>
        <w:tc>
          <w:tcPr>
            <w:tcW w:w="1728" w:type="dxa"/>
            <w:tcBorders>
              <w:top w:val="nil"/>
              <w:left w:val="nil"/>
              <w:bottom w:val="nil"/>
              <w:right w:val="nil"/>
            </w:tcBorders>
            <w:shd w:val="clear" w:color="auto" w:fill="FFFFFF"/>
          </w:tcPr>
          <w:p w14:paraId="23B3446D">
            <w:pPr>
              <w:rPr>
                <w:b w:val="0"/>
                <w:color w:val="000000"/>
              </w:rPr>
            </w:pPr>
            <w:r>
              <w:rPr>
                <w:rFonts w:ascii="Times New Roman" w:hAnsi="Times New Roman" w:eastAsia="宋体" w:cs="Times New Roman"/>
                <w:b w:val="0"/>
                <w:color w:val="000000"/>
                <w:sz w:val="21"/>
              </w:rPr>
              <w:t>通过</w:t>
            </w:r>
          </w:p>
        </w:tc>
      </w:tr>
      <w:tr w14:paraId="7AE94D15">
        <w:tc>
          <w:tcPr>
            <w:tcW w:w="1728" w:type="dxa"/>
            <w:tcBorders>
              <w:top w:val="nil"/>
              <w:left w:val="nil"/>
              <w:bottom w:val="nil"/>
              <w:right w:val="nil"/>
            </w:tcBorders>
            <w:shd w:val="clear" w:color="auto" w:fill="FFFFFF"/>
          </w:tcPr>
          <w:p w14:paraId="0B598C41">
            <w:pPr>
              <w:rPr>
                <w:b w:val="0"/>
                <w:color w:val="000000"/>
              </w:rPr>
            </w:pPr>
            <w:r>
              <w:rPr>
                <w:rFonts w:ascii="Times New Roman" w:hAnsi="Times New Roman" w:eastAsia="宋体" w:cs="Times New Roman"/>
                <w:b w:val="0"/>
                <w:color w:val="000000"/>
                <w:sz w:val="21"/>
              </w:rPr>
              <w:t>WB-09</w:t>
            </w:r>
          </w:p>
        </w:tc>
        <w:tc>
          <w:tcPr>
            <w:tcW w:w="1728" w:type="dxa"/>
            <w:tcBorders>
              <w:top w:val="nil"/>
              <w:left w:val="nil"/>
              <w:bottom w:val="nil"/>
              <w:right w:val="nil"/>
            </w:tcBorders>
            <w:shd w:val="clear" w:color="auto" w:fill="FFFFFF"/>
          </w:tcPr>
          <w:p w14:paraId="2908BB7D">
            <w:pPr>
              <w:rPr>
                <w:b w:val="0"/>
                <w:color w:val="000000"/>
              </w:rPr>
            </w:pPr>
            <w:r>
              <w:rPr>
                <w:rFonts w:ascii="Times New Roman" w:hAnsi="Times New Roman" w:eastAsia="宋体" w:cs="Times New Roman"/>
                <w:b w:val="0"/>
                <w:color w:val="000000"/>
                <w:sz w:val="21"/>
              </w:rPr>
              <w:t>问句原句命中得分高于裸词命中&lt;br&gt;前置：文档带有示例问法&lt;br&gt;步骤：比较「蛋白质吃多少合适」与「蛋白质」对同一文档的得分</w:t>
            </w:r>
          </w:p>
        </w:tc>
        <w:tc>
          <w:tcPr>
            <w:tcW w:w="1728" w:type="dxa"/>
            <w:tcBorders>
              <w:top w:val="nil"/>
              <w:left w:val="nil"/>
              <w:bottom w:val="nil"/>
              <w:right w:val="nil"/>
            </w:tcBorders>
            <w:shd w:val="clear" w:color="auto" w:fill="FFFFFF"/>
          </w:tcPr>
          <w:p w14:paraId="34F7EEB8">
            <w:pPr>
              <w:rPr>
                <w:b w:val="0"/>
                <w:color w:val="000000"/>
              </w:rPr>
            </w:pPr>
            <w:r>
              <w:rPr>
                <w:rFonts w:ascii="Times New Roman" w:hAnsi="Times New Roman" w:eastAsia="宋体" w:cs="Times New Roman"/>
                <w:b w:val="0"/>
                <w:color w:val="000000"/>
                <w:sz w:val="21"/>
              </w:rPr>
              <w:t>问句得分 &gt; 裸词得分</w:t>
            </w:r>
          </w:p>
        </w:tc>
        <w:tc>
          <w:tcPr>
            <w:tcW w:w="1728" w:type="dxa"/>
            <w:tcBorders>
              <w:top w:val="nil"/>
              <w:left w:val="nil"/>
              <w:bottom w:val="nil"/>
              <w:right w:val="nil"/>
            </w:tcBorders>
            <w:shd w:val="clear" w:color="auto" w:fill="FFFFFF"/>
          </w:tcPr>
          <w:p w14:paraId="280BA01F">
            <w:pPr>
              <w:rPr>
                <w:b w:val="0"/>
                <w:color w:val="000000"/>
              </w:rPr>
            </w:pPr>
            <w:r>
              <w:rPr>
                <w:rFonts w:ascii="Times New Roman" w:hAnsi="Times New Roman" w:eastAsia="宋体" w:cs="Times New Roman"/>
                <w:b w:val="0"/>
                <w:color w:val="000000"/>
                <w:sz w:val="21"/>
              </w:rPr>
              <w:t>问句=62.46 &gt; 裸词=58.24</w:t>
            </w:r>
          </w:p>
        </w:tc>
        <w:tc>
          <w:tcPr>
            <w:tcW w:w="1728" w:type="dxa"/>
            <w:tcBorders>
              <w:top w:val="nil"/>
              <w:left w:val="nil"/>
              <w:bottom w:val="nil"/>
              <w:right w:val="nil"/>
            </w:tcBorders>
            <w:shd w:val="clear" w:color="auto" w:fill="FFFFFF"/>
          </w:tcPr>
          <w:p w14:paraId="2614E239">
            <w:pPr>
              <w:rPr>
                <w:b w:val="0"/>
                <w:color w:val="000000"/>
              </w:rPr>
            </w:pPr>
            <w:r>
              <w:rPr>
                <w:rFonts w:ascii="Times New Roman" w:hAnsi="Times New Roman" w:eastAsia="宋体" w:cs="Times New Roman"/>
                <w:b w:val="0"/>
                <w:color w:val="000000"/>
                <w:sz w:val="21"/>
              </w:rPr>
              <w:t>通过</w:t>
            </w:r>
          </w:p>
        </w:tc>
      </w:tr>
      <w:tr w14:paraId="37911241">
        <w:tc>
          <w:tcPr>
            <w:tcW w:w="1728" w:type="dxa"/>
            <w:tcBorders>
              <w:top w:val="nil"/>
              <w:left w:val="nil"/>
              <w:bottom w:val="nil"/>
              <w:right w:val="nil"/>
            </w:tcBorders>
            <w:shd w:val="clear" w:color="auto" w:fill="FFFFFF"/>
          </w:tcPr>
          <w:p w14:paraId="00B996A2">
            <w:pPr>
              <w:rPr>
                <w:b w:val="0"/>
                <w:color w:val="000000"/>
              </w:rPr>
            </w:pPr>
            <w:r>
              <w:rPr>
                <w:rFonts w:ascii="Times New Roman" w:hAnsi="Times New Roman" w:eastAsia="宋体" w:cs="Times New Roman"/>
                <w:b w:val="0"/>
                <w:color w:val="000000"/>
                <w:sz w:val="21"/>
              </w:rPr>
              <w:t>WB-12</w:t>
            </w:r>
          </w:p>
        </w:tc>
        <w:tc>
          <w:tcPr>
            <w:tcW w:w="1728" w:type="dxa"/>
            <w:tcBorders>
              <w:top w:val="nil"/>
              <w:left w:val="nil"/>
              <w:bottom w:val="nil"/>
              <w:right w:val="nil"/>
            </w:tcBorders>
            <w:shd w:val="clear" w:color="auto" w:fill="FFFFFF"/>
          </w:tcPr>
          <w:p w14:paraId="775C794E">
            <w:pPr>
              <w:rPr>
                <w:b w:val="0"/>
                <w:color w:val="000000"/>
              </w:rPr>
            </w:pPr>
            <w:r>
              <w:rPr>
                <w:rFonts w:ascii="Times New Roman" w:hAnsi="Times New Roman" w:eastAsia="宋体" w:cs="Times New Roman"/>
                <w:b w:val="0"/>
                <w:color w:val="000000"/>
                <w:sz w:val="21"/>
              </w:rPr>
              <w:t>知识回答零越界（后置校验生效）&lt;br&gt;前置：知识库已加载&lt;br&gt;步骤：连续取 6 条知识回答，逐条扫冒充执行/编造业务数据</w:t>
            </w:r>
          </w:p>
        </w:tc>
        <w:tc>
          <w:tcPr>
            <w:tcW w:w="1728" w:type="dxa"/>
            <w:tcBorders>
              <w:top w:val="nil"/>
              <w:left w:val="nil"/>
              <w:bottom w:val="nil"/>
              <w:right w:val="nil"/>
            </w:tcBorders>
            <w:shd w:val="clear" w:color="auto" w:fill="FFFFFF"/>
          </w:tcPr>
          <w:p w14:paraId="755CF195">
            <w:pPr>
              <w:rPr>
                <w:b w:val="0"/>
                <w:color w:val="000000"/>
              </w:rPr>
            </w:pPr>
            <w:r>
              <w:rPr>
                <w:rFonts w:ascii="Times New Roman" w:hAnsi="Times New Roman" w:eastAsia="宋体" w:cs="Times New Roman"/>
                <w:b w:val="0"/>
                <w:color w:val="000000"/>
                <w:sz w:val="21"/>
              </w:rPr>
              <w:t>0 条命中越界模式</w:t>
            </w:r>
          </w:p>
        </w:tc>
        <w:tc>
          <w:tcPr>
            <w:tcW w:w="1728" w:type="dxa"/>
            <w:tcBorders>
              <w:top w:val="nil"/>
              <w:left w:val="nil"/>
              <w:bottom w:val="nil"/>
              <w:right w:val="nil"/>
            </w:tcBorders>
            <w:shd w:val="clear" w:color="auto" w:fill="FFFFFF"/>
          </w:tcPr>
          <w:p w14:paraId="5914FE6A">
            <w:pPr>
              <w:rPr>
                <w:b w:val="0"/>
                <w:color w:val="000000"/>
              </w:rPr>
            </w:pPr>
            <w:r>
              <w:rPr>
                <w:rFonts w:ascii="Times New Roman" w:hAnsi="Times New Roman" w:eastAsia="宋体" w:cs="Times New Roman"/>
                <w:b w:val="0"/>
                <w:color w:val="000000"/>
                <w:sz w:val="21"/>
              </w:rPr>
              <w:t>检查 6 条回答，越界=无</w:t>
            </w:r>
          </w:p>
        </w:tc>
        <w:tc>
          <w:tcPr>
            <w:tcW w:w="1728" w:type="dxa"/>
            <w:tcBorders>
              <w:top w:val="nil"/>
              <w:left w:val="nil"/>
              <w:bottom w:val="nil"/>
              <w:right w:val="nil"/>
            </w:tcBorders>
            <w:shd w:val="clear" w:color="auto" w:fill="FFFFFF"/>
          </w:tcPr>
          <w:p w14:paraId="09FDCF3E">
            <w:pPr>
              <w:rPr>
                <w:b w:val="0"/>
                <w:color w:val="000000"/>
              </w:rPr>
            </w:pPr>
            <w:r>
              <w:rPr>
                <w:rFonts w:ascii="Times New Roman" w:hAnsi="Times New Roman" w:eastAsia="宋体" w:cs="Times New Roman"/>
                <w:b w:val="0"/>
                <w:color w:val="000000"/>
                <w:sz w:val="21"/>
              </w:rPr>
              <w:t>通过</w:t>
            </w:r>
          </w:p>
        </w:tc>
      </w:tr>
      <w:tr w14:paraId="2EC58FF7">
        <w:tc>
          <w:tcPr>
            <w:tcW w:w="1728" w:type="dxa"/>
            <w:tcBorders>
              <w:top w:val="nil"/>
              <w:left w:val="nil"/>
              <w:bottom w:val="nil"/>
              <w:right w:val="nil"/>
            </w:tcBorders>
            <w:shd w:val="clear" w:color="auto" w:fill="FFFFFF"/>
          </w:tcPr>
          <w:p w14:paraId="48E721DE">
            <w:pPr>
              <w:rPr>
                <w:b w:val="0"/>
                <w:color w:val="000000"/>
              </w:rPr>
            </w:pPr>
            <w:r>
              <w:rPr>
                <w:rFonts w:ascii="Times New Roman" w:hAnsi="Times New Roman" w:eastAsia="宋体" w:cs="Times New Roman"/>
                <w:b w:val="0"/>
                <w:color w:val="000000"/>
                <w:sz w:val="21"/>
              </w:rPr>
              <w:t>WB-14</w:t>
            </w:r>
          </w:p>
        </w:tc>
        <w:tc>
          <w:tcPr>
            <w:tcW w:w="1728" w:type="dxa"/>
            <w:tcBorders>
              <w:top w:val="nil"/>
              <w:left w:val="nil"/>
              <w:bottom w:val="nil"/>
              <w:right w:val="nil"/>
            </w:tcBorders>
            <w:shd w:val="clear" w:color="auto" w:fill="FFFFFF"/>
          </w:tcPr>
          <w:p w14:paraId="655B9492">
            <w:pPr>
              <w:rPr>
                <w:b w:val="0"/>
                <w:color w:val="000000"/>
              </w:rPr>
            </w:pPr>
            <w:r>
              <w:rPr>
                <w:rFonts w:ascii="Times New Roman" w:hAnsi="Times New Roman" w:eastAsia="宋体" w:cs="Times New Roman"/>
                <w:b w:val="0"/>
                <w:color w:val="000000"/>
                <w:sz w:val="21"/>
              </w:rPr>
              <w:t>知识库语料规范校验零错零警&lt;br&gt;前置：corpus 与 knowledge 已就绪&lt;br&gt;步骤：运行 validate_knowledge.py</w:t>
            </w:r>
          </w:p>
        </w:tc>
        <w:tc>
          <w:tcPr>
            <w:tcW w:w="1728" w:type="dxa"/>
            <w:tcBorders>
              <w:top w:val="nil"/>
              <w:left w:val="nil"/>
              <w:bottom w:val="nil"/>
              <w:right w:val="nil"/>
            </w:tcBorders>
            <w:shd w:val="clear" w:color="auto" w:fill="FFFFFF"/>
          </w:tcPr>
          <w:p w14:paraId="4BB3EB01">
            <w:pPr>
              <w:rPr>
                <w:b w:val="0"/>
                <w:color w:val="000000"/>
              </w:rPr>
            </w:pPr>
            <w:r>
              <w:rPr>
                <w:rFonts w:ascii="Times New Roman" w:hAnsi="Times New Roman" w:eastAsia="宋体" w:cs="Times New Roman"/>
                <w:b w:val="0"/>
                <w:color w:val="000000"/>
                <w:sz w:val="21"/>
              </w:rPr>
              <w:t>退出码 0 且报「校验通过」，无错误/警告字样</w:t>
            </w:r>
          </w:p>
        </w:tc>
        <w:tc>
          <w:tcPr>
            <w:tcW w:w="1728" w:type="dxa"/>
            <w:tcBorders>
              <w:top w:val="nil"/>
              <w:left w:val="nil"/>
              <w:bottom w:val="nil"/>
              <w:right w:val="nil"/>
            </w:tcBorders>
            <w:shd w:val="clear" w:color="auto" w:fill="FFFFFF"/>
          </w:tcPr>
          <w:p w14:paraId="14AB1C78">
            <w:pPr>
              <w:rPr>
                <w:b w:val="0"/>
                <w:color w:val="000000"/>
              </w:rPr>
            </w:pPr>
            <w:r>
              <w:rPr>
                <w:rFonts w:ascii="Times New Roman" w:hAnsi="Times New Roman" w:eastAsia="宋体" w:cs="Times New Roman"/>
                <w:b w:val="0"/>
                <w:color w:val="000000"/>
                <w:sz w:val="21"/>
              </w:rPr>
              <w:t>退出码=0，校验通过=True，存在错误告警=False，摘要= / 校验通过。</w:t>
            </w:r>
          </w:p>
        </w:tc>
        <w:tc>
          <w:tcPr>
            <w:tcW w:w="1728" w:type="dxa"/>
            <w:tcBorders>
              <w:top w:val="nil"/>
              <w:left w:val="nil"/>
              <w:bottom w:val="nil"/>
              <w:right w:val="nil"/>
            </w:tcBorders>
            <w:shd w:val="clear" w:color="auto" w:fill="FFFFFF"/>
          </w:tcPr>
          <w:p w14:paraId="37BD968D">
            <w:pPr>
              <w:rPr>
                <w:b w:val="0"/>
                <w:color w:val="000000"/>
              </w:rPr>
            </w:pPr>
            <w:r>
              <w:rPr>
                <w:rFonts w:ascii="Times New Roman" w:hAnsi="Times New Roman" w:eastAsia="宋体" w:cs="Times New Roman"/>
                <w:b w:val="0"/>
                <w:color w:val="000000"/>
                <w:sz w:val="21"/>
              </w:rPr>
              <w:t>通过</w:t>
            </w:r>
          </w:p>
        </w:tc>
      </w:tr>
      <w:tr w14:paraId="1E738402">
        <w:tc>
          <w:tcPr>
            <w:tcW w:w="1728" w:type="dxa"/>
            <w:tcBorders>
              <w:top w:val="nil"/>
              <w:left w:val="nil"/>
              <w:bottom w:val="nil"/>
              <w:right w:val="nil"/>
            </w:tcBorders>
            <w:shd w:val="clear" w:color="auto" w:fill="FFFFFF"/>
          </w:tcPr>
          <w:p w14:paraId="69900165">
            <w:pPr>
              <w:rPr>
                <w:b w:val="0"/>
                <w:color w:val="000000"/>
              </w:rPr>
            </w:pPr>
            <w:r>
              <w:rPr>
                <w:rFonts w:ascii="Times New Roman" w:hAnsi="Times New Roman" w:eastAsia="宋体" w:cs="Times New Roman"/>
                <w:b w:val="0"/>
                <w:color w:val="000000"/>
                <w:sz w:val="21"/>
              </w:rPr>
              <w:t>WB-15</w:t>
            </w:r>
          </w:p>
        </w:tc>
        <w:tc>
          <w:tcPr>
            <w:tcW w:w="1728" w:type="dxa"/>
            <w:tcBorders>
              <w:top w:val="nil"/>
              <w:left w:val="nil"/>
              <w:bottom w:val="nil"/>
              <w:right w:val="nil"/>
            </w:tcBorders>
            <w:shd w:val="clear" w:color="auto" w:fill="FFFFFF"/>
          </w:tcPr>
          <w:p w14:paraId="68D6A235">
            <w:pPr>
              <w:rPr>
                <w:b w:val="0"/>
                <w:color w:val="000000"/>
              </w:rPr>
            </w:pPr>
            <w:r>
              <w:rPr>
                <w:rFonts w:ascii="Times New Roman" w:hAnsi="Times New Roman" w:eastAsia="宋体" w:cs="Times New Roman"/>
                <w:b w:val="0"/>
                <w:color w:val="000000"/>
                <w:sz w:val="21"/>
              </w:rPr>
              <w:t>越权写入不改变他人数据行数&lt;br&gt;前置：已有一条他人会话&lt;br&gt;步骤：以访客身份对该会话写一轮，比对消息行数</w:t>
            </w:r>
          </w:p>
        </w:tc>
        <w:tc>
          <w:tcPr>
            <w:tcW w:w="1728" w:type="dxa"/>
            <w:tcBorders>
              <w:top w:val="nil"/>
              <w:left w:val="nil"/>
              <w:bottom w:val="nil"/>
              <w:right w:val="nil"/>
            </w:tcBorders>
            <w:shd w:val="clear" w:color="auto" w:fill="FFFFFF"/>
          </w:tcPr>
          <w:p w14:paraId="10A19A84">
            <w:pPr>
              <w:rPr>
                <w:b w:val="0"/>
                <w:color w:val="000000"/>
              </w:rPr>
            </w:pPr>
            <w:r>
              <w:rPr>
                <w:rFonts w:ascii="Times New Roman" w:hAnsi="Times New Roman" w:eastAsia="宋体" w:cs="Times New Roman"/>
                <w:b w:val="0"/>
                <w:color w:val="000000"/>
                <w:sz w:val="21"/>
              </w:rPr>
              <w:t>目标会话消息行数完全不变</w:t>
            </w:r>
          </w:p>
        </w:tc>
        <w:tc>
          <w:tcPr>
            <w:tcW w:w="1728" w:type="dxa"/>
            <w:tcBorders>
              <w:top w:val="nil"/>
              <w:left w:val="nil"/>
              <w:bottom w:val="nil"/>
              <w:right w:val="nil"/>
            </w:tcBorders>
            <w:shd w:val="clear" w:color="auto" w:fill="FFFFFF"/>
          </w:tcPr>
          <w:p w14:paraId="6A387A1C">
            <w:pPr>
              <w:rPr>
                <w:b w:val="0"/>
                <w:color w:val="000000"/>
              </w:rPr>
            </w:pPr>
            <w:r>
              <w:rPr>
                <w:rFonts w:ascii="Times New Roman" w:hAnsi="Times New Roman" w:eastAsia="宋体" w:cs="Times New Roman"/>
                <w:b w:val="0"/>
                <w:color w:val="000000"/>
                <w:sz w:val="21"/>
              </w:rPr>
              <w:t>目标会话消息数 2 → 2</w:t>
            </w:r>
          </w:p>
        </w:tc>
        <w:tc>
          <w:tcPr>
            <w:tcW w:w="1728" w:type="dxa"/>
            <w:tcBorders>
              <w:top w:val="nil"/>
              <w:left w:val="nil"/>
              <w:bottom w:val="nil"/>
              <w:right w:val="nil"/>
            </w:tcBorders>
            <w:shd w:val="clear" w:color="auto" w:fill="FFFFFF"/>
          </w:tcPr>
          <w:p w14:paraId="04852CBA">
            <w:pPr>
              <w:rPr>
                <w:b w:val="0"/>
                <w:color w:val="000000"/>
              </w:rPr>
            </w:pPr>
            <w:r>
              <w:rPr>
                <w:rFonts w:ascii="Times New Roman" w:hAnsi="Times New Roman" w:eastAsia="宋体" w:cs="Times New Roman"/>
                <w:b w:val="0"/>
                <w:color w:val="000000"/>
                <w:sz w:val="21"/>
              </w:rPr>
              <w:t>通过</w:t>
            </w:r>
          </w:p>
        </w:tc>
      </w:tr>
      <w:tr w14:paraId="2AAF4BBF">
        <w:tc>
          <w:tcPr>
            <w:tcW w:w="1728" w:type="dxa"/>
            <w:tcBorders>
              <w:top w:val="nil"/>
              <w:left w:val="nil"/>
              <w:bottom w:val="nil"/>
              <w:right w:val="nil"/>
            </w:tcBorders>
            <w:shd w:val="clear" w:color="auto" w:fill="FFFFFF"/>
          </w:tcPr>
          <w:p w14:paraId="7D23EAF0">
            <w:pPr>
              <w:rPr>
                <w:b w:val="0"/>
                <w:color w:val="000000"/>
              </w:rPr>
            </w:pPr>
            <w:r>
              <w:rPr>
                <w:rFonts w:ascii="Times New Roman" w:hAnsi="Times New Roman" w:eastAsia="宋体" w:cs="Times New Roman"/>
                <w:b w:val="0"/>
                <w:color w:val="000000"/>
                <w:sz w:val="21"/>
              </w:rPr>
              <w:t>WB-16</w:t>
            </w:r>
          </w:p>
        </w:tc>
        <w:tc>
          <w:tcPr>
            <w:tcW w:w="1728" w:type="dxa"/>
            <w:tcBorders>
              <w:top w:val="nil"/>
              <w:left w:val="nil"/>
              <w:bottom w:val="nil"/>
              <w:right w:val="nil"/>
            </w:tcBorders>
            <w:shd w:val="clear" w:color="auto" w:fill="FFFFFF"/>
          </w:tcPr>
          <w:p w14:paraId="7A18BF69">
            <w:pPr>
              <w:rPr>
                <w:b w:val="0"/>
                <w:color w:val="000000"/>
              </w:rPr>
            </w:pPr>
            <w:r>
              <w:rPr>
                <w:rFonts w:ascii="Times New Roman" w:hAnsi="Times New Roman" w:eastAsia="宋体" w:cs="Times New Roman"/>
                <w:b w:val="0"/>
                <w:color w:val="000000"/>
                <w:sz w:val="21"/>
              </w:rPr>
              <w:t>存储不可用时容器仍可启动并完成对话&lt;br&gt;前置：构造一个连不上数据库的实例（探针容器）&lt;br&gt;步骤：启动探针 → 等就绪 → 提问 → 销毁</w:t>
            </w:r>
          </w:p>
        </w:tc>
        <w:tc>
          <w:tcPr>
            <w:tcW w:w="1728" w:type="dxa"/>
            <w:tcBorders>
              <w:top w:val="nil"/>
              <w:left w:val="nil"/>
              <w:bottom w:val="nil"/>
              <w:right w:val="nil"/>
            </w:tcBorders>
            <w:shd w:val="clear" w:color="auto" w:fill="FFFFFF"/>
          </w:tcPr>
          <w:p w14:paraId="49D26B2D">
            <w:pPr>
              <w:rPr>
                <w:b w:val="0"/>
                <w:color w:val="000000"/>
              </w:rPr>
            </w:pPr>
            <w:r>
              <w:rPr>
                <w:rFonts w:ascii="Times New Roman" w:hAnsi="Times New Roman" w:eastAsia="宋体" w:cs="Times New Roman"/>
                <w:b w:val="0"/>
                <w:color w:val="000000"/>
                <w:sz w:val="21"/>
              </w:rPr>
              <w:t>接口正常响应、对话有回复，且不返回 sessionKey（降级为不落库）</w:t>
            </w:r>
          </w:p>
        </w:tc>
        <w:tc>
          <w:tcPr>
            <w:tcW w:w="1728" w:type="dxa"/>
            <w:tcBorders>
              <w:top w:val="nil"/>
              <w:left w:val="nil"/>
              <w:bottom w:val="nil"/>
              <w:right w:val="nil"/>
            </w:tcBorders>
            <w:shd w:val="clear" w:color="auto" w:fill="FFFFFF"/>
          </w:tcPr>
          <w:p w14:paraId="278C7271">
            <w:pPr>
              <w:rPr>
                <w:b w:val="0"/>
                <w:color w:val="000000"/>
              </w:rPr>
            </w:pPr>
            <w:r>
              <w:rPr>
                <w:rFonts w:ascii="Times New Roman" w:hAnsi="Times New Roman" w:eastAsia="宋体" w:cs="Times New Roman"/>
                <w:b w:val="0"/>
                <w:color w:val="000000"/>
                <w:sz w:val="21"/>
              </w:rPr>
              <w:t>5s 就绪=True（health=DOWN，如实报告依赖故障）；对话 HTTP 200 有回复=True，sessionKey 为空=True</w:t>
            </w:r>
          </w:p>
        </w:tc>
        <w:tc>
          <w:tcPr>
            <w:tcW w:w="1728" w:type="dxa"/>
            <w:tcBorders>
              <w:top w:val="nil"/>
              <w:left w:val="nil"/>
              <w:bottom w:val="nil"/>
              <w:right w:val="nil"/>
            </w:tcBorders>
            <w:shd w:val="clear" w:color="auto" w:fill="FFFFFF"/>
          </w:tcPr>
          <w:p w14:paraId="027CD1A5">
            <w:pPr>
              <w:rPr>
                <w:b w:val="0"/>
                <w:color w:val="000000"/>
              </w:rPr>
            </w:pPr>
            <w:r>
              <w:rPr>
                <w:rFonts w:ascii="Times New Roman" w:hAnsi="Times New Roman" w:eastAsia="宋体" w:cs="Times New Roman"/>
                <w:b w:val="0"/>
                <w:color w:val="000000"/>
                <w:sz w:val="21"/>
              </w:rPr>
              <w:t>通过</w:t>
            </w:r>
          </w:p>
        </w:tc>
      </w:tr>
      <w:tr w14:paraId="5FADC773">
        <w:tc>
          <w:tcPr>
            <w:tcW w:w="1728" w:type="dxa"/>
            <w:tcBorders>
              <w:top w:val="nil"/>
              <w:left w:val="nil"/>
              <w:bottom w:val="nil"/>
              <w:right w:val="nil"/>
            </w:tcBorders>
            <w:shd w:val="clear" w:color="auto" w:fill="FFFFFF"/>
          </w:tcPr>
          <w:p w14:paraId="592BA059">
            <w:pPr>
              <w:rPr>
                <w:b w:val="0"/>
                <w:color w:val="000000"/>
              </w:rPr>
            </w:pPr>
            <w:r>
              <w:rPr>
                <w:rFonts w:ascii="Times New Roman" w:hAnsi="Times New Roman" w:eastAsia="宋体" w:cs="Times New Roman"/>
                <w:b w:val="0"/>
                <w:color w:val="000000"/>
                <w:sz w:val="21"/>
              </w:rPr>
              <w:t>WB-17</w:t>
            </w:r>
          </w:p>
        </w:tc>
        <w:tc>
          <w:tcPr>
            <w:tcW w:w="1728" w:type="dxa"/>
            <w:tcBorders>
              <w:top w:val="nil"/>
              <w:left w:val="nil"/>
              <w:bottom w:val="nil"/>
              <w:right w:val="nil"/>
            </w:tcBorders>
            <w:shd w:val="clear" w:color="auto" w:fill="FFFFFF"/>
          </w:tcPr>
          <w:p w14:paraId="4DB1A197">
            <w:pPr>
              <w:rPr>
                <w:b w:val="0"/>
                <w:color w:val="000000"/>
              </w:rPr>
            </w:pPr>
            <w:r>
              <w:rPr>
                <w:rFonts w:ascii="Times New Roman" w:hAnsi="Times New Roman" w:eastAsia="宋体" w:cs="Times New Roman"/>
                <w:b w:val="0"/>
                <w:color w:val="000000"/>
                <w:sz w:val="21"/>
              </w:rPr>
              <w:t>新增文档后索引自动重建&lt;br&gt;前置：reload-seconds=60&lt;br&gt;步骤：写入一篇临时文档 → 等索引刷新 → 删除 → 再等刷新</w:t>
            </w:r>
          </w:p>
        </w:tc>
        <w:tc>
          <w:tcPr>
            <w:tcW w:w="1728" w:type="dxa"/>
            <w:tcBorders>
              <w:top w:val="nil"/>
              <w:left w:val="nil"/>
              <w:bottom w:val="nil"/>
              <w:right w:val="nil"/>
            </w:tcBorders>
            <w:shd w:val="clear" w:color="auto" w:fill="FFFFFF"/>
          </w:tcPr>
          <w:p w14:paraId="061E7D0A">
            <w:pPr>
              <w:rPr>
                <w:b w:val="0"/>
                <w:color w:val="000000"/>
              </w:rPr>
            </w:pPr>
            <w:r>
              <w:rPr>
                <w:rFonts w:ascii="Times New Roman" w:hAnsi="Times New Roman" w:eastAsia="宋体" w:cs="Times New Roman"/>
                <w:b w:val="0"/>
                <w:color w:val="000000"/>
                <w:sz w:val="21"/>
              </w:rPr>
              <w:t>总数 63 → 64 → 63，且期间无需重启容器</w:t>
            </w:r>
          </w:p>
        </w:tc>
        <w:tc>
          <w:tcPr>
            <w:tcW w:w="1728" w:type="dxa"/>
            <w:tcBorders>
              <w:top w:val="nil"/>
              <w:left w:val="nil"/>
              <w:bottom w:val="nil"/>
              <w:right w:val="nil"/>
            </w:tcBorders>
            <w:shd w:val="clear" w:color="auto" w:fill="FFFFFF"/>
          </w:tcPr>
          <w:p w14:paraId="4FEEFE97">
            <w:pPr>
              <w:rPr>
                <w:b w:val="0"/>
                <w:color w:val="000000"/>
              </w:rPr>
            </w:pPr>
            <w:r>
              <w:rPr>
                <w:rFonts w:ascii="Times New Roman" w:hAnsi="Times New Roman" w:eastAsia="宋体" w:cs="Times New Roman"/>
                <w:b w:val="0"/>
                <w:color w:val="000000"/>
                <w:sz w:val="21"/>
              </w:rPr>
              <w:t>总数 64 → 写入后 65（等待 30s）→ 已删除</w:t>
            </w:r>
          </w:p>
        </w:tc>
        <w:tc>
          <w:tcPr>
            <w:tcW w:w="1728" w:type="dxa"/>
            <w:tcBorders>
              <w:top w:val="nil"/>
              <w:left w:val="nil"/>
              <w:bottom w:val="nil"/>
              <w:right w:val="nil"/>
            </w:tcBorders>
            <w:shd w:val="clear" w:color="auto" w:fill="FFFFFF"/>
          </w:tcPr>
          <w:p w14:paraId="196ED60E">
            <w:pPr>
              <w:rPr>
                <w:b w:val="0"/>
                <w:color w:val="000000"/>
              </w:rPr>
            </w:pPr>
            <w:r>
              <w:rPr>
                <w:rFonts w:ascii="Times New Roman" w:hAnsi="Times New Roman" w:eastAsia="宋体" w:cs="Times New Roman"/>
                <w:b w:val="0"/>
                <w:color w:val="000000"/>
                <w:sz w:val="21"/>
              </w:rPr>
              <w:t>通过</w:t>
            </w:r>
          </w:p>
        </w:tc>
      </w:tr>
      <w:tr w14:paraId="1F80AF4E">
        <w:tc>
          <w:tcPr>
            <w:tcW w:w="1728" w:type="dxa"/>
            <w:tcBorders>
              <w:top w:val="nil"/>
              <w:left w:val="nil"/>
              <w:bottom w:val="nil"/>
              <w:right w:val="nil"/>
            </w:tcBorders>
            <w:shd w:val="clear" w:color="auto" w:fill="FFFFFF"/>
          </w:tcPr>
          <w:p w14:paraId="7D106806">
            <w:pPr>
              <w:rPr>
                <w:b w:val="0"/>
                <w:color w:val="000000"/>
              </w:rPr>
            </w:pPr>
            <w:r>
              <w:rPr>
                <w:rFonts w:ascii="Times New Roman" w:hAnsi="Times New Roman" w:eastAsia="宋体" w:cs="Times New Roman"/>
                <w:b w:val="0"/>
                <w:color w:val="000000"/>
                <w:sz w:val="21"/>
              </w:rPr>
              <w:t>WB-19</w:t>
            </w:r>
          </w:p>
        </w:tc>
        <w:tc>
          <w:tcPr>
            <w:tcW w:w="1728" w:type="dxa"/>
            <w:tcBorders>
              <w:top w:val="nil"/>
              <w:left w:val="nil"/>
              <w:bottom w:val="nil"/>
              <w:right w:val="nil"/>
            </w:tcBorders>
            <w:shd w:val="clear" w:color="auto" w:fill="FFFFFF"/>
          </w:tcPr>
          <w:p w14:paraId="73043973">
            <w:pPr>
              <w:rPr>
                <w:b w:val="0"/>
                <w:color w:val="000000"/>
              </w:rPr>
            </w:pPr>
            <w:r>
              <w:rPr>
                <w:rFonts w:ascii="Times New Roman" w:hAnsi="Times New Roman" w:eastAsia="宋体" w:cs="Times New Roman"/>
                <w:b w:val="0"/>
                <w:color w:val="000000"/>
                <w:sz w:val="21"/>
              </w:rPr>
              <w:t>同一评测集重复执行结果一致&lt;br&gt;前置：eval_case 已初始化&lt;br&gt;步骤：连续跑两次评测，比较通过数</w:t>
            </w:r>
          </w:p>
        </w:tc>
        <w:tc>
          <w:tcPr>
            <w:tcW w:w="1728" w:type="dxa"/>
            <w:tcBorders>
              <w:top w:val="nil"/>
              <w:left w:val="nil"/>
              <w:bottom w:val="nil"/>
              <w:right w:val="nil"/>
            </w:tcBorders>
            <w:shd w:val="clear" w:color="auto" w:fill="FFFFFF"/>
          </w:tcPr>
          <w:p w14:paraId="704D1EF6">
            <w:pPr>
              <w:rPr>
                <w:b w:val="0"/>
                <w:color w:val="000000"/>
              </w:rPr>
            </w:pPr>
            <w:r>
              <w:rPr>
                <w:rFonts w:ascii="Times New Roman" w:hAnsi="Times New Roman" w:eastAsia="宋体" w:cs="Times New Roman"/>
                <w:b w:val="0"/>
                <w:color w:val="000000"/>
                <w:sz w:val="21"/>
              </w:rPr>
              <w:t>两次 total 与 passed 完全相同</w:t>
            </w:r>
          </w:p>
        </w:tc>
        <w:tc>
          <w:tcPr>
            <w:tcW w:w="1728" w:type="dxa"/>
            <w:tcBorders>
              <w:top w:val="nil"/>
              <w:left w:val="nil"/>
              <w:bottom w:val="nil"/>
              <w:right w:val="nil"/>
            </w:tcBorders>
            <w:shd w:val="clear" w:color="auto" w:fill="FFFFFF"/>
          </w:tcPr>
          <w:p w14:paraId="7A0D2E3C">
            <w:pPr>
              <w:rPr>
                <w:b w:val="0"/>
                <w:color w:val="000000"/>
              </w:rPr>
            </w:pPr>
            <w:r>
              <w:rPr>
                <w:rFonts w:ascii="Times New Roman" w:hAnsi="Times New Roman" w:eastAsia="宋体" w:cs="Times New Roman"/>
                <w:b w:val="0"/>
                <w:color w:val="000000"/>
                <w:sz w:val="21"/>
              </w:rPr>
              <w:t>第一次 total=13/passed=11，第二次 total=13/passed=11</w:t>
            </w:r>
          </w:p>
        </w:tc>
        <w:tc>
          <w:tcPr>
            <w:tcW w:w="1728" w:type="dxa"/>
            <w:tcBorders>
              <w:top w:val="nil"/>
              <w:left w:val="nil"/>
              <w:bottom w:val="nil"/>
              <w:right w:val="nil"/>
            </w:tcBorders>
            <w:shd w:val="clear" w:color="auto" w:fill="FFFFFF"/>
          </w:tcPr>
          <w:p w14:paraId="5CE9C7E0">
            <w:pPr>
              <w:rPr>
                <w:b w:val="0"/>
                <w:color w:val="000000"/>
              </w:rPr>
            </w:pPr>
            <w:r>
              <w:rPr>
                <w:rFonts w:ascii="Times New Roman" w:hAnsi="Times New Roman" w:eastAsia="宋体" w:cs="Times New Roman"/>
                <w:b w:val="0"/>
                <w:color w:val="000000"/>
                <w:sz w:val="21"/>
              </w:rPr>
              <w:t>通过</w:t>
            </w:r>
          </w:p>
        </w:tc>
      </w:tr>
      <w:tr w14:paraId="3A0A9CC0">
        <w:tc>
          <w:tcPr>
            <w:tcW w:w="1728" w:type="dxa"/>
            <w:tcBorders>
              <w:top w:val="nil"/>
              <w:left w:val="nil"/>
              <w:bottom w:val="single" w:color="000000" w:sz="12" w:space="0"/>
              <w:right w:val="nil"/>
            </w:tcBorders>
            <w:shd w:val="clear" w:color="auto" w:fill="FFFFFF"/>
          </w:tcPr>
          <w:p w14:paraId="72D331F3">
            <w:pPr>
              <w:rPr>
                <w:b w:val="0"/>
                <w:color w:val="000000"/>
              </w:rPr>
            </w:pPr>
            <w:r>
              <w:rPr>
                <w:rFonts w:ascii="Times New Roman" w:hAnsi="Times New Roman" w:eastAsia="宋体" w:cs="Times New Roman"/>
                <w:b w:val="0"/>
                <w:color w:val="000000"/>
                <w:sz w:val="21"/>
              </w:rPr>
              <w:t>WB-20</w:t>
            </w:r>
          </w:p>
        </w:tc>
        <w:tc>
          <w:tcPr>
            <w:tcW w:w="1728" w:type="dxa"/>
            <w:tcBorders>
              <w:top w:val="nil"/>
              <w:left w:val="nil"/>
              <w:bottom w:val="single" w:color="000000" w:sz="12" w:space="0"/>
              <w:right w:val="nil"/>
            </w:tcBorders>
            <w:shd w:val="clear" w:color="auto" w:fill="FFFFFF"/>
          </w:tcPr>
          <w:p w14:paraId="679017D6">
            <w:pPr>
              <w:rPr>
                <w:b w:val="0"/>
                <w:color w:val="000000"/>
              </w:rPr>
            </w:pPr>
            <w:r>
              <w:rPr>
                <w:rFonts w:ascii="Times New Roman" w:hAnsi="Times New Roman" w:eastAsia="宋体" w:cs="Times New Roman"/>
                <w:b w:val="0"/>
                <w:color w:val="000000"/>
                <w:sz w:val="21"/>
              </w:rPr>
              <w:t>原始业务表未被写入&lt;br&gt;前置：refresh 已执行过&lt;br&gt;步骤：记录 member 表条数 → 再跑一次 refresh → 再次记录</w:t>
            </w:r>
          </w:p>
        </w:tc>
        <w:tc>
          <w:tcPr>
            <w:tcW w:w="1728" w:type="dxa"/>
            <w:tcBorders>
              <w:top w:val="nil"/>
              <w:left w:val="nil"/>
              <w:bottom w:val="single" w:color="000000" w:sz="12" w:space="0"/>
              <w:right w:val="nil"/>
            </w:tcBorders>
            <w:shd w:val="clear" w:color="auto" w:fill="FFFFFF"/>
          </w:tcPr>
          <w:p w14:paraId="2DF7B93B">
            <w:pPr>
              <w:rPr>
                <w:b w:val="0"/>
                <w:color w:val="000000"/>
              </w:rPr>
            </w:pPr>
            <w:r>
              <w:rPr>
                <w:rFonts w:ascii="Times New Roman" w:hAnsi="Times New Roman" w:eastAsia="宋体" w:cs="Times New Roman"/>
                <w:b w:val="0"/>
                <w:color w:val="000000"/>
                <w:sz w:val="21"/>
              </w:rPr>
              <w:t>两次条数一致（运算只写结果表，不改原始流水）</w:t>
            </w:r>
          </w:p>
        </w:tc>
        <w:tc>
          <w:tcPr>
            <w:tcW w:w="1728" w:type="dxa"/>
            <w:tcBorders>
              <w:top w:val="nil"/>
              <w:left w:val="nil"/>
              <w:bottom w:val="single" w:color="000000" w:sz="12" w:space="0"/>
              <w:right w:val="nil"/>
            </w:tcBorders>
            <w:shd w:val="clear" w:color="auto" w:fill="FFFFFF"/>
          </w:tcPr>
          <w:p w14:paraId="6ABFF125">
            <w:pPr>
              <w:rPr>
                <w:b w:val="0"/>
                <w:color w:val="000000"/>
              </w:rPr>
            </w:pPr>
            <w:r>
              <w:rPr>
                <w:rFonts w:ascii="Times New Roman" w:hAnsi="Times New Roman" w:eastAsia="宋体" w:cs="Times New Roman"/>
                <w:b w:val="0"/>
                <w:color w:val="000000"/>
                <w:sz w:val="21"/>
              </w:rPr>
              <w:t>refresh 前 12003 人 → refresh 后 12003 人</w:t>
            </w:r>
          </w:p>
        </w:tc>
        <w:tc>
          <w:tcPr>
            <w:tcW w:w="1728" w:type="dxa"/>
            <w:tcBorders>
              <w:top w:val="nil"/>
              <w:left w:val="nil"/>
              <w:bottom w:val="single" w:color="000000" w:sz="12" w:space="0"/>
              <w:right w:val="nil"/>
            </w:tcBorders>
            <w:shd w:val="clear" w:color="auto" w:fill="FFFFFF"/>
          </w:tcPr>
          <w:p w14:paraId="6074FEE7">
            <w:pPr>
              <w:rPr>
                <w:b w:val="0"/>
                <w:color w:val="000000"/>
              </w:rPr>
            </w:pPr>
            <w:r>
              <w:rPr>
                <w:rFonts w:ascii="Times New Roman" w:hAnsi="Times New Roman" w:eastAsia="宋体" w:cs="Times New Roman"/>
                <w:b w:val="0"/>
                <w:color w:val="000000"/>
                <w:sz w:val="21"/>
              </w:rPr>
              <w:t>通过</w:t>
            </w:r>
          </w:p>
        </w:tc>
      </w:tr>
    </w:tbl>
    <w:p w14:paraId="393B39BB">
      <w:pPr>
        <w:pStyle w:val="3"/>
        <w:numPr>
          <w:numId w:val="0"/>
        </w:numPr>
        <w:ind w:left="284" w:leftChars="0"/>
      </w:pPr>
      <w:bookmarkStart w:id="54" w:name="_Toc1504737778"/>
      <w:r>
        <w:rPr>
          <w:rFonts w:ascii="Times New Roman" w:hAnsi="Times New Roman" w:eastAsia="黑体" w:cs="Times New Roman"/>
          <w:b/>
          <w:color w:val="000000"/>
          <w:sz w:val="28"/>
        </w:rPr>
        <w:t>6.7 缺陷与修复记录（11 项）</w:t>
      </w:r>
      <w:bookmarkEnd w:id="54"/>
    </w:p>
    <w:p w14:paraId="14D825B7">
      <w:r>
        <w:rPr>
          <w:rFonts w:ascii="Times New Roman" w:hAnsi="Times New Roman" w:eastAsia="宋体" w:cs="Times New Roman"/>
          <w:b w:val="0"/>
          <w:color w:val="000000"/>
          <w:sz w:val="28"/>
        </w:rPr>
        <w:t>本轮共记录 11 项缺陷。其中 D-01 ~ D-04 由开发过程中的自查与回归发现，D-05 ~ D-07 是本次测试新发现的功能缺陷，D-08 属「保留不修改、记录在案」的可观测性行为。除 D-08 外均已修复，并在修复后重跑用例确认闭环。</w:t>
      </w:r>
    </w:p>
    <w:p w14:paraId="6710AAAD">
      <w:pPr>
        <w:jc w:val="center"/>
      </w:pPr>
      <w:r>
        <w:rPr>
          <w:rFonts w:ascii="Times New Roman" w:hAnsi="Times New Roman" w:eastAsia="宋体" w:cs="Times New Roman"/>
          <w:b w:val="0"/>
          <w:color w:val="000000"/>
          <w:sz w:val="21"/>
        </w:rPr>
        <w:t>表 6.20　测试结论汇总表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86"/>
        <w:gridCol w:w="576"/>
        <w:gridCol w:w="1681"/>
        <w:gridCol w:w="3246"/>
        <w:gridCol w:w="1857"/>
        <w:gridCol w:w="576"/>
      </w:tblGrid>
      <w:tr w14:paraId="25876253">
        <w:tc>
          <w:tcPr>
            <w:tcW w:w="1440" w:type="dxa"/>
            <w:tcBorders>
              <w:top w:val="single" w:color="000000" w:sz="12" w:space="0"/>
              <w:left w:val="nil"/>
              <w:right w:val="nil"/>
              <w:tl2br w:val="nil"/>
            </w:tcBorders>
            <w:shd w:val="clear" w:color="auto" w:fill="FFFFFF"/>
          </w:tcPr>
          <w:p w14:paraId="48F02BE8">
            <w:pPr>
              <w:jc w:val="center"/>
              <w:rPr>
                <w:b w:val="0"/>
                <w:color w:val="000000"/>
              </w:rPr>
            </w:pPr>
            <w:r>
              <w:rPr>
                <w:rFonts w:ascii="Times New Roman" w:hAnsi="Times New Roman" w:eastAsia="宋体" w:cs="Times New Roman"/>
                <w:b w:val="0"/>
                <w:color w:val="000000"/>
                <w:sz w:val="21"/>
              </w:rPr>
              <w:t>编号</w:t>
            </w:r>
          </w:p>
        </w:tc>
        <w:tc>
          <w:tcPr>
            <w:tcW w:w="1440" w:type="dxa"/>
            <w:tcBorders>
              <w:top w:val="single" w:color="000000" w:sz="12" w:space="0"/>
              <w:left w:val="nil"/>
              <w:right w:val="nil"/>
            </w:tcBorders>
            <w:shd w:val="clear" w:color="auto" w:fill="FFFFFF"/>
          </w:tcPr>
          <w:p w14:paraId="466A8E52">
            <w:pPr>
              <w:jc w:val="center"/>
              <w:rPr>
                <w:b w:val="0"/>
                <w:color w:val="000000"/>
              </w:rPr>
            </w:pPr>
            <w:r>
              <w:rPr>
                <w:rFonts w:ascii="Times New Roman" w:hAnsi="Times New Roman" w:eastAsia="宋体" w:cs="Times New Roman"/>
                <w:b w:val="0"/>
                <w:color w:val="000000"/>
                <w:sz w:val="21"/>
              </w:rPr>
              <w:t>类型</w:t>
            </w:r>
          </w:p>
        </w:tc>
        <w:tc>
          <w:tcPr>
            <w:tcW w:w="1440" w:type="dxa"/>
            <w:tcBorders>
              <w:top w:val="single" w:color="000000" w:sz="12" w:space="0"/>
              <w:left w:val="nil"/>
              <w:right w:val="nil"/>
            </w:tcBorders>
            <w:shd w:val="clear" w:color="auto" w:fill="FFFFFF"/>
          </w:tcPr>
          <w:p w14:paraId="0024E02C">
            <w:pPr>
              <w:jc w:val="center"/>
              <w:rPr>
                <w:b w:val="0"/>
                <w:color w:val="000000"/>
              </w:rPr>
            </w:pPr>
            <w:r>
              <w:rPr>
                <w:rFonts w:ascii="Times New Roman" w:hAnsi="Times New Roman" w:eastAsia="宋体" w:cs="Times New Roman"/>
                <w:b w:val="0"/>
                <w:color w:val="000000"/>
                <w:sz w:val="21"/>
              </w:rPr>
              <w:t>现象</w:t>
            </w:r>
          </w:p>
        </w:tc>
        <w:tc>
          <w:tcPr>
            <w:tcW w:w="1440" w:type="dxa"/>
            <w:tcBorders>
              <w:top w:val="single" w:color="000000" w:sz="12" w:space="0"/>
              <w:left w:val="nil"/>
              <w:right w:val="nil"/>
            </w:tcBorders>
            <w:shd w:val="clear" w:color="auto" w:fill="FFFFFF"/>
          </w:tcPr>
          <w:p w14:paraId="59E0BE95">
            <w:pPr>
              <w:jc w:val="center"/>
              <w:rPr>
                <w:b w:val="0"/>
                <w:color w:val="000000"/>
              </w:rPr>
            </w:pPr>
            <w:r>
              <w:rPr>
                <w:rFonts w:ascii="Times New Roman" w:hAnsi="Times New Roman" w:eastAsia="宋体" w:cs="Times New Roman"/>
                <w:b w:val="0"/>
                <w:color w:val="000000"/>
                <w:sz w:val="21"/>
              </w:rPr>
              <w:t>根因</w:t>
            </w:r>
          </w:p>
        </w:tc>
        <w:tc>
          <w:tcPr>
            <w:tcW w:w="1440" w:type="dxa"/>
            <w:tcBorders>
              <w:top w:val="single" w:color="000000" w:sz="12" w:space="0"/>
              <w:left w:val="nil"/>
              <w:right w:val="nil"/>
            </w:tcBorders>
            <w:shd w:val="clear" w:color="auto" w:fill="FFFFFF"/>
          </w:tcPr>
          <w:p w14:paraId="21E92332">
            <w:pPr>
              <w:jc w:val="center"/>
              <w:rPr>
                <w:b w:val="0"/>
                <w:color w:val="000000"/>
              </w:rPr>
            </w:pPr>
            <w:r>
              <w:rPr>
                <w:rFonts w:ascii="Times New Roman" w:hAnsi="Times New Roman" w:eastAsia="宋体" w:cs="Times New Roman"/>
                <w:b w:val="0"/>
                <w:color w:val="000000"/>
                <w:sz w:val="21"/>
              </w:rPr>
              <w:t>修复 / 处置</w:t>
            </w:r>
          </w:p>
        </w:tc>
        <w:tc>
          <w:tcPr>
            <w:tcW w:w="1440" w:type="dxa"/>
            <w:tcBorders>
              <w:top w:val="single" w:color="000000" w:sz="12" w:space="0"/>
              <w:left w:val="nil"/>
              <w:right w:val="nil"/>
            </w:tcBorders>
            <w:shd w:val="clear" w:color="auto" w:fill="FFFFFF"/>
          </w:tcPr>
          <w:p w14:paraId="29EA6BF8">
            <w:pPr>
              <w:jc w:val="center"/>
              <w:rPr>
                <w:b w:val="0"/>
                <w:color w:val="000000"/>
              </w:rPr>
            </w:pPr>
            <w:r>
              <w:rPr>
                <w:rFonts w:ascii="Times New Roman" w:hAnsi="Times New Roman" w:eastAsia="宋体" w:cs="Times New Roman"/>
                <w:b w:val="0"/>
                <w:color w:val="000000"/>
                <w:sz w:val="21"/>
              </w:rPr>
              <w:t>状态</w:t>
            </w:r>
          </w:p>
        </w:tc>
      </w:tr>
      <w:tr w14:paraId="16C12F83">
        <w:tc>
          <w:tcPr>
            <w:tcW w:w="1440" w:type="dxa"/>
            <w:tcBorders>
              <w:left w:val="nil"/>
              <w:bottom w:val="nil"/>
              <w:right w:val="nil"/>
            </w:tcBorders>
            <w:shd w:val="clear" w:color="auto" w:fill="FFFFFF"/>
          </w:tcPr>
          <w:p w14:paraId="1526FC11">
            <w:pPr>
              <w:rPr>
                <w:b w:val="0"/>
                <w:color w:val="000000"/>
              </w:rPr>
            </w:pPr>
            <w:r>
              <w:rPr>
                <w:rFonts w:ascii="Times New Roman" w:hAnsi="Times New Roman" w:eastAsia="宋体" w:cs="Times New Roman"/>
                <w:b w:val="0"/>
                <w:color w:val="000000"/>
                <w:sz w:val="21"/>
              </w:rPr>
              <w:t>D-01</w:t>
            </w:r>
          </w:p>
        </w:tc>
        <w:tc>
          <w:tcPr>
            <w:tcW w:w="1440" w:type="dxa"/>
            <w:tcBorders>
              <w:left w:val="nil"/>
              <w:bottom w:val="nil"/>
              <w:right w:val="nil"/>
            </w:tcBorders>
            <w:shd w:val="clear" w:color="auto" w:fill="FFFFFF"/>
          </w:tcPr>
          <w:p w14:paraId="136B38DC">
            <w:pPr>
              <w:rPr>
                <w:b w:val="0"/>
                <w:color w:val="000000"/>
              </w:rPr>
            </w:pPr>
            <w:r>
              <w:rPr>
                <w:rFonts w:ascii="Times New Roman" w:hAnsi="Times New Roman" w:eastAsia="宋体" w:cs="Times New Roman"/>
                <w:b w:val="0"/>
                <w:color w:val="000000"/>
                <w:sz w:val="21"/>
              </w:rPr>
              <w:t>检索误命中</w:t>
            </w:r>
          </w:p>
        </w:tc>
        <w:tc>
          <w:tcPr>
            <w:tcW w:w="1440" w:type="dxa"/>
            <w:tcBorders>
              <w:left w:val="nil"/>
              <w:bottom w:val="nil"/>
              <w:right w:val="nil"/>
            </w:tcBorders>
            <w:shd w:val="clear" w:color="auto" w:fill="FFFFFF"/>
          </w:tcPr>
          <w:p w14:paraId="20F4AF73">
            <w:pPr>
              <w:rPr>
                <w:b w:val="0"/>
                <w:color w:val="000000"/>
              </w:rPr>
            </w:pPr>
            <w:r>
              <w:rPr>
                <w:rFonts w:ascii="Times New Roman" w:hAnsi="Times New Roman" w:eastAsia="宋体" w:cs="Times New Roman"/>
                <w:b w:val="0"/>
                <w:color w:val="000000"/>
                <w:sz w:val="21"/>
              </w:rPr>
              <w:t>「这个月的会员卡什么时候到期」被知识库命中</w:t>
            </w:r>
          </w:p>
        </w:tc>
        <w:tc>
          <w:tcPr>
            <w:tcW w:w="1440" w:type="dxa"/>
            <w:tcBorders>
              <w:left w:val="nil"/>
              <w:bottom w:val="nil"/>
              <w:right w:val="nil"/>
            </w:tcBorders>
            <w:shd w:val="clear" w:color="auto" w:fill="FFFFFF"/>
          </w:tcPr>
          <w:p w14:paraId="412AFD27">
            <w:pPr>
              <w:rPr>
                <w:b w:val="0"/>
                <w:color w:val="000000"/>
              </w:rPr>
            </w:pPr>
            <w:r>
              <w:rPr>
                <w:rFonts w:ascii="Times New Roman" w:hAnsi="Times New Roman" w:eastAsia="宋体" w:cs="Times New Roman"/>
                <w:b w:val="0"/>
                <w:color w:val="000000"/>
                <w:sz w:val="21"/>
              </w:rPr>
              <w:t>中文二元组把「什么/么时/时候」这类纯虚字组合当成词，罕见垃圾词拿到高 IDF</w:t>
            </w:r>
          </w:p>
        </w:tc>
        <w:tc>
          <w:tcPr>
            <w:tcW w:w="1440" w:type="dxa"/>
            <w:tcBorders>
              <w:left w:val="nil"/>
              <w:bottom w:val="nil"/>
              <w:right w:val="nil"/>
            </w:tcBorders>
            <w:shd w:val="clear" w:color="auto" w:fill="FFFFFF"/>
          </w:tcPr>
          <w:p w14:paraId="70C45D1E">
            <w:pPr>
              <w:rPr>
                <w:b w:val="0"/>
                <w:color w:val="000000"/>
              </w:rPr>
            </w:pPr>
            <w:r>
              <w:rPr>
                <w:rFonts w:ascii="Times New Roman" w:hAnsi="Times New Roman" w:eastAsia="宋体" w:cs="Times New Roman"/>
                <w:b w:val="0"/>
                <w:color w:val="000000"/>
                <w:sz w:val="21"/>
              </w:rPr>
              <w:t>在分词层过滤虚字后再切；阈值重新标定为 12.0</w:t>
            </w:r>
          </w:p>
        </w:tc>
        <w:tc>
          <w:tcPr>
            <w:tcW w:w="1440" w:type="dxa"/>
            <w:tcBorders>
              <w:left w:val="nil"/>
              <w:bottom w:val="nil"/>
              <w:right w:val="nil"/>
            </w:tcBorders>
            <w:shd w:val="clear" w:color="auto" w:fill="FFFFFF"/>
          </w:tcPr>
          <w:p w14:paraId="3B2036A9">
            <w:pPr>
              <w:rPr>
                <w:b w:val="0"/>
                <w:color w:val="000000"/>
              </w:rPr>
            </w:pPr>
            <w:r>
              <w:rPr>
                <w:rFonts w:ascii="Times New Roman" w:hAnsi="Times New Roman" w:eastAsia="宋体" w:cs="Times New Roman"/>
                <w:b w:val="0"/>
                <w:color w:val="000000"/>
                <w:sz w:val="21"/>
              </w:rPr>
              <w:t>已修复并回归</w:t>
            </w:r>
          </w:p>
        </w:tc>
      </w:tr>
      <w:tr w14:paraId="6EBCD253">
        <w:tc>
          <w:tcPr>
            <w:tcW w:w="1440" w:type="dxa"/>
            <w:tcBorders>
              <w:top w:val="nil"/>
              <w:left w:val="nil"/>
              <w:bottom w:val="nil"/>
              <w:right w:val="nil"/>
            </w:tcBorders>
            <w:shd w:val="clear" w:color="auto" w:fill="FFFFFF"/>
          </w:tcPr>
          <w:p w14:paraId="01421232">
            <w:pPr>
              <w:rPr>
                <w:b w:val="0"/>
                <w:color w:val="000000"/>
              </w:rPr>
            </w:pPr>
            <w:r>
              <w:rPr>
                <w:rFonts w:ascii="Times New Roman" w:hAnsi="Times New Roman" w:eastAsia="宋体" w:cs="Times New Roman"/>
                <w:b w:val="0"/>
                <w:color w:val="000000"/>
                <w:sz w:val="21"/>
              </w:rPr>
              <w:t>D-02</w:t>
            </w:r>
          </w:p>
        </w:tc>
        <w:tc>
          <w:tcPr>
            <w:tcW w:w="1440" w:type="dxa"/>
            <w:tcBorders>
              <w:top w:val="nil"/>
              <w:left w:val="nil"/>
              <w:bottom w:val="nil"/>
              <w:right w:val="nil"/>
            </w:tcBorders>
            <w:shd w:val="clear" w:color="auto" w:fill="FFFFFF"/>
          </w:tcPr>
          <w:p w14:paraId="06A37D3F">
            <w:pPr>
              <w:rPr>
                <w:b w:val="0"/>
                <w:color w:val="000000"/>
              </w:rPr>
            </w:pPr>
            <w:r>
              <w:rPr>
                <w:rFonts w:ascii="Times New Roman" w:hAnsi="Times New Roman" w:eastAsia="宋体" w:cs="Times New Roman"/>
                <w:b w:val="0"/>
                <w:color w:val="000000"/>
                <w:sz w:val="21"/>
              </w:rPr>
              <w:t>回答信息不全</w:t>
            </w:r>
          </w:p>
        </w:tc>
        <w:tc>
          <w:tcPr>
            <w:tcW w:w="1440" w:type="dxa"/>
            <w:tcBorders>
              <w:top w:val="nil"/>
              <w:left w:val="nil"/>
              <w:bottom w:val="nil"/>
              <w:right w:val="nil"/>
            </w:tcBorders>
            <w:shd w:val="clear" w:color="auto" w:fill="FFFFFF"/>
          </w:tcPr>
          <w:p w14:paraId="655E1DF2">
            <w:pPr>
              <w:rPr>
                <w:b w:val="0"/>
                <w:color w:val="000000"/>
              </w:rPr>
            </w:pPr>
            <w:r>
              <w:rPr>
                <w:rFonts w:ascii="Times New Roman" w:hAnsi="Times New Roman" w:eastAsia="宋体" w:cs="Times New Roman"/>
                <w:b w:val="0"/>
                <w:color w:val="000000"/>
                <w:sz w:val="21"/>
              </w:rPr>
              <w:t>问「训练前要热身多久」，回答称「资料里没写时长」</w:t>
            </w:r>
          </w:p>
        </w:tc>
        <w:tc>
          <w:tcPr>
            <w:tcW w:w="1440" w:type="dxa"/>
            <w:tcBorders>
              <w:top w:val="nil"/>
              <w:left w:val="nil"/>
              <w:bottom w:val="nil"/>
              <w:right w:val="nil"/>
            </w:tcBorders>
            <w:shd w:val="clear" w:color="auto" w:fill="FFFFFF"/>
          </w:tcPr>
          <w:p w14:paraId="3C99C042">
            <w:pPr>
              <w:rPr>
                <w:b w:val="0"/>
                <w:color w:val="000000"/>
              </w:rPr>
            </w:pPr>
            <w:r>
              <w:rPr>
                <w:rFonts w:ascii="Times New Roman" w:hAnsi="Times New Roman" w:eastAsia="宋体" w:cs="Times New Roman"/>
                <w:b w:val="0"/>
                <w:color w:val="000000"/>
                <w:sz w:val="21"/>
              </w:rPr>
              <w:t>上下文只注入命中段落，未注入该文档要点</w:t>
            </w:r>
          </w:p>
        </w:tc>
        <w:tc>
          <w:tcPr>
            <w:tcW w:w="1440" w:type="dxa"/>
            <w:tcBorders>
              <w:top w:val="nil"/>
              <w:left w:val="nil"/>
              <w:bottom w:val="nil"/>
              <w:right w:val="nil"/>
            </w:tcBorders>
            <w:shd w:val="clear" w:color="auto" w:fill="FFFFFF"/>
          </w:tcPr>
          <w:p w14:paraId="6DE9CF1F">
            <w:pPr>
              <w:rPr>
                <w:b w:val="0"/>
                <w:color w:val="000000"/>
              </w:rPr>
            </w:pPr>
            <w:r>
              <w:rPr>
                <w:rFonts w:ascii="Times New Roman" w:hAnsi="Times New Roman" w:eastAsia="宋体" w:cs="Times New Roman"/>
                <w:b w:val="0"/>
                <w:color w:val="000000"/>
                <w:sz w:val="21"/>
              </w:rPr>
              <w:t>上下文改为「要点 + 段落」，并放宽注入字数上限</w:t>
            </w:r>
          </w:p>
        </w:tc>
        <w:tc>
          <w:tcPr>
            <w:tcW w:w="1440" w:type="dxa"/>
            <w:tcBorders>
              <w:top w:val="nil"/>
              <w:left w:val="nil"/>
              <w:bottom w:val="nil"/>
              <w:right w:val="nil"/>
            </w:tcBorders>
            <w:shd w:val="clear" w:color="auto" w:fill="FFFFFF"/>
          </w:tcPr>
          <w:p w14:paraId="2927A079">
            <w:pPr>
              <w:rPr>
                <w:b w:val="0"/>
                <w:color w:val="000000"/>
              </w:rPr>
            </w:pPr>
            <w:r>
              <w:rPr>
                <w:rFonts w:ascii="Times New Roman" w:hAnsi="Times New Roman" w:eastAsia="宋体" w:cs="Times New Roman"/>
                <w:b w:val="0"/>
                <w:color w:val="000000"/>
                <w:sz w:val="21"/>
              </w:rPr>
              <w:t>已修复并回归</w:t>
            </w:r>
          </w:p>
        </w:tc>
      </w:tr>
      <w:tr w14:paraId="348FBCB5">
        <w:tc>
          <w:tcPr>
            <w:tcW w:w="1440" w:type="dxa"/>
            <w:tcBorders>
              <w:top w:val="nil"/>
              <w:left w:val="nil"/>
              <w:bottom w:val="nil"/>
              <w:right w:val="nil"/>
            </w:tcBorders>
            <w:shd w:val="clear" w:color="auto" w:fill="FFFFFF"/>
          </w:tcPr>
          <w:p w14:paraId="09BDB480">
            <w:pPr>
              <w:rPr>
                <w:b w:val="0"/>
                <w:color w:val="000000"/>
              </w:rPr>
            </w:pPr>
            <w:r>
              <w:rPr>
                <w:rFonts w:ascii="Times New Roman" w:hAnsi="Times New Roman" w:eastAsia="宋体" w:cs="Times New Roman"/>
                <w:b w:val="0"/>
                <w:color w:val="000000"/>
                <w:sz w:val="21"/>
              </w:rPr>
              <w:t>D-03</w:t>
            </w:r>
          </w:p>
        </w:tc>
        <w:tc>
          <w:tcPr>
            <w:tcW w:w="1440" w:type="dxa"/>
            <w:tcBorders>
              <w:top w:val="nil"/>
              <w:left w:val="nil"/>
              <w:bottom w:val="nil"/>
              <w:right w:val="nil"/>
            </w:tcBorders>
            <w:shd w:val="clear" w:color="auto" w:fill="FFFFFF"/>
          </w:tcPr>
          <w:p w14:paraId="29AEE055">
            <w:pPr>
              <w:rPr>
                <w:b w:val="0"/>
                <w:color w:val="000000"/>
              </w:rPr>
            </w:pPr>
            <w:r>
              <w:rPr>
                <w:rFonts w:ascii="Times New Roman" w:hAnsi="Times New Roman" w:eastAsia="宋体" w:cs="Times New Roman"/>
                <w:b w:val="0"/>
                <w:color w:val="000000"/>
                <w:sz w:val="21"/>
              </w:rPr>
              <w:t>构建失败</w:t>
            </w:r>
          </w:p>
        </w:tc>
        <w:tc>
          <w:tcPr>
            <w:tcW w:w="1440" w:type="dxa"/>
            <w:tcBorders>
              <w:top w:val="nil"/>
              <w:left w:val="nil"/>
              <w:bottom w:val="nil"/>
              <w:right w:val="nil"/>
            </w:tcBorders>
            <w:shd w:val="clear" w:color="auto" w:fill="FFFFFF"/>
          </w:tcPr>
          <w:p w14:paraId="14041B20">
            <w:pPr>
              <w:rPr>
                <w:b w:val="0"/>
                <w:color w:val="000000"/>
              </w:rPr>
            </w:pPr>
            <w:r>
              <w:rPr>
                <w:rFonts w:ascii="Times New Roman" w:hAnsi="Times New Roman" w:eastAsia="宋体" w:cs="Times New Roman"/>
                <w:b w:val="0"/>
                <w:color w:val="000000"/>
                <w:sz w:val="21"/>
              </w:rPr>
              <w:t>fitness-agent 编译报「非法字符」</w:t>
            </w:r>
          </w:p>
        </w:tc>
        <w:tc>
          <w:tcPr>
            <w:tcW w:w="1440" w:type="dxa"/>
            <w:tcBorders>
              <w:top w:val="nil"/>
              <w:left w:val="nil"/>
              <w:bottom w:val="nil"/>
              <w:right w:val="nil"/>
            </w:tcBorders>
            <w:shd w:val="clear" w:color="auto" w:fill="FFFFFF"/>
          </w:tcPr>
          <w:p w14:paraId="241782BD">
            <w:pPr>
              <w:rPr>
                <w:b w:val="0"/>
                <w:color w:val="000000"/>
              </w:rPr>
            </w:pPr>
            <w:r>
              <w:rPr>
                <w:rFonts w:ascii="Times New Roman" w:hAnsi="Times New Roman" w:eastAsia="宋体" w:cs="Times New Roman"/>
                <w:b w:val="0"/>
                <w:color w:val="000000"/>
                <w:sz w:val="21"/>
              </w:rPr>
              <w:t>Javadoc 中写了通配路径 knowledge//*.md，其中 */ 提前闭合了块注释</w:t>
            </w:r>
          </w:p>
        </w:tc>
        <w:tc>
          <w:tcPr>
            <w:tcW w:w="1440" w:type="dxa"/>
            <w:tcBorders>
              <w:top w:val="nil"/>
              <w:left w:val="nil"/>
              <w:bottom w:val="nil"/>
              <w:right w:val="nil"/>
            </w:tcBorders>
            <w:shd w:val="clear" w:color="auto" w:fill="FFFFFF"/>
          </w:tcPr>
          <w:p w14:paraId="698C178C">
            <w:pPr>
              <w:rPr>
                <w:b w:val="0"/>
                <w:color w:val="000000"/>
              </w:rPr>
            </w:pPr>
            <w:r>
              <w:rPr>
                <w:rFonts w:ascii="Times New Roman" w:hAnsi="Times New Roman" w:eastAsia="宋体" w:cs="Times New Roman"/>
                <w:b w:val="0"/>
                <w:color w:val="000000"/>
                <w:sz w:val="21"/>
              </w:rPr>
              <w:t>改写注释措辞，避免出现 */ 序列</w:t>
            </w:r>
          </w:p>
        </w:tc>
        <w:tc>
          <w:tcPr>
            <w:tcW w:w="1440" w:type="dxa"/>
            <w:tcBorders>
              <w:top w:val="nil"/>
              <w:left w:val="nil"/>
              <w:bottom w:val="nil"/>
              <w:right w:val="nil"/>
            </w:tcBorders>
            <w:shd w:val="clear" w:color="auto" w:fill="FFFFFF"/>
          </w:tcPr>
          <w:p w14:paraId="29303EF5">
            <w:pPr>
              <w:rPr>
                <w:b w:val="0"/>
                <w:color w:val="000000"/>
              </w:rPr>
            </w:pPr>
            <w:r>
              <w:rPr>
                <w:rFonts w:ascii="Times New Roman" w:hAnsi="Times New Roman" w:eastAsia="宋体" w:cs="Times New Roman"/>
                <w:b w:val="0"/>
                <w:color w:val="000000"/>
                <w:sz w:val="21"/>
              </w:rPr>
              <w:t>已修复</w:t>
            </w:r>
          </w:p>
        </w:tc>
      </w:tr>
      <w:tr w14:paraId="182AFDAC">
        <w:tc>
          <w:tcPr>
            <w:tcW w:w="1440" w:type="dxa"/>
            <w:tcBorders>
              <w:top w:val="nil"/>
              <w:left w:val="nil"/>
              <w:bottom w:val="nil"/>
              <w:right w:val="nil"/>
            </w:tcBorders>
            <w:shd w:val="clear" w:color="auto" w:fill="FFFFFF"/>
          </w:tcPr>
          <w:p w14:paraId="1170AF01">
            <w:pPr>
              <w:rPr>
                <w:b w:val="0"/>
                <w:color w:val="000000"/>
              </w:rPr>
            </w:pPr>
            <w:r>
              <w:rPr>
                <w:rFonts w:ascii="Times New Roman" w:hAnsi="Times New Roman" w:eastAsia="宋体" w:cs="Times New Roman"/>
                <w:b w:val="0"/>
                <w:color w:val="000000"/>
                <w:sz w:val="21"/>
              </w:rPr>
              <w:t>D-04</w:t>
            </w:r>
          </w:p>
        </w:tc>
        <w:tc>
          <w:tcPr>
            <w:tcW w:w="1440" w:type="dxa"/>
            <w:tcBorders>
              <w:top w:val="nil"/>
              <w:left w:val="nil"/>
              <w:bottom w:val="nil"/>
              <w:right w:val="nil"/>
            </w:tcBorders>
            <w:shd w:val="clear" w:color="auto" w:fill="FFFFFF"/>
          </w:tcPr>
          <w:p w14:paraId="2F5D0DE9">
            <w:pPr>
              <w:rPr>
                <w:b w:val="0"/>
                <w:color w:val="000000"/>
              </w:rPr>
            </w:pPr>
            <w:r>
              <w:rPr>
                <w:rFonts w:ascii="Times New Roman" w:hAnsi="Times New Roman" w:eastAsia="宋体" w:cs="Times New Roman"/>
                <w:b w:val="0"/>
                <w:color w:val="000000"/>
                <w:sz w:val="21"/>
              </w:rPr>
              <w:t>语料语法错误</w:t>
            </w:r>
          </w:p>
        </w:tc>
        <w:tc>
          <w:tcPr>
            <w:tcW w:w="1440" w:type="dxa"/>
            <w:tcBorders>
              <w:top w:val="nil"/>
              <w:left w:val="nil"/>
              <w:bottom w:val="nil"/>
              <w:right w:val="nil"/>
            </w:tcBorders>
            <w:shd w:val="clear" w:color="auto" w:fill="FFFFFF"/>
          </w:tcPr>
          <w:p w14:paraId="12D77DB8">
            <w:pPr>
              <w:rPr>
                <w:b w:val="0"/>
                <w:color w:val="000000"/>
              </w:rPr>
            </w:pPr>
            <w:r>
              <w:rPr>
                <w:rFonts w:ascii="Times New Roman" w:hAnsi="Times New Roman" w:eastAsia="宋体" w:cs="Times New Roman"/>
                <w:b w:val="0"/>
                <w:color w:val="000000"/>
                <w:sz w:val="21"/>
              </w:rPr>
              <w:t>语料生成脚本无法解析</w:t>
            </w:r>
          </w:p>
        </w:tc>
        <w:tc>
          <w:tcPr>
            <w:tcW w:w="1440" w:type="dxa"/>
            <w:tcBorders>
              <w:top w:val="nil"/>
              <w:left w:val="nil"/>
              <w:bottom w:val="nil"/>
              <w:right w:val="nil"/>
            </w:tcBorders>
            <w:shd w:val="clear" w:color="auto" w:fill="FFFFFF"/>
          </w:tcPr>
          <w:p w14:paraId="30643B0B">
            <w:pPr>
              <w:rPr>
                <w:b w:val="0"/>
                <w:color w:val="000000"/>
              </w:rPr>
            </w:pPr>
            <w:r>
              <w:rPr>
                <w:rFonts w:ascii="Times New Roman" w:hAnsi="Times New Roman" w:eastAsia="宋体" w:cs="Times New Roman"/>
                <w:b w:val="0"/>
                <w:color w:val="000000"/>
                <w:sz w:val="21"/>
              </w:rPr>
              <w:t>Python 字符串承载的中文正文里嵌了英文双引号，截断了字面量</w:t>
            </w:r>
          </w:p>
        </w:tc>
        <w:tc>
          <w:tcPr>
            <w:tcW w:w="1440" w:type="dxa"/>
            <w:tcBorders>
              <w:top w:val="nil"/>
              <w:left w:val="nil"/>
              <w:bottom w:val="nil"/>
              <w:right w:val="nil"/>
            </w:tcBorders>
            <w:shd w:val="clear" w:color="auto" w:fill="FFFFFF"/>
          </w:tcPr>
          <w:p w14:paraId="7285E4AD">
            <w:pPr>
              <w:rPr>
                <w:b w:val="0"/>
                <w:color w:val="000000"/>
              </w:rPr>
            </w:pPr>
            <w:r>
              <w:rPr>
                <w:rFonts w:ascii="Times New Roman" w:hAnsi="Times New Roman" w:eastAsia="宋体" w:cs="Times New Roman"/>
                <w:b w:val="0"/>
                <w:color w:val="000000"/>
                <w:sz w:val="21"/>
              </w:rPr>
              <w:t>中文引号统一改用「」</w:t>
            </w:r>
          </w:p>
        </w:tc>
        <w:tc>
          <w:tcPr>
            <w:tcW w:w="1440" w:type="dxa"/>
            <w:tcBorders>
              <w:top w:val="nil"/>
              <w:left w:val="nil"/>
              <w:bottom w:val="nil"/>
              <w:right w:val="nil"/>
            </w:tcBorders>
            <w:shd w:val="clear" w:color="auto" w:fill="FFFFFF"/>
          </w:tcPr>
          <w:p w14:paraId="3150C3E1">
            <w:pPr>
              <w:rPr>
                <w:b w:val="0"/>
                <w:color w:val="000000"/>
              </w:rPr>
            </w:pPr>
            <w:r>
              <w:rPr>
                <w:rFonts w:ascii="Times New Roman" w:hAnsi="Times New Roman" w:eastAsia="宋体" w:cs="Times New Roman"/>
                <w:b w:val="0"/>
                <w:color w:val="000000"/>
                <w:sz w:val="21"/>
              </w:rPr>
              <w:t>已修复</w:t>
            </w:r>
          </w:p>
        </w:tc>
      </w:tr>
      <w:tr w14:paraId="48CF3E3C">
        <w:tc>
          <w:tcPr>
            <w:tcW w:w="1440" w:type="dxa"/>
            <w:tcBorders>
              <w:top w:val="nil"/>
              <w:left w:val="nil"/>
              <w:bottom w:val="nil"/>
              <w:right w:val="nil"/>
            </w:tcBorders>
            <w:shd w:val="clear" w:color="auto" w:fill="FFFFFF"/>
          </w:tcPr>
          <w:p w14:paraId="6B532671">
            <w:pPr>
              <w:rPr>
                <w:b w:val="0"/>
                <w:color w:val="000000"/>
              </w:rPr>
            </w:pPr>
            <w:r>
              <w:rPr>
                <w:rFonts w:ascii="Times New Roman" w:hAnsi="Times New Roman" w:eastAsia="宋体" w:cs="Times New Roman"/>
                <w:b w:val="0"/>
                <w:color w:val="000000"/>
                <w:sz w:val="21"/>
              </w:rPr>
              <w:t>D-05</w:t>
            </w:r>
          </w:p>
        </w:tc>
        <w:tc>
          <w:tcPr>
            <w:tcW w:w="1440" w:type="dxa"/>
            <w:tcBorders>
              <w:top w:val="nil"/>
              <w:left w:val="nil"/>
              <w:bottom w:val="nil"/>
              <w:right w:val="nil"/>
            </w:tcBorders>
            <w:shd w:val="clear" w:color="auto" w:fill="FFFFFF"/>
          </w:tcPr>
          <w:p w14:paraId="629DFDCD">
            <w:pPr>
              <w:rPr>
                <w:b w:val="0"/>
                <w:color w:val="000000"/>
              </w:rPr>
            </w:pPr>
            <w:r>
              <w:rPr>
                <w:rFonts w:ascii="Times New Roman" w:hAnsi="Times New Roman" w:eastAsia="宋体" w:cs="Times New Roman"/>
                <w:b w:val="0"/>
                <w:color w:val="000000"/>
                <w:sz w:val="21"/>
              </w:rPr>
              <w:t>接口契约 / 交互</w:t>
            </w:r>
          </w:p>
        </w:tc>
        <w:tc>
          <w:tcPr>
            <w:tcW w:w="1440" w:type="dxa"/>
            <w:tcBorders>
              <w:top w:val="nil"/>
              <w:left w:val="nil"/>
              <w:bottom w:val="nil"/>
              <w:right w:val="nil"/>
            </w:tcBorders>
            <w:shd w:val="clear" w:color="auto" w:fill="FFFFFF"/>
          </w:tcPr>
          <w:p w14:paraId="5B3D3A09">
            <w:pPr>
              <w:rPr>
                <w:b w:val="0"/>
                <w:color w:val="000000"/>
              </w:rPr>
            </w:pPr>
            <w:r>
              <w:rPr>
                <w:rFonts w:ascii="Times New Roman" w:hAnsi="Times New Roman" w:eastAsia="宋体" w:cs="Times New Roman"/>
                <w:b w:val="0"/>
                <w:color w:val="000000"/>
                <w:sz w:val="21"/>
              </w:rPr>
              <w:t>查询不存在的订单返回 HTTP 200</w:t>
            </w:r>
          </w:p>
        </w:tc>
        <w:tc>
          <w:tcPr>
            <w:tcW w:w="1440" w:type="dxa"/>
            <w:tcBorders>
              <w:top w:val="nil"/>
              <w:left w:val="nil"/>
              <w:bottom w:val="nil"/>
              <w:right w:val="nil"/>
            </w:tcBorders>
            <w:shd w:val="clear" w:color="auto" w:fill="FFFFFF"/>
          </w:tcPr>
          <w:p w14:paraId="653C11E2">
            <w:pPr>
              <w:rPr>
                <w:b w:val="0"/>
                <w:color w:val="000000"/>
              </w:rPr>
            </w:pPr>
            <w:r>
              <w:rPr>
                <w:rFonts w:ascii="Times New Roman" w:hAnsi="Times New Roman" w:eastAsia="宋体" w:cs="Times New Roman"/>
                <w:b w:val="0"/>
                <w:color w:val="000000"/>
                <w:sz w:val="21"/>
              </w:rPr>
              <w:t>业务系统对「订单不存在」是 200 + 响应体 code=404 的老写法，智能体原样透传；支付页因此拿不到 404，把不存在的订单渲染成「待支付」页并可点击支付</w:t>
            </w:r>
          </w:p>
        </w:tc>
        <w:tc>
          <w:tcPr>
            <w:tcW w:w="1440" w:type="dxa"/>
            <w:tcBorders>
              <w:top w:val="nil"/>
              <w:left w:val="nil"/>
              <w:bottom w:val="nil"/>
              <w:right w:val="nil"/>
            </w:tcBorders>
            <w:shd w:val="clear" w:color="auto" w:fill="FFFFFF"/>
          </w:tcPr>
          <w:p w14:paraId="12EAA5F1">
            <w:pPr>
              <w:rPr>
                <w:b w:val="0"/>
                <w:color w:val="000000"/>
              </w:rPr>
            </w:pPr>
            <w:r>
              <w:rPr>
                <w:rFonts w:ascii="Times New Roman" w:hAnsi="Times New Roman" w:eastAsia="宋体" w:cs="Times New Roman"/>
                <w:b w:val="0"/>
                <w:color w:val="000000"/>
                <w:sz w:val="21"/>
              </w:rPr>
              <w:t>在智能体层统一规整：订单不存在即抛 NotFoundException，按本系统错误契约返回 404</w:t>
            </w:r>
          </w:p>
        </w:tc>
        <w:tc>
          <w:tcPr>
            <w:tcW w:w="1440" w:type="dxa"/>
            <w:tcBorders>
              <w:top w:val="nil"/>
              <w:left w:val="nil"/>
              <w:bottom w:val="nil"/>
              <w:right w:val="nil"/>
            </w:tcBorders>
            <w:shd w:val="clear" w:color="auto" w:fill="FFFFFF"/>
          </w:tcPr>
          <w:p w14:paraId="7A78FEA6">
            <w:pPr>
              <w:rPr>
                <w:b w:val="0"/>
                <w:color w:val="000000"/>
              </w:rPr>
            </w:pPr>
            <w:r>
              <w:rPr>
                <w:rFonts w:ascii="Times New Roman" w:hAnsi="Times New Roman" w:eastAsia="宋体" w:cs="Times New Roman"/>
                <w:b w:val="0"/>
                <w:color w:val="000000"/>
                <w:sz w:val="21"/>
              </w:rPr>
              <w:t>已修复并回归</w:t>
            </w:r>
          </w:p>
        </w:tc>
      </w:tr>
      <w:tr w14:paraId="0982BFBC">
        <w:tc>
          <w:tcPr>
            <w:tcW w:w="1440" w:type="dxa"/>
            <w:tcBorders>
              <w:top w:val="nil"/>
              <w:left w:val="nil"/>
              <w:bottom w:val="nil"/>
              <w:right w:val="nil"/>
            </w:tcBorders>
            <w:shd w:val="clear" w:color="auto" w:fill="FFFFFF"/>
          </w:tcPr>
          <w:p w14:paraId="28906AF6">
            <w:pPr>
              <w:rPr>
                <w:b w:val="0"/>
                <w:color w:val="000000"/>
              </w:rPr>
            </w:pPr>
            <w:r>
              <w:rPr>
                <w:rFonts w:ascii="Times New Roman" w:hAnsi="Times New Roman" w:eastAsia="宋体" w:cs="Times New Roman"/>
                <w:b w:val="0"/>
                <w:color w:val="000000"/>
                <w:sz w:val="21"/>
              </w:rPr>
              <w:t>D-06</w:t>
            </w:r>
          </w:p>
        </w:tc>
        <w:tc>
          <w:tcPr>
            <w:tcW w:w="1440" w:type="dxa"/>
            <w:tcBorders>
              <w:top w:val="nil"/>
              <w:left w:val="nil"/>
              <w:bottom w:val="nil"/>
              <w:right w:val="nil"/>
            </w:tcBorders>
            <w:shd w:val="clear" w:color="auto" w:fill="FFFFFF"/>
          </w:tcPr>
          <w:p w14:paraId="6DF42F5B">
            <w:pPr>
              <w:rPr>
                <w:b w:val="0"/>
                <w:color w:val="000000"/>
              </w:rPr>
            </w:pPr>
            <w:r>
              <w:rPr>
                <w:rFonts w:ascii="Times New Roman" w:hAnsi="Times New Roman" w:eastAsia="宋体" w:cs="Times New Roman"/>
                <w:b w:val="0"/>
                <w:color w:val="000000"/>
                <w:sz w:val="21"/>
              </w:rPr>
              <w:t>功能 / 多轮对话</w:t>
            </w:r>
          </w:p>
        </w:tc>
        <w:tc>
          <w:tcPr>
            <w:tcW w:w="1440" w:type="dxa"/>
            <w:tcBorders>
              <w:top w:val="nil"/>
              <w:left w:val="nil"/>
              <w:bottom w:val="nil"/>
              <w:right w:val="nil"/>
            </w:tcBorders>
            <w:shd w:val="clear" w:color="auto" w:fill="FFFFFF"/>
          </w:tcPr>
          <w:p w14:paraId="7CDA062F">
            <w:pPr>
              <w:rPr>
                <w:b w:val="0"/>
                <w:color w:val="000000"/>
              </w:rPr>
            </w:pPr>
            <w:r>
              <w:rPr>
                <w:rFonts w:ascii="Times New Roman" w:hAnsi="Times New Roman" w:eastAsia="宋体" w:cs="Times New Roman"/>
                <w:b w:val="0"/>
                <w:color w:val="000000"/>
                <w:sz w:val="21"/>
              </w:rPr>
              <w:t>「我想减脂」→ 追问 → 回「175/80/30/男」，不生成计划</w:t>
            </w:r>
          </w:p>
        </w:tc>
        <w:tc>
          <w:tcPr>
            <w:tcW w:w="1440" w:type="dxa"/>
            <w:tcBorders>
              <w:top w:val="nil"/>
              <w:left w:val="nil"/>
              <w:bottom w:val="nil"/>
              <w:right w:val="nil"/>
            </w:tcBorders>
            <w:shd w:val="clear" w:color="auto" w:fill="FFFFFF"/>
          </w:tcPr>
          <w:p w14:paraId="0092052C">
            <w:pPr>
              <w:rPr>
                <w:b w:val="0"/>
                <w:color w:val="000000"/>
              </w:rPr>
            </w:pPr>
            <w:r>
              <w:rPr>
                <w:rFonts w:ascii="Times New Roman" w:hAnsi="Times New Roman" w:eastAsia="宋体" w:cs="Times New Roman"/>
                <w:b w:val="0"/>
                <w:color w:val="000000"/>
                <w:sz w:val="21"/>
              </w:rPr>
              <w:t>意图路由只看最后一句，而最后一句是纯身体数据，不含任何诉求词</w:t>
            </w:r>
          </w:p>
        </w:tc>
        <w:tc>
          <w:tcPr>
            <w:tcW w:w="1440" w:type="dxa"/>
            <w:tcBorders>
              <w:top w:val="nil"/>
              <w:left w:val="nil"/>
              <w:bottom w:val="nil"/>
              <w:right w:val="nil"/>
            </w:tcBorders>
            <w:shd w:val="clear" w:color="auto" w:fill="FFFFFF"/>
          </w:tcPr>
          <w:p w14:paraId="0429CAA3">
            <w:pPr>
              <w:rPr>
                <w:b w:val="0"/>
                <w:color w:val="000000"/>
              </w:rPr>
            </w:pPr>
            <w:r>
              <w:rPr>
                <w:rFonts w:ascii="Times New Roman" w:hAnsi="Times New Roman" w:eastAsia="宋体" w:cs="Times New Roman"/>
                <w:b w:val="0"/>
                <w:color w:val="000000"/>
                <w:sz w:val="21"/>
              </w:rPr>
              <w:t>新增续接判定：上文出现过计划诉求、且本轮内容是身体数据时，按健身计划处理</w:t>
            </w:r>
          </w:p>
        </w:tc>
        <w:tc>
          <w:tcPr>
            <w:tcW w:w="1440" w:type="dxa"/>
            <w:tcBorders>
              <w:top w:val="nil"/>
              <w:left w:val="nil"/>
              <w:bottom w:val="nil"/>
              <w:right w:val="nil"/>
            </w:tcBorders>
            <w:shd w:val="clear" w:color="auto" w:fill="FFFFFF"/>
          </w:tcPr>
          <w:p w14:paraId="168236C5">
            <w:pPr>
              <w:rPr>
                <w:b w:val="0"/>
                <w:color w:val="000000"/>
              </w:rPr>
            </w:pPr>
            <w:r>
              <w:rPr>
                <w:rFonts w:ascii="Times New Roman" w:hAnsi="Times New Roman" w:eastAsia="宋体" w:cs="Times New Roman"/>
                <w:b w:val="0"/>
                <w:color w:val="000000"/>
                <w:sz w:val="21"/>
              </w:rPr>
              <w:t>已修复并回归</w:t>
            </w:r>
          </w:p>
        </w:tc>
      </w:tr>
      <w:tr w14:paraId="179B1504">
        <w:tc>
          <w:tcPr>
            <w:tcW w:w="1440" w:type="dxa"/>
            <w:tcBorders>
              <w:top w:val="nil"/>
              <w:left w:val="nil"/>
              <w:bottom w:val="nil"/>
              <w:right w:val="nil"/>
            </w:tcBorders>
            <w:shd w:val="clear" w:color="auto" w:fill="FFFFFF"/>
          </w:tcPr>
          <w:p w14:paraId="40206DC1">
            <w:pPr>
              <w:rPr>
                <w:b w:val="0"/>
                <w:color w:val="000000"/>
              </w:rPr>
            </w:pPr>
            <w:r>
              <w:rPr>
                <w:rFonts w:ascii="Times New Roman" w:hAnsi="Times New Roman" w:eastAsia="宋体" w:cs="Times New Roman"/>
                <w:b w:val="0"/>
                <w:color w:val="000000"/>
                <w:sz w:val="21"/>
              </w:rPr>
              <w:t>D-07</w:t>
            </w:r>
          </w:p>
        </w:tc>
        <w:tc>
          <w:tcPr>
            <w:tcW w:w="1440" w:type="dxa"/>
            <w:tcBorders>
              <w:top w:val="nil"/>
              <w:left w:val="nil"/>
              <w:bottom w:val="nil"/>
              <w:right w:val="nil"/>
            </w:tcBorders>
            <w:shd w:val="clear" w:color="auto" w:fill="FFFFFF"/>
          </w:tcPr>
          <w:p w14:paraId="04BBC4CE">
            <w:pPr>
              <w:rPr>
                <w:b w:val="0"/>
                <w:color w:val="000000"/>
              </w:rPr>
            </w:pPr>
            <w:r>
              <w:rPr>
                <w:rFonts w:ascii="Times New Roman" w:hAnsi="Times New Roman" w:eastAsia="宋体" w:cs="Times New Roman"/>
                <w:b w:val="0"/>
                <w:color w:val="000000"/>
                <w:sz w:val="21"/>
              </w:rPr>
              <w:t>可用性 / 事务边界</w:t>
            </w:r>
          </w:p>
        </w:tc>
        <w:tc>
          <w:tcPr>
            <w:tcW w:w="1440" w:type="dxa"/>
            <w:tcBorders>
              <w:top w:val="nil"/>
              <w:left w:val="nil"/>
              <w:bottom w:val="nil"/>
              <w:right w:val="nil"/>
            </w:tcBorders>
            <w:shd w:val="clear" w:color="auto" w:fill="FFFFFF"/>
          </w:tcPr>
          <w:p w14:paraId="5748DC65">
            <w:pPr>
              <w:rPr>
                <w:b w:val="0"/>
                <w:color w:val="000000"/>
              </w:rPr>
            </w:pPr>
            <w:r>
              <w:rPr>
                <w:rFonts w:ascii="Times New Roman" w:hAnsi="Times New Roman" w:eastAsia="宋体" w:cs="Times New Roman"/>
                <w:b w:val="0"/>
                <w:color w:val="000000"/>
                <w:sz w:val="21"/>
              </w:rPr>
              <w:t>会话库不可用时，对话接口返回 HTTP 500</w:t>
            </w:r>
          </w:p>
        </w:tc>
        <w:tc>
          <w:tcPr>
            <w:tcW w:w="1440" w:type="dxa"/>
            <w:tcBorders>
              <w:top w:val="nil"/>
              <w:left w:val="nil"/>
              <w:bottom w:val="nil"/>
              <w:right w:val="nil"/>
            </w:tcBorders>
            <w:shd w:val="clear" w:color="auto" w:fill="FFFFFF"/>
          </w:tcPr>
          <w:p w14:paraId="092F1DE9">
            <w:pPr>
              <w:rPr>
                <w:b w:val="0"/>
                <w:color w:val="000000"/>
              </w:rPr>
            </w:pPr>
            <w:r>
              <w:rPr>
                <w:rFonts w:ascii="Times New Roman" w:hAnsi="Times New Roman" w:eastAsia="宋体" w:cs="Times New Roman"/>
                <w:b w:val="0"/>
                <w:color w:val="000000"/>
                <w:sz w:val="21"/>
              </w:rPr>
              <w:t>@Transactional 由代理在方法体外开启事务，取连接失败（CannotGetJdbcConnectionException）发生在方法体的 try/catch 之外，直接冒泡为 500，违背「存储不可用不阻断对话」的设计承诺</w:t>
            </w:r>
          </w:p>
        </w:tc>
        <w:tc>
          <w:tcPr>
            <w:tcW w:w="1440" w:type="dxa"/>
            <w:tcBorders>
              <w:top w:val="nil"/>
              <w:left w:val="nil"/>
              <w:bottom w:val="nil"/>
              <w:right w:val="nil"/>
            </w:tcBorders>
            <w:shd w:val="clear" w:color="auto" w:fill="FFFFFF"/>
          </w:tcPr>
          <w:p w14:paraId="31EBB84B">
            <w:pPr>
              <w:rPr>
                <w:b w:val="0"/>
                <w:color w:val="000000"/>
              </w:rPr>
            </w:pPr>
            <w:r>
              <w:rPr>
                <w:rFonts w:ascii="Times New Roman" w:hAnsi="Times New Roman" w:eastAsia="宋体" w:cs="Times New Roman"/>
                <w:b w:val="0"/>
                <w:color w:val="000000"/>
                <w:sz w:val="21"/>
              </w:rPr>
              <w:t>改用 TransactionTemplate 在方法体内显式开启事务，使取连接失败落入同一段 catch 并降级</w:t>
            </w:r>
          </w:p>
        </w:tc>
        <w:tc>
          <w:tcPr>
            <w:tcW w:w="1440" w:type="dxa"/>
            <w:tcBorders>
              <w:top w:val="nil"/>
              <w:left w:val="nil"/>
              <w:bottom w:val="nil"/>
              <w:right w:val="nil"/>
            </w:tcBorders>
            <w:shd w:val="clear" w:color="auto" w:fill="FFFFFF"/>
          </w:tcPr>
          <w:p w14:paraId="4E7A626C">
            <w:pPr>
              <w:rPr>
                <w:b w:val="0"/>
                <w:color w:val="000000"/>
              </w:rPr>
            </w:pPr>
            <w:r>
              <w:rPr>
                <w:rFonts w:ascii="Times New Roman" w:hAnsi="Times New Roman" w:eastAsia="宋体" w:cs="Times New Roman"/>
                <w:b w:val="0"/>
                <w:color w:val="000000"/>
                <w:sz w:val="21"/>
              </w:rPr>
              <w:t>已修复并回归</w:t>
            </w:r>
          </w:p>
        </w:tc>
      </w:tr>
      <w:tr w14:paraId="5B218D11">
        <w:tc>
          <w:tcPr>
            <w:tcW w:w="1440" w:type="dxa"/>
            <w:tcBorders>
              <w:top w:val="nil"/>
              <w:left w:val="nil"/>
              <w:bottom w:val="nil"/>
              <w:right w:val="nil"/>
            </w:tcBorders>
            <w:shd w:val="clear" w:color="auto" w:fill="FFFFFF"/>
          </w:tcPr>
          <w:p w14:paraId="3C66C971">
            <w:pPr>
              <w:rPr>
                <w:b w:val="0"/>
                <w:color w:val="000000"/>
              </w:rPr>
            </w:pPr>
            <w:r>
              <w:rPr>
                <w:rFonts w:ascii="Times New Roman" w:hAnsi="Times New Roman" w:eastAsia="宋体" w:cs="Times New Roman"/>
                <w:b w:val="0"/>
                <w:color w:val="000000"/>
                <w:sz w:val="21"/>
              </w:rPr>
              <w:t>D-08</w:t>
            </w:r>
          </w:p>
        </w:tc>
        <w:tc>
          <w:tcPr>
            <w:tcW w:w="1440" w:type="dxa"/>
            <w:tcBorders>
              <w:top w:val="nil"/>
              <w:left w:val="nil"/>
              <w:bottom w:val="nil"/>
              <w:right w:val="nil"/>
            </w:tcBorders>
            <w:shd w:val="clear" w:color="auto" w:fill="FFFFFF"/>
          </w:tcPr>
          <w:p w14:paraId="1E4D3FB7">
            <w:pPr>
              <w:rPr>
                <w:b w:val="0"/>
                <w:color w:val="000000"/>
              </w:rPr>
            </w:pPr>
            <w:r>
              <w:rPr>
                <w:rFonts w:ascii="Times New Roman" w:hAnsi="Times New Roman" w:eastAsia="宋体" w:cs="Times New Roman"/>
                <w:b w:val="0"/>
                <w:color w:val="000000"/>
                <w:sz w:val="21"/>
              </w:rPr>
              <w:t>可观测性（不修改）</w:t>
            </w:r>
          </w:p>
        </w:tc>
        <w:tc>
          <w:tcPr>
            <w:tcW w:w="1440" w:type="dxa"/>
            <w:tcBorders>
              <w:top w:val="nil"/>
              <w:left w:val="nil"/>
              <w:bottom w:val="nil"/>
              <w:right w:val="nil"/>
            </w:tcBorders>
            <w:shd w:val="clear" w:color="auto" w:fill="FFFFFF"/>
          </w:tcPr>
          <w:p w14:paraId="7E3CB646">
            <w:pPr>
              <w:rPr>
                <w:b w:val="0"/>
                <w:color w:val="000000"/>
              </w:rPr>
            </w:pPr>
            <w:r>
              <w:rPr>
                <w:rFonts w:ascii="Times New Roman" w:hAnsi="Times New Roman" w:eastAsia="宋体" w:cs="Times New Roman"/>
                <w:b w:val="0"/>
                <w:color w:val="000000"/>
                <w:sz w:val="21"/>
              </w:rPr>
              <w:t>数据库不可用时 /actuator/health 报 DOWN</w:t>
            </w:r>
          </w:p>
        </w:tc>
        <w:tc>
          <w:tcPr>
            <w:tcW w:w="1440" w:type="dxa"/>
            <w:tcBorders>
              <w:top w:val="nil"/>
              <w:left w:val="nil"/>
              <w:bottom w:val="nil"/>
              <w:right w:val="nil"/>
            </w:tcBorders>
            <w:shd w:val="clear" w:color="auto" w:fill="FFFFFF"/>
          </w:tcPr>
          <w:p w14:paraId="65814E4B">
            <w:pPr>
              <w:rPr>
                <w:b w:val="0"/>
                <w:color w:val="000000"/>
              </w:rPr>
            </w:pPr>
            <w:r>
              <w:rPr>
                <w:rFonts w:ascii="Times New Roman" w:hAnsi="Times New Roman" w:eastAsia="宋体" w:cs="Times New Roman"/>
                <w:b w:val="0"/>
                <w:color w:val="000000"/>
                <w:sz w:val="21"/>
              </w:rPr>
              <w:t>健康检查会如实聚合数据库依赖状态——这是「诚实上报」，不是缺陷；但与「降级后仍可用」的定位并列时容易误读</w:t>
            </w:r>
          </w:p>
        </w:tc>
        <w:tc>
          <w:tcPr>
            <w:tcW w:w="1440" w:type="dxa"/>
            <w:tcBorders>
              <w:top w:val="nil"/>
              <w:left w:val="nil"/>
              <w:bottom w:val="nil"/>
              <w:right w:val="nil"/>
            </w:tcBorders>
            <w:shd w:val="clear" w:color="auto" w:fill="FFFFFF"/>
          </w:tcPr>
          <w:p w14:paraId="6676C84F">
            <w:pPr>
              <w:rPr>
                <w:b w:val="0"/>
                <w:color w:val="000000"/>
              </w:rPr>
            </w:pPr>
            <w:r>
              <w:rPr>
                <w:rFonts w:ascii="Times New Roman" w:hAnsi="Times New Roman" w:eastAsia="宋体" w:cs="Times New Roman"/>
                <w:b w:val="0"/>
                <w:color w:val="000000"/>
                <w:sz w:val="21"/>
              </w:rPr>
              <w:t>保留诚实上报，不做掩盖；在文档中明确该行为的含义，测试判据改为以业务端点可用性为准</w:t>
            </w:r>
          </w:p>
        </w:tc>
        <w:tc>
          <w:tcPr>
            <w:tcW w:w="1440" w:type="dxa"/>
            <w:tcBorders>
              <w:top w:val="nil"/>
              <w:left w:val="nil"/>
              <w:bottom w:val="nil"/>
              <w:right w:val="nil"/>
            </w:tcBorders>
            <w:shd w:val="clear" w:color="auto" w:fill="FFFFFF"/>
          </w:tcPr>
          <w:p w14:paraId="389E827B">
            <w:pPr>
              <w:rPr>
                <w:b w:val="0"/>
                <w:color w:val="000000"/>
              </w:rPr>
            </w:pPr>
            <w:r>
              <w:rPr>
                <w:rFonts w:ascii="Times New Roman" w:hAnsi="Times New Roman" w:eastAsia="宋体" w:cs="Times New Roman"/>
                <w:b w:val="0"/>
                <w:color w:val="000000"/>
                <w:sz w:val="21"/>
              </w:rPr>
              <w:t>已知特性，记录在案</w:t>
            </w:r>
          </w:p>
        </w:tc>
      </w:tr>
      <w:tr w14:paraId="37002726">
        <w:tc>
          <w:tcPr>
            <w:tcW w:w="1440" w:type="dxa"/>
            <w:tcBorders>
              <w:top w:val="nil"/>
              <w:left w:val="nil"/>
              <w:bottom w:val="nil"/>
              <w:right w:val="nil"/>
            </w:tcBorders>
            <w:shd w:val="clear" w:color="auto" w:fill="FFFFFF"/>
          </w:tcPr>
          <w:p w14:paraId="10E6475A">
            <w:pPr>
              <w:rPr>
                <w:b w:val="0"/>
                <w:color w:val="000000"/>
              </w:rPr>
            </w:pPr>
            <w:r>
              <w:rPr>
                <w:rFonts w:ascii="Times New Roman" w:hAnsi="Times New Roman" w:eastAsia="宋体" w:cs="Times New Roman"/>
                <w:b w:val="0"/>
                <w:color w:val="000000"/>
                <w:sz w:val="21"/>
              </w:rPr>
              <w:t>D-09</w:t>
            </w:r>
          </w:p>
        </w:tc>
        <w:tc>
          <w:tcPr>
            <w:tcW w:w="1440" w:type="dxa"/>
            <w:tcBorders>
              <w:top w:val="nil"/>
              <w:left w:val="nil"/>
              <w:bottom w:val="nil"/>
              <w:right w:val="nil"/>
            </w:tcBorders>
            <w:shd w:val="clear" w:color="auto" w:fill="FFFFFF"/>
          </w:tcPr>
          <w:p w14:paraId="190CC09D">
            <w:pPr>
              <w:rPr>
                <w:b w:val="0"/>
                <w:color w:val="000000"/>
              </w:rPr>
            </w:pPr>
            <w:r>
              <w:rPr>
                <w:rFonts w:ascii="Times New Roman" w:hAnsi="Times New Roman" w:eastAsia="宋体" w:cs="Times New Roman"/>
                <w:b w:val="0"/>
                <w:color w:val="000000"/>
                <w:sz w:val="21"/>
              </w:rPr>
              <w:t>表结构与实体不同步</w:t>
            </w:r>
          </w:p>
        </w:tc>
        <w:tc>
          <w:tcPr>
            <w:tcW w:w="1440" w:type="dxa"/>
            <w:tcBorders>
              <w:top w:val="nil"/>
              <w:left w:val="nil"/>
              <w:bottom w:val="nil"/>
              <w:right w:val="nil"/>
            </w:tcBorders>
            <w:shd w:val="clear" w:color="auto" w:fill="FFFFFF"/>
          </w:tcPr>
          <w:p w14:paraId="25DDCDBB">
            <w:pPr>
              <w:rPr>
                <w:b w:val="0"/>
                <w:color w:val="000000"/>
              </w:rPr>
            </w:pPr>
            <w:r>
              <w:rPr>
                <w:rFonts w:ascii="Times New Roman" w:hAnsi="Times New Roman" w:eastAsia="宋体" w:cs="Times New Roman"/>
                <w:b w:val="0"/>
                <w:color w:val="000000"/>
                <w:sz w:val="21"/>
              </w:rPr>
              <w:t>评测结果查询报「Unknown column 'keyword_total'」，评测接口不可用</w:t>
            </w:r>
          </w:p>
        </w:tc>
        <w:tc>
          <w:tcPr>
            <w:tcW w:w="1440" w:type="dxa"/>
            <w:tcBorders>
              <w:top w:val="nil"/>
              <w:left w:val="nil"/>
              <w:bottom w:val="nil"/>
              <w:right w:val="nil"/>
            </w:tcBorders>
            <w:shd w:val="clear" w:color="auto" w:fill="FFFFFF"/>
          </w:tcPr>
          <w:p w14:paraId="1F4FC0E9">
            <w:pPr>
              <w:rPr>
                <w:b w:val="0"/>
                <w:color w:val="000000"/>
              </w:rPr>
            </w:pPr>
            <w:r>
              <w:rPr>
                <w:rFonts w:ascii="Times New Roman" w:hAnsi="Times New Roman" w:eastAsia="宋体" w:cs="Times New Roman"/>
                <w:b w:val="0"/>
                <w:color w:val="000000"/>
                <w:sz w:val="21"/>
              </w:rPr>
              <w:t>eval_result 的建表 DDL 漏定义了 keyword_total 列，而实体与插入语句都已包含该字段；缺陷只在「跑过一次评测之后」才暴露，属于典型的「定义与实现分叉」</w:t>
            </w:r>
          </w:p>
        </w:tc>
        <w:tc>
          <w:tcPr>
            <w:tcW w:w="1440" w:type="dxa"/>
            <w:tcBorders>
              <w:top w:val="nil"/>
              <w:left w:val="nil"/>
              <w:bottom w:val="nil"/>
              <w:right w:val="nil"/>
            </w:tcBorders>
            <w:shd w:val="clear" w:color="auto" w:fill="FFFFFF"/>
          </w:tcPr>
          <w:p w14:paraId="03B05BA6">
            <w:pPr>
              <w:rPr>
                <w:b w:val="0"/>
                <w:color w:val="000000"/>
              </w:rPr>
            </w:pPr>
            <w:r>
              <w:rPr>
                <w:rFonts w:ascii="Times New Roman" w:hAnsi="Times New Roman" w:eastAsia="宋体" w:cs="Times New Roman"/>
                <w:b w:val="0"/>
                <w:color w:val="000000"/>
                <w:sz w:val="21"/>
              </w:rPr>
              <w:t>补 ALTER 语句修复既有库，并同步修 DDL 常量，使全新环境同样正确</w:t>
            </w:r>
          </w:p>
        </w:tc>
        <w:tc>
          <w:tcPr>
            <w:tcW w:w="1440" w:type="dxa"/>
            <w:tcBorders>
              <w:top w:val="nil"/>
              <w:left w:val="nil"/>
              <w:bottom w:val="nil"/>
              <w:right w:val="nil"/>
            </w:tcBorders>
            <w:shd w:val="clear" w:color="auto" w:fill="FFFFFF"/>
          </w:tcPr>
          <w:p w14:paraId="1E31B217">
            <w:pPr>
              <w:rPr>
                <w:b w:val="0"/>
                <w:color w:val="000000"/>
              </w:rPr>
            </w:pPr>
            <w:r>
              <w:rPr>
                <w:rFonts w:ascii="Times New Roman" w:hAnsi="Times New Roman" w:eastAsia="宋体" w:cs="Times New Roman"/>
                <w:b w:val="0"/>
                <w:color w:val="000000"/>
                <w:sz w:val="21"/>
              </w:rPr>
              <w:t>已修复并回归</w:t>
            </w:r>
          </w:p>
        </w:tc>
      </w:tr>
      <w:tr w14:paraId="57304BEC">
        <w:tc>
          <w:tcPr>
            <w:tcW w:w="1440" w:type="dxa"/>
            <w:tcBorders>
              <w:top w:val="nil"/>
              <w:left w:val="nil"/>
              <w:bottom w:val="nil"/>
              <w:right w:val="nil"/>
            </w:tcBorders>
            <w:shd w:val="clear" w:color="auto" w:fill="FFFFFF"/>
          </w:tcPr>
          <w:p w14:paraId="45C701B1">
            <w:pPr>
              <w:rPr>
                <w:b w:val="0"/>
                <w:color w:val="000000"/>
              </w:rPr>
            </w:pPr>
            <w:r>
              <w:rPr>
                <w:rFonts w:ascii="Times New Roman" w:hAnsi="Times New Roman" w:eastAsia="宋体" w:cs="Times New Roman"/>
                <w:b w:val="0"/>
                <w:color w:val="000000"/>
                <w:sz w:val="21"/>
              </w:rPr>
              <w:t>D-10</w:t>
            </w:r>
          </w:p>
        </w:tc>
        <w:tc>
          <w:tcPr>
            <w:tcW w:w="1440" w:type="dxa"/>
            <w:tcBorders>
              <w:top w:val="nil"/>
              <w:left w:val="nil"/>
              <w:bottom w:val="nil"/>
              <w:right w:val="nil"/>
            </w:tcBorders>
            <w:shd w:val="clear" w:color="auto" w:fill="FFFFFF"/>
          </w:tcPr>
          <w:p w14:paraId="7AF6AB9A">
            <w:pPr>
              <w:rPr>
                <w:b w:val="0"/>
                <w:color w:val="000000"/>
              </w:rPr>
            </w:pPr>
            <w:r>
              <w:rPr>
                <w:rFonts w:ascii="Times New Roman" w:hAnsi="Times New Roman" w:eastAsia="宋体" w:cs="Times New Roman"/>
                <w:b w:val="0"/>
                <w:color w:val="000000"/>
                <w:sz w:val="21"/>
              </w:rPr>
              <w:t>可观测性 / 埋点覆盖</w:t>
            </w:r>
          </w:p>
        </w:tc>
        <w:tc>
          <w:tcPr>
            <w:tcW w:w="1440" w:type="dxa"/>
            <w:tcBorders>
              <w:top w:val="nil"/>
              <w:left w:val="nil"/>
              <w:bottom w:val="nil"/>
              <w:right w:val="nil"/>
            </w:tcBorders>
            <w:shd w:val="clear" w:color="auto" w:fill="FFFFFF"/>
          </w:tcPr>
          <w:p w14:paraId="14442388">
            <w:pPr>
              <w:rPr>
                <w:b w:val="0"/>
                <w:color w:val="000000"/>
              </w:rPr>
            </w:pPr>
            <w:r>
              <w:rPr>
                <w:rFonts w:ascii="Times New Roman" w:hAnsi="Times New Roman" w:eastAsia="宋体" w:cs="Times New Roman"/>
                <w:b w:val="0"/>
                <w:color w:val="000000"/>
                <w:sz w:val="21"/>
              </w:rPr>
              <w:t>澄清询问、欢迎语这类请求留下的链路记录 spans 为空</w:t>
            </w:r>
          </w:p>
        </w:tc>
        <w:tc>
          <w:tcPr>
            <w:tcW w:w="1440" w:type="dxa"/>
            <w:tcBorders>
              <w:top w:val="nil"/>
              <w:left w:val="nil"/>
              <w:bottom w:val="nil"/>
              <w:right w:val="nil"/>
            </w:tcBorders>
            <w:shd w:val="clear" w:color="auto" w:fill="FFFFFF"/>
          </w:tcPr>
          <w:p w14:paraId="0631364D">
            <w:pPr>
              <w:rPr>
                <w:b w:val="0"/>
                <w:color w:val="000000"/>
              </w:rPr>
            </w:pPr>
            <w:r>
              <w:rPr>
                <w:rFonts w:ascii="Times New Roman" w:hAnsi="Times New Roman" w:eastAsia="宋体" w:cs="Times New Roman"/>
                <w:b w:val="0"/>
                <w:color w:val="000000"/>
                <w:sz w:val="21"/>
              </w:rPr>
              <w:t>只在「调用大模型」与「知识检索」两处埋点，不走模型的早退路径完全没被覆盖；后果是瀑布图上一片空白，且这些 0ms 样本会把延迟分位整体拉偏</w:t>
            </w:r>
          </w:p>
        </w:tc>
        <w:tc>
          <w:tcPr>
            <w:tcW w:w="1440" w:type="dxa"/>
            <w:tcBorders>
              <w:top w:val="nil"/>
              <w:left w:val="nil"/>
              <w:bottom w:val="nil"/>
              <w:right w:val="nil"/>
            </w:tcBorders>
            <w:shd w:val="clear" w:color="auto" w:fill="FFFFFF"/>
          </w:tcPr>
          <w:p w14:paraId="294DAB34">
            <w:pPr>
              <w:rPr>
                <w:b w:val="0"/>
                <w:color w:val="000000"/>
              </w:rPr>
            </w:pPr>
            <w:r>
              <w:rPr>
                <w:rFonts w:ascii="Times New Roman" w:hAnsi="Times New Roman" w:eastAsia="宋体" w:cs="Times New Roman"/>
                <w:b w:val="0"/>
                <w:color w:val="000000"/>
                <w:sz w:val="21"/>
              </w:rPr>
              <w:t>在入口补一个覆盖全程的根阶段 chat.total，保证任何一条 trace 至少有一个阶段；欢迎语路径（无用户发言）直接不落库——那不算一次智能体调用</w:t>
            </w:r>
          </w:p>
        </w:tc>
        <w:tc>
          <w:tcPr>
            <w:tcW w:w="1440" w:type="dxa"/>
            <w:tcBorders>
              <w:top w:val="nil"/>
              <w:left w:val="nil"/>
              <w:bottom w:val="nil"/>
              <w:right w:val="nil"/>
            </w:tcBorders>
            <w:shd w:val="clear" w:color="auto" w:fill="FFFFFF"/>
          </w:tcPr>
          <w:p w14:paraId="24029100">
            <w:pPr>
              <w:rPr>
                <w:b w:val="0"/>
                <w:color w:val="000000"/>
              </w:rPr>
            </w:pPr>
            <w:r>
              <w:rPr>
                <w:rFonts w:ascii="Times New Roman" w:hAnsi="Times New Roman" w:eastAsia="宋体" w:cs="Times New Roman"/>
                <w:b w:val="0"/>
                <w:color w:val="000000"/>
                <w:sz w:val="21"/>
              </w:rPr>
              <w:t>已修复并回归</w:t>
            </w:r>
          </w:p>
        </w:tc>
      </w:tr>
      <w:tr w14:paraId="414AEFE7">
        <w:tc>
          <w:tcPr>
            <w:tcW w:w="1440" w:type="dxa"/>
            <w:tcBorders>
              <w:top w:val="nil"/>
              <w:left w:val="nil"/>
              <w:bottom w:val="single" w:color="000000" w:sz="12" w:space="0"/>
              <w:right w:val="nil"/>
            </w:tcBorders>
            <w:shd w:val="clear" w:color="auto" w:fill="FFFFFF"/>
          </w:tcPr>
          <w:p w14:paraId="78717808">
            <w:pPr>
              <w:rPr>
                <w:b w:val="0"/>
                <w:color w:val="000000"/>
              </w:rPr>
            </w:pPr>
            <w:r>
              <w:rPr>
                <w:rFonts w:ascii="Times New Roman" w:hAnsi="Times New Roman" w:eastAsia="宋体" w:cs="Times New Roman"/>
                <w:b w:val="0"/>
                <w:color w:val="000000"/>
                <w:sz w:val="21"/>
              </w:rPr>
              <w:t>D-11</w:t>
            </w:r>
          </w:p>
        </w:tc>
        <w:tc>
          <w:tcPr>
            <w:tcW w:w="1440" w:type="dxa"/>
            <w:tcBorders>
              <w:top w:val="nil"/>
              <w:left w:val="nil"/>
              <w:bottom w:val="single" w:color="000000" w:sz="12" w:space="0"/>
              <w:right w:val="nil"/>
            </w:tcBorders>
            <w:shd w:val="clear" w:color="auto" w:fill="FFFFFF"/>
          </w:tcPr>
          <w:p w14:paraId="59D0130B">
            <w:pPr>
              <w:rPr>
                <w:b w:val="0"/>
                <w:color w:val="000000"/>
              </w:rPr>
            </w:pPr>
            <w:r>
              <w:rPr>
                <w:rFonts w:ascii="Times New Roman" w:hAnsi="Times New Roman" w:eastAsia="宋体" w:cs="Times New Roman"/>
                <w:b w:val="0"/>
                <w:color w:val="000000"/>
                <w:sz w:val="21"/>
              </w:rPr>
              <w:t>测试脚本（非产品缺陷）</w:t>
            </w:r>
          </w:p>
        </w:tc>
        <w:tc>
          <w:tcPr>
            <w:tcW w:w="1440" w:type="dxa"/>
            <w:tcBorders>
              <w:top w:val="nil"/>
              <w:left w:val="nil"/>
              <w:bottom w:val="single" w:color="000000" w:sz="12" w:space="0"/>
              <w:right w:val="nil"/>
            </w:tcBorders>
            <w:shd w:val="clear" w:color="auto" w:fill="FFFFFF"/>
          </w:tcPr>
          <w:p w14:paraId="47FFDD35">
            <w:pPr>
              <w:rPr>
                <w:b w:val="0"/>
                <w:color w:val="000000"/>
              </w:rPr>
            </w:pPr>
            <w:r>
              <w:rPr>
                <w:rFonts w:ascii="Times New Roman" w:hAnsi="Times New Roman" w:eastAsia="宋体" w:cs="Times New Roman"/>
                <w:b w:val="0"/>
                <w:color w:val="000000"/>
                <w:sz w:val="21"/>
              </w:rPr>
              <w:t>回归脚本查询业务表时报「No database selected」，随后 int() 解析失败</w:t>
            </w:r>
          </w:p>
        </w:tc>
        <w:tc>
          <w:tcPr>
            <w:tcW w:w="1440" w:type="dxa"/>
            <w:tcBorders>
              <w:top w:val="nil"/>
              <w:left w:val="nil"/>
              <w:bottom w:val="single" w:color="000000" w:sz="12" w:space="0"/>
              <w:right w:val="nil"/>
            </w:tcBorders>
            <w:shd w:val="clear" w:color="auto" w:fill="FFFFFF"/>
          </w:tcPr>
          <w:p w14:paraId="11170FCA">
            <w:pPr>
              <w:rPr>
                <w:b w:val="0"/>
                <w:color w:val="000000"/>
              </w:rPr>
            </w:pPr>
            <w:r>
              <w:rPr>
                <w:rFonts w:ascii="Times New Roman" w:hAnsi="Times New Roman" w:eastAsia="宋体" w:cs="Times New Roman"/>
                <w:b w:val="0"/>
                <w:color w:val="000000"/>
                <w:sz w:val="21"/>
              </w:rPr>
              <w:t>mysql() 辅助函数未带 -D，且 sh() 会把 stderr 合并进返回值，导致 MySQL 的命令行密码警告混进结果、破坏数值解析</w:t>
            </w:r>
          </w:p>
        </w:tc>
        <w:tc>
          <w:tcPr>
            <w:tcW w:w="1440" w:type="dxa"/>
            <w:tcBorders>
              <w:top w:val="nil"/>
              <w:left w:val="nil"/>
              <w:bottom w:val="single" w:color="000000" w:sz="12" w:space="0"/>
              <w:right w:val="nil"/>
            </w:tcBorders>
            <w:shd w:val="clear" w:color="auto" w:fill="FFFFFF"/>
          </w:tcPr>
          <w:p w14:paraId="76C8F425">
            <w:pPr>
              <w:rPr>
                <w:b w:val="0"/>
                <w:color w:val="000000"/>
              </w:rPr>
            </w:pPr>
            <w:r>
              <w:rPr>
                <w:rFonts w:ascii="Times New Roman" w:hAnsi="Times New Roman" w:eastAsia="宋体" w:cs="Times New Roman"/>
                <w:b w:val="0"/>
                <w:color w:val="000000"/>
                <w:sz w:val="21"/>
              </w:rPr>
              <w:t>mysql() 增加默认库参数并在命令末尾丢弃 stderr，返回值恢复为纯数据</w:t>
            </w:r>
          </w:p>
        </w:tc>
        <w:tc>
          <w:tcPr>
            <w:tcW w:w="1440" w:type="dxa"/>
            <w:tcBorders>
              <w:top w:val="nil"/>
              <w:left w:val="nil"/>
              <w:bottom w:val="single" w:color="000000" w:sz="12" w:space="0"/>
              <w:right w:val="nil"/>
            </w:tcBorders>
            <w:shd w:val="clear" w:color="auto" w:fill="FFFFFF"/>
          </w:tcPr>
          <w:p w14:paraId="2BD2126F">
            <w:pPr>
              <w:rPr>
                <w:b w:val="0"/>
                <w:color w:val="000000"/>
              </w:rPr>
            </w:pPr>
            <w:r>
              <w:rPr>
                <w:rFonts w:ascii="Times New Roman" w:hAnsi="Times New Roman" w:eastAsia="宋体" w:cs="Times New Roman"/>
                <w:b w:val="0"/>
                <w:color w:val="000000"/>
                <w:sz w:val="21"/>
              </w:rPr>
              <w:t>已修复并回归</w:t>
            </w:r>
          </w:p>
        </w:tc>
      </w:tr>
    </w:tbl>
    <w:p w14:paraId="671F0422">
      <w:r>
        <w:rPr>
          <w:rFonts w:ascii="Times New Roman" w:hAnsi="Times New Roman" w:eastAsia="宋体" w:cs="Times New Roman"/>
          <w:b w:val="0"/>
          <w:color w:val="000000"/>
          <w:sz w:val="28"/>
        </w:rPr>
        <w:t>三个新发现缺陷的共同点值得记录：它们都不是「功能没写」，而是「边界条件下的行为与承诺不一致」——接口在异常分支返回了不该有的状态码、多轮对话在「最后一句不含意图词」时失忆、事务在依赖不可用时把降级变成了报错。这类问题只靠人工点击很难发现，必须靠「构造异常环境 + 断言承诺」的白盒用例才能压出来。</w:t>
      </w:r>
    </w:p>
    <w:p w14:paraId="3EEE558B">
      <w:pPr>
        <w:pStyle w:val="3"/>
        <w:numPr>
          <w:numId w:val="0"/>
        </w:numPr>
        <w:ind w:left="284" w:leftChars="0"/>
      </w:pPr>
      <w:bookmarkStart w:id="55" w:name="_Toc1360407774"/>
      <w:r>
        <w:rPr>
          <w:rFonts w:ascii="Times New Roman" w:hAnsi="Times New Roman" w:eastAsia="黑体" w:cs="Times New Roman"/>
          <w:b/>
          <w:color w:val="000000"/>
          <w:sz w:val="28"/>
        </w:rPr>
        <w:t>6.8 测试结论</w:t>
      </w:r>
      <w:bookmarkEnd w:id="55"/>
    </w:p>
    <w:p w14:paraId="2ECB1B35">
      <w:r>
        <w:rPr>
          <w:rFonts w:ascii="Times New Roman" w:hAnsi="Times New Roman" w:eastAsia="宋体" w:cs="Times New Roman"/>
          <w:b w:val="0"/>
          <w:color w:val="000000"/>
          <w:sz w:val="28"/>
        </w:rPr>
        <w:t>结论：通过。 本轮共执行 76 条用例（黑盒 56、白盒 20），通过 76 条，失败 0 条，通过率 100.0%。</w:t>
      </w:r>
    </w:p>
    <w:p w14:paraId="2FFD7928">
      <w:pPr>
        <w:jc w:val="center"/>
      </w:pPr>
      <w:r>
        <w:rPr>
          <w:rFonts w:ascii="Times New Roman" w:hAnsi="Times New Roman" w:eastAsia="宋体" w:cs="Times New Roman"/>
          <w:b w:val="0"/>
          <w:color w:val="000000"/>
          <w:sz w:val="21"/>
        </w:rPr>
        <w:t>表 6.21　测试结论维度汇总表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3"/>
        <w:gridCol w:w="2847"/>
        <w:gridCol w:w="2842"/>
      </w:tblGrid>
      <w:tr w14:paraId="53140105">
        <w:tc>
          <w:tcPr>
            <w:tcW w:w="2880" w:type="dxa"/>
            <w:tcBorders>
              <w:top w:val="single" w:color="000000" w:sz="12" w:space="0"/>
              <w:left w:val="nil"/>
              <w:right w:val="nil"/>
              <w:tl2br w:val="nil"/>
            </w:tcBorders>
            <w:shd w:val="clear" w:color="auto" w:fill="FFFFFF"/>
          </w:tcPr>
          <w:p w14:paraId="679F917A">
            <w:pPr>
              <w:jc w:val="center"/>
              <w:rPr>
                <w:b w:val="0"/>
                <w:color w:val="000000"/>
              </w:rPr>
            </w:pPr>
            <w:r>
              <w:rPr>
                <w:rFonts w:ascii="Times New Roman" w:hAnsi="Times New Roman" w:eastAsia="宋体" w:cs="Times New Roman"/>
                <w:b w:val="0"/>
                <w:color w:val="000000"/>
                <w:sz w:val="21"/>
              </w:rPr>
              <w:t>维度</w:t>
            </w:r>
          </w:p>
        </w:tc>
        <w:tc>
          <w:tcPr>
            <w:tcW w:w="2880" w:type="dxa"/>
            <w:tcBorders>
              <w:top w:val="single" w:color="000000" w:sz="12" w:space="0"/>
              <w:left w:val="nil"/>
              <w:right w:val="nil"/>
            </w:tcBorders>
            <w:shd w:val="clear" w:color="auto" w:fill="FFFFFF"/>
          </w:tcPr>
          <w:p w14:paraId="6C1EA996">
            <w:pPr>
              <w:jc w:val="center"/>
              <w:rPr>
                <w:b w:val="0"/>
                <w:color w:val="000000"/>
              </w:rPr>
            </w:pPr>
            <w:r>
              <w:rPr>
                <w:rFonts w:ascii="Times New Roman" w:hAnsi="Times New Roman" w:eastAsia="宋体" w:cs="Times New Roman"/>
                <w:b w:val="0"/>
                <w:color w:val="000000"/>
                <w:sz w:val="21"/>
              </w:rPr>
              <w:t>结果</w:t>
            </w:r>
          </w:p>
        </w:tc>
        <w:tc>
          <w:tcPr>
            <w:tcW w:w="2880" w:type="dxa"/>
            <w:tcBorders>
              <w:top w:val="single" w:color="000000" w:sz="12" w:space="0"/>
              <w:left w:val="nil"/>
              <w:right w:val="nil"/>
            </w:tcBorders>
            <w:shd w:val="clear" w:color="auto" w:fill="FFFFFF"/>
          </w:tcPr>
          <w:p w14:paraId="62B8ED2E">
            <w:pPr>
              <w:jc w:val="center"/>
              <w:rPr>
                <w:b w:val="0"/>
                <w:color w:val="000000"/>
              </w:rPr>
            </w:pPr>
            <w:r>
              <w:rPr>
                <w:rFonts w:ascii="Times New Roman" w:hAnsi="Times New Roman" w:eastAsia="宋体" w:cs="Times New Roman"/>
                <w:b w:val="0"/>
                <w:color w:val="000000"/>
                <w:sz w:val="21"/>
              </w:rPr>
              <w:t>说明</w:t>
            </w:r>
          </w:p>
        </w:tc>
      </w:tr>
      <w:tr w14:paraId="4DC144AC">
        <w:tc>
          <w:tcPr>
            <w:tcW w:w="2880" w:type="dxa"/>
            <w:tcBorders>
              <w:left w:val="nil"/>
              <w:bottom w:val="nil"/>
              <w:right w:val="nil"/>
            </w:tcBorders>
            <w:shd w:val="clear" w:color="auto" w:fill="FFFFFF"/>
          </w:tcPr>
          <w:p w14:paraId="49E97314">
            <w:pPr>
              <w:rPr>
                <w:b w:val="0"/>
                <w:color w:val="000000"/>
              </w:rPr>
            </w:pPr>
            <w:r>
              <w:rPr>
                <w:rFonts w:ascii="Times New Roman" w:hAnsi="Times New Roman" w:eastAsia="宋体" w:cs="Times New Roman"/>
                <w:b w:val="0"/>
                <w:color w:val="000000"/>
                <w:sz w:val="21"/>
              </w:rPr>
              <w:t>知识库问答</w:t>
            </w:r>
          </w:p>
        </w:tc>
        <w:tc>
          <w:tcPr>
            <w:tcW w:w="2880" w:type="dxa"/>
            <w:tcBorders>
              <w:left w:val="nil"/>
              <w:bottom w:val="nil"/>
              <w:right w:val="nil"/>
            </w:tcBorders>
            <w:shd w:val="clear" w:color="auto" w:fill="FFFFFF"/>
          </w:tcPr>
          <w:p w14:paraId="4552719A">
            <w:pPr>
              <w:rPr>
                <w:b w:val="0"/>
                <w:color w:val="000000"/>
              </w:rPr>
            </w:pPr>
            <w:r>
              <w:rPr>
                <w:rFonts w:ascii="Times New Roman" w:hAnsi="Times New Roman" w:eastAsia="宋体" w:cs="Times New Roman"/>
                <w:b w:val="0"/>
                <w:color w:val="000000"/>
                <w:sz w:val="21"/>
              </w:rPr>
              <w:t>通过（11/11）</w:t>
            </w:r>
          </w:p>
        </w:tc>
        <w:tc>
          <w:tcPr>
            <w:tcW w:w="2880" w:type="dxa"/>
            <w:tcBorders>
              <w:left w:val="nil"/>
              <w:bottom w:val="nil"/>
              <w:right w:val="nil"/>
            </w:tcBorders>
            <w:shd w:val="clear" w:color="auto" w:fill="FFFFFF"/>
          </w:tcPr>
          <w:p w14:paraId="0673EEED">
            <w:pPr>
              <w:rPr>
                <w:b w:val="0"/>
                <w:color w:val="000000"/>
              </w:rPr>
            </w:pPr>
            <w:r>
              <w:rPr>
                <w:rFonts w:ascii="Times New Roman" w:hAnsi="Times New Roman" w:eastAsia="宋体" w:cs="Times New Roman"/>
                <w:b w:val="0"/>
                <w:color w:val="000000"/>
                <w:sz w:val="21"/>
              </w:rPr>
              <w:t>命中组全部拿到来源卡；负样本全部拒答。阈值 12.0 落在实测标定区间中点，双侧裕度充足。</w:t>
            </w:r>
          </w:p>
        </w:tc>
      </w:tr>
      <w:tr w14:paraId="1455EAA0">
        <w:tc>
          <w:tcPr>
            <w:tcW w:w="2880" w:type="dxa"/>
            <w:tcBorders>
              <w:top w:val="nil"/>
              <w:left w:val="nil"/>
              <w:bottom w:val="nil"/>
              <w:right w:val="nil"/>
            </w:tcBorders>
            <w:shd w:val="clear" w:color="auto" w:fill="FFFFFF"/>
          </w:tcPr>
          <w:p w14:paraId="1920D5BC">
            <w:pPr>
              <w:rPr>
                <w:b w:val="0"/>
                <w:color w:val="000000"/>
              </w:rPr>
            </w:pPr>
            <w:r>
              <w:rPr>
                <w:rFonts w:ascii="Times New Roman" w:hAnsi="Times New Roman" w:eastAsia="宋体" w:cs="Times New Roman"/>
                <w:b w:val="0"/>
                <w:color w:val="000000"/>
                <w:sz w:val="21"/>
              </w:rPr>
              <w:t>会话历史持久化</w:t>
            </w:r>
          </w:p>
        </w:tc>
        <w:tc>
          <w:tcPr>
            <w:tcW w:w="2880" w:type="dxa"/>
            <w:tcBorders>
              <w:top w:val="nil"/>
              <w:left w:val="nil"/>
              <w:bottom w:val="nil"/>
              <w:right w:val="nil"/>
            </w:tcBorders>
            <w:shd w:val="clear" w:color="auto" w:fill="FFFFFF"/>
          </w:tcPr>
          <w:p w14:paraId="3C212539">
            <w:pPr>
              <w:rPr>
                <w:b w:val="0"/>
                <w:color w:val="000000"/>
              </w:rPr>
            </w:pPr>
            <w:r>
              <w:rPr>
                <w:rFonts w:ascii="Times New Roman" w:hAnsi="Times New Roman" w:eastAsia="宋体" w:cs="Times New Roman"/>
                <w:b w:val="0"/>
                <w:color w:val="000000"/>
                <w:sz w:val="21"/>
              </w:rPr>
              <w:t>通过（10/10）</w:t>
            </w:r>
          </w:p>
        </w:tc>
        <w:tc>
          <w:tcPr>
            <w:tcW w:w="2880" w:type="dxa"/>
            <w:tcBorders>
              <w:top w:val="nil"/>
              <w:left w:val="nil"/>
              <w:bottom w:val="nil"/>
              <w:right w:val="nil"/>
            </w:tcBorders>
            <w:shd w:val="clear" w:color="auto" w:fill="FFFFFF"/>
          </w:tcPr>
          <w:p w14:paraId="11B2F89B">
            <w:pPr>
              <w:rPr>
                <w:b w:val="0"/>
                <w:color w:val="000000"/>
              </w:rPr>
            </w:pPr>
            <w:r>
              <w:rPr>
                <w:rFonts w:ascii="Times New Roman" w:hAnsi="Times New Roman" w:eastAsia="宋体" w:cs="Times New Roman"/>
                <w:b w:val="0"/>
                <w:color w:val="000000"/>
                <w:sz w:val="21"/>
              </w:rPr>
              <w:t>建/列/回放/改名/删除五个动作全部成立；消息按 seq 升序回放，可续接。</w:t>
            </w:r>
          </w:p>
        </w:tc>
      </w:tr>
      <w:tr w14:paraId="1F2050AD">
        <w:tc>
          <w:tcPr>
            <w:tcW w:w="2880" w:type="dxa"/>
            <w:tcBorders>
              <w:top w:val="nil"/>
              <w:left w:val="nil"/>
              <w:bottom w:val="nil"/>
              <w:right w:val="nil"/>
            </w:tcBorders>
            <w:shd w:val="clear" w:color="auto" w:fill="FFFFFF"/>
          </w:tcPr>
          <w:p w14:paraId="5B753F7E">
            <w:pPr>
              <w:rPr>
                <w:b w:val="0"/>
                <w:color w:val="000000"/>
              </w:rPr>
            </w:pPr>
            <w:r>
              <w:rPr>
                <w:rFonts w:ascii="Times New Roman" w:hAnsi="Times New Roman" w:eastAsia="宋体" w:cs="Times New Roman"/>
                <w:b w:val="0"/>
                <w:color w:val="000000"/>
                <w:sz w:val="21"/>
              </w:rPr>
              <w:t>用户数据隔离</w:t>
            </w:r>
          </w:p>
        </w:tc>
        <w:tc>
          <w:tcPr>
            <w:tcW w:w="2880" w:type="dxa"/>
            <w:tcBorders>
              <w:top w:val="nil"/>
              <w:left w:val="nil"/>
              <w:bottom w:val="nil"/>
              <w:right w:val="nil"/>
            </w:tcBorders>
            <w:shd w:val="clear" w:color="auto" w:fill="FFFFFF"/>
          </w:tcPr>
          <w:p w14:paraId="6B898A2E">
            <w:pPr>
              <w:rPr>
                <w:b w:val="0"/>
                <w:color w:val="000000"/>
              </w:rPr>
            </w:pPr>
            <w:r>
              <w:rPr>
                <w:rFonts w:ascii="Times New Roman" w:hAnsi="Times New Roman" w:eastAsia="宋体" w:cs="Times New Roman"/>
                <w:b w:val="0"/>
                <w:color w:val="000000"/>
                <w:sz w:val="21"/>
              </w:rPr>
              <w:t>通过（8/8）</w:t>
            </w:r>
          </w:p>
        </w:tc>
        <w:tc>
          <w:tcPr>
            <w:tcW w:w="2880" w:type="dxa"/>
            <w:tcBorders>
              <w:top w:val="nil"/>
              <w:left w:val="nil"/>
              <w:bottom w:val="nil"/>
              <w:right w:val="nil"/>
            </w:tcBorders>
            <w:shd w:val="clear" w:color="auto" w:fill="FFFFFF"/>
          </w:tcPr>
          <w:p w14:paraId="10619EFA">
            <w:pPr>
              <w:rPr>
                <w:b w:val="0"/>
                <w:color w:val="000000"/>
              </w:rPr>
            </w:pPr>
            <w:r>
              <w:rPr>
                <w:rFonts w:ascii="Times New Roman" w:hAnsi="Times New Roman" w:eastAsia="宋体" w:cs="Times New Roman"/>
                <w:b w:val="0"/>
                <w:color w:val="000000"/>
                <w:sz w:val="21"/>
              </w:rPr>
              <w:t>越权读 404、越权写与越权删均不改变目标数据；会员与访客互不可见。</w:t>
            </w:r>
          </w:p>
        </w:tc>
      </w:tr>
      <w:tr w14:paraId="343C2CFE">
        <w:tc>
          <w:tcPr>
            <w:tcW w:w="2880" w:type="dxa"/>
            <w:tcBorders>
              <w:top w:val="nil"/>
              <w:left w:val="nil"/>
              <w:bottom w:val="nil"/>
              <w:right w:val="nil"/>
            </w:tcBorders>
            <w:shd w:val="clear" w:color="auto" w:fill="FFFFFF"/>
          </w:tcPr>
          <w:p w14:paraId="36852C1C">
            <w:pPr>
              <w:rPr>
                <w:b w:val="0"/>
                <w:color w:val="000000"/>
              </w:rPr>
            </w:pPr>
            <w:r>
              <w:rPr>
                <w:rFonts w:ascii="Times New Roman" w:hAnsi="Times New Roman" w:eastAsia="宋体" w:cs="Times New Roman"/>
                <w:b w:val="0"/>
                <w:color w:val="000000"/>
                <w:sz w:val="21"/>
              </w:rPr>
              <w:t>原有功能回归</w:t>
            </w:r>
          </w:p>
        </w:tc>
        <w:tc>
          <w:tcPr>
            <w:tcW w:w="2880" w:type="dxa"/>
            <w:tcBorders>
              <w:top w:val="nil"/>
              <w:left w:val="nil"/>
              <w:bottom w:val="nil"/>
              <w:right w:val="nil"/>
            </w:tcBorders>
            <w:shd w:val="clear" w:color="auto" w:fill="FFFFFF"/>
          </w:tcPr>
          <w:p w14:paraId="43CBF81D">
            <w:pPr>
              <w:rPr>
                <w:b w:val="0"/>
                <w:color w:val="000000"/>
              </w:rPr>
            </w:pPr>
            <w:r>
              <w:rPr>
                <w:rFonts w:ascii="Times New Roman" w:hAnsi="Times New Roman" w:eastAsia="宋体" w:cs="Times New Roman"/>
                <w:b w:val="0"/>
                <w:color w:val="000000"/>
                <w:sz w:val="21"/>
              </w:rPr>
              <w:t>通过（24/24）</w:t>
            </w:r>
          </w:p>
        </w:tc>
        <w:tc>
          <w:tcPr>
            <w:tcW w:w="2880" w:type="dxa"/>
            <w:tcBorders>
              <w:top w:val="nil"/>
              <w:left w:val="nil"/>
              <w:bottom w:val="nil"/>
              <w:right w:val="nil"/>
            </w:tcBorders>
            <w:shd w:val="clear" w:color="auto" w:fill="FFFFFF"/>
          </w:tcPr>
          <w:p w14:paraId="552C4B67">
            <w:pPr>
              <w:rPr>
                <w:b w:val="0"/>
                <w:color w:val="000000"/>
              </w:rPr>
            </w:pPr>
            <w:r>
              <w:rPr>
                <w:rFonts w:ascii="Times New Roman" w:hAnsi="Times New Roman" w:eastAsia="宋体" w:cs="Times New Roman"/>
                <w:b w:val="0"/>
                <w:color w:val="000000"/>
                <w:sz w:val="21"/>
              </w:rPr>
              <w:t>四类查询、充值闭环（含幂等）、计划生成全部正常，新能力未造成破坏。</w:t>
            </w:r>
          </w:p>
        </w:tc>
      </w:tr>
      <w:tr w14:paraId="7867C2E9">
        <w:tc>
          <w:tcPr>
            <w:tcW w:w="2880" w:type="dxa"/>
            <w:tcBorders>
              <w:top w:val="nil"/>
              <w:left w:val="nil"/>
              <w:bottom w:val="nil"/>
              <w:right w:val="nil"/>
            </w:tcBorders>
            <w:shd w:val="clear" w:color="auto" w:fill="FFFFFF"/>
          </w:tcPr>
          <w:p w14:paraId="5B9DE8A1">
            <w:pPr>
              <w:rPr>
                <w:b w:val="0"/>
                <w:color w:val="000000"/>
              </w:rPr>
            </w:pPr>
            <w:r>
              <w:rPr>
                <w:rFonts w:ascii="Times New Roman" w:hAnsi="Times New Roman" w:eastAsia="宋体" w:cs="Times New Roman"/>
                <w:b w:val="0"/>
                <w:color w:val="000000"/>
                <w:sz w:val="21"/>
              </w:rPr>
              <w:t>可用性降级</w:t>
            </w:r>
          </w:p>
        </w:tc>
        <w:tc>
          <w:tcPr>
            <w:tcW w:w="2880" w:type="dxa"/>
            <w:tcBorders>
              <w:top w:val="nil"/>
              <w:left w:val="nil"/>
              <w:bottom w:val="nil"/>
              <w:right w:val="nil"/>
            </w:tcBorders>
            <w:shd w:val="clear" w:color="auto" w:fill="FFFFFF"/>
          </w:tcPr>
          <w:p w14:paraId="67E8951A">
            <w:pPr>
              <w:rPr>
                <w:b w:val="0"/>
                <w:color w:val="000000"/>
              </w:rPr>
            </w:pPr>
            <w:r>
              <w:rPr>
                <w:rFonts w:ascii="Times New Roman" w:hAnsi="Times New Roman" w:eastAsia="宋体" w:cs="Times New Roman"/>
                <w:b w:val="0"/>
                <w:color w:val="000000"/>
                <w:sz w:val="21"/>
              </w:rPr>
              <w:t>通过（2/2）</w:t>
            </w:r>
          </w:p>
        </w:tc>
        <w:tc>
          <w:tcPr>
            <w:tcW w:w="2880" w:type="dxa"/>
            <w:tcBorders>
              <w:top w:val="nil"/>
              <w:left w:val="nil"/>
              <w:bottom w:val="nil"/>
              <w:right w:val="nil"/>
            </w:tcBorders>
            <w:shd w:val="clear" w:color="auto" w:fill="FFFFFF"/>
          </w:tcPr>
          <w:p w14:paraId="56AEA9B4">
            <w:pPr>
              <w:rPr>
                <w:b w:val="0"/>
                <w:color w:val="000000"/>
              </w:rPr>
            </w:pPr>
            <w:r>
              <w:rPr>
                <w:rFonts w:ascii="Times New Roman" w:hAnsi="Times New Roman" w:eastAsia="宋体" w:cs="Times New Roman"/>
                <w:b w:val="0"/>
                <w:color w:val="000000"/>
                <w:sz w:val="21"/>
              </w:rPr>
              <w:t>故意配错数据库地址后，容器仍可响应、对话有回复，仅不落库——与设计承诺一致。</w:t>
            </w:r>
          </w:p>
        </w:tc>
      </w:tr>
      <w:tr w14:paraId="52C733A7">
        <w:tc>
          <w:tcPr>
            <w:tcW w:w="2880" w:type="dxa"/>
            <w:tcBorders>
              <w:top w:val="nil"/>
              <w:left w:val="nil"/>
              <w:bottom w:val="single" w:color="000000" w:sz="12" w:space="0"/>
              <w:right w:val="nil"/>
            </w:tcBorders>
            <w:shd w:val="clear" w:color="auto" w:fill="FFFFFF"/>
          </w:tcPr>
          <w:p w14:paraId="7A10CECD">
            <w:pPr>
              <w:rPr>
                <w:b w:val="0"/>
                <w:color w:val="000000"/>
              </w:rPr>
            </w:pPr>
            <w:r>
              <w:rPr>
                <w:rFonts w:ascii="Times New Roman" w:hAnsi="Times New Roman" w:eastAsia="宋体" w:cs="Times New Roman"/>
                <w:b w:val="0"/>
                <w:color w:val="000000"/>
                <w:sz w:val="21"/>
              </w:rPr>
              <w:t>可维护性</w:t>
            </w:r>
          </w:p>
        </w:tc>
        <w:tc>
          <w:tcPr>
            <w:tcW w:w="2880" w:type="dxa"/>
            <w:tcBorders>
              <w:top w:val="nil"/>
              <w:left w:val="nil"/>
              <w:bottom w:val="single" w:color="000000" w:sz="12" w:space="0"/>
              <w:right w:val="nil"/>
            </w:tcBorders>
            <w:shd w:val="clear" w:color="auto" w:fill="FFFFFF"/>
          </w:tcPr>
          <w:p w14:paraId="63957176">
            <w:pPr>
              <w:rPr>
                <w:b w:val="0"/>
                <w:color w:val="000000"/>
              </w:rPr>
            </w:pPr>
            <w:r>
              <w:rPr>
                <w:rFonts w:ascii="Times New Roman" w:hAnsi="Times New Roman" w:eastAsia="宋体" w:cs="Times New Roman"/>
                <w:b w:val="0"/>
                <w:color w:val="000000"/>
                <w:sz w:val="21"/>
              </w:rPr>
              <w:t>通过（2/2）</w:t>
            </w:r>
          </w:p>
        </w:tc>
        <w:tc>
          <w:tcPr>
            <w:tcW w:w="2880" w:type="dxa"/>
            <w:tcBorders>
              <w:top w:val="nil"/>
              <w:left w:val="nil"/>
              <w:bottom w:val="single" w:color="000000" w:sz="12" w:space="0"/>
              <w:right w:val="nil"/>
            </w:tcBorders>
            <w:shd w:val="clear" w:color="auto" w:fill="FFFFFF"/>
          </w:tcPr>
          <w:p w14:paraId="57ED284B">
            <w:pPr>
              <w:rPr>
                <w:b w:val="0"/>
                <w:color w:val="000000"/>
              </w:rPr>
            </w:pPr>
            <w:r>
              <w:rPr>
                <w:rFonts w:ascii="Times New Roman" w:hAnsi="Times New Roman" w:eastAsia="宋体" w:cs="Times New Roman"/>
                <w:b w:val="0"/>
                <w:color w:val="000000"/>
                <w:sz w:val="21"/>
              </w:rPr>
              <w:t>新增知识文档后索引在一分钟内自动重建，无需重启容器或重建镜像。</w:t>
            </w:r>
          </w:p>
        </w:tc>
      </w:tr>
    </w:tbl>
    <w:p w14:paraId="5E221046">
      <w:r>
        <w:rPr>
          <w:rFonts w:ascii="Times New Roman" w:hAnsi="Times New Roman" w:eastAsia="宋体" w:cs="Times New Roman"/>
          <w:b w:val="0"/>
          <w:color w:val="000000"/>
          <w:sz w:val="28"/>
        </w:rPr>
        <w:t>遗留事项（不影响本轮结论）：访客隔离是浏览器本地标识层面的隔离，不是账号级安全边界——清掉本地存储即换新身份，这是访客场景的固有性质，测试未对其做更强断言。</w:t>
      </w:r>
    </w:p>
    <w:p w14:paraId="37350AEA">
      <w:pPr>
        <w:pStyle w:val="4"/>
        <w:numPr>
          <w:numId w:val="0"/>
        </w:numPr>
        <w:ind w:left="142" w:leftChars="0"/>
      </w:pPr>
      <w:bookmarkStart w:id="56" w:name="_Toc115068009"/>
      <w:r>
        <w:rPr>
          <w:rFonts w:ascii="Times New Roman" w:hAnsi="Times New Roman" w:eastAsia="黑体" w:cs="Times New Roman"/>
          <w:b/>
          <w:color w:val="000000"/>
          <w:sz w:val="24"/>
        </w:rPr>
        <w:t>6.8.1 复现方式</w:t>
      </w:r>
      <w:bookmarkEnd w:id="56"/>
    </w:p>
    <w:p w14:paraId="687C44F4">
      <w:pPr>
        <w:jc w:val="center"/>
      </w:pPr>
      <w:r>
        <w:rPr>
          <w:rFonts w:ascii="Times New Roman" w:hAnsi="Times New Roman" w:eastAsia="宋体" w:cs="Times New Roman"/>
          <w:b w:val="0"/>
          <w:color w:val="000000"/>
          <w:sz w:val="21"/>
        </w:rPr>
        <w:t>表 6.22　测试复现命令一览表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3D59125E">
        <w:tc>
          <w:tcPr>
            <w:tcW w:w="4320" w:type="dxa"/>
            <w:tcBorders>
              <w:top w:val="single" w:color="000000" w:sz="12" w:space="0"/>
              <w:left w:val="nil"/>
              <w:right w:val="nil"/>
              <w:tl2br w:val="nil"/>
            </w:tcBorders>
            <w:shd w:val="clear" w:color="auto" w:fill="FFFFFF"/>
          </w:tcPr>
          <w:p w14:paraId="6FDCFD11">
            <w:pPr>
              <w:jc w:val="center"/>
              <w:rPr>
                <w:b w:val="0"/>
                <w:color w:val="000000"/>
              </w:rPr>
            </w:pPr>
            <w:r>
              <w:rPr>
                <w:rFonts w:ascii="Times New Roman" w:hAnsi="Times New Roman" w:eastAsia="宋体" w:cs="Times New Roman"/>
                <w:b w:val="0"/>
                <w:color w:val="000000"/>
                <w:sz w:val="21"/>
              </w:rPr>
              <w:t>命令</w:t>
            </w:r>
          </w:p>
        </w:tc>
        <w:tc>
          <w:tcPr>
            <w:tcW w:w="4320" w:type="dxa"/>
            <w:tcBorders>
              <w:top w:val="single" w:color="000000" w:sz="12" w:space="0"/>
              <w:left w:val="nil"/>
              <w:right w:val="nil"/>
            </w:tcBorders>
            <w:shd w:val="clear" w:color="auto" w:fill="FFFFFF"/>
          </w:tcPr>
          <w:p w14:paraId="629408FC">
            <w:pPr>
              <w:jc w:val="center"/>
              <w:rPr>
                <w:b w:val="0"/>
                <w:color w:val="000000"/>
              </w:rPr>
            </w:pPr>
            <w:r>
              <w:rPr>
                <w:rFonts w:ascii="Times New Roman" w:hAnsi="Times New Roman" w:eastAsia="宋体" w:cs="Times New Roman"/>
                <w:b w:val="0"/>
                <w:color w:val="000000"/>
                <w:sz w:val="21"/>
              </w:rPr>
              <w:t>用途</w:t>
            </w:r>
          </w:p>
        </w:tc>
      </w:tr>
      <w:tr w14:paraId="4272789E">
        <w:tc>
          <w:tcPr>
            <w:tcW w:w="4320" w:type="dxa"/>
            <w:tcBorders>
              <w:left w:val="nil"/>
              <w:bottom w:val="nil"/>
              <w:right w:val="nil"/>
            </w:tcBorders>
            <w:shd w:val="clear" w:color="auto" w:fill="FFFFFF"/>
          </w:tcPr>
          <w:p w14:paraId="0BA8B5CA">
            <w:pPr>
              <w:rPr>
                <w:b w:val="0"/>
                <w:color w:val="000000"/>
              </w:rPr>
            </w:pPr>
            <w:r>
              <w:rPr>
                <w:rFonts w:ascii="Times New Roman" w:hAnsi="Times New Roman" w:eastAsia="宋体" w:cs="Times New Roman"/>
                <w:b w:val="0"/>
                <w:color w:val="000000"/>
                <w:sz w:val="21"/>
              </w:rPr>
              <w:t>python3 tools/test_suite_v21.py</w:t>
            </w:r>
          </w:p>
        </w:tc>
        <w:tc>
          <w:tcPr>
            <w:tcW w:w="4320" w:type="dxa"/>
            <w:tcBorders>
              <w:left w:val="nil"/>
              <w:bottom w:val="nil"/>
              <w:right w:val="nil"/>
            </w:tcBorders>
            <w:shd w:val="clear" w:color="auto" w:fill="FFFFFF"/>
          </w:tcPr>
          <w:p w14:paraId="0588472F">
            <w:pPr>
              <w:rPr>
                <w:b w:val="0"/>
                <w:color w:val="000000"/>
              </w:rPr>
            </w:pPr>
            <w:r>
              <w:rPr>
                <w:rFonts w:ascii="Times New Roman" w:hAnsi="Times New Roman" w:eastAsia="宋体" w:cs="Times New Roman"/>
                <w:b w:val="0"/>
                <w:color w:val="000000"/>
                <w:sz w:val="21"/>
              </w:rPr>
              <w:t>执行本章全部黑盒 + 白盒用例，输出 docs/test-report-data.json</w:t>
            </w:r>
          </w:p>
        </w:tc>
      </w:tr>
      <w:tr w14:paraId="038346D7">
        <w:tc>
          <w:tcPr>
            <w:tcW w:w="4320" w:type="dxa"/>
            <w:tcBorders>
              <w:top w:val="nil"/>
              <w:left w:val="nil"/>
              <w:bottom w:val="nil"/>
              <w:right w:val="nil"/>
            </w:tcBorders>
            <w:shd w:val="clear" w:color="auto" w:fill="FFFFFF"/>
          </w:tcPr>
          <w:p w14:paraId="2A8418DA">
            <w:pPr>
              <w:rPr>
                <w:b w:val="0"/>
                <w:color w:val="000000"/>
              </w:rPr>
            </w:pPr>
            <w:r>
              <w:rPr>
                <w:rFonts w:ascii="Times New Roman" w:hAnsi="Times New Roman" w:eastAsia="宋体" w:cs="Times New Roman"/>
                <w:b w:val="0"/>
                <w:color w:val="000000"/>
                <w:sz w:val="21"/>
              </w:rPr>
              <w:t>python3 tools/intent_test.py</w:t>
            </w:r>
          </w:p>
        </w:tc>
        <w:tc>
          <w:tcPr>
            <w:tcW w:w="4320" w:type="dxa"/>
            <w:tcBorders>
              <w:top w:val="nil"/>
              <w:left w:val="nil"/>
              <w:bottom w:val="nil"/>
              <w:right w:val="nil"/>
            </w:tcBorders>
            <w:shd w:val="clear" w:color="auto" w:fill="FFFFFF"/>
          </w:tcPr>
          <w:p w14:paraId="2EFBE5CC">
            <w:pPr>
              <w:rPr>
                <w:b w:val="0"/>
                <w:color w:val="000000"/>
              </w:rPr>
            </w:pPr>
            <w:r>
              <w:rPr>
                <w:rFonts w:ascii="Times New Roman" w:hAnsi="Times New Roman" w:eastAsia="宋体" w:cs="Times New Roman"/>
                <w:b w:val="0"/>
                <w:color w:val="000000"/>
                <w:sz w:val="21"/>
              </w:rPr>
              <w:t>意图识别回归</w:t>
            </w:r>
          </w:p>
        </w:tc>
      </w:tr>
      <w:tr w14:paraId="1624C1B5">
        <w:tc>
          <w:tcPr>
            <w:tcW w:w="4320" w:type="dxa"/>
            <w:tcBorders>
              <w:top w:val="nil"/>
              <w:left w:val="nil"/>
              <w:bottom w:val="nil"/>
              <w:right w:val="nil"/>
            </w:tcBorders>
            <w:shd w:val="clear" w:color="auto" w:fill="FFFFFF"/>
          </w:tcPr>
          <w:p w14:paraId="2F9EFE7A">
            <w:pPr>
              <w:rPr>
                <w:b w:val="0"/>
                <w:color w:val="000000"/>
              </w:rPr>
            </w:pPr>
            <w:r>
              <w:rPr>
                <w:rFonts w:ascii="Times New Roman" w:hAnsi="Times New Roman" w:eastAsia="宋体" w:cs="Times New Roman"/>
                <w:b w:val="0"/>
                <w:color w:val="000000"/>
                <w:sz w:val="21"/>
              </w:rPr>
              <w:t>python3 tools/prompt_test.py</w:t>
            </w:r>
          </w:p>
        </w:tc>
        <w:tc>
          <w:tcPr>
            <w:tcW w:w="4320" w:type="dxa"/>
            <w:tcBorders>
              <w:top w:val="nil"/>
              <w:left w:val="nil"/>
              <w:bottom w:val="nil"/>
              <w:right w:val="nil"/>
            </w:tcBorders>
            <w:shd w:val="clear" w:color="auto" w:fill="FFFFFF"/>
          </w:tcPr>
          <w:p w14:paraId="03875D84">
            <w:pPr>
              <w:rPr>
                <w:b w:val="0"/>
                <w:color w:val="000000"/>
              </w:rPr>
            </w:pPr>
            <w:r>
              <w:rPr>
                <w:rFonts w:ascii="Times New Roman" w:hAnsi="Times New Roman" w:eastAsia="宋体" w:cs="Times New Roman"/>
                <w:b w:val="0"/>
                <w:color w:val="000000"/>
                <w:sz w:val="21"/>
              </w:rPr>
              <w:t>提示词与计划生成回归</w:t>
            </w:r>
          </w:p>
        </w:tc>
      </w:tr>
      <w:tr w14:paraId="6EA45E86">
        <w:tc>
          <w:tcPr>
            <w:tcW w:w="4320" w:type="dxa"/>
            <w:tcBorders>
              <w:top w:val="nil"/>
              <w:left w:val="nil"/>
              <w:bottom w:val="nil"/>
              <w:right w:val="nil"/>
            </w:tcBorders>
            <w:shd w:val="clear" w:color="auto" w:fill="FFFFFF"/>
          </w:tcPr>
          <w:p w14:paraId="5BD84551">
            <w:pPr>
              <w:rPr>
                <w:b w:val="0"/>
                <w:color w:val="000000"/>
              </w:rPr>
            </w:pPr>
            <w:r>
              <w:rPr>
                <w:rFonts w:ascii="Times New Roman" w:hAnsi="Times New Roman" w:eastAsia="宋体" w:cs="Times New Roman"/>
                <w:b w:val="0"/>
                <w:color w:val="000000"/>
                <w:sz w:val="21"/>
              </w:rPr>
              <w:t>python3 tools/knowledge_test.py</w:t>
            </w:r>
          </w:p>
        </w:tc>
        <w:tc>
          <w:tcPr>
            <w:tcW w:w="4320" w:type="dxa"/>
            <w:tcBorders>
              <w:top w:val="nil"/>
              <w:left w:val="nil"/>
              <w:bottom w:val="nil"/>
              <w:right w:val="nil"/>
            </w:tcBorders>
            <w:shd w:val="clear" w:color="auto" w:fill="FFFFFF"/>
          </w:tcPr>
          <w:p w14:paraId="5EEE1E8E">
            <w:pPr>
              <w:rPr>
                <w:b w:val="0"/>
                <w:color w:val="000000"/>
              </w:rPr>
            </w:pPr>
            <w:r>
              <w:rPr>
                <w:rFonts w:ascii="Times New Roman" w:hAnsi="Times New Roman" w:eastAsia="宋体" w:cs="Times New Roman"/>
                <w:b w:val="0"/>
                <w:color w:val="000000"/>
                <w:sz w:val="21"/>
              </w:rPr>
              <w:t>知识检索命中率与阈值标定</w:t>
            </w:r>
          </w:p>
        </w:tc>
      </w:tr>
      <w:tr w14:paraId="11D5BE9D">
        <w:tc>
          <w:tcPr>
            <w:tcW w:w="4320" w:type="dxa"/>
            <w:tcBorders>
              <w:top w:val="nil"/>
              <w:left w:val="nil"/>
              <w:bottom w:val="nil"/>
              <w:right w:val="nil"/>
            </w:tcBorders>
            <w:shd w:val="clear" w:color="auto" w:fill="FFFFFF"/>
          </w:tcPr>
          <w:p w14:paraId="5196922D">
            <w:pPr>
              <w:rPr>
                <w:b w:val="0"/>
                <w:color w:val="000000"/>
              </w:rPr>
            </w:pPr>
            <w:r>
              <w:rPr>
                <w:rFonts w:ascii="Times New Roman" w:hAnsi="Times New Roman" w:eastAsia="宋体" w:cs="Times New Roman"/>
                <w:b w:val="0"/>
                <w:color w:val="000000"/>
                <w:sz w:val="21"/>
              </w:rPr>
              <w:t>python3 tools/session_test.py</w:t>
            </w:r>
          </w:p>
        </w:tc>
        <w:tc>
          <w:tcPr>
            <w:tcW w:w="4320" w:type="dxa"/>
            <w:tcBorders>
              <w:top w:val="nil"/>
              <w:left w:val="nil"/>
              <w:bottom w:val="nil"/>
              <w:right w:val="nil"/>
            </w:tcBorders>
            <w:shd w:val="clear" w:color="auto" w:fill="FFFFFF"/>
          </w:tcPr>
          <w:p w14:paraId="17910227">
            <w:pPr>
              <w:rPr>
                <w:b w:val="0"/>
                <w:color w:val="000000"/>
              </w:rPr>
            </w:pPr>
            <w:r>
              <w:rPr>
                <w:rFonts w:ascii="Times New Roman" w:hAnsi="Times New Roman" w:eastAsia="宋体" w:cs="Times New Roman"/>
                <w:b w:val="0"/>
                <w:color w:val="000000"/>
                <w:sz w:val="21"/>
              </w:rPr>
              <w:t>会话持久化与隔离回归</w:t>
            </w:r>
          </w:p>
        </w:tc>
      </w:tr>
      <w:tr w14:paraId="3C8E1806">
        <w:tc>
          <w:tcPr>
            <w:tcW w:w="4320" w:type="dxa"/>
            <w:tcBorders>
              <w:top w:val="nil"/>
              <w:left w:val="nil"/>
              <w:bottom w:val="single" w:color="000000" w:sz="12" w:space="0"/>
              <w:right w:val="nil"/>
            </w:tcBorders>
            <w:shd w:val="clear" w:color="auto" w:fill="FFFFFF"/>
          </w:tcPr>
          <w:p w14:paraId="44E18A34">
            <w:pPr>
              <w:rPr>
                <w:b w:val="0"/>
                <w:color w:val="000000"/>
              </w:rPr>
            </w:pPr>
            <w:r>
              <w:rPr>
                <w:rFonts w:ascii="Times New Roman" w:hAnsi="Times New Roman" w:eastAsia="宋体" w:cs="Times New Roman"/>
                <w:b w:val="0"/>
                <w:color w:val="000000"/>
                <w:sz w:val="21"/>
              </w:rPr>
              <w:t>python3 tools/screenshots_v21.py</w:t>
            </w:r>
          </w:p>
        </w:tc>
        <w:tc>
          <w:tcPr>
            <w:tcW w:w="4320" w:type="dxa"/>
            <w:tcBorders>
              <w:top w:val="nil"/>
              <w:left w:val="nil"/>
              <w:bottom w:val="single" w:color="000000" w:sz="12" w:space="0"/>
              <w:right w:val="nil"/>
            </w:tcBorders>
            <w:shd w:val="clear" w:color="auto" w:fill="FFFFFF"/>
          </w:tcPr>
          <w:p w14:paraId="0D1E9CB9">
            <w:pPr>
              <w:rPr>
                <w:b w:val="0"/>
                <w:color w:val="000000"/>
              </w:rPr>
            </w:pPr>
            <w:r>
              <w:rPr>
                <w:rFonts w:ascii="Times New Roman" w:hAnsi="Times New Roman" w:eastAsia="宋体" w:cs="Times New Roman"/>
                <w:b w:val="0"/>
                <w:color w:val="000000"/>
                <w:sz w:val="21"/>
              </w:rPr>
              <w:t>界面截图验证（零 console/pageerror）</w:t>
            </w:r>
          </w:p>
        </w:tc>
      </w:tr>
    </w:tbl>
    <w:p w14:paraId="611F9844">
      <w:pPr>
        <w:pStyle w:val="32"/>
        <w:rPr>
          <w:rFonts w:ascii="Times New Roman" w:hAnsi="Times New Roman" w:eastAsia="宋体" w:cs="Times New Roman"/>
          <w:b w:val="0"/>
          <w:color w:val="000000"/>
          <w:sz w:val="28"/>
        </w:rPr>
      </w:pPr>
    </w:p>
    <w:p w14:paraId="3AF66D62">
      <w:pPr>
        <w:pStyle w:val="32"/>
      </w:pPr>
      <w:bookmarkStart w:id="57" w:name="_Toc1212744963"/>
      <w:r>
        <w:rPr>
          <w:rFonts w:hint="eastAsia"/>
        </w:rPr>
        <w:t xml:space="preserve">7 </w:t>
      </w:r>
      <w:r>
        <w:t>总结</w:t>
      </w:r>
      <w:r>
        <w:rPr>
          <w:rFonts w:hint="eastAsia"/>
        </w:rPr>
        <w:t>和展望</w:t>
      </w:r>
      <w:bookmarkEnd w:id="57"/>
    </w:p>
    <w:p w14:paraId="720A675B">
      <w:pPr>
        <w:pStyle w:val="32"/>
      </w:pPr>
      <w:bookmarkStart w:id="58" w:name="_Toc837299464"/>
      <w:r>
        <w:rPr>
          <w:rFonts w:hint="eastAsia"/>
        </w:rPr>
        <w:t xml:space="preserve">7.1 </w:t>
      </w:r>
      <w:commentRangeStart w:id="16"/>
      <w:r>
        <w:rPr>
          <w:rFonts w:hint="eastAsia"/>
        </w:rPr>
        <w:t>总结</w:t>
      </w:r>
      <w:commentRangeEnd w:id="16"/>
      <w:r>
        <w:rPr>
          <w:rStyle w:val="22"/>
        </w:rPr>
        <w:commentReference w:id="16"/>
      </w:r>
      <w:bookmarkEnd w:id="58"/>
    </w:p>
    <w:p w14:paraId="63913410">
      <w:r>
        <w:rPr>
          <w:rFonts w:ascii="Times New Roman" w:hAnsi="Times New Roman" w:eastAsia="宋体" w:cs="Times New Roman"/>
          <w:b w:val="0"/>
          <w:color w:val="000000"/>
          <w:sz w:val="28"/>
        </w:rPr>
        <w:t>本文以"健身会员智慧管理系统"为研究对象，围绕传统健身房信息化系统中"会员与系统交互门槛高、运营数据沉睡、知识沉淀难复用"三个痛点，设计并实现了一套对话式智能体驱动的会员智慧管理系统。系统采用前后端分离架构：业务后端 gym-management-system（SpringBoot 2.7 / Java 8）承载会员、员工、课程、器材、报名、充值与数据看板等既有能力；智能体 fitness-agent（SpringBoot 3.2 / Java 17）以 OpenAI 兼容协议接入大模型，提供意图路由、槽位抽取、卡片协议、待办状态机、可降级计划生成、轻量知识库问答、会话持久化与用户数据隔离等能力；统一前端 fitness-web（Vue3 + ECharts）通过 nginx 同源反向代理聚合两条后端，并以 Docker Compose 一键拉起四容器全栈。</w:t>
      </w:r>
    </w:p>
    <w:p w14:paraId="57F9D48B">
      <w:r>
        <w:rPr>
          <w:rFonts w:ascii="Times New Roman" w:hAnsi="Times New Roman" w:eastAsia="宋体" w:cs="Times New Roman"/>
          <w:b w:val="0"/>
          <w:color w:val="000000"/>
          <w:sz w:val="28"/>
        </w:rPr>
        <w:t>本文的主要工作与贡献可归纳为四点：</w:t>
      </w:r>
    </w:p>
    <w:p w14:paraId="48477C09">
      <w:pPr>
        <w:pStyle w:val="5"/>
        <w:numPr>
          <w:numId w:val="0"/>
        </w:numPr>
        <w:tabs>
          <w:tab w:val="clear" w:pos="360"/>
        </w:tabs>
        <w:ind w:leftChars="0"/>
      </w:pPr>
      <w:r>
        <w:rPr>
          <w:rFonts w:hint="eastAsia" w:eastAsia="宋体" w:cs="Times New Roman"/>
          <w:b w:val="0"/>
          <w:color w:val="000000"/>
          <w:sz w:val="28"/>
          <w:lang w:val="en-US" w:eastAsia="zh-CN"/>
        </w:rPr>
        <w:t>1.</w:t>
      </w:r>
      <w:r>
        <w:rPr>
          <w:rFonts w:ascii="Times New Roman" w:hAnsi="Times New Roman" w:eastAsia="宋体" w:cs="Times New Roman"/>
          <w:b w:val="0"/>
          <w:color w:val="000000"/>
          <w:sz w:val="28"/>
        </w:rPr>
        <w:t>工程落地一套可运行的对话式会员系统。在逆向还原既有业务系统的前提下，新增对话式智能体，实现"一句话充值闭环"（确认卡 → 订单 → 二维码 → 公开支付页 → 幂等入账 → 回执）与"证据驱动"的健身计划生成（规则引擎算数、大模型仅组织语言，全程附计算证据）。系统已在本地全栈实测，会员档案 12003 条，充值闭环资金对账精确到分，幂等入账经重复支付验证无误。</w:t>
      </w:r>
    </w:p>
    <w:p w14:paraId="2033F806">
      <w:pPr>
        <w:pStyle w:val="5"/>
        <w:numPr>
          <w:numId w:val="0"/>
        </w:numPr>
        <w:ind w:leftChars="0"/>
      </w:pPr>
      <w:r>
        <w:rPr>
          <w:rFonts w:hint="eastAsia" w:eastAsia="宋体" w:cs="Times New Roman"/>
          <w:b w:val="0"/>
          <w:color w:val="000000"/>
          <w:sz w:val="28"/>
          <w:lang w:val="en-US" w:eastAsia="zh-CN"/>
        </w:rPr>
        <w:t>2.</w:t>
      </w:r>
      <w:r>
        <w:rPr>
          <w:rFonts w:ascii="Times New Roman" w:hAnsi="Times New Roman" w:eastAsia="宋体" w:cs="Times New Roman"/>
          <w:b w:val="0"/>
          <w:color w:val="000000"/>
          <w:sz w:val="28"/>
        </w:rPr>
        <w:t>把"大模型不可控"变成"可解释、可降级、可观测"。知识问答采用内存 BM25 检索 + 三段式 RAG，越界输出退化为原文摘录并强制标注来源；大模型链路在超时/断连/未配置密钥时自动切规则引擎，服务永不空手而归；内置链路埋点与运行观测，使"黑盒推理"可画瀑布图、可量化分位。</w:t>
      </w:r>
    </w:p>
    <w:p w14:paraId="09E04AB3">
      <w:pPr>
        <w:pStyle w:val="5"/>
        <w:numPr>
          <w:numId w:val="0"/>
        </w:numPr>
        <w:ind w:leftChars="0"/>
      </w:pPr>
      <w:r>
        <w:rPr>
          <w:rFonts w:hint="eastAsia" w:eastAsia="宋体" w:cs="Times New Roman"/>
          <w:b w:val="0"/>
          <w:color w:val="000000"/>
          <w:sz w:val="28"/>
          <w:lang w:val="en-US" w:eastAsia="zh-CN"/>
        </w:rPr>
        <w:t>3.</w:t>
      </w:r>
      <w:r>
        <w:rPr>
          <w:rFonts w:ascii="Times New Roman" w:hAnsi="Times New Roman" w:eastAsia="宋体" w:cs="Times New Roman"/>
          <w:b w:val="0"/>
          <w:color w:val="000000"/>
          <w:sz w:val="28"/>
        </w:rPr>
        <w:t>以"数据访问层强制归属"实现用户隔离。会话归属来自 token 验签，绝不信任前端自报身份；ChatStore 的每一条 SQL 都带 owner_type/owner_id 条件，越权读写在数据层即被拦下（越权读返回 404、越权写不改变数据），并以白盒用例给出可复现证据。</w:t>
      </w:r>
    </w:p>
    <w:p w14:paraId="5891B943">
      <w:pPr>
        <w:pStyle w:val="5"/>
        <w:numPr>
          <w:numId w:val="0"/>
        </w:numPr>
        <w:ind w:leftChars="0"/>
      </w:pPr>
      <w:r>
        <w:rPr>
          <w:rFonts w:hint="eastAsia" w:eastAsia="宋体" w:cs="Times New Roman"/>
          <w:b w:val="0"/>
          <w:color w:val="000000"/>
          <w:sz w:val="28"/>
          <w:lang w:val="en-US" w:eastAsia="zh-CN"/>
        </w:rPr>
        <w:t>4.</w:t>
      </w:r>
      <w:r>
        <w:rPr>
          <w:rFonts w:ascii="Times New Roman" w:hAnsi="Times New Roman" w:eastAsia="宋体" w:cs="Times New Roman"/>
          <w:b w:val="0"/>
          <w:color w:val="000000"/>
          <w:sz w:val="28"/>
        </w:rPr>
        <w:t>以"实跑数据"支撑质量结论。本文第 6 章全部 76 条用例（黑盒 56、白盒 20）由回归脚本实跑产出，通过率 100.0%；其中 11 项缺陷记录既包含开发自查，也包含测试新发现的边界条件缺陷，均在修复后重跑用例闭环。</w:t>
      </w:r>
    </w:p>
    <w:p w14:paraId="577C3126">
      <w:pPr>
        <w:pStyle w:val="32"/>
      </w:pPr>
      <w:bookmarkStart w:id="59" w:name="_Toc31752657"/>
      <w:r>
        <w:rPr>
          <w:rFonts w:hint="eastAsia"/>
        </w:rPr>
        <w:t xml:space="preserve">7.2 </w:t>
      </w:r>
      <w:commentRangeStart w:id="17"/>
      <w:r>
        <w:rPr>
          <w:rFonts w:hint="eastAsia"/>
        </w:rPr>
        <w:t>展望</w:t>
      </w:r>
      <w:commentRangeEnd w:id="17"/>
      <w:r>
        <w:rPr>
          <w:rStyle w:val="22"/>
        </w:rPr>
        <w:commentReference w:id="17"/>
      </w:r>
      <w:bookmarkEnd w:id="59"/>
    </w:p>
    <w:p w14:paraId="3CE9E686">
      <w:r>
        <w:rPr>
          <w:rFonts w:ascii="Times New Roman" w:hAnsi="Times New Roman" w:eastAsia="宋体" w:cs="Times New Roman"/>
          <w:b w:val="0"/>
          <w:color w:val="000000"/>
          <w:sz w:val="28"/>
        </w:rPr>
        <w:t>本文工作仍有以下不足，可作为后续研究方向：</w:t>
      </w:r>
    </w:p>
    <w:p w14:paraId="5BA2F81D">
      <w:pPr>
        <w:pStyle w:val="7"/>
        <w:numPr>
          <w:ilvl w:val="0"/>
          <w:numId w:val="5"/>
        </w:numPr>
        <w:ind w:left="425" w:leftChars="0" w:hanging="425" w:firstLineChars="0"/>
      </w:pPr>
      <w:r>
        <w:rPr>
          <w:rFonts w:ascii="Times New Roman" w:hAnsi="Times New Roman" w:eastAsia="宋体" w:cs="Times New Roman"/>
          <w:b w:val="0"/>
          <w:color w:val="000000"/>
          <w:sz w:val="28"/>
        </w:rPr>
        <w:t>支付仍为演示模拟：当前支付页以模拟支付完成资金闭环，未接入真实支付渠道（微信/支付宝），正式上线前需补齐渠道对接与对账。</w:t>
      </w:r>
    </w:p>
    <w:p w14:paraId="3DE7011A">
      <w:pPr>
        <w:pStyle w:val="7"/>
        <w:numPr>
          <w:ilvl w:val="0"/>
          <w:numId w:val="5"/>
        </w:numPr>
        <w:ind w:left="425" w:leftChars="0" w:hanging="425" w:firstLineChars="0"/>
      </w:pPr>
      <w:r>
        <w:rPr>
          <w:rFonts w:ascii="Times New Roman" w:hAnsi="Times New Roman" w:eastAsia="宋体" w:cs="Times New Roman"/>
          <w:b w:val="0"/>
          <w:color w:val="000000"/>
          <w:sz w:val="28"/>
        </w:rPr>
        <w:t>部分意图尚未闭环：课程报名（REGISTER_COURSE）、签到（CHECKIN）的对话意图已预留，但业务侧余额扣减与状态机仍有缺陷待补，下一轮应打通端到端。</w:t>
      </w:r>
    </w:p>
    <w:p w14:paraId="4492D244">
      <w:pPr>
        <w:pStyle w:val="7"/>
        <w:numPr>
          <w:ilvl w:val="0"/>
          <w:numId w:val="5"/>
        </w:numPr>
        <w:ind w:left="425" w:leftChars="0" w:hanging="425" w:firstLineChars="0"/>
      </w:pPr>
      <w:r>
        <w:rPr>
          <w:rFonts w:ascii="Times New Roman" w:hAnsi="Times New Roman" w:eastAsia="宋体" w:cs="Times New Roman"/>
          <w:b w:val="0"/>
          <w:color w:val="000000"/>
          <w:sz w:val="28"/>
        </w:rPr>
        <w:t>安全基线偏弱：原系统存在 JWT 密钥硬编码、无接口级鉴权拦截、登录无防爆破、密码明文存储等问题，本轮仅在智能体侧补齐了归属隔离，业务系统的接口鉴权与防爆破仍需专项加固。</w:t>
      </w:r>
    </w:p>
    <w:p w14:paraId="7CF77AE2">
      <w:pPr>
        <w:pStyle w:val="7"/>
        <w:numPr>
          <w:ilvl w:val="0"/>
          <w:numId w:val="5"/>
        </w:numPr>
        <w:ind w:left="425" w:leftChars="0" w:hanging="425" w:firstLineChars="0"/>
      </w:pPr>
      <w:r>
        <w:rPr>
          <w:rFonts w:ascii="Times New Roman" w:hAnsi="Times New Roman" w:eastAsia="宋体" w:cs="Times New Roman"/>
          <w:b w:val="0"/>
          <w:color w:val="000000"/>
          <w:sz w:val="28"/>
        </w:rPr>
        <w:t>知识库规模有限：当前 64 篇 Markdown 实测召回裕度充足，但超过约 200 篇后词法检索可能不足，届时宜评估引入 embedding + 重排的混合检索。</w:t>
      </w:r>
    </w:p>
    <w:p w14:paraId="447A95F6">
      <w:pPr>
        <w:pStyle w:val="7"/>
        <w:numPr>
          <w:ilvl w:val="0"/>
          <w:numId w:val="5"/>
        </w:numPr>
        <w:ind w:left="425" w:leftChars="0" w:hanging="425" w:firstLineChars="0"/>
      </w:pPr>
      <w:r>
        <w:rPr>
          <w:rFonts w:ascii="Times New Roman" w:hAnsi="Times New Roman" w:eastAsia="宋体" w:cs="Times New Roman"/>
          <w:b w:val="0"/>
          <w:color w:val="000000"/>
          <w:sz w:val="28"/>
        </w:rPr>
        <w:t>运营闭环未完全打通：会员智能运营中枢已产出 RFM 分层、流失预警、经营快照与器材工单，但打卡依从率尚未反馈到下次计划强度，会话保留策略也待产品定夺保留期。</w:t>
      </w:r>
    </w:p>
    <w:p w14:paraId="7727E5C0">
      <w:pPr>
        <w:pStyle w:val="7"/>
        <w:numPr>
          <w:ilvl w:val="0"/>
          <w:numId w:val="5"/>
        </w:numPr>
        <w:ind w:left="425" w:leftChars="0" w:hanging="425" w:firstLineChars="0"/>
      </w:pPr>
      <w:r>
        <w:rPr>
          <w:rFonts w:ascii="Times New Roman" w:hAnsi="Times New Roman" w:eastAsia="宋体" w:cs="Times New Roman"/>
          <w:b w:val="0"/>
          <w:color w:val="000000"/>
          <w:sz w:val="28"/>
        </w:rPr>
        <w:t>评测集偏少：当前 13 条评测用例覆盖不到长尾问法，宜扩充至 50 条以上并纳入 CI；知识反馈的重复投票防刷也需在公开部署前补齐。</w:t>
      </w:r>
    </w:p>
    <w:p w14:paraId="15F08BAB">
      <w:pPr>
        <w:pStyle w:val="32"/>
        <w:jc w:val="center"/>
        <w:rPr>
          <w:b/>
          <w:bCs/>
          <w:sz w:val="44"/>
          <w:szCs w:val="44"/>
        </w:rPr>
      </w:pPr>
      <w:commentRangeStart w:id="18"/>
      <w:bookmarkStart w:id="60" w:name="_Toc1090961743"/>
      <w:r>
        <w:rPr>
          <w:rFonts w:hint="eastAsia"/>
          <w:b/>
          <w:bCs/>
          <w:sz w:val="44"/>
          <w:szCs w:val="44"/>
        </w:rPr>
        <w:t>参考文献</w:t>
      </w:r>
      <w:commentRangeEnd w:id="18"/>
      <w:r>
        <w:rPr>
          <w:rStyle w:val="22"/>
        </w:rPr>
        <w:commentReference w:id="18"/>
      </w:r>
      <w:bookmarkEnd w:id="60"/>
    </w:p>
    <w:p w14:paraId="482AD4EB">
      <w:pPr>
        <w:pStyle w:val="41"/>
        <w:ind w:firstLine="0" w:firstLineChars="0"/>
      </w:pPr>
      <w:bookmarkStart w:id="61" w:name="_Ref2984"/>
      <w:r>
        <w:t>[1]石小龙,王智超,孙婷婷. 基于单片机的倒车超声波测距系统设计[J]农业装备与车辆工程, 2024, 62 (04): 107-111.</w:t>
      </w:r>
      <w:bookmarkEnd w:id="61"/>
    </w:p>
    <w:p w14:paraId="2E37253F">
      <w:pPr>
        <w:pStyle w:val="41"/>
        <w:ind w:firstLine="0" w:firstLineChars="0"/>
      </w:pPr>
      <w:bookmarkStart w:id="62" w:name="_Ref167693725"/>
      <w:r>
        <w:t>[2]仝香. 基于单片机的超声波测距系统设计[J].集成电路应用, 2024, 41 (02): 30-32.</w:t>
      </w:r>
      <w:bookmarkEnd w:id="62"/>
    </w:p>
    <w:p w14:paraId="7091165F">
      <w:pPr>
        <w:pStyle w:val="41"/>
        <w:ind w:firstLine="0" w:firstLineChars="0"/>
      </w:pPr>
      <w:bookmarkStart w:id="63" w:name="_Ref167693726"/>
      <w:r>
        <w:t>[3]李瑾. 本质安全型超声波测距换能器电路设计[J].机电技术, 2024, (02): 68-70.</w:t>
      </w:r>
      <w:bookmarkEnd w:id="63"/>
    </w:p>
    <w:p w14:paraId="6BCBF3DA">
      <w:pPr>
        <w:pStyle w:val="41"/>
        <w:ind w:firstLine="0" w:firstLineChars="0"/>
      </w:pPr>
      <w:r>
        <w:rPr>
          <w:color w:val="000000"/>
          <w:kern w:val="0"/>
          <w:szCs w:val="28"/>
          <w:shd w:val="clear" w:color="auto" w:fill="FFFFFF"/>
          <w:lang w:bidi="ar"/>
        </w:rPr>
        <w:t>[</w:t>
      </w:r>
      <w:r>
        <w:rPr>
          <w:rFonts w:hint="eastAsia"/>
          <w:color w:val="000000"/>
          <w:kern w:val="0"/>
          <w:szCs w:val="28"/>
          <w:shd w:val="clear" w:color="auto" w:fill="FFFFFF"/>
          <w:lang w:bidi="ar"/>
        </w:rPr>
        <w:t>4</w:t>
      </w:r>
      <w:r>
        <w:rPr>
          <w:color w:val="000000"/>
          <w:kern w:val="0"/>
          <w:szCs w:val="28"/>
          <w:shd w:val="clear" w:color="auto" w:fill="FFFFFF"/>
          <w:lang w:bidi="ar"/>
        </w:rPr>
        <w:t>] Wang Y,</w:t>
      </w:r>
      <w:r>
        <w:rPr>
          <w:rFonts w:hint="eastAsia"/>
          <w:color w:val="000000"/>
          <w:kern w:val="0"/>
          <w:szCs w:val="28"/>
          <w:shd w:val="clear" w:color="auto" w:fill="FFFFFF"/>
          <w:lang w:bidi="ar"/>
        </w:rPr>
        <w:t xml:space="preserve"> </w:t>
      </w:r>
      <w:r>
        <w:rPr>
          <w:color w:val="000000"/>
          <w:kern w:val="0"/>
          <w:szCs w:val="28"/>
          <w:shd w:val="clear" w:color="auto" w:fill="FFFFFF"/>
          <w:lang w:bidi="ar"/>
        </w:rPr>
        <w:t>Li W,</w:t>
      </w:r>
      <w:r>
        <w:rPr>
          <w:rFonts w:hint="eastAsia"/>
          <w:color w:val="000000"/>
          <w:kern w:val="0"/>
          <w:szCs w:val="28"/>
          <w:shd w:val="clear" w:color="auto" w:fill="FFFFFF"/>
          <w:lang w:bidi="ar"/>
        </w:rPr>
        <w:t xml:space="preserve"> </w:t>
      </w:r>
      <w:r>
        <w:rPr>
          <w:color w:val="000000"/>
          <w:kern w:val="0"/>
          <w:szCs w:val="28"/>
          <w:shd w:val="clear" w:color="auto" w:fill="FFFFFF"/>
          <w:lang w:bidi="ar"/>
        </w:rPr>
        <w:t>Ma L, et al.</w:t>
      </w:r>
      <w:r>
        <w:rPr>
          <w:rFonts w:hint="eastAsia"/>
          <w:color w:val="000000"/>
          <w:kern w:val="0"/>
          <w:szCs w:val="28"/>
          <w:shd w:val="clear" w:color="auto" w:fill="FFFFFF"/>
          <w:lang w:bidi="ar"/>
        </w:rPr>
        <w:t xml:space="preserve"> </w:t>
      </w:r>
      <w:r>
        <w:rPr>
          <w:color w:val="000000"/>
          <w:kern w:val="0"/>
          <w:szCs w:val="28"/>
          <w:shd w:val="clear" w:color="auto" w:fill="FFFFFF"/>
          <w:lang w:bidi="ar"/>
        </w:rPr>
        <w:t>Degradation of solid oxide electrolysis cells: Phenomena,</w:t>
      </w:r>
      <w:r>
        <w:rPr>
          <w:rFonts w:hint="eastAsia"/>
          <w:color w:val="000000"/>
          <w:kern w:val="0"/>
          <w:szCs w:val="28"/>
          <w:shd w:val="clear" w:color="auto" w:fill="FFFFFF"/>
          <w:lang w:bidi="ar"/>
        </w:rPr>
        <w:t xml:space="preserve"> </w:t>
      </w:r>
      <w:r>
        <w:rPr>
          <w:color w:val="000000"/>
          <w:kern w:val="0"/>
          <w:szCs w:val="28"/>
          <w:shd w:val="clear" w:color="auto" w:fill="FFFFFF"/>
          <w:lang w:bidi="ar"/>
        </w:rPr>
        <w:t>mechanisms, and emerging mitigation strategies——A review[J].</w:t>
      </w:r>
      <w:r>
        <w:rPr>
          <w:rFonts w:hint="eastAsia"/>
          <w:color w:val="000000"/>
          <w:kern w:val="0"/>
          <w:szCs w:val="28"/>
          <w:shd w:val="clear" w:color="auto" w:fill="FFFFFF"/>
          <w:lang w:bidi="ar"/>
        </w:rPr>
        <w:t xml:space="preserve"> </w:t>
      </w:r>
      <w:r>
        <w:rPr>
          <w:color w:val="000000"/>
          <w:kern w:val="0"/>
          <w:szCs w:val="28"/>
          <w:shd w:val="clear" w:color="auto" w:fill="FFFFFF"/>
          <w:lang w:bidi="ar"/>
        </w:rPr>
        <w:t>Journal of Materials Science &amp; Technology,</w:t>
      </w:r>
      <w:r>
        <w:rPr>
          <w:rFonts w:hint="eastAsia"/>
          <w:color w:val="000000"/>
          <w:kern w:val="0"/>
          <w:szCs w:val="28"/>
          <w:shd w:val="clear" w:color="auto" w:fill="FFFFFF"/>
          <w:lang w:bidi="ar"/>
        </w:rPr>
        <w:t xml:space="preserve"> </w:t>
      </w:r>
      <w:r>
        <w:rPr>
          <w:color w:val="000000"/>
          <w:kern w:val="0"/>
          <w:szCs w:val="28"/>
          <w:shd w:val="clear" w:color="auto" w:fill="FFFFFF"/>
          <w:lang w:bidi="ar"/>
        </w:rPr>
        <w:t>2020,55(20):3</w:t>
      </w:r>
      <w:r>
        <w:rPr>
          <w:rFonts w:hint="eastAsia"/>
          <w:color w:val="000000"/>
          <w:kern w:val="0"/>
          <w:szCs w:val="28"/>
          <w:shd w:val="clear" w:color="auto" w:fill="FFFFFF"/>
          <w:lang w:bidi="ar"/>
        </w:rPr>
        <w:t>5</w:t>
      </w:r>
      <w:r>
        <w:rPr>
          <w:color w:val="000000"/>
          <w:kern w:val="0"/>
          <w:szCs w:val="28"/>
          <w:shd w:val="clear" w:color="auto" w:fill="FFFFFF"/>
          <w:lang w:bidi="ar"/>
        </w:rPr>
        <w:t>-5</w:t>
      </w:r>
      <w:r>
        <w:rPr>
          <w:rFonts w:hint="eastAsia"/>
          <w:color w:val="000000"/>
          <w:kern w:val="0"/>
          <w:szCs w:val="28"/>
          <w:shd w:val="clear" w:color="auto" w:fill="FFFFFF"/>
          <w:lang w:bidi="ar"/>
        </w:rPr>
        <w:t>5</w:t>
      </w:r>
      <w:r>
        <w:rPr>
          <w:color w:val="000000"/>
          <w:kern w:val="0"/>
          <w:szCs w:val="28"/>
          <w:shd w:val="clear" w:color="auto" w:fill="FFFFFF"/>
          <w:lang w:bidi="ar"/>
        </w:rPr>
        <w:t>.</w:t>
      </w:r>
    </w:p>
    <w:p w14:paraId="149CAE9E">
      <w:pPr>
        <w:widowControl/>
        <w:jc w:val="left"/>
        <w:rPr>
          <w:sz w:val="28"/>
        </w:rPr>
      </w:pPr>
      <w:r>
        <w:br w:type="page"/>
      </w:r>
    </w:p>
    <w:p w14:paraId="59E396DF">
      <w:pPr>
        <w:pStyle w:val="32"/>
        <w:jc w:val="center"/>
        <w:rPr>
          <w:b/>
          <w:bCs/>
          <w:sz w:val="44"/>
          <w:szCs w:val="44"/>
        </w:rPr>
      </w:pPr>
      <w:commentRangeStart w:id="19"/>
      <w:bookmarkStart w:id="64" w:name="_Toc578636515"/>
      <w:r>
        <w:rPr>
          <w:rFonts w:hint="eastAsia"/>
          <w:b/>
          <w:bCs/>
          <w:sz w:val="44"/>
          <w:szCs w:val="44"/>
        </w:rPr>
        <w:t>附录</w:t>
      </w:r>
      <w:commentRangeEnd w:id="19"/>
      <w:r>
        <w:rPr>
          <w:rStyle w:val="22"/>
        </w:rPr>
        <w:commentReference w:id="19"/>
      </w:r>
      <w:bookmarkEnd w:id="64"/>
    </w:p>
    <w:p w14:paraId="2E8417F2">
      <w:pPr>
        <w:pStyle w:val="3"/>
      </w:pPr>
      <w:bookmarkStart w:id="65" w:name="_Toc1337953989"/>
      <w:r>
        <w:rPr>
          <w:rFonts w:ascii="Times New Roman" w:hAnsi="Times New Roman" w:eastAsia="黑体" w:cs="Times New Roman"/>
          <w:b/>
          <w:color w:val="000000"/>
          <w:sz w:val="28"/>
        </w:rPr>
        <w:t>附录 A：需求—设计—实现追溯矩阵</w:t>
      </w:r>
      <w:bookmarkEnd w:id="65"/>
    </w:p>
    <w:p w14:paraId="646B0ED2">
      <w:pPr>
        <w:jc w:val="center"/>
      </w:pPr>
      <w:r>
        <w:rPr>
          <w:rFonts w:ascii="Times New Roman" w:hAnsi="Times New Roman" w:eastAsia="宋体" w:cs="Times New Roman"/>
          <w:b w:val="0"/>
          <w:color w:val="000000"/>
          <w:sz w:val="21"/>
        </w:rPr>
        <w:t>表 A.1　需求—设计—实现追溯矩阵</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21"/>
        <w:gridCol w:w="1261"/>
        <w:gridCol w:w="1251"/>
        <w:gridCol w:w="2467"/>
        <w:gridCol w:w="2322"/>
      </w:tblGrid>
      <w:tr w14:paraId="666E48DD">
        <w:tc>
          <w:tcPr>
            <w:tcW w:w="1728" w:type="dxa"/>
            <w:tcBorders>
              <w:top w:val="single" w:color="000000" w:sz="12" w:space="0"/>
              <w:left w:val="nil"/>
              <w:right w:val="nil"/>
              <w:tl2br w:val="nil"/>
            </w:tcBorders>
            <w:shd w:val="clear" w:color="auto" w:fill="FFFFFF"/>
          </w:tcPr>
          <w:p w14:paraId="7D472EA1">
            <w:pPr>
              <w:jc w:val="center"/>
              <w:rPr>
                <w:b w:val="0"/>
                <w:color w:val="000000"/>
              </w:rPr>
            </w:pPr>
            <w:r>
              <w:rPr>
                <w:rFonts w:ascii="Times New Roman" w:hAnsi="Times New Roman" w:eastAsia="宋体" w:cs="Times New Roman"/>
                <w:b w:val="0"/>
                <w:color w:val="000000"/>
                <w:sz w:val="21"/>
              </w:rPr>
              <w:t>需求编号</w:t>
            </w:r>
          </w:p>
        </w:tc>
        <w:tc>
          <w:tcPr>
            <w:tcW w:w="1728" w:type="dxa"/>
            <w:tcBorders>
              <w:top w:val="single" w:color="000000" w:sz="12" w:space="0"/>
              <w:left w:val="nil"/>
              <w:right w:val="nil"/>
            </w:tcBorders>
            <w:shd w:val="clear" w:color="auto" w:fill="FFFFFF"/>
          </w:tcPr>
          <w:p w14:paraId="4BA7AEA1">
            <w:pPr>
              <w:jc w:val="center"/>
              <w:rPr>
                <w:b w:val="0"/>
                <w:color w:val="000000"/>
              </w:rPr>
            </w:pPr>
            <w:r>
              <w:rPr>
                <w:rFonts w:ascii="Times New Roman" w:hAnsi="Times New Roman" w:eastAsia="宋体" w:cs="Times New Roman"/>
                <w:b w:val="0"/>
                <w:color w:val="000000"/>
                <w:sz w:val="21"/>
              </w:rPr>
              <w:t>需求名称</w:t>
            </w:r>
          </w:p>
        </w:tc>
        <w:tc>
          <w:tcPr>
            <w:tcW w:w="1728" w:type="dxa"/>
            <w:tcBorders>
              <w:top w:val="single" w:color="000000" w:sz="12" w:space="0"/>
              <w:left w:val="nil"/>
              <w:right w:val="nil"/>
            </w:tcBorders>
            <w:shd w:val="clear" w:color="auto" w:fill="FFFFFF"/>
          </w:tcPr>
          <w:p w14:paraId="6193A1F2">
            <w:pPr>
              <w:jc w:val="center"/>
              <w:rPr>
                <w:b w:val="0"/>
                <w:color w:val="000000"/>
              </w:rPr>
            </w:pPr>
            <w:r>
              <w:rPr>
                <w:rFonts w:ascii="Times New Roman" w:hAnsi="Times New Roman" w:eastAsia="宋体" w:cs="Times New Roman"/>
                <w:b w:val="0"/>
                <w:color w:val="000000"/>
                <w:sz w:val="21"/>
              </w:rPr>
              <w:t>设计章节</w:t>
            </w:r>
          </w:p>
        </w:tc>
        <w:tc>
          <w:tcPr>
            <w:tcW w:w="1728" w:type="dxa"/>
            <w:tcBorders>
              <w:top w:val="single" w:color="000000" w:sz="12" w:space="0"/>
              <w:left w:val="nil"/>
              <w:right w:val="nil"/>
            </w:tcBorders>
            <w:shd w:val="clear" w:color="auto" w:fill="FFFFFF"/>
          </w:tcPr>
          <w:p w14:paraId="0A896368">
            <w:pPr>
              <w:jc w:val="center"/>
              <w:rPr>
                <w:b w:val="0"/>
                <w:color w:val="000000"/>
              </w:rPr>
            </w:pPr>
            <w:r>
              <w:rPr>
                <w:rFonts w:ascii="Times New Roman" w:hAnsi="Times New Roman" w:eastAsia="宋体" w:cs="Times New Roman"/>
                <w:b w:val="0"/>
                <w:color w:val="000000"/>
                <w:sz w:val="21"/>
              </w:rPr>
              <w:t>实现载体</w:t>
            </w:r>
          </w:p>
        </w:tc>
        <w:tc>
          <w:tcPr>
            <w:tcW w:w="1728" w:type="dxa"/>
            <w:tcBorders>
              <w:top w:val="single" w:color="000000" w:sz="12" w:space="0"/>
              <w:left w:val="nil"/>
              <w:right w:val="nil"/>
            </w:tcBorders>
            <w:shd w:val="clear" w:color="auto" w:fill="FFFFFF"/>
          </w:tcPr>
          <w:p w14:paraId="5DF31D4F">
            <w:pPr>
              <w:jc w:val="center"/>
              <w:rPr>
                <w:b w:val="0"/>
                <w:color w:val="000000"/>
              </w:rPr>
            </w:pPr>
            <w:r>
              <w:rPr>
                <w:rFonts w:ascii="Times New Roman" w:hAnsi="Times New Roman" w:eastAsia="宋体" w:cs="Times New Roman"/>
                <w:b w:val="0"/>
                <w:color w:val="000000"/>
                <w:sz w:val="21"/>
              </w:rPr>
              <w:t>数据表</w:t>
            </w:r>
          </w:p>
        </w:tc>
      </w:tr>
      <w:tr w14:paraId="5CC6D405">
        <w:tc>
          <w:tcPr>
            <w:tcW w:w="1728" w:type="dxa"/>
            <w:tcBorders>
              <w:left w:val="nil"/>
              <w:bottom w:val="nil"/>
              <w:right w:val="nil"/>
            </w:tcBorders>
            <w:shd w:val="clear" w:color="auto" w:fill="FFFFFF"/>
          </w:tcPr>
          <w:p w14:paraId="4CB5BF48">
            <w:pPr>
              <w:rPr>
                <w:b w:val="0"/>
                <w:color w:val="000000"/>
              </w:rPr>
            </w:pPr>
            <w:r>
              <w:rPr>
                <w:rFonts w:ascii="Times New Roman" w:hAnsi="Times New Roman" w:eastAsia="宋体" w:cs="Times New Roman"/>
                <w:b w:val="0"/>
                <w:color w:val="000000"/>
                <w:sz w:val="21"/>
              </w:rPr>
              <w:t>R1</w:t>
            </w:r>
          </w:p>
        </w:tc>
        <w:tc>
          <w:tcPr>
            <w:tcW w:w="1728" w:type="dxa"/>
            <w:tcBorders>
              <w:left w:val="nil"/>
              <w:bottom w:val="nil"/>
              <w:right w:val="nil"/>
            </w:tcBorders>
            <w:shd w:val="clear" w:color="auto" w:fill="FFFFFF"/>
          </w:tcPr>
          <w:p w14:paraId="2EE3B038">
            <w:pPr>
              <w:rPr>
                <w:b w:val="0"/>
                <w:color w:val="000000"/>
              </w:rPr>
            </w:pPr>
            <w:r>
              <w:rPr>
                <w:rFonts w:ascii="Times New Roman" w:hAnsi="Times New Roman" w:eastAsia="宋体" w:cs="Times New Roman"/>
                <w:b w:val="0"/>
                <w:color w:val="000000"/>
                <w:sz w:val="21"/>
              </w:rPr>
              <w:t>会员档案管理</w:t>
            </w:r>
          </w:p>
        </w:tc>
        <w:tc>
          <w:tcPr>
            <w:tcW w:w="1728" w:type="dxa"/>
            <w:tcBorders>
              <w:left w:val="nil"/>
              <w:bottom w:val="nil"/>
              <w:right w:val="nil"/>
            </w:tcBorders>
            <w:shd w:val="clear" w:color="auto" w:fill="FFFFFF"/>
          </w:tcPr>
          <w:p w14:paraId="497FA5CD">
            <w:pPr>
              <w:rPr>
                <w:b w:val="0"/>
                <w:color w:val="000000"/>
              </w:rPr>
            </w:pPr>
            <w:r>
              <w:rPr>
                <w:rFonts w:ascii="Times New Roman" w:hAnsi="Times New Roman" w:eastAsia="宋体" w:cs="Times New Roman"/>
                <w:b w:val="0"/>
                <w:color w:val="000000"/>
                <w:sz w:val="21"/>
              </w:rPr>
              <w:t>4.1 / 4.3.1 / 5.2</w:t>
            </w:r>
          </w:p>
        </w:tc>
        <w:tc>
          <w:tcPr>
            <w:tcW w:w="1728" w:type="dxa"/>
            <w:tcBorders>
              <w:left w:val="nil"/>
              <w:bottom w:val="nil"/>
              <w:right w:val="nil"/>
            </w:tcBorders>
            <w:shd w:val="clear" w:color="auto" w:fill="FFFFFF"/>
          </w:tcPr>
          <w:p w14:paraId="47ABEE37">
            <w:pPr>
              <w:rPr>
                <w:b w:val="0"/>
                <w:color w:val="000000"/>
              </w:rPr>
            </w:pPr>
            <w:r>
              <w:rPr>
                <w:rFonts w:ascii="Times New Roman" w:hAnsi="Times New Roman" w:eastAsia="宋体" w:cs="Times New Roman"/>
                <w:b w:val="0"/>
                <w:color w:val="000000"/>
                <w:sz w:val="21"/>
              </w:rPr>
              <w:t>MemberController</w:t>
            </w:r>
          </w:p>
        </w:tc>
        <w:tc>
          <w:tcPr>
            <w:tcW w:w="1728" w:type="dxa"/>
            <w:tcBorders>
              <w:left w:val="nil"/>
              <w:bottom w:val="nil"/>
              <w:right w:val="nil"/>
            </w:tcBorders>
            <w:shd w:val="clear" w:color="auto" w:fill="FFFFFF"/>
          </w:tcPr>
          <w:p w14:paraId="0065A753">
            <w:pPr>
              <w:rPr>
                <w:b w:val="0"/>
                <w:color w:val="000000"/>
              </w:rPr>
            </w:pPr>
            <w:r>
              <w:rPr>
                <w:rFonts w:ascii="Times New Roman" w:hAnsi="Times New Roman" w:eastAsia="宋体" w:cs="Times New Roman"/>
                <w:b w:val="0"/>
                <w:color w:val="000000"/>
                <w:sz w:val="21"/>
              </w:rPr>
              <w:t>member</w:t>
            </w:r>
          </w:p>
        </w:tc>
      </w:tr>
      <w:tr w14:paraId="428C70E4">
        <w:tc>
          <w:tcPr>
            <w:tcW w:w="1728" w:type="dxa"/>
            <w:tcBorders>
              <w:top w:val="nil"/>
              <w:left w:val="nil"/>
              <w:bottom w:val="nil"/>
              <w:right w:val="nil"/>
            </w:tcBorders>
            <w:shd w:val="clear" w:color="auto" w:fill="FFFFFF"/>
          </w:tcPr>
          <w:p w14:paraId="77645BBD">
            <w:pPr>
              <w:rPr>
                <w:b w:val="0"/>
                <w:color w:val="000000"/>
              </w:rPr>
            </w:pPr>
            <w:r>
              <w:rPr>
                <w:rFonts w:ascii="Times New Roman" w:hAnsi="Times New Roman" w:eastAsia="宋体" w:cs="Times New Roman"/>
                <w:b w:val="0"/>
                <w:color w:val="000000"/>
                <w:sz w:val="21"/>
              </w:rPr>
              <w:t>R2</w:t>
            </w:r>
          </w:p>
        </w:tc>
        <w:tc>
          <w:tcPr>
            <w:tcW w:w="1728" w:type="dxa"/>
            <w:tcBorders>
              <w:top w:val="nil"/>
              <w:left w:val="nil"/>
              <w:bottom w:val="nil"/>
              <w:right w:val="nil"/>
            </w:tcBorders>
            <w:shd w:val="clear" w:color="auto" w:fill="FFFFFF"/>
          </w:tcPr>
          <w:p w14:paraId="525B41EC">
            <w:pPr>
              <w:rPr>
                <w:b w:val="0"/>
                <w:color w:val="000000"/>
              </w:rPr>
            </w:pPr>
            <w:r>
              <w:rPr>
                <w:rFonts w:ascii="Times New Roman" w:hAnsi="Times New Roman" w:eastAsia="宋体" w:cs="Times New Roman"/>
                <w:b w:val="0"/>
                <w:color w:val="000000"/>
                <w:sz w:val="21"/>
              </w:rPr>
              <w:t>员工与岗位管理</w:t>
            </w:r>
          </w:p>
        </w:tc>
        <w:tc>
          <w:tcPr>
            <w:tcW w:w="1728" w:type="dxa"/>
            <w:tcBorders>
              <w:top w:val="nil"/>
              <w:left w:val="nil"/>
              <w:bottom w:val="nil"/>
              <w:right w:val="nil"/>
            </w:tcBorders>
            <w:shd w:val="clear" w:color="auto" w:fill="FFFFFF"/>
          </w:tcPr>
          <w:p w14:paraId="7625EA41">
            <w:pPr>
              <w:rPr>
                <w:b w:val="0"/>
                <w:color w:val="000000"/>
              </w:rPr>
            </w:pPr>
            <w:r>
              <w:rPr>
                <w:rFonts w:ascii="Times New Roman" w:hAnsi="Times New Roman" w:eastAsia="宋体" w:cs="Times New Roman"/>
                <w:b w:val="0"/>
                <w:color w:val="000000"/>
                <w:sz w:val="21"/>
              </w:rPr>
              <w:t>4.3.2</w:t>
            </w:r>
          </w:p>
        </w:tc>
        <w:tc>
          <w:tcPr>
            <w:tcW w:w="1728" w:type="dxa"/>
            <w:tcBorders>
              <w:top w:val="nil"/>
              <w:left w:val="nil"/>
              <w:bottom w:val="nil"/>
              <w:right w:val="nil"/>
            </w:tcBorders>
            <w:shd w:val="clear" w:color="auto" w:fill="FFFFFF"/>
          </w:tcPr>
          <w:p w14:paraId="1CB3A12D">
            <w:pPr>
              <w:rPr>
                <w:b w:val="0"/>
                <w:color w:val="000000"/>
              </w:rPr>
            </w:pPr>
            <w:r>
              <w:rPr>
                <w:rFonts w:ascii="Times New Roman" w:hAnsi="Times New Roman" w:eastAsia="宋体" w:cs="Times New Roman"/>
                <w:b w:val="0"/>
                <w:color w:val="000000"/>
                <w:sz w:val="21"/>
              </w:rPr>
              <w:t>EmployeeController</w:t>
            </w:r>
          </w:p>
        </w:tc>
        <w:tc>
          <w:tcPr>
            <w:tcW w:w="1728" w:type="dxa"/>
            <w:tcBorders>
              <w:top w:val="nil"/>
              <w:left w:val="nil"/>
              <w:bottom w:val="nil"/>
              <w:right w:val="nil"/>
            </w:tcBorders>
            <w:shd w:val="clear" w:color="auto" w:fill="FFFFFF"/>
          </w:tcPr>
          <w:p w14:paraId="3C72D7E6">
            <w:pPr>
              <w:rPr>
                <w:b w:val="0"/>
                <w:color w:val="000000"/>
              </w:rPr>
            </w:pPr>
            <w:r>
              <w:rPr>
                <w:rFonts w:ascii="Times New Roman" w:hAnsi="Times New Roman" w:eastAsia="宋体" w:cs="Times New Roman"/>
                <w:b w:val="0"/>
                <w:color w:val="000000"/>
                <w:sz w:val="21"/>
              </w:rPr>
              <w:t>employee</w:t>
            </w:r>
          </w:p>
        </w:tc>
      </w:tr>
      <w:tr w14:paraId="74727D09">
        <w:tc>
          <w:tcPr>
            <w:tcW w:w="1728" w:type="dxa"/>
            <w:tcBorders>
              <w:top w:val="nil"/>
              <w:left w:val="nil"/>
              <w:bottom w:val="nil"/>
              <w:right w:val="nil"/>
            </w:tcBorders>
            <w:shd w:val="clear" w:color="auto" w:fill="FFFFFF"/>
          </w:tcPr>
          <w:p w14:paraId="1010EBAC">
            <w:pPr>
              <w:rPr>
                <w:b w:val="0"/>
                <w:color w:val="000000"/>
              </w:rPr>
            </w:pPr>
            <w:r>
              <w:rPr>
                <w:rFonts w:ascii="Times New Roman" w:hAnsi="Times New Roman" w:eastAsia="宋体" w:cs="Times New Roman"/>
                <w:b w:val="0"/>
                <w:color w:val="000000"/>
                <w:sz w:val="21"/>
              </w:rPr>
              <w:t>R3</w:t>
            </w:r>
          </w:p>
        </w:tc>
        <w:tc>
          <w:tcPr>
            <w:tcW w:w="1728" w:type="dxa"/>
            <w:tcBorders>
              <w:top w:val="nil"/>
              <w:left w:val="nil"/>
              <w:bottom w:val="nil"/>
              <w:right w:val="nil"/>
            </w:tcBorders>
            <w:shd w:val="clear" w:color="auto" w:fill="FFFFFF"/>
          </w:tcPr>
          <w:p w14:paraId="4CF28F8E">
            <w:pPr>
              <w:rPr>
                <w:b w:val="0"/>
                <w:color w:val="000000"/>
              </w:rPr>
            </w:pPr>
            <w:r>
              <w:rPr>
                <w:rFonts w:ascii="Times New Roman" w:hAnsi="Times New Roman" w:eastAsia="宋体" w:cs="Times New Roman"/>
                <w:b w:val="0"/>
                <w:color w:val="000000"/>
                <w:sz w:val="21"/>
              </w:rPr>
              <w:t>课程与排课管理</w:t>
            </w:r>
          </w:p>
        </w:tc>
        <w:tc>
          <w:tcPr>
            <w:tcW w:w="1728" w:type="dxa"/>
            <w:tcBorders>
              <w:top w:val="nil"/>
              <w:left w:val="nil"/>
              <w:bottom w:val="nil"/>
              <w:right w:val="nil"/>
            </w:tcBorders>
            <w:shd w:val="clear" w:color="auto" w:fill="FFFFFF"/>
          </w:tcPr>
          <w:p w14:paraId="7241F6FA">
            <w:pPr>
              <w:rPr>
                <w:b w:val="0"/>
                <w:color w:val="000000"/>
              </w:rPr>
            </w:pPr>
            <w:r>
              <w:rPr>
                <w:rFonts w:ascii="Times New Roman" w:hAnsi="Times New Roman" w:eastAsia="宋体" w:cs="Times New Roman"/>
                <w:b w:val="0"/>
                <w:color w:val="000000"/>
                <w:sz w:val="21"/>
              </w:rPr>
              <w:t>4.3.2</w:t>
            </w:r>
          </w:p>
        </w:tc>
        <w:tc>
          <w:tcPr>
            <w:tcW w:w="1728" w:type="dxa"/>
            <w:tcBorders>
              <w:top w:val="nil"/>
              <w:left w:val="nil"/>
              <w:bottom w:val="nil"/>
              <w:right w:val="nil"/>
            </w:tcBorders>
            <w:shd w:val="clear" w:color="auto" w:fill="FFFFFF"/>
          </w:tcPr>
          <w:p w14:paraId="45BA8506">
            <w:pPr>
              <w:rPr>
                <w:b w:val="0"/>
                <w:color w:val="000000"/>
              </w:rPr>
            </w:pPr>
            <w:r>
              <w:rPr>
                <w:rFonts w:ascii="Times New Roman" w:hAnsi="Times New Roman" w:eastAsia="宋体" w:cs="Times New Roman"/>
                <w:b w:val="0"/>
                <w:color w:val="000000"/>
                <w:sz w:val="21"/>
              </w:rPr>
              <w:t>CourseController</w:t>
            </w:r>
          </w:p>
        </w:tc>
        <w:tc>
          <w:tcPr>
            <w:tcW w:w="1728" w:type="dxa"/>
            <w:tcBorders>
              <w:top w:val="nil"/>
              <w:left w:val="nil"/>
              <w:bottom w:val="nil"/>
              <w:right w:val="nil"/>
            </w:tcBorders>
            <w:shd w:val="clear" w:color="auto" w:fill="FFFFFF"/>
          </w:tcPr>
          <w:p w14:paraId="4ED53900">
            <w:pPr>
              <w:rPr>
                <w:b w:val="0"/>
                <w:color w:val="000000"/>
              </w:rPr>
            </w:pPr>
            <w:r>
              <w:rPr>
                <w:rFonts w:ascii="Times New Roman" w:hAnsi="Times New Roman" w:eastAsia="宋体" w:cs="Times New Roman"/>
                <w:b w:val="0"/>
                <w:color w:val="000000"/>
                <w:sz w:val="21"/>
              </w:rPr>
              <w:t>course</w:t>
            </w:r>
          </w:p>
        </w:tc>
      </w:tr>
      <w:tr w14:paraId="4A0C7172">
        <w:tc>
          <w:tcPr>
            <w:tcW w:w="1728" w:type="dxa"/>
            <w:tcBorders>
              <w:top w:val="nil"/>
              <w:left w:val="nil"/>
              <w:bottom w:val="nil"/>
              <w:right w:val="nil"/>
            </w:tcBorders>
            <w:shd w:val="clear" w:color="auto" w:fill="FFFFFF"/>
          </w:tcPr>
          <w:p w14:paraId="78C98309">
            <w:pPr>
              <w:rPr>
                <w:b w:val="0"/>
                <w:color w:val="000000"/>
              </w:rPr>
            </w:pPr>
            <w:r>
              <w:rPr>
                <w:rFonts w:ascii="Times New Roman" w:hAnsi="Times New Roman" w:eastAsia="宋体" w:cs="Times New Roman"/>
                <w:b w:val="0"/>
                <w:color w:val="000000"/>
                <w:sz w:val="21"/>
              </w:rPr>
              <w:t>R4</w:t>
            </w:r>
          </w:p>
        </w:tc>
        <w:tc>
          <w:tcPr>
            <w:tcW w:w="1728" w:type="dxa"/>
            <w:tcBorders>
              <w:top w:val="nil"/>
              <w:left w:val="nil"/>
              <w:bottom w:val="nil"/>
              <w:right w:val="nil"/>
            </w:tcBorders>
            <w:shd w:val="clear" w:color="auto" w:fill="FFFFFF"/>
          </w:tcPr>
          <w:p w14:paraId="48E5513E">
            <w:pPr>
              <w:rPr>
                <w:b w:val="0"/>
                <w:color w:val="000000"/>
              </w:rPr>
            </w:pPr>
            <w:r>
              <w:rPr>
                <w:rFonts w:ascii="Times New Roman" w:hAnsi="Times New Roman" w:eastAsia="宋体" w:cs="Times New Roman"/>
                <w:b w:val="0"/>
                <w:color w:val="000000"/>
                <w:sz w:val="21"/>
              </w:rPr>
              <w:t>对话查询四件套</w:t>
            </w:r>
          </w:p>
        </w:tc>
        <w:tc>
          <w:tcPr>
            <w:tcW w:w="1728" w:type="dxa"/>
            <w:tcBorders>
              <w:top w:val="nil"/>
              <w:left w:val="nil"/>
              <w:bottom w:val="nil"/>
              <w:right w:val="nil"/>
            </w:tcBorders>
            <w:shd w:val="clear" w:color="auto" w:fill="FFFFFF"/>
          </w:tcPr>
          <w:p w14:paraId="14FF27E0">
            <w:pPr>
              <w:rPr>
                <w:b w:val="0"/>
                <w:color w:val="000000"/>
              </w:rPr>
            </w:pPr>
            <w:r>
              <w:rPr>
                <w:rFonts w:ascii="Times New Roman" w:hAnsi="Times New Roman" w:eastAsia="宋体" w:cs="Times New Roman"/>
                <w:b w:val="0"/>
                <w:color w:val="000000"/>
                <w:sz w:val="21"/>
              </w:rPr>
              <w:t>5.1</w:t>
            </w:r>
          </w:p>
        </w:tc>
        <w:tc>
          <w:tcPr>
            <w:tcW w:w="1728" w:type="dxa"/>
            <w:tcBorders>
              <w:top w:val="nil"/>
              <w:left w:val="nil"/>
              <w:bottom w:val="nil"/>
              <w:right w:val="nil"/>
            </w:tcBorders>
            <w:shd w:val="clear" w:color="auto" w:fill="FFFFFF"/>
          </w:tcPr>
          <w:p w14:paraId="010689EC">
            <w:pPr>
              <w:rPr>
                <w:b w:val="0"/>
                <w:color w:val="000000"/>
              </w:rPr>
            </w:pPr>
            <w:r>
              <w:rPr>
                <w:rFonts w:ascii="Times New Roman" w:hAnsi="Times New Roman" w:eastAsia="宋体" w:cs="Times New Roman"/>
                <w:b w:val="0"/>
                <w:color w:val="000000"/>
                <w:sz w:val="21"/>
              </w:rPr>
              <w:t>ChatService + AgentBridgeClient</w:t>
            </w:r>
          </w:p>
        </w:tc>
        <w:tc>
          <w:tcPr>
            <w:tcW w:w="1728" w:type="dxa"/>
            <w:tcBorders>
              <w:top w:val="nil"/>
              <w:left w:val="nil"/>
              <w:bottom w:val="nil"/>
              <w:right w:val="nil"/>
            </w:tcBorders>
            <w:shd w:val="clear" w:color="auto" w:fill="FFFFFF"/>
          </w:tcPr>
          <w:p w14:paraId="0CD57718">
            <w:pPr>
              <w:rPr>
                <w:b w:val="0"/>
                <w:color w:val="000000"/>
              </w:rPr>
            </w:pPr>
            <w:r>
              <w:rPr>
                <w:rFonts w:ascii="Times New Roman" w:hAnsi="Times New Roman" w:eastAsia="宋体" w:cs="Times New Roman"/>
                <w:b w:val="0"/>
                <w:color w:val="000000"/>
                <w:sz w:val="21"/>
              </w:rPr>
              <w:t>member / recharge / register</w:t>
            </w:r>
          </w:p>
        </w:tc>
      </w:tr>
      <w:tr w14:paraId="36F1A105">
        <w:tc>
          <w:tcPr>
            <w:tcW w:w="1728" w:type="dxa"/>
            <w:tcBorders>
              <w:top w:val="nil"/>
              <w:left w:val="nil"/>
              <w:bottom w:val="nil"/>
              <w:right w:val="nil"/>
            </w:tcBorders>
            <w:shd w:val="clear" w:color="auto" w:fill="FFFFFF"/>
          </w:tcPr>
          <w:p w14:paraId="66B939AA">
            <w:pPr>
              <w:rPr>
                <w:b w:val="0"/>
                <w:color w:val="000000"/>
              </w:rPr>
            </w:pPr>
            <w:r>
              <w:rPr>
                <w:rFonts w:ascii="Times New Roman" w:hAnsi="Times New Roman" w:eastAsia="宋体" w:cs="Times New Roman"/>
                <w:b w:val="0"/>
                <w:color w:val="000000"/>
                <w:sz w:val="21"/>
              </w:rPr>
              <w:t>R5</w:t>
            </w:r>
          </w:p>
        </w:tc>
        <w:tc>
          <w:tcPr>
            <w:tcW w:w="1728" w:type="dxa"/>
            <w:tcBorders>
              <w:top w:val="nil"/>
              <w:left w:val="nil"/>
              <w:bottom w:val="nil"/>
              <w:right w:val="nil"/>
            </w:tcBorders>
            <w:shd w:val="clear" w:color="auto" w:fill="FFFFFF"/>
          </w:tcPr>
          <w:p w14:paraId="50373352">
            <w:pPr>
              <w:rPr>
                <w:b w:val="0"/>
                <w:color w:val="000000"/>
              </w:rPr>
            </w:pPr>
            <w:r>
              <w:rPr>
                <w:rFonts w:ascii="Times New Roman" w:hAnsi="Times New Roman" w:eastAsia="宋体" w:cs="Times New Roman"/>
                <w:b w:val="0"/>
                <w:color w:val="000000"/>
                <w:sz w:val="21"/>
              </w:rPr>
              <w:t>一句话充值闭环</w:t>
            </w:r>
          </w:p>
        </w:tc>
        <w:tc>
          <w:tcPr>
            <w:tcW w:w="1728" w:type="dxa"/>
            <w:tcBorders>
              <w:top w:val="nil"/>
              <w:left w:val="nil"/>
              <w:bottom w:val="nil"/>
              <w:right w:val="nil"/>
            </w:tcBorders>
            <w:shd w:val="clear" w:color="auto" w:fill="FFFFFF"/>
          </w:tcPr>
          <w:p w14:paraId="14442E12">
            <w:pPr>
              <w:rPr>
                <w:b w:val="0"/>
                <w:color w:val="000000"/>
              </w:rPr>
            </w:pPr>
            <w:r>
              <w:rPr>
                <w:rFonts w:ascii="Times New Roman" w:hAnsi="Times New Roman" w:eastAsia="宋体" w:cs="Times New Roman"/>
                <w:b w:val="0"/>
                <w:color w:val="000000"/>
                <w:sz w:val="21"/>
              </w:rPr>
              <w:t>3.2 / 5.3</w:t>
            </w:r>
          </w:p>
        </w:tc>
        <w:tc>
          <w:tcPr>
            <w:tcW w:w="1728" w:type="dxa"/>
            <w:tcBorders>
              <w:top w:val="nil"/>
              <w:left w:val="nil"/>
              <w:bottom w:val="nil"/>
              <w:right w:val="nil"/>
            </w:tcBorders>
            <w:shd w:val="clear" w:color="auto" w:fill="FFFFFF"/>
          </w:tcPr>
          <w:p w14:paraId="107E89FC">
            <w:pPr>
              <w:rPr>
                <w:b w:val="0"/>
                <w:color w:val="000000"/>
              </w:rPr>
            </w:pPr>
            <w:r>
              <w:rPr>
                <w:rFonts w:ascii="Times New Roman" w:hAnsi="Times New Roman" w:eastAsia="宋体" w:cs="Times New Roman"/>
                <w:b w:val="0"/>
                <w:color w:val="000000"/>
                <w:sz w:val="21"/>
              </w:rPr>
              <w:t>ChatService + AgentBridge*</w:t>
            </w:r>
          </w:p>
        </w:tc>
        <w:tc>
          <w:tcPr>
            <w:tcW w:w="1728" w:type="dxa"/>
            <w:tcBorders>
              <w:top w:val="nil"/>
              <w:left w:val="nil"/>
              <w:bottom w:val="nil"/>
              <w:right w:val="nil"/>
            </w:tcBorders>
            <w:shd w:val="clear" w:color="auto" w:fill="FFFFFF"/>
          </w:tcPr>
          <w:p w14:paraId="6A290CCA">
            <w:pPr>
              <w:rPr>
                <w:b w:val="0"/>
                <w:color w:val="000000"/>
              </w:rPr>
            </w:pPr>
            <w:r>
              <w:rPr>
                <w:rFonts w:ascii="Times New Roman" w:hAnsi="Times New Roman" w:eastAsia="宋体" w:cs="Times New Roman"/>
                <w:b w:val="0"/>
                <w:color w:val="000000"/>
                <w:sz w:val="21"/>
              </w:rPr>
              <w:t>recharge / member</w:t>
            </w:r>
          </w:p>
        </w:tc>
      </w:tr>
      <w:tr w14:paraId="0F39C587">
        <w:tc>
          <w:tcPr>
            <w:tcW w:w="1728" w:type="dxa"/>
            <w:tcBorders>
              <w:top w:val="nil"/>
              <w:left w:val="nil"/>
              <w:bottom w:val="nil"/>
              <w:right w:val="nil"/>
            </w:tcBorders>
            <w:shd w:val="clear" w:color="auto" w:fill="FFFFFF"/>
          </w:tcPr>
          <w:p w14:paraId="494869CA">
            <w:pPr>
              <w:rPr>
                <w:b w:val="0"/>
                <w:color w:val="000000"/>
              </w:rPr>
            </w:pPr>
            <w:r>
              <w:rPr>
                <w:rFonts w:ascii="Times New Roman" w:hAnsi="Times New Roman" w:eastAsia="宋体" w:cs="Times New Roman"/>
                <w:b w:val="0"/>
                <w:color w:val="000000"/>
                <w:sz w:val="21"/>
              </w:rPr>
              <w:t>R6</w:t>
            </w:r>
          </w:p>
        </w:tc>
        <w:tc>
          <w:tcPr>
            <w:tcW w:w="1728" w:type="dxa"/>
            <w:tcBorders>
              <w:top w:val="nil"/>
              <w:left w:val="nil"/>
              <w:bottom w:val="nil"/>
              <w:right w:val="nil"/>
            </w:tcBorders>
            <w:shd w:val="clear" w:color="auto" w:fill="FFFFFF"/>
          </w:tcPr>
          <w:p w14:paraId="55FC7696">
            <w:pPr>
              <w:rPr>
                <w:b w:val="0"/>
                <w:color w:val="000000"/>
              </w:rPr>
            </w:pPr>
            <w:r>
              <w:rPr>
                <w:rFonts w:ascii="Times New Roman" w:hAnsi="Times New Roman" w:eastAsia="宋体" w:cs="Times New Roman"/>
                <w:b w:val="0"/>
                <w:color w:val="000000"/>
                <w:sz w:val="21"/>
              </w:rPr>
              <w:t>扫码支付与反电诈</w:t>
            </w:r>
          </w:p>
        </w:tc>
        <w:tc>
          <w:tcPr>
            <w:tcW w:w="1728" w:type="dxa"/>
            <w:tcBorders>
              <w:top w:val="nil"/>
              <w:left w:val="nil"/>
              <w:bottom w:val="nil"/>
              <w:right w:val="nil"/>
            </w:tcBorders>
            <w:shd w:val="clear" w:color="auto" w:fill="FFFFFF"/>
          </w:tcPr>
          <w:p w14:paraId="7DD3C89E">
            <w:pPr>
              <w:rPr>
                <w:b w:val="0"/>
                <w:color w:val="000000"/>
              </w:rPr>
            </w:pPr>
            <w:r>
              <w:rPr>
                <w:rFonts w:ascii="Times New Roman" w:hAnsi="Times New Roman" w:eastAsia="宋体" w:cs="Times New Roman"/>
                <w:b w:val="0"/>
                <w:color w:val="000000"/>
                <w:sz w:val="21"/>
              </w:rPr>
              <w:t>5.3</w:t>
            </w:r>
          </w:p>
        </w:tc>
        <w:tc>
          <w:tcPr>
            <w:tcW w:w="1728" w:type="dxa"/>
            <w:tcBorders>
              <w:top w:val="nil"/>
              <w:left w:val="nil"/>
              <w:bottom w:val="nil"/>
              <w:right w:val="nil"/>
            </w:tcBorders>
            <w:shd w:val="clear" w:color="auto" w:fill="FFFFFF"/>
          </w:tcPr>
          <w:p w14:paraId="418D4BE7">
            <w:pPr>
              <w:rPr>
                <w:b w:val="0"/>
                <w:color w:val="000000"/>
              </w:rPr>
            </w:pPr>
            <w:r>
              <w:rPr>
                <w:rFonts w:ascii="Times New Roman" w:hAnsi="Times New Roman" w:eastAsia="宋体" w:cs="Times New Roman"/>
                <w:b w:val="0"/>
                <w:color w:val="000000"/>
                <w:sz w:val="21"/>
              </w:rPr>
              <w:t>PayPage + PaymentController</w:t>
            </w:r>
          </w:p>
        </w:tc>
        <w:tc>
          <w:tcPr>
            <w:tcW w:w="1728" w:type="dxa"/>
            <w:tcBorders>
              <w:top w:val="nil"/>
              <w:left w:val="nil"/>
              <w:bottom w:val="nil"/>
              <w:right w:val="nil"/>
            </w:tcBorders>
            <w:shd w:val="clear" w:color="auto" w:fill="FFFFFF"/>
          </w:tcPr>
          <w:p w14:paraId="47EED891">
            <w:pPr>
              <w:rPr>
                <w:b w:val="0"/>
                <w:color w:val="000000"/>
              </w:rPr>
            </w:pPr>
            <w:r>
              <w:rPr>
                <w:rFonts w:ascii="Times New Roman" w:hAnsi="Times New Roman" w:eastAsia="宋体" w:cs="Times New Roman"/>
                <w:b w:val="0"/>
                <w:color w:val="000000"/>
                <w:sz w:val="21"/>
              </w:rPr>
              <w:t>recharge</w:t>
            </w:r>
          </w:p>
        </w:tc>
      </w:tr>
      <w:tr w14:paraId="194810FD">
        <w:tc>
          <w:tcPr>
            <w:tcW w:w="1728" w:type="dxa"/>
            <w:tcBorders>
              <w:top w:val="nil"/>
              <w:left w:val="nil"/>
              <w:bottom w:val="nil"/>
              <w:right w:val="nil"/>
            </w:tcBorders>
            <w:shd w:val="clear" w:color="auto" w:fill="FFFFFF"/>
          </w:tcPr>
          <w:p w14:paraId="1B8809D2">
            <w:pPr>
              <w:rPr>
                <w:b w:val="0"/>
                <w:color w:val="000000"/>
              </w:rPr>
            </w:pPr>
            <w:r>
              <w:rPr>
                <w:rFonts w:ascii="Times New Roman" w:hAnsi="Times New Roman" w:eastAsia="宋体" w:cs="Times New Roman"/>
                <w:b w:val="0"/>
                <w:color w:val="000000"/>
                <w:sz w:val="21"/>
              </w:rPr>
              <w:t>R7</w:t>
            </w:r>
          </w:p>
        </w:tc>
        <w:tc>
          <w:tcPr>
            <w:tcW w:w="1728" w:type="dxa"/>
            <w:tcBorders>
              <w:top w:val="nil"/>
              <w:left w:val="nil"/>
              <w:bottom w:val="nil"/>
              <w:right w:val="nil"/>
            </w:tcBorders>
            <w:shd w:val="clear" w:color="auto" w:fill="FFFFFF"/>
          </w:tcPr>
          <w:p w14:paraId="51327D16">
            <w:pPr>
              <w:rPr>
                <w:b w:val="0"/>
                <w:color w:val="000000"/>
              </w:rPr>
            </w:pPr>
            <w:r>
              <w:rPr>
                <w:rFonts w:ascii="Times New Roman" w:hAnsi="Times New Roman" w:eastAsia="宋体" w:cs="Times New Roman"/>
                <w:b w:val="0"/>
                <w:color w:val="000000"/>
                <w:sz w:val="21"/>
              </w:rPr>
              <w:t>幂等资金安全</w:t>
            </w:r>
          </w:p>
        </w:tc>
        <w:tc>
          <w:tcPr>
            <w:tcW w:w="1728" w:type="dxa"/>
            <w:tcBorders>
              <w:top w:val="nil"/>
              <w:left w:val="nil"/>
              <w:bottom w:val="nil"/>
              <w:right w:val="nil"/>
            </w:tcBorders>
            <w:shd w:val="clear" w:color="auto" w:fill="FFFFFF"/>
          </w:tcPr>
          <w:p w14:paraId="3252713D">
            <w:pPr>
              <w:rPr>
                <w:b w:val="0"/>
                <w:color w:val="000000"/>
              </w:rPr>
            </w:pPr>
            <w:r>
              <w:rPr>
                <w:rFonts w:ascii="Times New Roman" w:hAnsi="Times New Roman" w:eastAsia="宋体" w:cs="Times New Roman"/>
                <w:b w:val="0"/>
                <w:color w:val="000000"/>
                <w:sz w:val="21"/>
              </w:rPr>
              <w:t>3.3</w:t>
            </w:r>
          </w:p>
        </w:tc>
        <w:tc>
          <w:tcPr>
            <w:tcW w:w="1728" w:type="dxa"/>
            <w:tcBorders>
              <w:top w:val="nil"/>
              <w:left w:val="nil"/>
              <w:bottom w:val="nil"/>
              <w:right w:val="nil"/>
            </w:tcBorders>
            <w:shd w:val="clear" w:color="auto" w:fill="FFFFFF"/>
          </w:tcPr>
          <w:p w14:paraId="4902819D">
            <w:pPr>
              <w:rPr>
                <w:b w:val="0"/>
                <w:color w:val="000000"/>
              </w:rPr>
            </w:pPr>
            <w:r>
              <w:rPr>
                <w:rFonts w:ascii="Times New Roman" w:hAnsi="Times New Roman" w:eastAsia="宋体" w:cs="Times New Roman"/>
                <w:b w:val="0"/>
                <w:color w:val="000000"/>
                <w:sz w:val="21"/>
              </w:rPr>
              <w:t>markRechargePaid</w:t>
            </w:r>
          </w:p>
        </w:tc>
        <w:tc>
          <w:tcPr>
            <w:tcW w:w="1728" w:type="dxa"/>
            <w:tcBorders>
              <w:top w:val="nil"/>
              <w:left w:val="nil"/>
              <w:bottom w:val="nil"/>
              <w:right w:val="nil"/>
            </w:tcBorders>
            <w:shd w:val="clear" w:color="auto" w:fill="FFFFFF"/>
          </w:tcPr>
          <w:p w14:paraId="5B83A0ED">
            <w:pPr>
              <w:rPr>
                <w:b w:val="0"/>
                <w:color w:val="000000"/>
              </w:rPr>
            </w:pPr>
            <w:r>
              <w:rPr>
                <w:rFonts w:ascii="Times New Roman" w:hAnsi="Times New Roman" w:eastAsia="宋体" w:cs="Times New Roman"/>
                <w:b w:val="0"/>
                <w:color w:val="000000"/>
                <w:sz w:val="21"/>
              </w:rPr>
              <w:t>recharge</w:t>
            </w:r>
          </w:p>
        </w:tc>
      </w:tr>
      <w:tr w14:paraId="693BC8FE">
        <w:tc>
          <w:tcPr>
            <w:tcW w:w="1728" w:type="dxa"/>
            <w:tcBorders>
              <w:top w:val="nil"/>
              <w:left w:val="nil"/>
              <w:bottom w:val="nil"/>
              <w:right w:val="nil"/>
            </w:tcBorders>
            <w:shd w:val="clear" w:color="auto" w:fill="FFFFFF"/>
          </w:tcPr>
          <w:p w14:paraId="03021B22">
            <w:pPr>
              <w:rPr>
                <w:b w:val="0"/>
                <w:color w:val="000000"/>
              </w:rPr>
            </w:pPr>
            <w:r>
              <w:rPr>
                <w:rFonts w:ascii="Times New Roman" w:hAnsi="Times New Roman" w:eastAsia="宋体" w:cs="Times New Roman"/>
                <w:b w:val="0"/>
                <w:color w:val="000000"/>
                <w:sz w:val="21"/>
              </w:rPr>
              <w:t>R8</w:t>
            </w:r>
          </w:p>
        </w:tc>
        <w:tc>
          <w:tcPr>
            <w:tcW w:w="1728" w:type="dxa"/>
            <w:tcBorders>
              <w:top w:val="nil"/>
              <w:left w:val="nil"/>
              <w:bottom w:val="nil"/>
              <w:right w:val="nil"/>
            </w:tcBorders>
            <w:shd w:val="clear" w:color="auto" w:fill="FFFFFF"/>
          </w:tcPr>
          <w:p w14:paraId="79BD8E90">
            <w:pPr>
              <w:rPr>
                <w:b w:val="0"/>
                <w:color w:val="000000"/>
              </w:rPr>
            </w:pPr>
            <w:r>
              <w:rPr>
                <w:rFonts w:ascii="Times New Roman" w:hAnsi="Times New Roman" w:eastAsia="宋体" w:cs="Times New Roman"/>
                <w:b w:val="0"/>
                <w:color w:val="000000"/>
                <w:sz w:val="21"/>
              </w:rPr>
              <w:t>健身计划（证据驱动）</w:t>
            </w:r>
          </w:p>
        </w:tc>
        <w:tc>
          <w:tcPr>
            <w:tcW w:w="1728" w:type="dxa"/>
            <w:tcBorders>
              <w:top w:val="nil"/>
              <w:left w:val="nil"/>
              <w:bottom w:val="nil"/>
              <w:right w:val="nil"/>
            </w:tcBorders>
            <w:shd w:val="clear" w:color="auto" w:fill="FFFFFF"/>
          </w:tcPr>
          <w:p w14:paraId="38DB1AC1">
            <w:pPr>
              <w:rPr>
                <w:b w:val="0"/>
                <w:color w:val="000000"/>
              </w:rPr>
            </w:pPr>
            <w:r>
              <w:rPr>
                <w:rFonts w:ascii="Times New Roman" w:hAnsi="Times New Roman" w:eastAsia="宋体" w:cs="Times New Roman"/>
                <w:b w:val="0"/>
                <w:color w:val="000000"/>
                <w:sz w:val="21"/>
              </w:rPr>
              <w:t>5.1</w:t>
            </w:r>
          </w:p>
        </w:tc>
        <w:tc>
          <w:tcPr>
            <w:tcW w:w="1728" w:type="dxa"/>
            <w:tcBorders>
              <w:top w:val="nil"/>
              <w:left w:val="nil"/>
              <w:bottom w:val="nil"/>
              <w:right w:val="nil"/>
            </w:tcBorders>
            <w:shd w:val="clear" w:color="auto" w:fill="FFFFFF"/>
          </w:tcPr>
          <w:p w14:paraId="754CAEBB">
            <w:pPr>
              <w:rPr>
                <w:b w:val="0"/>
                <w:color w:val="000000"/>
              </w:rPr>
            </w:pPr>
            <w:r>
              <w:rPr>
                <w:rFonts w:ascii="Times New Roman" w:hAnsi="Times New Roman" w:eastAsia="宋体" w:cs="Times New Roman"/>
                <w:b w:val="0"/>
                <w:color w:val="000000"/>
                <w:sz w:val="21"/>
              </w:rPr>
              <w:t>FitnessPlanService + RuleBasedPlanBuilder</w:t>
            </w:r>
          </w:p>
        </w:tc>
        <w:tc>
          <w:tcPr>
            <w:tcW w:w="1728" w:type="dxa"/>
            <w:tcBorders>
              <w:top w:val="nil"/>
              <w:left w:val="nil"/>
              <w:bottom w:val="nil"/>
              <w:right w:val="nil"/>
            </w:tcBorders>
            <w:shd w:val="clear" w:color="auto" w:fill="FFFFFF"/>
          </w:tcPr>
          <w:p w14:paraId="22378C42">
            <w:pPr>
              <w:rPr>
                <w:b w:val="0"/>
                <w:color w:val="000000"/>
              </w:rPr>
            </w:pPr>
            <w:r>
              <w:rPr>
                <w:rFonts w:ascii="Times New Roman" w:hAnsi="Times New Roman" w:eastAsia="宋体" w:cs="Times New Roman"/>
                <w:b w:val="0"/>
                <w:color w:val="000000"/>
                <w:sz w:val="21"/>
              </w:rPr>
              <w:t>member</w:t>
            </w:r>
          </w:p>
        </w:tc>
      </w:tr>
      <w:tr w14:paraId="070B1E40">
        <w:tc>
          <w:tcPr>
            <w:tcW w:w="1728" w:type="dxa"/>
            <w:tcBorders>
              <w:top w:val="nil"/>
              <w:left w:val="nil"/>
              <w:bottom w:val="nil"/>
              <w:right w:val="nil"/>
            </w:tcBorders>
            <w:shd w:val="clear" w:color="auto" w:fill="FFFFFF"/>
          </w:tcPr>
          <w:p w14:paraId="1D5B3CC1">
            <w:pPr>
              <w:rPr>
                <w:b w:val="0"/>
                <w:color w:val="000000"/>
              </w:rPr>
            </w:pPr>
            <w:r>
              <w:rPr>
                <w:rFonts w:ascii="Times New Roman" w:hAnsi="Times New Roman" w:eastAsia="宋体" w:cs="Times New Roman"/>
                <w:b w:val="0"/>
                <w:color w:val="000000"/>
                <w:sz w:val="21"/>
              </w:rPr>
              <w:t>R9</w:t>
            </w:r>
          </w:p>
        </w:tc>
        <w:tc>
          <w:tcPr>
            <w:tcW w:w="1728" w:type="dxa"/>
            <w:tcBorders>
              <w:top w:val="nil"/>
              <w:left w:val="nil"/>
              <w:bottom w:val="nil"/>
              <w:right w:val="nil"/>
            </w:tcBorders>
            <w:shd w:val="clear" w:color="auto" w:fill="FFFFFF"/>
          </w:tcPr>
          <w:p w14:paraId="2B810995">
            <w:pPr>
              <w:rPr>
                <w:b w:val="0"/>
                <w:color w:val="000000"/>
              </w:rPr>
            </w:pPr>
            <w:r>
              <w:rPr>
                <w:rFonts w:ascii="Times New Roman" w:hAnsi="Times New Roman" w:eastAsia="宋体" w:cs="Times New Roman"/>
                <w:b w:val="0"/>
                <w:color w:val="000000"/>
                <w:sz w:val="21"/>
              </w:rPr>
              <w:t>器材台账</w:t>
            </w:r>
          </w:p>
        </w:tc>
        <w:tc>
          <w:tcPr>
            <w:tcW w:w="1728" w:type="dxa"/>
            <w:tcBorders>
              <w:top w:val="nil"/>
              <w:left w:val="nil"/>
              <w:bottom w:val="nil"/>
              <w:right w:val="nil"/>
            </w:tcBorders>
            <w:shd w:val="clear" w:color="auto" w:fill="FFFFFF"/>
          </w:tcPr>
          <w:p w14:paraId="596395D8">
            <w:pPr>
              <w:rPr>
                <w:b w:val="0"/>
                <w:color w:val="000000"/>
              </w:rPr>
            </w:pPr>
            <w:r>
              <w:rPr>
                <w:rFonts w:ascii="Times New Roman" w:hAnsi="Times New Roman" w:eastAsia="宋体" w:cs="Times New Roman"/>
                <w:b w:val="0"/>
                <w:color w:val="000000"/>
                <w:sz w:val="21"/>
              </w:rPr>
              <w:t>4.3.2</w:t>
            </w:r>
          </w:p>
        </w:tc>
        <w:tc>
          <w:tcPr>
            <w:tcW w:w="1728" w:type="dxa"/>
            <w:tcBorders>
              <w:top w:val="nil"/>
              <w:left w:val="nil"/>
              <w:bottom w:val="nil"/>
              <w:right w:val="nil"/>
            </w:tcBorders>
            <w:shd w:val="clear" w:color="auto" w:fill="FFFFFF"/>
          </w:tcPr>
          <w:p w14:paraId="72092EC0">
            <w:pPr>
              <w:rPr>
                <w:b w:val="0"/>
                <w:color w:val="000000"/>
              </w:rPr>
            </w:pPr>
            <w:r>
              <w:rPr>
                <w:rFonts w:ascii="Times New Roman" w:hAnsi="Times New Roman" w:eastAsia="宋体" w:cs="Times New Roman"/>
                <w:b w:val="0"/>
                <w:color w:val="000000"/>
                <w:sz w:val="21"/>
              </w:rPr>
              <w:t>EquipmentController</w:t>
            </w:r>
          </w:p>
        </w:tc>
        <w:tc>
          <w:tcPr>
            <w:tcW w:w="1728" w:type="dxa"/>
            <w:tcBorders>
              <w:top w:val="nil"/>
              <w:left w:val="nil"/>
              <w:bottom w:val="nil"/>
              <w:right w:val="nil"/>
            </w:tcBorders>
            <w:shd w:val="clear" w:color="auto" w:fill="FFFFFF"/>
          </w:tcPr>
          <w:p w14:paraId="6FB2E02F">
            <w:pPr>
              <w:rPr>
                <w:b w:val="0"/>
                <w:color w:val="000000"/>
              </w:rPr>
            </w:pPr>
            <w:r>
              <w:rPr>
                <w:rFonts w:ascii="Times New Roman" w:hAnsi="Times New Roman" w:eastAsia="宋体" w:cs="Times New Roman"/>
                <w:b w:val="0"/>
                <w:color w:val="000000"/>
                <w:sz w:val="21"/>
              </w:rPr>
              <w:t>equipment</w:t>
            </w:r>
          </w:p>
        </w:tc>
      </w:tr>
      <w:tr w14:paraId="5DBAE626">
        <w:tc>
          <w:tcPr>
            <w:tcW w:w="1728" w:type="dxa"/>
            <w:tcBorders>
              <w:top w:val="nil"/>
              <w:left w:val="nil"/>
              <w:bottom w:val="nil"/>
              <w:right w:val="nil"/>
            </w:tcBorders>
            <w:shd w:val="clear" w:color="auto" w:fill="FFFFFF"/>
          </w:tcPr>
          <w:p w14:paraId="53C0C408">
            <w:pPr>
              <w:rPr>
                <w:b w:val="0"/>
                <w:color w:val="000000"/>
              </w:rPr>
            </w:pPr>
            <w:r>
              <w:rPr>
                <w:rFonts w:ascii="Times New Roman" w:hAnsi="Times New Roman" w:eastAsia="宋体" w:cs="Times New Roman"/>
                <w:b w:val="0"/>
                <w:color w:val="000000"/>
                <w:sz w:val="21"/>
              </w:rPr>
              <w:t>R10</w:t>
            </w:r>
          </w:p>
        </w:tc>
        <w:tc>
          <w:tcPr>
            <w:tcW w:w="1728" w:type="dxa"/>
            <w:tcBorders>
              <w:top w:val="nil"/>
              <w:left w:val="nil"/>
              <w:bottom w:val="nil"/>
              <w:right w:val="nil"/>
            </w:tcBorders>
            <w:shd w:val="clear" w:color="auto" w:fill="FFFFFF"/>
          </w:tcPr>
          <w:p w14:paraId="62FB0FA9">
            <w:pPr>
              <w:rPr>
                <w:b w:val="0"/>
                <w:color w:val="000000"/>
              </w:rPr>
            </w:pPr>
            <w:r>
              <w:rPr>
                <w:rFonts w:ascii="Times New Roman" w:hAnsi="Times New Roman" w:eastAsia="宋体" w:cs="Times New Roman"/>
                <w:b w:val="0"/>
                <w:color w:val="000000"/>
                <w:sz w:val="21"/>
              </w:rPr>
              <w:t>签到记录</w:t>
            </w:r>
          </w:p>
        </w:tc>
        <w:tc>
          <w:tcPr>
            <w:tcW w:w="1728" w:type="dxa"/>
            <w:tcBorders>
              <w:top w:val="nil"/>
              <w:left w:val="nil"/>
              <w:bottom w:val="nil"/>
              <w:right w:val="nil"/>
            </w:tcBorders>
            <w:shd w:val="clear" w:color="auto" w:fill="FFFFFF"/>
          </w:tcPr>
          <w:p w14:paraId="1A7A56D7">
            <w:pPr>
              <w:rPr>
                <w:b w:val="0"/>
                <w:color w:val="000000"/>
              </w:rPr>
            </w:pPr>
            <w:r>
              <w:rPr>
                <w:rFonts w:ascii="Times New Roman" w:hAnsi="Times New Roman" w:eastAsia="宋体" w:cs="Times New Roman"/>
                <w:b w:val="0"/>
                <w:color w:val="000000"/>
                <w:sz w:val="21"/>
              </w:rPr>
              <w:t>4.3.2</w:t>
            </w:r>
          </w:p>
        </w:tc>
        <w:tc>
          <w:tcPr>
            <w:tcW w:w="1728" w:type="dxa"/>
            <w:tcBorders>
              <w:top w:val="nil"/>
              <w:left w:val="nil"/>
              <w:bottom w:val="nil"/>
              <w:right w:val="nil"/>
            </w:tcBorders>
            <w:shd w:val="clear" w:color="auto" w:fill="FFFFFF"/>
          </w:tcPr>
          <w:p w14:paraId="1BAC97D7">
            <w:pPr>
              <w:rPr>
                <w:b w:val="0"/>
                <w:color w:val="000000"/>
              </w:rPr>
            </w:pPr>
            <w:r>
              <w:rPr>
                <w:rFonts w:ascii="Times New Roman" w:hAnsi="Times New Roman" w:eastAsia="宋体" w:cs="Times New Roman"/>
                <w:b w:val="0"/>
                <w:color w:val="000000"/>
                <w:sz w:val="21"/>
              </w:rPr>
              <w:t>CheckInController</w:t>
            </w:r>
          </w:p>
        </w:tc>
        <w:tc>
          <w:tcPr>
            <w:tcW w:w="1728" w:type="dxa"/>
            <w:tcBorders>
              <w:top w:val="nil"/>
              <w:left w:val="nil"/>
              <w:bottom w:val="nil"/>
              <w:right w:val="nil"/>
            </w:tcBorders>
            <w:shd w:val="clear" w:color="auto" w:fill="FFFFFF"/>
          </w:tcPr>
          <w:p w14:paraId="21AF50F6">
            <w:pPr>
              <w:rPr>
                <w:b w:val="0"/>
                <w:color w:val="000000"/>
              </w:rPr>
            </w:pPr>
            <w:r>
              <w:rPr>
                <w:rFonts w:ascii="Times New Roman" w:hAnsi="Times New Roman" w:eastAsia="宋体" w:cs="Times New Roman"/>
                <w:b w:val="0"/>
                <w:color w:val="000000"/>
                <w:sz w:val="21"/>
              </w:rPr>
              <w:t>checkin</w:t>
            </w:r>
          </w:p>
        </w:tc>
      </w:tr>
      <w:tr w14:paraId="6353A231">
        <w:tc>
          <w:tcPr>
            <w:tcW w:w="1728" w:type="dxa"/>
            <w:tcBorders>
              <w:top w:val="nil"/>
              <w:left w:val="nil"/>
              <w:bottom w:val="nil"/>
              <w:right w:val="nil"/>
            </w:tcBorders>
            <w:shd w:val="clear" w:color="auto" w:fill="FFFFFF"/>
          </w:tcPr>
          <w:p w14:paraId="22823339">
            <w:pPr>
              <w:rPr>
                <w:b w:val="0"/>
                <w:color w:val="000000"/>
              </w:rPr>
            </w:pPr>
            <w:r>
              <w:rPr>
                <w:rFonts w:ascii="Times New Roman" w:hAnsi="Times New Roman" w:eastAsia="宋体" w:cs="Times New Roman"/>
                <w:b w:val="0"/>
                <w:color w:val="000000"/>
                <w:sz w:val="21"/>
              </w:rPr>
              <w:t>R11</w:t>
            </w:r>
          </w:p>
        </w:tc>
        <w:tc>
          <w:tcPr>
            <w:tcW w:w="1728" w:type="dxa"/>
            <w:tcBorders>
              <w:top w:val="nil"/>
              <w:left w:val="nil"/>
              <w:bottom w:val="nil"/>
              <w:right w:val="nil"/>
            </w:tcBorders>
            <w:shd w:val="clear" w:color="auto" w:fill="FFFFFF"/>
          </w:tcPr>
          <w:p w14:paraId="37469F18">
            <w:pPr>
              <w:rPr>
                <w:b w:val="0"/>
                <w:color w:val="000000"/>
              </w:rPr>
            </w:pPr>
            <w:r>
              <w:rPr>
                <w:rFonts w:ascii="Times New Roman" w:hAnsi="Times New Roman" w:eastAsia="宋体" w:cs="Times New Roman"/>
                <w:b w:val="0"/>
                <w:color w:val="000000"/>
                <w:sz w:val="21"/>
              </w:rPr>
              <w:t>数据看板</w:t>
            </w:r>
          </w:p>
        </w:tc>
        <w:tc>
          <w:tcPr>
            <w:tcW w:w="1728" w:type="dxa"/>
            <w:tcBorders>
              <w:top w:val="nil"/>
              <w:left w:val="nil"/>
              <w:bottom w:val="nil"/>
              <w:right w:val="nil"/>
            </w:tcBorders>
            <w:shd w:val="clear" w:color="auto" w:fill="FFFFFF"/>
          </w:tcPr>
          <w:p w14:paraId="43BFD54D">
            <w:pPr>
              <w:rPr>
                <w:b w:val="0"/>
                <w:color w:val="000000"/>
              </w:rPr>
            </w:pPr>
            <w:r>
              <w:rPr>
                <w:rFonts w:ascii="Times New Roman" w:hAnsi="Times New Roman" w:eastAsia="宋体" w:cs="Times New Roman"/>
                <w:b w:val="0"/>
                <w:color w:val="000000"/>
                <w:sz w:val="21"/>
              </w:rPr>
              <w:t>4.1</w:t>
            </w:r>
          </w:p>
        </w:tc>
        <w:tc>
          <w:tcPr>
            <w:tcW w:w="1728" w:type="dxa"/>
            <w:tcBorders>
              <w:top w:val="nil"/>
              <w:left w:val="nil"/>
              <w:bottom w:val="nil"/>
              <w:right w:val="nil"/>
            </w:tcBorders>
            <w:shd w:val="clear" w:color="auto" w:fill="FFFFFF"/>
          </w:tcPr>
          <w:p w14:paraId="1E12AA70">
            <w:pPr>
              <w:rPr>
                <w:b w:val="0"/>
                <w:color w:val="000000"/>
              </w:rPr>
            </w:pPr>
            <w:r>
              <w:rPr>
                <w:rFonts w:ascii="Times New Roman" w:hAnsi="Times New Roman" w:eastAsia="宋体" w:cs="Times New Roman"/>
                <w:b w:val="0"/>
                <w:color w:val="000000"/>
                <w:sz w:val="21"/>
              </w:rPr>
              <w:t>EchartsController</w:t>
            </w:r>
          </w:p>
        </w:tc>
        <w:tc>
          <w:tcPr>
            <w:tcW w:w="1728" w:type="dxa"/>
            <w:tcBorders>
              <w:top w:val="nil"/>
              <w:left w:val="nil"/>
              <w:bottom w:val="nil"/>
              <w:right w:val="nil"/>
            </w:tcBorders>
            <w:shd w:val="clear" w:color="auto" w:fill="FFFFFF"/>
          </w:tcPr>
          <w:p w14:paraId="7A728577">
            <w:pPr>
              <w:rPr>
                <w:b w:val="0"/>
                <w:color w:val="000000"/>
              </w:rPr>
            </w:pPr>
            <w:r>
              <w:rPr>
                <w:rFonts w:ascii="Times New Roman" w:hAnsi="Times New Roman" w:eastAsia="宋体" w:cs="Times New Roman"/>
                <w:b w:val="0"/>
                <w:color w:val="000000"/>
                <w:sz w:val="21"/>
              </w:rPr>
              <w:t>member</w:t>
            </w:r>
          </w:p>
        </w:tc>
      </w:tr>
      <w:tr w14:paraId="4F9B1133">
        <w:tc>
          <w:tcPr>
            <w:tcW w:w="1728" w:type="dxa"/>
            <w:tcBorders>
              <w:top w:val="nil"/>
              <w:left w:val="nil"/>
              <w:bottom w:val="nil"/>
              <w:right w:val="nil"/>
            </w:tcBorders>
            <w:shd w:val="clear" w:color="auto" w:fill="FFFFFF"/>
          </w:tcPr>
          <w:p w14:paraId="35F0A6F8">
            <w:pPr>
              <w:rPr>
                <w:b w:val="0"/>
                <w:color w:val="000000"/>
              </w:rPr>
            </w:pPr>
            <w:r>
              <w:rPr>
                <w:rFonts w:ascii="Times New Roman" w:hAnsi="Times New Roman" w:eastAsia="宋体" w:cs="Times New Roman"/>
                <w:b w:val="0"/>
                <w:color w:val="000000"/>
                <w:sz w:val="21"/>
              </w:rPr>
              <w:t>R12</w:t>
            </w:r>
          </w:p>
        </w:tc>
        <w:tc>
          <w:tcPr>
            <w:tcW w:w="1728" w:type="dxa"/>
            <w:tcBorders>
              <w:top w:val="nil"/>
              <w:left w:val="nil"/>
              <w:bottom w:val="nil"/>
              <w:right w:val="nil"/>
            </w:tcBorders>
            <w:shd w:val="clear" w:color="auto" w:fill="FFFFFF"/>
          </w:tcPr>
          <w:p w14:paraId="33EE65C3">
            <w:pPr>
              <w:rPr>
                <w:b w:val="0"/>
                <w:color w:val="000000"/>
              </w:rPr>
            </w:pPr>
            <w:r>
              <w:rPr>
                <w:rFonts w:ascii="Times New Roman" w:hAnsi="Times New Roman" w:eastAsia="宋体" w:cs="Times New Roman"/>
                <w:b w:val="0"/>
                <w:color w:val="000000"/>
                <w:sz w:val="21"/>
              </w:rPr>
              <w:t>登录鉴权与角色隔离</w:t>
            </w:r>
          </w:p>
        </w:tc>
        <w:tc>
          <w:tcPr>
            <w:tcW w:w="1728" w:type="dxa"/>
            <w:tcBorders>
              <w:top w:val="nil"/>
              <w:left w:val="nil"/>
              <w:bottom w:val="nil"/>
              <w:right w:val="nil"/>
            </w:tcBorders>
            <w:shd w:val="clear" w:color="auto" w:fill="FFFFFF"/>
          </w:tcPr>
          <w:p w14:paraId="56CB2411">
            <w:pPr>
              <w:rPr>
                <w:b w:val="0"/>
                <w:color w:val="000000"/>
              </w:rPr>
            </w:pPr>
            <w:r>
              <w:rPr>
                <w:rFonts w:ascii="Times New Roman" w:hAnsi="Times New Roman" w:eastAsia="宋体" w:cs="Times New Roman"/>
                <w:b w:val="0"/>
                <w:color w:val="000000"/>
                <w:sz w:val="21"/>
              </w:rPr>
              <w:t>3.2 / 4.1</w:t>
            </w:r>
          </w:p>
        </w:tc>
        <w:tc>
          <w:tcPr>
            <w:tcW w:w="1728" w:type="dxa"/>
            <w:tcBorders>
              <w:top w:val="nil"/>
              <w:left w:val="nil"/>
              <w:bottom w:val="nil"/>
              <w:right w:val="nil"/>
            </w:tcBorders>
            <w:shd w:val="clear" w:color="auto" w:fill="FFFFFF"/>
          </w:tcPr>
          <w:p w14:paraId="0733FC6A">
            <w:pPr>
              <w:rPr>
                <w:b w:val="0"/>
                <w:color w:val="000000"/>
              </w:rPr>
            </w:pPr>
            <w:r>
              <w:rPr>
                <w:rFonts w:ascii="Times New Roman" w:hAnsi="Times New Roman" w:eastAsia="宋体" w:cs="Times New Roman"/>
                <w:b w:val="0"/>
                <w:color w:val="000000"/>
                <w:sz w:val="21"/>
              </w:rPr>
              <w:t>LoginPage + 路由守卫</w:t>
            </w:r>
          </w:p>
        </w:tc>
        <w:tc>
          <w:tcPr>
            <w:tcW w:w="1728" w:type="dxa"/>
            <w:tcBorders>
              <w:top w:val="nil"/>
              <w:left w:val="nil"/>
              <w:bottom w:val="nil"/>
              <w:right w:val="nil"/>
            </w:tcBorders>
            <w:shd w:val="clear" w:color="auto" w:fill="FFFFFF"/>
          </w:tcPr>
          <w:p w14:paraId="10585460">
            <w:pPr>
              <w:rPr>
                <w:b w:val="0"/>
                <w:color w:val="000000"/>
              </w:rPr>
            </w:pPr>
            <w:r>
              <w:rPr>
                <w:rFonts w:ascii="Times New Roman" w:hAnsi="Times New Roman" w:eastAsia="宋体" w:cs="Times New Roman"/>
                <w:b w:val="0"/>
                <w:color w:val="000000"/>
                <w:sz w:val="21"/>
              </w:rPr>
              <w:t>admin / member</w:t>
            </w:r>
          </w:p>
        </w:tc>
      </w:tr>
      <w:tr w14:paraId="1D3D3D45">
        <w:tc>
          <w:tcPr>
            <w:tcW w:w="1728" w:type="dxa"/>
            <w:tcBorders>
              <w:top w:val="nil"/>
              <w:left w:val="nil"/>
              <w:bottom w:val="nil"/>
              <w:right w:val="nil"/>
            </w:tcBorders>
            <w:shd w:val="clear" w:color="auto" w:fill="FFFFFF"/>
          </w:tcPr>
          <w:p w14:paraId="5A021FA8">
            <w:pPr>
              <w:rPr>
                <w:b w:val="0"/>
                <w:color w:val="000000"/>
              </w:rPr>
            </w:pPr>
            <w:r>
              <w:rPr>
                <w:rFonts w:ascii="Times New Roman" w:hAnsi="Times New Roman" w:eastAsia="宋体" w:cs="Times New Roman"/>
                <w:b w:val="0"/>
                <w:color w:val="000000"/>
                <w:sz w:val="21"/>
              </w:rPr>
              <w:t>R13</w:t>
            </w:r>
          </w:p>
        </w:tc>
        <w:tc>
          <w:tcPr>
            <w:tcW w:w="1728" w:type="dxa"/>
            <w:tcBorders>
              <w:top w:val="nil"/>
              <w:left w:val="nil"/>
              <w:bottom w:val="nil"/>
              <w:right w:val="nil"/>
            </w:tcBorders>
            <w:shd w:val="clear" w:color="auto" w:fill="FFFFFF"/>
          </w:tcPr>
          <w:p w14:paraId="0364A090">
            <w:pPr>
              <w:rPr>
                <w:b w:val="0"/>
                <w:color w:val="000000"/>
              </w:rPr>
            </w:pPr>
            <w:r>
              <w:rPr>
                <w:rFonts w:ascii="Times New Roman" w:hAnsi="Times New Roman" w:eastAsia="宋体" w:cs="Times New Roman"/>
                <w:b w:val="0"/>
                <w:color w:val="000000"/>
                <w:sz w:val="21"/>
              </w:rPr>
              <w:t>LLM 自助配置</w:t>
            </w:r>
          </w:p>
        </w:tc>
        <w:tc>
          <w:tcPr>
            <w:tcW w:w="1728" w:type="dxa"/>
            <w:tcBorders>
              <w:top w:val="nil"/>
              <w:left w:val="nil"/>
              <w:bottom w:val="nil"/>
              <w:right w:val="nil"/>
            </w:tcBorders>
            <w:shd w:val="clear" w:color="auto" w:fill="FFFFFF"/>
          </w:tcPr>
          <w:p w14:paraId="4B02B213">
            <w:pPr>
              <w:rPr>
                <w:b w:val="0"/>
                <w:color w:val="000000"/>
              </w:rPr>
            </w:pPr>
            <w:r>
              <w:rPr>
                <w:rFonts w:ascii="Times New Roman" w:hAnsi="Times New Roman" w:eastAsia="宋体" w:cs="Times New Roman"/>
                <w:b w:val="0"/>
                <w:color w:val="000000"/>
                <w:sz w:val="21"/>
              </w:rPr>
              <w:t>5.1</w:t>
            </w:r>
          </w:p>
        </w:tc>
        <w:tc>
          <w:tcPr>
            <w:tcW w:w="1728" w:type="dxa"/>
            <w:tcBorders>
              <w:top w:val="nil"/>
              <w:left w:val="nil"/>
              <w:bottom w:val="nil"/>
              <w:right w:val="nil"/>
            </w:tcBorders>
            <w:shd w:val="clear" w:color="auto" w:fill="FFFFFF"/>
          </w:tcPr>
          <w:p w14:paraId="2145B88C">
            <w:pPr>
              <w:rPr>
                <w:b w:val="0"/>
                <w:color w:val="000000"/>
              </w:rPr>
            </w:pPr>
            <w:r>
              <w:rPr>
                <w:rFonts w:ascii="Times New Roman" w:hAnsi="Times New Roman" w:eastAsia="宋体" w:cs="Times New Roman"/>
                <w:b w:val="0"/>
                <w:color w:val="000000"/>
                <w:sz w:val="21"/>
              </w:rPr>
              <w:t>api.js llmHeaders + LlmConfigResolver</w:t>
            </w:r>
          </w:p>
        </w:tc>
        <w:tc>
          <w:tcPr>
            <w:tcW w:w="1728" w:type="dxa"/>
            <w:tcBorders>
              <w:top w:val="nil"/>
              <w:left w:val="nil"/>
              <w:bottom w:val="nil"/>
              <w:right w:val="nil"/>
            </w:tcBorders>
            <w:shd w:val="clear" w:color="auto" w:fill="FFFFFF"/>
          </w:tcPr>
          <w:p w14:paraId="1BABFEAD">
            <w:pPr>
              <w:rPr>
                <w:b w:val="0"/>
                <w:color w:val="000000"/>
              </w:rPr>
            </w:pPr>
            <w:r>
              <w:rPr>
                <w:rFonts w:ascii="Times New Roman" w:hAnsi="Times New Roman" w:eastAsia="宋体" w:cs="Times New Roman"/>
                <w:b w:val="0"/>
                <w:color w:val="000000"/>
                <w:sz w:val="21"/>
              </w:rPr>
              <w:t>—（localStorage）</w:t>
            </w:r>
          </w:p>
        </w:tc>
      </w:tr>
      <w:tr w14:paraId="6DE70A20">
        <w:tc>
          <w:tcPr>
            <w:tcW w:w="1728" w:type="dxa"/>
            <w:tcBorders>
              <w:top w:val="nil"/>
              <w:left w:val="nil"/>
              <w:bottom w:val="nil"/>
              <w:right w:val="nil"/>
            </w:tcBorders>
            <w:shd w:val="clear" w:color="auto" w:fill="FFFFFF"/>
          </w:tcPr>
          <w:p w14:paraId="13AC2028">
            <w:pPr>
              <w:rPr>
                <w:b w:val="0"/>
                <w:color w:val="000000"/>
              </w:rPr>
            </w:pPr>
            <w:r>
              <w:rPr>
                <w:rFonts w:ascii="Times New Roman" w:hAnsi="Times New Roman" w:eastAsia="宋体" w:cs="Times New Roman"/>
                <w:b w:val="0"/>
                <w:color w:val="000000"/>
                <w:sz w:val="21"/>
              </w:rPr>
              <w:t>R14</w:t>
            </w:r>
          </w:p>
        </w:tc>
        <w:tc>
          <w:tcPr>
            <w:tcW w:w="1728" w:type="dxa"/>
            <w:tcBorders>
              <w:top w:val="nil"/>
              <w:left w:val="nil"/>
              <w:bottom w:val="nil"/>
              <w:right w:val="nil"/>
            </w:tcBorders>
            <w:shd w:val="clear" w:color="auto" w:fill="FFFFFF"/>
          </w:tcPr>
          <w:p w14:paraId="3C70FE08">
            <w:pPr>
              <w:rPr>
                <w:b w:val="0"/>
                <w:color w:val="000000"/>
              </w:rPr>
            </w:pPr>
            <w:r>
              <w:rPr>
                <w:rFonts w:ascii="Times New Roman" w:hAnsi="Times New Roman" w:eastAsia="宋体" w:cs="Times New Roman"/>
                <w:b w:val="0"/>
                <w:color w:val="000000"/>
                <w:sz w:val="21"/>
              </w:rPr>
              <w:t>大模型不可用降级</w:t>
            </w:r>
          </w:p>
        </w:tc>
        <w:tc>
          <w:tcPr>
            <w:tcW w:w="1728" w:type="dxa"/>
            <w:tcBorders>
              <w:top w:val="nil"/>
              <w:left w:val="nil"/>
              <w:bottom w:val="nil"/>
              <w:right w:val="nil"/>
            </w:tcBorders>
            <w:shd w:val="clear" w:color="auto" w:fill="FFFFFF"/>
          </w:tcPr>
          <w:p w14:paraId="768041C3">
            <w:pPr>
              <w:rPr>
                <w:b w:val="0"/>
                <w:color w:val="000000"/>
              </w:rPr>
            </w:pPr>
            <w:r>
              <w:rPr>
                <w:rFonts w:ascii="Times New Roman" w:hAnsi="Times New Roman" w:eastAsia="宋体" w:cs="Times New Roman"/>
                <w:b w:val="0"/>
                <w:color w:val="000000"/>
                <w:sz w:val="21"/>
              </w:rPr>
              <w:t>5.1</w:t>
            </w:r>
          </w:p>
        </w:tc>
        <w:tc>
          <w:tcPr>
            <w:tcW w:w="1728" w:type="dxa"/>
            <w:tcBorders>
              <w:top w:val="nil"/>
              <w:left w:val="nil"/>
              <w:bottom w:val="nil"/>
              <w:right w:val="nil"/>
            </w:tcBorders>
            <w:shd w:val="clear" w:color="auto" w:fill="FFFFFF"/>
          </w:tcPr>
          <w:p w14:paraId="7851DC5C">
            <w:pPr>
              <w:rPr>
                <w:b w:val="0"/>
                <w:color w:val="000000"/>
              </w:rPr>
            </w:pPr>
            <w:r>
              <w:rPr>
                <w:rFonts w:ascii="Times New Roman" w:hAnsi="Times New Roman" w:eastAsia="宋体" w:cs="Times New Roman"/>
                <w:b w:val="0"/>
                <w:color w:val="000000"/>
                <w:sz w:val="21"/>
              </w:rPr>
              <w:t>RuleBasedPlanBuilder</w:t>
            </w:r>
          </w:p>
        </w:tc>
        <w:tc>
          <w:tcPr>
            <w:tcW w:w="1728" w:type="dxa"/>
            <w:tcBorders>
              <w:top w:val="nil"/>
              <w:left w:val="nil"/>
              <w:bottom w:val="nil"/>
              <w:right w:val="nil"/>
            </w:tcBorders>
            <w:shd w:val="clear" w:color="auto" w:fill="FFFFFF"/>
          </w:tcPr>
          <w:p w14:paraId="40178716">
            <w:pPr>
              <w:rPr>
                <w:b w:val="0"/>
                <w:color w:val="000000"/>
              </w:rPr>
            </w:pPr>
            <w:r>
              <w:rPr>
                <w:rFonts w:ascii="Times New Roman" w:hAnsi="Times New Roman" w:eastAsia="宋体" w:cs="Times New Roman"/>
                <w:b w:val="0"/>
                <w:color w:val="000000"/>
                <w:sz w:val="21"/>
              </w:rPr>
              <w:t>—</w:t>
            </w:r>
          </w:p>
        </w:tc>
      </w:tr>
      <w:tr w14:paraId="409DB4DE">
        <w:tc>
          <w:tcPr>
            <w:tcW w:w="1728" w:type="dxa"/>
            <w:tcBorders>
              <w:top w:val="nil"/>
              <w:left w:val="nil"/>
              <w:bottom w:val="nil"/>
              <w:right w:val="nil"/>
            </w:tcBorders>
            <w:shd w:val="clear" w:color="auto" w:fill="FFFFFF"/>
          </w:tcPr>
          <w:p w14:paraId="4B1270D4">
            <w:pPr>
              <w:rPr>
                <w:b w:val="0"/>
                <w:color w:val="000000"/>
              </w:rPr>
            </w:pPr>
            <w:r>
              <w:rPr>
                <w:rFonts w:ascii="Times New Roman" w:hAnsi="Times New Roman" w:eastAsia="宋体" w:cs="Times New Roman"/>
                <w:b w:val="0"/>
                <w:color w:val="000000"/>
                <w:sz w:val="21"/>
              </w:rPr>
              <w:t>R15</w:t>
            </w:r>
          </w:p>
        </w:tc>
        <w:tc>
          <w:tcPr>
            <w:tcW w:w="1728" w:type="dxa"/>
            <w:tcBorders>
              <w:top w:val="nil"/>
              <w:left w:val="nil"/>
              <w:bottom w:val="nil"/>
              <w:right w:val="nil"/>
            </w:tcBorders>
            <w:shd w:val="clear" w:color="auto" w:fill="FFFFFF"/>
          </w:tcPr>
          <w:p w14:paraId="040BC695">
            <w:pPr>
              <w:rPr>
                <w:b w:val="0"/>
                <w:color w:val="000000"/>
              </w:rPr>
            </w:pPr>
            <w:r>
              <w:rPr>
                <w:rFonts w:ascii="Times New Roman" w:hAnsi="Times New Roman" w:eastAsia="宋体" w:cs="Times New Roman"/>
                <w:b w:val="0"/>
                <w:color w:val="000000"/>
                <w:sz w:val="21"/>
              </w:rPr>
              <w:t>轻量知识库问答</w:t>
            </w:r>
          </w:p>
        </w:tc>
        <w:tc>
          <w:tcPr>
            <w:tcW w:w="1728" w:type="dxa"/>
            <w:tcBorders>
              <w:top w:val="nil"/>
              <w:left w:val="nil"/>
              <w:bottom w:val="nil"/>
              <w:right w:val="nil"/>
            </w:tcBorders>
            <w:shd w:val="clear" w:color="auto" w:fill="FFFFFF"/>
          </w:tcPr>
          <w:p w14:paraId="0E34BECB">
            <w:pPr>
              <w:rPr>
                <w:b w:val="0"/>
                <w:color w:val="000000"/>
              </w:rPr>
            </w:pPr>
            <w:r>
              <w:rPr>
                <w:rFonts w:ascii="Times New Roman" w:hAnsi="Times New Roman" w:eastAsia="宋体" w:cs="Times New Roman"/>
                <w:b w:val="0"/>
                <w:color w:val="000000"/>
                <w:sz w:val="21"/>
              </w:rPr>
              <w:t>5.1</w:t>
            </w:r>
          </w:p>
        </w:tc>
        <w:tc>
          <w:tcPr>
            <w:tcW w:w="1728" w:type="dxa"/>
            <w:tcBorders>
              <w:top w:val="nil"/>
              <w:left w:val="nil"/>
              <w:bottom w:val="nil"/>
              <w:right w:val="nil"/>
            </w:tcBorders>
            <w:shd w:val="clear" w:color="auto" w:fill="FFFFFF"/>
          </w:tcPr>
          <w:p w14:paraId="67C96891">
            <w:pPr>
              <w:rPr>
                <w:b w:val="0"/>
                <w:color w:val="000000"/>
              </w:rPr>
            </w:pPr>
            <w:r>
              <w:rPr>
                <w:rFonts w:ascii="Times New Roman" w:hAnsi="Times New Roman" w:eastAsia="宋体" w:cs="Times New Roman"/>
                <w:b w:val="0"/>
                <w:color w:val="000000"/>
                <w:sz w:val="21"/>
              </w:rPr>
              <w:t>KnowledgeService + KnowledgeAnswerService + KnowledgeIndex</w:t>
            </w:r>
          </w:p>
        </w:tc>
        <w:tc>
          <w:tcPr>
            <w:tcW w:w="1728" w:type="dxa"/>
            <w:tcBorders>
              <w:top w:val="nil"/>
              <w:left w:val="nil"/>
              <w:bottom w:val="nil"/>
              <w:right w:val="nil"/>
            </w:tcBorders>
            <w:shd w:val="clear" w:color="auto" w:fill="FFFFFF"/>
          </w:tcPr>
          <w:p w14:paraId="517D366E">
            <w:pPr>
              <w:rPr>
                <w:b w:val="0"/>
                <w:color w:val="000000"/>
              </w:rPr>
            </w:pPr>
            <w:r>
              <w:rPr>
                <w:rFonts w:ascii="Times New Roman" w:hAnsi="Times New Roman" w:eastAsia="宋体" w:cs="Times New Roman"/>
                <w:b w:val="0"/>
                <w:color w:val="000000"/>
                <w:sz w:val="21"/>
              </w:rPr>
              <w:t>fitness-agent/knowledge（63 篇 Markdown）</w:t>
            </w:r>
          </w:p>
        </w:tc>
      </w:tr>
      <w:tr w14:paraId="2AE9F2C4">
        <w:tc>
          <w:tcPr>
            <w:tcW w:w="1728" w:type="dxa"/>
            <w:tcBorders>
              <w:top w:val="nil"/>
              <w:left w:val="nil"/>
              <w:bottom w:val="nil"/>
              <w:right w:val="nil"/>
            </w:tcBorders>
            <w:shd w:val="clear" w:color="auto" w:fill="FFFFFF"/>
          </w:tcPr>
          <w:p w14:paraId="130A5F06">
            <w:pPr>
              <w:rPr>
                <w:b w:val="0"/>
                <w:color w:val="000000"/>
              </w:rPr>
            </w:pPr>
            <w:r>
              <w:rPr>
                <w:rFonts w:ascii="Times New Roman" w:hAnsi="Times New Roman" w:eastAsia="宋体" w:cs="Times New Roman"/>
                <w:b w:val="0"/>
                <w:color w:val="000000"/>
                <w:sz w:val="21"/>
              </w:rPr>
              <w:t>R16</w:t>
            </w:r>
          </w:p>
        </w:tc>
        <w:tc>
          <w:tcPr>
            <w:tcW w:w="1728" w:type="dxa"/>
            <w:tcBorders>
              <w:top w:val="nil"/>
              <w:left w:val="nil"/>
              <w:bottom w:val="nil"/>
              <w:right w:val="nil"/>
            </w:tcBorders>
            <w:shd w:val="clear" w:color="auto" w:fill="FFFFFF"/>
          </w:tcPr>
          <w:p w14:paraId="28349289">
            <w:pPr>
              <w:rPr>
                <w:b w:val="0"/>
                <w:color w:val="000000"/>
              </w:rPr>
            </w:pPr>
            <w:r>
              <w:rPr>
                <w:rFonts w:ascii="Times New Roman" w:hAnsi="Times New Roman" w:eastAsia="宋体" w:cs="Times New Roman"/>
                <w:b w:val="0"/>
                <w:color w:val="000000"/>
                <w:sz w:val="21"/>
              </w:rPr>
              <w:t>对话历史持久化</w:t>
            </w:r>
          </w:p>
        </w:tc>
        <w:tc>
          <w:tcPr>
            <w:tcW w:w="1728" w:type="dxa"/>
            <w:tcBorders>
              <w:top w:val="nil"/>
              <w:left w:val="nil"/>
              <w:bottom w:val="nil"/>
              <w:right w:val="nil"/>
            </w:tcBorders>
            <w:shd w:val="clear" w:color="auto" w:fill="FFFFFF"/>
          </w:tcPr>
          <w:p w14:paraId="5C10109B">
            <w:pPr>
              <w:rPr>
                <w:b w:val="0"/>
                <w:color w:val="000000"/>
              </w:rPr>
            </w:pPr>
            <w:r>
              <w:rPr>
                <w:rFonts w:ascii="Times New Roman" w:hAnsi="Times New Roman" w:eastAsia="宋体" w:cs="Times New Roman"/>
                <w:b w:val="0"/>
                <w:color w:val="000000"/>
                <w:sz w:val="21"/>
              </w:rPr>
              <w:t>5.1 / 4.3 / 5.1 接口</w:t>
            </w:r>
          </w:p>
        </w:tc>
        <w:tc>
          <w:tcPr>
            <w:tcW w:w="1728" w:type="dxa"/>
            <w:tcBorders>
              <w:top w:val="nil"/>
              <w:left w:val="nil"/>
              <w:bottom w:val="nil"/>
              <w:right w:val="nil"/>
            </w:tcBorders>
            <w:shd w:val="clear" w:color="auto" w:fill="FFFFFF"/>
          </w:tcPr>
          <w:p w14:paraId="7DBBE804">
            <w:pPr>
              <w:rPr>
                <w:b w:val="0"/>
                <w:color w:val="000000"/>
              </w:rPr>
            </w:pPr>
            <w:r>
              <w:rPr>
                <w:rFonts w:ascii="Times New Roman" w:hAnsi="Times New Roman" w:eastAsia="宋体" w:cs="Times New Roman"/>
                <w:b w:val="0"/>
                <w:color w:val="000000"/>
                <w:sz w:val="21"/>
              </w:rPr>
              <w:t>SessionService + ChatStore + SchemaInitializer</w:t>
            </w:r>
          </w:p>
        </w:tc>
        <w:tc>
          <w:tcPr>
            <w:tcW w:w="1728" w:type="dxa"/>
            <w:tcBorders>
              <w:top w:val="nil"/>
              <w:left w:val="nil"/>
              <w:bottom w:val="nil"/>
              <w:right w:val="nil"/>
            </w:tcBorders>
            <w:shd w:val="clear" w:color="auto" w:fill="FFFFFF"/>
          </w:tcPr>
          <w:p w14:paraId="735F0E56">
            <w:pPr>
              <w:rPr>
                <w:b w:val="0"/>
                <w:color w:val="000000"/>
              </w:rPr>
            </w:pPr>
            <w:r>
              <w:rPr>
                <w:rFonts w:ascii="Times New Roman" w:hAnsi="Times New Roman" w:eastAsia="宋体" w:cs="Times New Roman"/>
                <w:b w:val="0"/>
                <w:color w:val="000000"/>
                <w:sz w:val="21"/>
              </w:rPr>
              <w:t>fitness_ai.chat_session / chat_message</w:t>
            </w:r>
          </w:p>
        </w:tc>
      </w:tr>
      <w:tr w14:paraId="7FD60B72">
        <w:tc>
          <w:tcPr>
            <w:tcW w:w="1728" w:type="dxa"/>
            <w:tcBorders>
              <w:top w:val="nil"/>
              <w:left w:val="nil"/>
              <w:bottom w:val="single" w:color="000000" w:sz="12" w:space="0"/>
              <w:right w:val="nil"/>
            </w:tcBorders>
            <w:shd w:val="clear" w:color="auto" w:fill="FFFFFF"/>
          </w:tcPr>
          <w:p w14:paraId="32BB9C75">
            <w:pPr>
              <w:rPr>
                <w:b w:val="0"/>
                <w:color w:val="000000"/>
              </w:rPr>
            </w:pPr>
            <w:r>
              <w:rPr>
                <w:rFonts w:ascii="Times New Roman" w:hAnsi="Times New Roman" w:eastAsia="宋体" w:cs="Times New Roman"/>
                <w:b w:val="0"/>
                <w:color w:val="000000"/>
                <w:sz w:val="21"/>
              </w:rPr>
              <w:t>R17</w:t>
            </w:r>
          </w:p>
        </w:tc>
        <w:tc>
          <w:tcPr>
            <w:tcW w:w="1728" w:type="dxa"/>
            <w:tcBorders>
              <w:top w:val="nil"/>
              <w:left w:val="nil"/>
              <w:bottom w:val="single" w:color="000000" w:sz="12" w:space="0"/>
              <w:right w:val="nil"/>
            </w:tcBorders>
            <w:shd w:val="clear" w:color="auto" w:fill="FFFFFF"/>
          </w:tcPr>
          <w:p w14:paraId="4651AC77">
            <w:pPr>
              <w:rPr>
                <w:b w:val="0"/>
                <w:color w:val="000000"/>
              </w:rPr>
            </w:pPr>
            <w:r>
              <w:rPr>
                <w:rFonts w:ascii="Times New Roman" w:hAnsi="Times New Roman" w:eastAsia="宋体" w:cs="Times New Roman"/>
                <w:b w:val="0"/>
                <w:color w:val="000000"/>
                <w:sz w:val="21"/>
              </w:rPr>
              <w:t>用户数据隔离</w:t>
            </w:r>
          </w:p>
        </w:tc>
        <w:tc>
          <w:tcPr>
            <w:tcW w:w="1728" w:type="dxa"/>
            <w:tcBorders>
              <w:top w:val="nil"/>
              <w:left w:val="nil"/>
              <w:bottom w:val="single" w:color="000000" w:sz="12" w:space="0"/>
              <w:right w:val="nil"/>
            </w:tcBorders>
            <w:shd w:val="clear" w:color="auto" w:fill="FFFFFF"/>
          </w:tcPr>
          <w:p w14:paraId="44BA65EF">
            <w:pPr>
              <w:rPr>
                <w:b w:val="0"/>
                <w:color w:val="000000"/>
              </w:rPr>
            </w:pPr>
            <w:r>
              <w:rPr>
                <w:rFonts w:ascii="Times New Roman" w:hAnsi="Times New Roman" w:eastAsia="宋体" w:cs="Times New Roman"/>
                <w:b w:val="0"/>
                <w:color w:val="000000"/>
                <w:sz w:val="21"/>
              </w:rPr>
              <w:t>5.1 / 3.3</w:t>
            </w:r>
          </w:p>
        </w:tc>
        <w:tc>
          <w:tcPr>
            <w:tcW w:w="1728" w:type="dxa"/>
            <w:tcBorders>
              <w:top w:val="nil"/>
              <w:left w:val="nil"/>
              <w:bottom w:val="single" w:color="000000" w:sz="12" w:space="0"/>
              <w:right w:val="nil"/>
            </w:tcBorders>
            <w:shd w:val="clear" w:color="auto" w:fill="FFFFFF"/>
          </w:tcPr>
          <w:p w14:paraId="5F4F1478">
            <w:pPr>
              <w:rPr>
                <w:b w:val="0"/>
                <w:color w:val="000000"/>
              </w:rPr>
            </w:pPr>
            <w:r>
              <w:rPr>
                <w:rFonts w:ascii="Times New Roman" w:hAnsi="Times New Roman" w:eastAsia="宋体" w:cs="Times New Roman"/>
                <w:b w:val="0"/>
                <w:color w:val="000000"/>
                <w:sz w:val="21"/>
              </w:rPr>
              <w:t>OwnerResolver + OwnerContext（SQL 层强制归属）</w:t>
            </w:r>
          </w:p>
        </w:tc>
        <w:tc>
          <w:tcPr>
            <w:tcW w:w="1728" w:type="dxa"/>
            <w:tcBorders>
              <w:top w:val="nil"/>
              <w:left w:val="nil"/>
              <w:bottom w:val="single" w:color="000000" w:sz="12" w:space="0"/>
              <w:right w:val="nil"/>
            </w:tcBorders>
            <w:shd w:val="clear" w:color="auto" w:fill="FFFFFF"/>
          </w:tcPr>
          <w:p w14:paraId="12A2B98B">
            <w:pPr>
              <w:rPr>
                <w:b w:val="0"/>
                <w:color w:val="000000"/>
              </w:rPr>
            </w:pPr>
            <w:r>
              <w:rPr>
                <w:rFonts w:ascii="Times New Roman" w:hAnsi="Times New Roman" w:eastAsia="宋体" w:cs="Times New Roman"/>
                <w:b w:val="0"/>
                <w:color w:val="000000"/>
                <w:sz w:val="21"/>
              </w:rPr>
              <w:t>chat_session.owner_type / owner_id</w:t>
            </w:r>
          </w:p>
        </w:tc>
      </w:tr>
    </w:tbl>
    <w:p w14:paraId="0E87EE0E">
      <w:pPr>
        <w:pStyle w:val="3"/>
      </w:pPr>
      <w:bookmarkStart w:id="66" w:name="_Toc691425386"/>
      <w:r>
        <w:rPr>
          <w:rFonts w:ascii="Times New Roman" w:hAnsi="Times New Roman" w:eastAsia="黑体" w:cs="Times New Roman"/>
          <w:b/>
          <w:color w:val="000000"/>
          <w:sz w:val="28"/>
        </w:rPr>
        <w:t>附录 B：已知缺陷与遗留风险</w:t>
      </w:r>
      <w:bookmarkEnd w:id="66"/>
    </w:p>
    <w:p w14:paraId="6D6C4F55">
      <w:pPr>
        <w:pStyle w:val="3"/>
      </w:pPr>
      <w:bookmarkStart w:id="67" w:name="_Toc752448585"/>
      <w:r>
        <w:rPr>
          <w:rFonts w:ascii="Times New Roman" w:hAnsi="Times New Roman" w:eastAsia="黑体" w:cs="Times New Roman"/>
          <w:b/>
          <w:color w:val="000000"/>
          <w:sz w:val="28"/>
        </w:rPr>
        <w:t>B.1 原系统自带（未在本轮修复范围）</w:t>
      </w:r>
      <w:bookmarkEnd w:id="67"/>
    </w:p>
    <w:p w14:paraId="2E4BD9F4">
      <w:pPr>
        <w:pStyle w:val="5"/>
      </w:pPr>
      <w:r>
        <w:rPr>
          <w:rFonts w:ascii="Times New Roman" w:hAnsi="Times New Roman" w:eastAsia="宋体" w:cs="Times New Roman"/>
          <w:b w:val="0"/>
          <w:color w:val="000000"/>
          <w:sz w:val="28"/>
        </w:rPr>
        <w:t>分页参数为基本类型 int，不传参直接 500；</w:t>
      </w:r>
    </w:p>
    <w:p w14:paraId="3B3E3358">
      <w:pPr>
        <w:pStyle w:val="5"/>
      </w:pPr>
      <w:r>
        <w:rPr>
          <w:rFonts w:ascii="Times New Roman" w:hAnsi="Times New Roman" w:eastAsia="宋体" w:cs="Times New Roman"/>
          <w:b w:val="0"/>
          <w:color w:val="000000"/>
          <w:sz w:val="28"/>
        </w:rPr>
        <w:t>分页语义为 limit #{page},#{size}，page 是 0 基偏移量而非页码；</w:t>
      </w:r>
    </w:p>
    <w:p w14:paraId="779FB3F7">
      <w:pPr>
        <w:pStyle w:val="5"/>
      </w:pPr>
      <w:r>
        <w:rPr>
          <w:rFonts w:ascii="Times New Roman" w:hAnsi="Times New Roman" w:eastAsia="宋体" w:cs="Times New Roman"/>
          <w:b w:val="0"/>
          <w:color w:val="000000"/>
          <w:sz w:val="28"/>
        </w:rPr>
        <w:t>/getTotalMoney 空参 NPE；</w:t>
      </w:r>
    </w:p>
    <w:p w14:paraId="49B4A0F7">
      <w:pPr>
        <w:pStyle w:val="5"/>
      </w:pPr>
      <w:r>
        <w:rPr>
          <w:rFonts w:ascii="Times New Roman" w:hAnsi="Times New Roman" w:eastAsia="宋体" w:cs="Times New Roman"/>
          <w:b w:val="0"/>
          <w:color w:val="000000"/>
          <w:sz w:val="28"/>
        </w:rPr>
        <w:t>JWT 密钥硬编码，无接口级鉴权拦截；</w:t>
      </w:r>
    </w:p>
    <w:p w14:paraId="193EDE7E">
      <w:pPr>
        <w:pStyle w:val="5"/>
      </w:pPr>
      <w:r>
        <w:rPr>
          <w:rFonts w:ascii="Times New Roman" w:hAnsi="Times New Roman" w:eastAsia="宋体" w:cs="Times New Roman"/>
          <w:b w:val="0"/>
          <w:color w:val="000000"/>
          <w:sz w:val="28"/>
        </w:rPr>
        <w:t>登录无防爆破；密码明文存储。</w:t>
      </w:r>
    </w:p>
    <w:p w14:paraId="28853612">
      <w:pPr>
        <w:pStyle w:val="3"/>
      </w:pPr>
      <w:bookmarkStart w:id="68" w:name="_Toc2019654559"/>
      <w:r>
        <w:rPr>
          <w:rFonts w:ascii="Times New Roman" w:hAnsi="Times New Roman" w:eastAsia="黑体" w:cs="Times New Roman"/>
          <w:b/>
          <w:color w:val="000000"/>
          <w:sz w:val="28"/>
        </w:rPr>
        <w:t>B.2 本轮已踩过并修复的坑（工程记录）</w:t>
      </w:r>
      <w:bookmarkEnd w:id="68"/>
    </w:p>
    <w:p w14:paraId="462DA715">
      <w:pPr>
        <w:pStyle w:val="5"/>
      </w:pPr>
      <w:r>
        <w:rPr>
          <w:rFonts w:ascii="Times New Roman" w:hAnsi="Times New Roman" w:eastAsia="宋体" w:cs="Times New Roman"/>
          <w:b w:val="0"/>
          <w:color w:val="000000"/>
          <w:sz w:val="28"/>
        </w:rPr>
        <w:t>代理前缀与 SPA 路由同名：/agent 代理会 301 撞上 /agent 页面路由 → 改用 /agent-api；</w:t>
      </w:r>
    </w:p>
    <w:p w14:paraId="51197CF2">
      <w:pPr>
        <w:pStyle w:val="5"/>
      </w:pPr>
      <w:r>
        <w:rPr>
          <w:rFonts w:ascii="Times New Roman" w:hAnsi="Times New Roman" w:eastAsia="宋体" w:cs="Times New Roman"/>
          <w:b w:val="0"/>
          <w:color w:val="000000"/>
          <w:sz w:val="28"/>
        </w:rPr>
        <w:t>Vue 模板闭包变量：工厂函数闭包变量必须显式放进 data()，否则渲染全空；</w:t>
      </w:r>
    </w:p>
    <w:p w14:paraId="6A119D2E">
      <w:pPr>
        <w:pStyle w:val="5"/>
      </w:pPr>
      <w:r>
        <w:rPr>
          <w:rFonts w:ascii="Times New Roman" w:hAnsi="Times New Roman" w:eastAsia="宋体" w:cs="Times New Roman"/>
          <w:b w:val="0"/>
          <w:color w:val="000000"/>
          <w:sz w:val="28"/>
        </w:rPr>
        <w:t>SPA 嵌套路由资源相对路径：/pay/8 刷新时相对路径被兜底回 HTML → 改根绝对路径 /assets/**；</w:t>
      </w:r>
    </w:p>
    <w:p w14:paraId="16982AAA">
      <w:pPr>
        <w:pStyle w:val="5"/>
      </w:pPr>
      <w:r>
        <w:rPr>
          <w:rFonts w:ascii="Times New Roman" w:hAnsi="Times New Roman" w:eastAsia="宋体" w:cs="Times New Roman"/>
          <w:b w:val="0"/>
          <w:color w:val="000000"/>
          <w:sz w:val="28"/>
        </w:rPr>
        <w:t>BSD grep 误报：macOS grep BRE 不支持 \|；</w:t>
      </w:r>
    </w:p>
    <w:p w14:paraId="7731F0E8">
      <w:pPr>
        <w:pStyle w:val="5"/>
      </w:pPr>
      <w:r>
        <w:rPr>
          <w:rFonts w:ascii="Times New Roman" w:hAnsi="Times New Roman" w:eastAsia="宋体" w:cs="Times New Roman"/>
          <w:b w:val="0"/>
          <w:color w:val="000000"/>
          <w:sz w:val="28"/>
        </w:rPr>
        <w:t>同文件并行编辑：多 Edit 并发互相覆盖，须串行；</w:t>
      </w:r>
    </w:p>
    <w:p w14:paraId="4A8DF70F">
      <w:pPr>
        <w:pStyle w:val="5"/>
      </w:pPr>
      <w:r>
        <w:rPr>
          <w:rFonts w:ascii="Times New Roman" w:hAnsi="Times New Roman" w:eastAsia="宋体" w:cs="Times New Roman"/>
          <w:b w:val="0"/>
          <w:color w:val="000000"/>
          <w:sz w:val="28"/>
        </w:rPr>
        <w:t>Javadoc 里的 */ 提前闭合注释：KnowledgeLoader 的文档注释写了通配路径 knowledge/**/*.md，其中 */ 被当成块注释结束符，后面的中文标点被判为"非法字符"。注释里出现路径通配符要留意；</w:t>
      </w:r>
    </w:p>
    <w:p w14:paraId="25750097">
      <w:pPr>
        <w:pStyle w:val="5"/>
      </w:pPr>
      <w:r>
        <w:rPr>
          <w:rFonts w:ascii="Times New Roman" w:hAnsi="Times New Roman" w:eastAsia="宋体" w:cs="Times New Roman"/>
          <w:b w:val="0"/>
          <w:color w:val="000000"/>
          <w:sz w:val="28"/>
        </w:rPr>
        <w:t>中文二元组的虚字噪声：bigram 会把「什么/么时/时候」也切成 token，这类纯虚字组合在语料里罕见 → IDF 偏高 → 垃圾查询误命中。解法是在分词层过滤虚字后再切；</w:t>
      </w:r>
    </w:p>
    <w:p w14:paraId="168C1B71">
      <w:pPr>
        <w:pStyle w:val="5"/>
      </w:pPr>
      <w:r>
        <w:rPr>
          <w:rFonts w:ascii="Times New Roman" w:hAnsi="Times New Roman" w:eastAsia="宋体" w:cs="Times New Roman"/>
          <w:b w:val="0"/>
          <w:color w:val="000000"/>
          <w:sz w:val="28"/>
        </w:rPr>
        <w:t>语料正文里的英文双引号：用 Python 字符串承载中文语料时，正文里嵌 "…" 会截断字面量导致语法错误 → 中文引号统一用「」；</w:t>
      </w:r>
    </w:p>
    <w:p w14:paraId="3D5D02C6">
      <w:pPr>
        <w:pStyle w:val="5"/>
      </w:pPr>
      <w:r>
        <w:rPr>
          <w:rFonts w:ascii="Times New Roman" w:hAnsi="Times New Roman" w:eastAsia="宋体" w:cs="Times New Roman"/>
          <w:b w:val="0"/>
          <w:color w:val="000000"/>
          <w:sz w:val="28"/>
        </w:rPr>
        <w:t>DDL 与实体字段分叉：eval_result 建表语句漏了 keyword_total 列，而实体与 INSERT 都带该字段 → 缺陷直到「跑过一次评测」才暴露。教训是新增表时必须用同一份字段清单驱动 DDL 与实体，不能各写一遍；</w:t>
      </w:r>
    </w:p>
    <w:p w14:paraId="4955CA3B">
      <w:pPr>
        <w:pStyle w:val="5"/>
      </w:pPr>
      <w:r>
        <w:rPr>
          <w:rFonts w:ascii="Times New Roman" w:hAnsi="Times New Roman" w:eastAsia="宋体" w:cs="Times New Roman"/>
          <w:b w:val="0"/>
          <w:color w:val="000000"/>
          <w:sz w:val="28"/>
        </w:rPr>
        <w:t>异步埋点的覆盖盲区：链路落库是异步的，而埋点只覆盖了调模型与检索两条路径，早退路径留下空 spans 记录。教训是观测指标要考虑"没走到"的情形，而不只是"走到了耗时多少"；</w:t>
      </w:r>
    </w:p>
    <w:p w14:paraId="35DC4F92">
      <w:pPr>
        <w:pStyle w:val="5"/>
      </w:pPr>
      <w:r>
        <w:rPr>
          <w:rFonts w:ascii="Times New Roman" w:hAnsi="Times New Roman" w:eastAsia="宋体" w:cs="Times New Roman"/>
          <w:b w:val="0"/>
          <w:color w:val="000000"/>
          <w:sz w:val="28"/>
        </w:rPr>
        <w:t>测试脚本把 stderr 当数据：sh() 合并 stdout 与 stderr，MySQL 的命令行密码警告因此混进查询结果，让 int() 直接炸掉。教训是取数通道要只返回数据，告警与错误信息另走一路。</w:t>
      </w:r>
    </w:p>
    <w:p w14:paraId="7BF75524">
      <w:pPr>
        <w:pStyle w:val="3"/>
      </w:pPr>
      <w:bookmarkStart w:id="69" w:name="_Toc1207648631"/>
      <w:r>
        <w:rPr>
          <w:rFonts w:ascii="Times New Roman" w:hAnsi="Times New Roman" w:eastAsia="黑体" w:cs="Times New Roman"/>
          <w:b/>
          <w:color w:val="000000"/>
          <w:sz w:val="28"/>
        </w:rPr>
        <w:t>B.3 待办（下一轮候选）</w:t>
      </w:r>
      <w:bookmarkEnd w:id="69"/>
    </w:p>
    <w:p w14:paraId="21137C7E">
      <w:pPr>
        <w:pStyle w:val="7"/>
      </w:pPr>
      <w:r>
        <w:rPr>
          <w:rFonts w:ascii="Times New Roman" w:hAnsi="Times New Roman" w:eastAsia="宋体" w:cs="Times New Roman"/>
          <w:b w:val="0"/>
          <w:color w:val="000000"/>
          <w:sz w:val="28"/>
        </w:rPr>
        <w:t>课程报名的对话闭环（REGISTER_COURSE 意图已预留，业务侧余额扣减原逻辑有缺陷待补）；</w:t>
      </w:r>
    </w:p>
    <w:p w14:paraId="7C5536DC">
      <w:pPr>
        <w:pStyle w:val="7"/>
      </w:pPr>
      <w:r>
        <w:rPr>
          <w:rFonts w:ascii="Times New Roman" w:hAnsi="Times New Roman" w:eastAsia="宋体" w:cs="Times New Roman"/>
          <w:b w:val="0"/>
          <w:color w:val="000000"/>
          <w:sz w:val="28"/>
        </w:rPr>
        <w:t>签到对话化（CHECKIN 意图已预留）；</w:t>
      </w:r>
    </w:p>
    <w:p w14:paraId="35907DA5">
      <w:pPr>
        <w:pStyle w:val="7"/>
      </w:pPr>
      <w:r>
        <w:rPr>
          <w:rFonts w:ascii="Times New Roman" w:hAnsi="Times New Roman" w:eastAsia="宋体" w:cs="Times New Roman"/>
          <w:b w:val="0"/>
          <w:color w:val="000000"/>
          <w:sz w:val="28"/>
        </w:rPr>
        <w:t>支付接入真实支付渠道（当前为演示模拟支付）；</w:t>
      </w:r>
    </w:p>
    <w:p w14:paraId="76698C63">
      <w:pPr>
        <w:pStyle w:val="7"/>
      </w:pPr>
      <w:r>
        <w:rPr>
          <w:rFonts w:ascii="Times New Roman" w:hAnsi="Times New Roman" w:eastAsia="宋体" w:cs="Times New Roman"/>
          <w:b w:val="0"/>
          <w:color w:val="000000"/>
          <w:sz w:val="28"/>
        </w:rPr>
        <w:t>接口级鉴权拦截与防爆破；</w:t>
      </w:r>
    </w:p>
    <w:p w14:paraId="73755119">
      <w:pPr>
        <w:pStyle w:val="7"/>
      </w:pPr>
      <w:r>
        <w:rPr>
          <w:rFonts w:ascii="Times New Roman" w:hAnsi="Times New Roman" w:eastAsia="宋体" w:cs="Times New Roman"/>
          <w:b w:val="0"/>
          <w:color w:val="000000"/>
          <w:sz w:val="28"/>
        </w:rPr>
        <w:t>知识库规模化：超过约 200 篇后，词法检索的召回可能不足，届时评估引入 embedding + 重排（当前 64 篇实测裕度充足，不做过度设计）；</w:t>
      </w:r>
    </w:p>
    <w:p w14:paraId="12BBC028">
      <w:pPr>
        <w:pStyle w:val="7"/>
      </w:pPr>
      <w:r>
        <w:rPr>
          <w:rFonts w:ascii="Times New Roman" w:hAnsi="Times New Roman" w:eastAsia="宋体" w:cs="Times New Roman"/>
          <w:b w:val="0"/>
          <w:color w:val="000000"/>
          <w:sz w:val="28"/>
        </w:rPr>
        <w:t>会话保留策略落地：retentionDays 已支持，但需要产品定保留期（当前 0 = 永久）；</w:t>
      </w:r>
    </w:p>
    <w:p w14:paraId="5823D2BE">
      <w:pPr>
        <w:pStyle w:val="7"/>
      </w:pPr>
      <w:r>
        <w:rPr>
          <w:rFonts w:ascii="Times New Roman" w:hAnsi="Times New Roman" w:eastAsia="宋体" w:cs="Times New Roman"/>
          <w:b w:val="0"/>
          <w:color w:val="000000"/>
          <w:sz w:val="28"/>
        </w:rPr>
        <w:t>依从率反馈到计划生成：打卡数据已能统计，但尚未用于自动降低/提高下次计划强度；</w:t>
      </w:r>
    </w:p>
    <w:p w14:paraId="035B09FA">
      <w:pPr>
        <w:pStyle w:val="7"/>
      </w:pPr>
      <w:r>
        <w:rPr>
          <w:rFonts w:ascii="Times New Roman" w:hAnsi="Times New Roman" w:eastAsia="宋体" w:cs="Times New Roman"/>
          <w:b w:val="0"/>
          <w:color w:val="000000"/>
          <w:sz w:val="28"/>
        </w:rPr>
        <w:t>评测集扩充：当前 13 条用例偏少，覆盖不到长尾问法，宜扩至 50 条以上并纳入 CI；</w:t>
      </w:r>
    </w:p>
    <w:p w14:paraId="420A0181">
      <w:pPr>
        <w:pStyle w:val="7"/>
      </w:pPr>
      <w:r>
        <w:rPr>
          <w:rFonts w:ascii="Times New Roman" w:hAnsi="Times New Roman" w:eastAsia="宋体" w:cs="Times New Roman"/>
          <w:b w:val="0"/>
          <w:color w:val="000000"/>
          <w:sz w:val="28"/>
        </w:rPr>
        <w:t>反馈防刷：同一标识对同一文档重复投票未做限制，公开部署前需加幂等与频次控制。</w:t>
      </w:r>
    </w:p>
    <w:p w14:paraId="2A3D2A72">
      <w:pPr>
        <w:pStyle w:val="3"/>
      </w:pPr>
      <w:bookmarkStart w:id="70" w:name="_Toc1082593420"/>
      <w:r>
        <w:rPr>
          <w:rFonts w:ascii="Times New Roman" w:hAnsi="Times New Roman" w:eastAsia="黑体" w:cs="Times New Roman"/>
          <w:b/>
          <w:color w:val="000000"/>
          <w:sz w:val="28"/>
        </w:rPr>
        <w:t>附录 C：版本沿革</w:t>
      </w:r>
      <w:bookmarkEnd w:id="70"/>
    </w:p>
    <w:p w14:paraId="08DE8B5B">
      <w:pPr>
        <w:jc w:val="center"/>
      </w:pPr>
      <w:r>
        <w:rPr>
          <w:rFonts w:ascii="Times New Roman" w:hAnsi="Times New Roman" w:eastAsia="宋体" w:cs="Times New Roman"/>
          <w:b w:val="0"/>
          <w:color w:val="000000"/>
          <w:sz w:val="21"/>
        </w:rPr>
        <w:t>表 C.1　版本沿革表</w:t>
      </w:r>
    </w:p>
    <w:tbl>
      <w:tblPr>
        <w:tblStyle w:val="1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0"/>
        <w:gridCol w:w="2835"/>
        <w:gridCol w:w="2867"/>
      </w:tblGrid>
      <w:tr w14:paraId="16D2BB7A">
        <w:tc>
          <w:tcPr>
            <w:tcW w:w="2880" w:type="dxa"/>
            <w:tcBorders>
              <w:top w:val="single" w:color="000000" w:sz="12" w:space="0"/>
              <w:left w:val="nil"/>
              <w:right w:val="nil"/>
              <w:tl2br w:val="nil"/>
            </w:tcBorders>
            <w:shd w:val="clear" w:color="auto" w:fill="FFFFFF"/>
          </w:tcPr>
          <w:p w14:paraId="7A7260F6">
            <w:pPr>
              <w:jc w:val="center"/>
              <w:rPr>
                <w:b w:val="0"/>
                <w:color w:val="000000"/>
              </w:rPr>
            </w:pPr>
            <w:r>
              <w:rPr>
                <w:rFonts w:ascii="Times New Roman" w:hAnsi="Times New Roman" w:eastAsia="宋体" w:cs="Times New Roman"/>
                <w:b w:val="0"/>
                <w:color w:val="000000"/>
                <w:sz w:val="21"/>
              </w:rPr>
              <w:t>版本</w:t>
            </w:r>
          </w:p>
        </w:tc>
        <w:tc>
          <w:tcPr>
            <w:tcW w:w="2880" w:type="dxa"/>
            <w:tcBorders>
              <w:top w:val="single" w:color="000000" w:sz="12" w:space="0"/>
              <w:left w:val="nil"/>
              <w:right w:val="nil"/>
            </w:tcBorders>
            <w:shd w:val="clear" w:color="auto" w:fill="FFFFFF"/>
          </w:tcPr>
          <w:p w14:paraId="018CEC2F">
            <w:pPr>
              <w:jc w:val="center"/>
              <w:rPr>
                <w:b w:val="0"/>
                <w:color w:val="000000"/>
              </w:rPr>
            </w:pPr>
            <w:r>
              <w:rPr>
                <w:rFonts w:ascii="Times New Roman" w:hAnsi="Times New Roman" w:eastAsia="宋体" w:cs="Times New Roman"/>
                <w:b w:val="0"/>
                <w:color w:val="000000"/>
                <w:sz w:val="21"/>
              </w:rPr>
              <w:t>日期</w:t>
            </w:r>
          </w:p>
        </w:tc>
        <w:tc>
          <w:tcPr>
            <w:tcW w:w="2880" w:type="dxa"/>
            <w:tcBorders>
              <w:top w:val="single" w:color="000000" w:sz="12" w:space="0"/>
              <w:left w:val="nil"/>
              <w:right w:val="nil"/>
            </w:tcBorders>
            <w:shd w:val="clear" w:color="auto" w:fill="FFFFFF"/>
          </w:tcPr>
          <w:p w14:paraId="3ED7C688">
            <w:pPr>
              <w:jc w:val="center"/>
              <w:rPr>
                <w:b w:val="0"/>
                <w:color w:val="000000"/>
              </w:rPr>
            </w:pPr>
            <w:r>
              <w:rPr>
                <w:rFonts w:ascii="Times New Roman" w:hAnsi="Times New Roman" w:eastAsia="宋体" w:cs="Times New Roman"/>
                <w:b w:val="0"/>
                <w:color w:val="000000"/>
                <w:sz w:val="21"/>
              </w:rPr>
              <w:t>范围</w:t>
            </w:r>
          </w:p>
        </w:tc>
      </w:tr>
      <w:tr w14:paraId="3D420B97">
        <w:tc>
          <w:tcPr>
            <w:tcW w:w="2880" w:type="dxa"/>
            <w:tcBorders>
              <w:left w:val="nil"/>
              <w:bottom w:val="nil"/>
              <w:right w:val="nil"/>
            </w:tcBorders>
            <w:shd w:val="clear" w:color="auto" w:fill="FFFFFF"/>
          </w:tcPr>
          <w:p w14:paraId="08DCC681">
            <w:pPr>
              <w:rPr>
                <w:b w:val="0"/>
                <w:color w:val="000000"/>
              </w:rPr>
            </w:pPr>
            <w:r>
              <w:rPr>
                <w:rFonts w:ascii="Times New Roman" w:hAnsi="Times New Roman" w:eastAsia="宋体" w:cs="Times New Roman"/>
                <w:b w:val="0"/>
                <w:color w:val="000000"/>
                <w:sz w:val="21"/>
              </w:rPr>
              <w:t>v1.0</w:t>
            </w:r>
          </w:p>
        </w:tc>
        <w:tc>
          <w:tcPr>
            <w:tcW w:w="2880" w:type="dxa"/>
            <w:tcBorders>
              <w:left w:val="nil"/>
              <w:bottom w:val="nil"/>
              <w:right w:val="nil"/>
            </w:tcBorders>
            <w:shd w:val="clear" w:color="auto" w:fill="FFFFFF"/>
          </w:tcPr>
          <w:p w14:paraId="587B2B3B">
            <w:pPr>
              <w:rPr>
                <w:b w:val="0"/>
                <w:color w:val="000000"/>
              </w:rPr>
            </w:pPr>
            <w:r>
              <w:rPr>
                <w:rFonts w:ascii="Times New Roman" w:hAnsi="Times New Roman" w:eastAsia="宋体" w:cs="Times New Roman"/>
                <w:b w:val="0"/>
                <w:color w:val="000000"/>
                <w:sz w:val="21"/>
              </w:rPr>
              <w:t>2026-10-10</w:t>
            </w:r>
          </w:p>
        </w:tc>
        <w:tc>
          <w:tcPr>
            <w:tcW w:w="2880" w:type="dxa"/>
            <w:tcBorders>
              <w:left w:val="nil"/>
              <w:bottom w:val="nil"/>
              <w:right w:val="nil"/>
            </w:tcBorders>
            <w:shd w:val="clear" w:color="auto" w:fill="FFFFFF"/>
          </w:tcPr>
          <w:p w14:paraId="709FFEFF">
            <w:pPr>
              <w:rPr>
                <w:b w:val="0"/>
                <w:color w:val="000000"/>
              </w:rPr>
            </w:pPr>
            <w:r>
              <w:rPr>
                <w:rFonts w:ascii="Times New Roman" w:hAnsi="Times New Roman" w:eastAsia="宋体" w:cs="Times New Roman"/>
                <w:b w:val="0"/>
                <w:color w:val="000000"/>
                <w:sz w:val="21"/>
              </w:rPr>
              <w:t>仅业务系统 gym-management-system（逆向 + 容器化）</w:t>
            </w:r>
          </w:p>
        </w:tc>
      </w:tr>
      <w:tr w14:paraId="69090C9F">
        <w:tc>
          <w:tcPr>
            <w:tcW w:w="2880" w:type="dxa"/>
            <w:tcBorders>
              <w:top w:val="nil"/>
              <w:left w:val="nil"/>
              <w:bottom w:val="nil"/>
              <w:right w:val="nil"/>
            </w:tcBorders>
            <w:shd w:val="clear" w:color="auto" w:fill="FFFFFF"/>
          </w:tcPr>
          <w:p w14:paraId="58AC462E">
            <w:pPr>
              <w:rPr>
                <w:b w:val="0"/>
                <w:color w:val="000000"/>
              </w:rPr>
            </w:pPr>
            <w:r>
              <w:rPr>
                <w:rFonts w:ascii="Times New Roman" w:hAnsi="Times New Roman" w:eastAsia="宋体" w:cs="Times New Roman"/>
                <w:b w:val="0"/>
                <w:color w:val="000000"/>
                <w:sz w:val="21"/>
              </w:rPr>
              <w:t>v2.0</w:t>
            </w:r>
          </w:p>
        </w:tc>
        <w:tc>
          <w:tcPr>
            <w:tcW w:w="2880" w:type="dxa"/>
            <w:tcBorders>
              <w:top w:val="nil"/>
              <w:left w:val="nil"/>
              <w:bottom w:val="nil"/>
              <w:right w:val="nil"/>
            </w:tcBorders>
            <w:shd w:val="clear" w:color="auto" w:fill="FFFFFF"/>
          </w:tcPr>
          <w:p w14:paraId="1EC3B6D6">
            <w:pPr>
              <w:rPr>
                <w:b w:val="0"/>
                <w:color w:val="000000"/>
              </w:rPr>
            </w:pPr>
            <w:r>
              <w:rPr>
                <w:rFonts w:ascii="Times New Roman" w:hAnsi="Times New Roman" w:eastAsia="宋体" w:cs="Times New Roman"/>
                <w:b w:val="0"/>
                <w:color w:val="000000"/>
                <w:sz w:val="21"/>
              </w:rPr>
              <w:t>2026-10-10</w:t>
            </w:r>
          </w:p>
        </w:tc>
        <w:tc>
          <w:tcPr>
            <w:tcW w:w="2880" w:type="dxa"/>
            <w:tcBorders>
              <w:top w:val="nil"/>
              <w:left w:val="nil"/>
              <w:bottom w:val="nil"/>
              <w:right w:val="nil"/>
            </w:tcBorders>
            <w:shd w:val="clear" w:color="auto" w:fill="FFFFFF"/>
          </w:tcPr>
          <w:p w14:paraId="4E0A2009">
            <w:pPr>
              <w:rPr>
                <w:b w:val="0"/>
                <w:color w:val="000000"/>
              </w:rPr>
            </w:pPr>
            <w:r>
              <w:rPr>
                <w:rFonts w:ascii="Times New Roman" w:hAnsi="Times New Roman" w:eastAsia="宋体" w:cs="Times New Roman"/>
                <w:b w:val="0"/>
                <w:color w:val="000000"/>
                <w:sz w:val="21"/>
              </w:rPr>
              <w:t>全平台：业务系统 + 对话式智能体 + 统一前端 + 充值闭环</w:t>
            </w:r>
          </w:p>
        </w:tc>
      </w:tr>
      <w:tr w14:paraId="0CDB2301">
        <w:tc>
          <w:tcPr>
            <w:tcW w:w="2880" w:type="dxa"/>
            <w:tcBorders>
              <w:top w:val="nil"/>
              <w:left w:val="nil"/>
              <w:bottom w:val="nil"/>
              <w:right w:val="nil"/>
            </w:tcBorders>
            <w:shd w:val="clear" w:color="auto" w:fill="FFFFFF"/>
          </w:tcPr>
          <w:p w14:paraId="74736D05">
            <w:pPr>
              <w:rPr>
                <w:b w:val="0"/>
                <w:color w:val="000000"/>
              </w:rPr>
            </w:pPr>
            <w:r>
              <w:rPr>
                <w:rFonts w:ascii="Times New Roman" w:hAnsi="Times New Roman" w:eastAsia="宋体" w:cs="Times New Roman"/>
                <w:b w:val="0"/>
                <w:color w:val="000000"/>
                <w:sz w:val="21"/>
              </w:rPr>
              <w:t>v2.1</w:t>
            </w:r>
          </w:p>
        </w:tc>
        <w:tc>
          <w:tcPr>
            <w:tcW w:w="2880" w:type="dxa"/>
            <w:tcBorders>
              <w:top w:val="nil"/>
              <w:left w:val="nil"/>
              <w:bottom w:val="nil"/>
              <w:right w:val="nil"/>
            </w:tcBorders>
            <w:shd w:val="clear" w:color="auto" w:fill="FFFFFF"/>
          </w:tcPr>
          <w:p w14:paraId="2C4EE9EE">
            <w:pPr>
              <w:rPr>
                <w:b w:val="0"/>
                <w:color w:val="000000"/>
              </w:rPr>
            </w:pPr>
            <w:r>
              <w:rPr>
                <w:rFonts w:ascii="Times New Roman" w:hAnsi="Times New Roman" w:eastAsia="宋体" w:cs="Times New Roman"/>
                <w:b w:val="0"/>
                <w:color w:val="000000"/>
                <w:sz w:val="21"/>
              </w:rPr>
              <w:t>2026-10-11</w:t>
            </w:r>
          </w:p>
        </w:tc>
        <w:tc>
          <w:tcPr>
            <w:tcW w:w="2880" w:type="dxa"/>
            <w:tcBorders>
              <w:top w:val="nil"/>
              <w:left w:val="nil"/>
              <w:bottom w:val="nil"/>
              <w:right w:val="nil"/>
            </w:tcBorders>
            <w:shd w:val="clear" w:color="auto" w:fill="FFFFFF"/>
          </w:tcPr>
          <w:p w14:paraId="3A1B1A50">
            <w:pPr>
              <w:rPr>
                <w:b w:val="0"/>
                <w:color w:val="000000"/>
              </w:rPr>
            </w:pPr>
            <w:r>
              <w:rPr>
                <w:rFonts w:ascii="Times New Roman" w:hAnsi="Times New Roman" w:eastAsia="宋体" w:cs="Times New Roman"/>
                <w:b w:val="0"/>
                <w:color w:val="000000"/>
                <w:sz w:val="21"/>
              </w:rPr>
              <w:t>在 v2.0 基础上新增：轻量知识库（63 篇 Markdown + 内存 BM25 检索 + RAG 三段式降级）、对话历史持久化（智能体自有 schema fitness_ai）、用户数据隔离（token 验签归属 + SQL 层强制过滤）；配套 2 套新回归测试与前端知识库浏览页</w:t>
            </w:r>
          </w:p>
        </w:tc>
      </w:tr>
      <w:tr w14:paraId="438D5FB9">
        <w:tc>
          <w:tcPr>
            <w:tcW w:w="2880" w:type="dxa"/>
            <w:tcBorders>
              <w:top w:val="nil"/>
              <w:left w:val="nil"/>
              <w:bottom w:val="single" w:color="000000" w:sz="12" w:space="0"/>
              <w:right w:val="nil"/>
            </w:tcBorders>
            <w:shd w:val="clear" w:color="auto" w:fill="FFFFFF"/>
          </w:tcPr>
          <w:p w14:paraId="2FA6C5D7">
            <w:pPr>
              <w:rPr>
                <w:b w:val="0"/>
                <w:color w:val="000000"/>
              </w:rPr>
            </w:pPr>
            <w:r>
              <w:rPr>
                <w:rFonts w:ascii="Times New Roman" w:hAnsi="Times New Roman" w:eastAsia="宋体" w:cs="Times New Roman"/>
                <w:b w:val="0"/>
                <w:color w:val="000000"/>
                <w:sz w:val="21"/>
              </w:rPr>
              <w:t>v2.2（本版）</w:t>
            </w:r>
          </w:p>
        </w:tc>
        <w:tc>
          <w:tcPr>
            <w:tcW w:w="2880" w:type="dxa"/>
            <w:tcBorders>
              <w:top w:val="nil"/>
              <w:left w:val="nil"/>
              <w:bottom w:val="single" w:color="000000" w:sz="12" w:space="0"/>
              <w:right w:val="nil"/>
            </w:tcBorders>
            <w:shd w:val="clear" w:color="auto" w:fill="FFFFFF"/>
          </w:tcPr>
          <w:p w14:paraId="4A613993">
            <w:pPr>
              <w:rPr>
                <w:b w:val="0"/>
                <w:color w:val="000000"/>
              </w:rPr>
            </w:pPr>
            <w:r>
              <w:rPr>
                <w:rFonts w:ascii="Times New Roman" w:hAnsi="Times New Roman" w:eastAsia="宋体" w:cs="Times New Roman"/>
                <w:b w:val="0"/>
                <w:color w:val="000000"/>
                <w:sz w:val="21"/>
              </w:rPr>
              <w:t>2026-10-12</w:t>
            </w:r>
          </w:p>
        </w:tc>
        <w:tc>
          <w:tcPr>
            <w:tcW w:w="2880" w:type="dxa"/>
            <w:tcBorders>
              <w:top w:val="nil"/>
              <w:left w:val="nil"/>
              <w:bottom w:val="single" w:color="000000" w:sz="12" w:space="0"/>
              <w:right w:val="nil"/>
            </w:tcBorders>
            <w:shd w:val="clear" w:color="auto" w:fill="FFFFFF"/>
          </w:tcPr>
          <w:p w14:paraId="78914049">
            <w:pPr>
              <w:rPr>
                <w:b w:val="0"/>
                <w:color w:val="000000"/>
              </w:rPr>
            </w:pPr>
            <w:r>
              <w:rPr>
                <w:rFonts w:ascii="Times New Roman" w:hAnsi="Times New Roman" w:eastAsia="宋体" w:cs="Times New Roman"/>
                <w:b w:val="0"/>
                <w:color w:val="000000"/>
                <w:sz w:val="21"/>
              </w:rPr>
              <w:t>在 v2.1 基础上新增：运行观测（链路埋点 + 阶段瀑布 + 按天聚合 + 熔断）、知识反馈闭环（好评/差评 → 文档权重 → 检索排序）、计划执行闭环（计划自动展开每日任务 + 打卡 + 依从率）、离线评测框架（13 条评测集，支持免 token 重复执行）、会员智能运营中枢（业务侧 RFM 分层 + 流失预警 + 经营快照 + 器材维护工单）；fitness_ai 由 2 张表扩至 12 张，业务库新增 5 张派生结果表；回归套件扩至 76 条（黑盒 56 + 白盒 20）并首次全绿</w:t>
            </w:r>
          </w:p>
        </w:tc>
      </w:tr>
    </w:tbl>
    <w:p w14:paraId="0B1FE10D">
      <w:pPr>
        <w:widowControl/>
        <w:jc w:val="left"/>
        <w:rPr>
          <w:sz w:val="28"/>
        </w:rPr>
      </w:pPr>
      <w:r>
        <w:br w:type="page"/>
      </w:r>
    </w:p>
    <w:p w14:paraId="610962BF">
      <w:pPr>
        <w:pStyle w:val="32"/>
        <w:jc w:val="center"/>
        <w:rPr>
          <w:b/>
          <w:bCs/>
          <w:sz w:val="44"/>
          <w:szCs w:val="44"/>
        </w:rPr>
      </w:pPr>
      <w:bookmarkStart w:id="71" w:name="_Toc1666152556"/>
      <w:commentRangeStart w:id="20"/>
      <w:r>
        <w:rPr>
          <w:rFonts w:hint="eastAsia"/>
          <w:b/>
          <w:bCs/>
          <w:sz w:val="44"/>
          <w:szCs w:val="44"/>
        </w:rPr>
        <w:t>致谢</w:t>
      </w:r>
      <w:commentRangeEnd w:id="20"/>
      <w:r>
        <w:rPr>
          <w:rStyle w:val="22"/>
        </w:rPr>
        <w:commentReference w:id="20"/>
      </w:r>
      <w:bookmarkEnd w:id="71"/>
    </w:p>
    <w:p w14:paraId="049CBD27">
      <w:pPr>
        <w:widowControl/>
        <w:spacing w:before="100" w:beforeAutospacing="1" w:after="100" w:afterAutospacing="1" w:line="360" w:lineRule="auto"/>
        <w:ind w:firstLine="560" w:firstLineChars="200"/>
        <w:jc w:val="left"/>
        <w:rPr>
          <w:rFonts w:hint="eastAsia" w:ascii="宋体" w:hAnsi="宋体"/>
          <w:sz w:val="28"/>
          <w:szCs w:val="28"/>
        </w:rPr>
      </w:pPr>
      <w:r>
        <w:rPr>
          <w:rFonts w:hint="eastAsia" w:ascii="宋体" w:hAnsi="宋体"/>
          <w:sz w:val="28"/>
          <w:szCs w:val="28"/>
        </w:rPr>
        <w:t>致谢中应列出资助毕业论文（设计）研究工作、提供便利条件的组织或个人；在研究工作中提出建议和提供帮助的老师或同学；其他应感谢的组织或个人。</w:t>
      </w:r>
    </w:p>
    <w:p w14:paraId="7A9A1822">
      <w:pPr>
        <w:pStyle w:val="32"/>
        <w:jc w:val="center"/>
        <w:rPr>
          <w:b/>
          <w:bCs/>
          <w:sz w:val="44"/>
          <w:szCs w:val="44"/>
        </w:rPr>
      </w:pPr>
      <w:bookmarkStart w:id="72" w:name="_GoBack"/>
      <w:bookmarkEnd w:id="72"/>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hangping chen" w:date="2025-06-05T05:31:00Z" w:initials="cc">
    <w:p w14:paraId="0E3DC602">
      <w:pPr>
        <w:pStyle w:val="8"/>
      </w:pPr>
      <w:r>
        <w:rPr>
          <w:rFonts w:hint="eastAsia"/>
        </w:rPr>
        <w:t>必须和毕设系统中完全一致，包括单词拼写</w:t>
      </w:r>
    </w:p>
  </w:comment>
  <w:comment w:id="1" w:author="745676234@qq.com" w:date="2025-06-04T11:53:00Z" w:initials="7">
    <w:p w14:paraId="79DB4E42">
      <w:pPr>
        <w:pStyle w:val="8"/>
      </w:pPr>
      <w:r>
        <w:rPr>
          <w:rFonts w:hint="eastAsia"/>
        </w:rPr>
        <w:t>若指导老师暂无职称，需要加论文组长的名字；有企业导师的，也需要加企业导师姓名</w:t>
      </w:r>
    </w:p>
  </w:comment>
  <w:comment w:id="2" w:author="TY" w:date="2024-06-03T10:51:00Z" w:initials="T">
    <w:p w14:paraId="3C1A2B1E">
      <w:pPr>
        <w:pStyle w:val="8"/>
      </w:pPr>
      <w:r>
        <w:rPr>
          <w:rFonts w:hint="eastAsia"/>
        </w:rPr>
        <w:t>论文题目必须和知网系统中的题目一致，包括页眉中的题目也是如此</w:t>
      </w:r>
    </w:p>
    <w:p w14:paraId="055D0A5F">
      <w:pPr>
        <w:pStyle w:val="8"/>
      </w:pPr>
      <w:r>
        <w:rPr>
          <w:rFonts w:hint="eastAsia"/>
        </w:rPr>
        <w:t>注意：论文前两页无页眉，从第三页开始插入页眉</w:t>
      </w:r>
    </w:p>
  </w:comment>
  <w:comment w:id="3" w:author="TY" w:date="2024-06-03T10:53:00Z" w:initials="T">
    <w:p w14:paraId="4FFB4EDC">
      <w:pPr>
        <w:pStyle w:val="8"/>
      </w:pPr>
      <w:r>
        <w:rPr>
          <w:rFonts w:hint="eastAsia"/>
        </w:rPr>
        <w:t>从这一页开始就必须有页眉，页眉格式，宋体、小五</w:t>
      </w:r>
    </w:p>
  </w:comment>
  <w:comment w:id="4" w:author="TY" w:date="2024-06-03T10:55:00Z" w:initials="T">
    <w:p w14:paraId="6AD359B1">
      <w:pPr>
        <w:pStyle w:val="8"/>
      </w:pPr>
      <w:r>
        <w:rPr>
          <w:rFonts w:hint="eastAsia"/>
        </w:rPr>
        <w:t>目录自动生成，标题不超过</w:t>
      </w:r>
      <w:r>
        <w:t>3</w:t>
      </w:r>
      <w:r>
        <w:rPr>
          <w:rFonts w:hint="eastAsia"/>
        </w:rPr>
        <w:t>级，中文字体为宋体</w:t>
      </w:r>
      <w:r>
        <w:t>5</w:t>
      </w:r>
      <w:r>
        <w:rPr>
          <w:rFonts w:hint="eastAsia"/>
        </w:rPr>
        <w:t>号，不加粗。</w:t>
      </w:r>
    </w:p>
    <w:p w14:paraId="19CA36F1">
      <w:pPr>
        <w:pStyle w:val="8"/>
      </w:pPr>
      <w:r>
        <w:rPr>
          <w:rFonts w:hint="eastAsia"/>
        </w:rPr>
        <w:t>注意每次更新内容后同步更新目录（标题或页码），绪论从1开始编号！注意目录结构的层次性。</w:t>
      </w:r>
    </w:p>
  </w:comment>
  <w:comment w:id="5" w:author="TY" w:date="2024-06-03T11:02:00Z" w:initials="T">
    <w:p w14:paraId="58D12BFE">
      <w:pPr>
        <w:pStyle w:val="8"/>
      </w:pPr>
      <w:r>
        <w:rPr>
          <w:rFonts w:hint="eastAsia"/>
        </w:rPr>
        <w:t>1、从此页开始编写页码，页码格式要求，</w:t>
      </w:r>
      <w:r>
        <w:rPr>
          <w:rFonts w:hint="eastAsia" w:ascii="宋体" w:hAnsi="宋体"/>
          <w:szCs w:val="21"/>
        </w:rPr>
        <w:t>Times New Roman</w:t>
      </w:r>
      <w:r>
        <w:rPr>
          <w:rFonts w:hint="eastAsia"/>
        </w:rPr>
        <w:t>、小五、居中</w:t>
      </w:r>
    </w:p>
    <w:p w14:paraId="6B91A762">
      <w:pPr>
        <w:pStyle w:val="8"/>
      </w:pPr>
      <w:r>
        <w:rPr>
          <w:rFonts w:hint="eastAsia"/>
        </w:rPr>
        <w:t>2、论文最多只有三级标题，一级、二级、三级标题的格式是宋体、四号、左对齐</w:t>
      </w:r>
    </w:p>
    <w:p w14:paraId="446DE7D8">
      <w:pPr>
        <w:pStyle w:val="8"/>
        <w:rPr>
          <w:rFonts w:hint="eastAsia" w:ascii="宋体" w:hAnsi="宋体"/>
          <w:szCs w:val="21"/>
        </w:rPr>
      </w:pPr>
      <w:r>
        <w:rPr>
          <w:rFonts w:hint="eastAsia"/>
        </w:rPr>
        <w:t>3、正文格式要求：</w:t>
      </w:r>
      <w:r>
        <w:rPr>
          <w:rFonts w:hint="eastAsia" w:ascii="宋体" w:hAnsi="宋体"/>
          <w:szCs w:val="21"/>
        </w:rPr>
        <w:t>正文左边距</w:t>
      </w:r>
      <w:r>
        <w:rPr>
          <w:rFonts w:ascii="宋体" w:hAnsi="宋体"/>
          <w:szCs w:val="21"/>
        </w:rPr>
        <w:t>3</w:t>
      </w:r>
      <w:r>
        <w:rPr>
          <w:rFonts w:hint="eastAsia" w:ascii="宋体" w:hAnsi="宋体"/>
          <w:szCs w:val="21"/>
        </w:rPr>
        <w:t>厘米，右边距、上边距、下边距均为</w:t>
      </w:r>
      <w:r>
        <w:rPr>
          <w:rFonts w:ascii="宋体" w:hAnsi="宋体"/>
          <w:szCs w:val="21"/>
        </w:rPr>
        <w:t>2.5</w:t>
      </w:r>
      <w:r>
        <w:rPr>
          <w:rFonts w:hint="eastAsia" w:ascii="宋体" w:hAnsi="宋体"/>
          <w:szCs w:val="21"/>
        </w:rPr>
        <w:t>厘米，1.5倍行间距。中文字体为宋体，四号字；外文字体为Times New Roman,四号字，段落</w:t>
      </w:r>
      <w:r>
        <w:rPr>
          <w:rFonts w:hint="eastAsia"/>
        </w:rPr>
        <w:t>两端对齐，无段前段后间距，</w:t>
      </w:r>
      <w:r>
        <w:rPr>
          <w:rFonts w:hint="eastAsia" w:ascii="宋体" w:hAnsi="宋体"/>
          <w:szCs w:val="21"/>
        </w:rPr>
        <w:t>首行缩进2字符。</w:t>
      </w:r>
    </w:p>
    <w:p w14:paraId="5100F7D3">
      <w:pPr>
        <w:pStyle w:val="8"/>
        <w:rPr>
          <w:color w:val="5B9BD5" w:themeColor="accent5"/>
          <w:szCs w:val="21"/>
          <w14:textFill>
            <w14:solidFill>
              <w14:schemeClr w14:val="accent5"/>
            </w14:solidFill>
          </w14:textFill>
        </w:rPr>
      </w:pPr>
      <w:r>
        <w:rPr>
          <w:rFonts w:hint="eastAsia" w:ascii="宋体" w:hAnsi="宋体"/>
          <w:szCs w:val="21"/>
        </w:rPr>
        <w:t>4、</w:t>
      </w:r>
      <w:r>
        <w:rPr>
          <w:rFonts w:hint="eastAsia"/>
          <w:color w:val="5B9BD5" w:themeColor="accent5"/>
          <w:szCs w:val="21"/>
          <w14:textFill>
            <w14:solidFill>
              <w14:schemeClr w14:val="accent5"/>
            </w14:solidFill>
          </w14:textFill>
        </w:rPr>
        <w:t>“章”、“节”、“小节”的</w:t>
      </w:r>
      <w:r>
        <w:rPr>
          <w:rFonts w:ascii="宋体" w:hAnsi="宋体" w:cs="宋体"/>
          <w:color w:val="5B9BD5" w:themeColor="accent5"/>
          <w:sz w:val="24"/>
          <w14:textFill>
            <w14:solidFill>
              <w14:schemeClr w14:val="accent5"/>
            </w14:solidFill>
          </w14:textFill>
        </w:rPr>
        <w:t>各层次标题一律用阿拉伯数字连续标号；不同层次的数字之间用小圆点“．”相隔，末位数字后面不加点号，如“1”， “1.1”，“1.1.1”等；章、节编号全部顶格排，编号与标题之间空 1 个字的间隙。正文另起行，前空 2 个字起排，回行时顶格排</w:t>
      </w:r>
      <w:r>
        <w:rPr>
          <w:rFonts w:hint="eastAsia" w:ascii="宋体" w:hAnsi="宋体" w:cs="宋体"/>
          <w:color w:val="5B9BD5" w:themeColor="accent5"/>
          <w:sz w:val="24"/>
          <w14:textFill>
            <w14:solidFill>
              <w14:schemeClr w14:val="accent5"/>
            </w14:solidFill>
          </w14:textFill>
        </w:rPr>
        <w:t>。</w:t>
      </w:r>
      <w:r>
        <w:rPr>
          <w:rFonts w:hint="eastAsia"/>
          <w:color w:val="5B9BD5" w:themeColor="accent5"/>
          <w:szCs w:val="21"/>
          <w14:textFill>
            <w14:solidFill>
              <w14:schemeClr w14:val="accent5"/>
            </w14:solidFill>
          </w14:textFill>
        </w:rPr>
        <w:t>正文中若需要三级标题以下的题名或抬头，可用⑴、⑵、⑶、⑷</w:t>
      </w:r>
    </w:p>
    <w:p w14:paraId="323BA41A">
      <w:pPr>
        <w:widowControl/>
        <w:spacing w:line="360" w:lineRule="auto"/>
        <w:ind w:firstLine="420" w:firstLineChars="200"/>
        <w:jc w:val="left"/>
        <w:rPr>
          <w:rFonts w:hint="eastAsia" w:ascii="宋体" w:hAnsi="宋体" w:cs="宋体"/>
          <w:sz w:val="28"/>
          <w:szCs w:val="28"/>
        </w:rPr>
      </w:pPr>
      <w:r>
        <w:rPr>
          <w:rFonts w:hint="eastAsia"/>
          <w:color w:val="5B9BD5" w:themeColor="accent5"/>
          <w:szCs w:val="21"/>
          <w14:textFill>
            <w14:solidFill>
              <w14:schemeClr w14:val="accent5"/>
            </w14:solidFill>
          </w14:textFill>
        </w:rPr>
        <w:t>5、</w:t>
      </w:r>
      <w:r>
        <w:rPr>
          <w:rFonts w:hint="eastAsia" w:ascii="宋体" w:hAnsi="宋体" w:cs="宋体"/>
          <w:color w:val="000000"/>
          <w:sz w:val="28"/>
          <w:szCs w:val="28"/>
          <w:shd w:val="clear" w:color="auto" w:fill="FFFFFF"/>
        </w:rPr>
        <w:t>引文标注：文中引用(包括引用图表)必须在相应叙述的地方右上角标注引用参考文献编号，</w:t>
      </w:r>
      <w:r>
        <w:rPr>
          <w:rFonts w:hint="eastAsia" w:ascii="宋体" w:hAnsi="宋体" w:cs="宋体"/>
          <w:sz w:val="28"/>
          <w:szCs w:val="28"/>
        </w:rPr>
        <w:t>如</w:t>
      </w:r>
      <w:r>
        <w:rPr>
          <w:rFonts w:hint="eastAsia" w:ascii="宋体" w:hAnsi="宋体" w:cs="宋体"/>
          <w:sz w:val="28"/>
          <w:szCs w:val="28"/>
          <w:vertAlign w:val="superscript"/>
        </w:rPr>
        <w:t>[xx]</w:t>
      </w:r>
      <w:r>
        <w:rPr>
          <w:rFonts w:hint="eastAsia" w:ascii="宋体" w:hAnsi="宋体" w:cs="宋体"/>
          <w:color w:val="000000"/>
          <w:sz w:val="28"/>
          <w:szCs w:val="28"/>
          <w:shd w:val="clear" w:color="auto" w:fill="FFFFFF"/>
        </w:rPr>
        <w:t>（序号[1]、[2]…）。同一文献被多次引用的，全文中始终标注第一次引用的序号。</w:t>
      </w:r>
    </w:p>
    <w:p w14:paraId="351342F3">
      <w:pPr>
        <w:widowControl/>
        <w:spacing w:line="360" w:lineRule="auto"/>
        <w:ind w:firstLine="560" w:firstLineChars="200"/>
        <w:jc w:val="left"/>
        <w:rPr>
          <w:rFonts w:hint="eastAsia" w:ascii="宋体" w:hAnsi="宋体" w:cs="宋体"/>
          <w:sz w:val="28"/>
          <w:szCs w:val="28"/>
        </w:rPr>
      </w:pPr>
      <w:r>
        <w:rPr>
          <w:rFonts w:hint="eastAsia" w:ascii="宋体" w:hAnsi="宋体" w:cs="宋体"/>
          <w:sz w:val="28"/>
          <w:szCs w:val="28"/>
        </w:rPr>
        <w:t>注释：当论文中的字、词或短语，需要进一步加以说明，而又没有具体的文献来源时，用注释。应控制论文中的注释数量，不宜过多。注释采用文中编号（</w:t>
      </w:r>
      <w:r>
        <w:rPr>
          <w:rFonts w:hint="eastAsia" w:ascii="宋体" w:hAnsi="宋体" w:cs="宋体"/>
          <w:color w:val="000000"/>
          <w:sz w:val="28"/>
          <w:szCs w:val="28"/>
          <w:shd w:val="clear" w:color="auto" w:fill="FFFFFF"/>
        </w:rPr>
        <w:t>序号①②...</w:t>
      </w:r>
      <w:r>
        <w:rPr>
          <w:rFonts w:hint="eastAsia" w:ascii="宋体" w:hAnsi="宋体" w:cs="宋体"/>
          <w:sz w:val="28"/>
          <w:szCs w:val="28"/>
        </w:rPr>
        <w:t>）加“脚注”的方式，置于当页的页脚。</w:t>
      </w:r>
    </w:p>
    <w:p w14:paraId="35BB2432">
      <w:pPr>
        <w:pStyle w:val="8"/>
        <w:rPr>
          <w:color w:val="5B9BD5" w:themeColor="accent5"/>
          <w:szCs w:val="21"/>
          <w14:textFill>
            <w14:solidFill>
              <w14:schemeClr w14:val="accent5"/>
            </w14:solidFill>
          </w14:textFill>
        </w:rPr>
      </w:pPr>
    </w:p>
    <w:p w14:paraId="0884C25D">
      <w:pPr>
        <w:pStyle w:val="8"/>
      </w:pPr>
      <w:r>
        <w:rPr>
          <w:rFonts w:hint="eastAsia"/>
          <w:color w:val="5B9BD5" w:themeColor="accent5"/>
          <w:szCs w:val="21"/>
          <w14:textFill>
            <w14:solidFill>
              <w14:schemeClr w14:val="accent5"/>
            </w14:solidFill>
          </w14:textFill>
        </w:rPr>
        <w:t>6、从绪论或引言开始，正文字数8000字以上。</w:t>
      </w:r>
    </w:p>
  </w:comment>
  <w:comment w:id="6" w:author="jin guo" w:date="2024-06-02T16:46:00Z" w:initials="jg">
    <w:p w14:paraId="038BB84D">
      <w:pPr>
        <w:pStyle w:val="8"/>
      </w:pPr>
      <w:r>
        <w:rPr>
          <w:rFonts w:hint="eastAsia"/>
        </w:rPr>
        <w:t>以下小点根据自己情况撰写，最后得出可行性结论</w:t>
      </w:r>
    </w:p>
  </w:comment>
  <w:comment w:id="7" w:author="jin guo" w:date="2024-06-02T16:19:00Z" w:initials="jg">
    <w:p w14:paraId="58D02738">
      <w:pPr>
        <w:pStyle w:val="8"/>
      </w:pPr>
      <w:r>
        <w:t>1</w:t>
      </w:r>
      <w:r>
        <w:rPr>
          <w:rFonts w:hint="eastAsia"/>
        </w:rPr>
        <w:t>、可以根据角色画用例图，并且文字描述，明确系统功能需求和用户交互，帮助定义范围。 整体和单个均可.</w:t>
      </w:r>
    </w:p>
    <w:p w14:paraId="447D7E8A">
      <w:pPr>
        <w:pStyle w:val="8"/>
      </w:pPr>
      <w:r>
        <w:t>2</w:t>
      </w:r>
      <w:r>
        <w:rPr>
          <w:rFonts w:hint="eastAsia"/>
        </w:rPr>
        <w:t>、三级目录可根据实际情况觉得是否添加，</w:t>
      </w:r>
    </w:p>
    <w:p w14:paraId="04338FF2">
      <w:pPr>
        <w:pStyle w:val="8"/>
      </w:pPr>
      <w:r>
        <w:rPr>
          <w:rFonts w:hint="eastAsia"/>
        </w:rPr>
        <w:t>注意：不能全是图，一定要有文字描述。</w:t>
      </w:r>
    </w:p>
  </w:comment>
  <w:comment w:id="8" w:author="jin guo" w:date="2024-06-02T16:58:00Z" w:initials="jg">
    <w:p w14:paraId="09CEE3B6">
      <w:pPr>
        <w:pStyle w:val="8"/>
      </w:pPr>
      <w:r>
        <w:rPr>
          <w:rFonts w:hint="eastAsia"/>
        </w:rPr>
        <w:t>根据系统需要，自行添加系统指标和文字描述，三级目录可根据实际情况决定是否添加</w:t>
      </w:r>
    </w:p>
  </w:comment>
  <w:comment w:id="9" w:author="changping chen" w:date="2025-06-05T06:05:00Z" w:initials="cc">
    <w:p w14:paraId="5CA01FBB">
      <w:pPr>
        <w:pStyle w:val="8"/>
      </w:pPr>
      <w:r>
        <w:rPr>
          <w:rFonts w:hint="eastAsia"/>
        </w:rPr>
        <w:t>针对具体系统，此部分还可以加界面设计（界面布局、配色、字体等设计方案）、代码设计（订单号、商品编号的设计规则）等小节</w:t>
      </w:r>
    </w:p>
  </w:comment>
  <w:comment w:id="10" w:author="jin guo" w:date="2024-06-02T17:16:00Z" w:initials="jg">
    <w:p w14:paraId="3F33D6AB">
      <w:pPr>
        <w:pStyle w:val="8"/>
      </w:pPr>
      <w:r>
        <w:rPr>
          <w:rFonts w:hint="eastAsia"/>
        </w:rPr>
        <w:t>根据自己系统采用的技术进行绘制并且文字说明</w:t>
      </w:r>
    </w:p>
  </w:comment>
  <w:comment w:id="11" w:author="changping chen" w:date="2025-06-04T14:45:00Z" w:initials="cc">
    <w:p w14:paraId="0A9E66E2">
      <w:pPr>
        <w:pStyle w:val="8"/>
      </w:pPr>
      <w:r>
        <w:rPr>
          <w:rFonts w:hint="eastAsia"/>
        </w:rPr>
        <w:t>此部分的三级标题可按业务功能或按角色来分点阐述。遵循高聚合、低耦合的设计原则。</w:t>
      </w:r>
    </w:p>
    <w:p w14:paraId="79DD9695">
      <w:pPr>
        <w:pStyle w:val="8"/>
      </w:pPr>
      <w:r>
        <w:rPr>
          <w:rFonts w:hint="eastAsia"/>
        </w:rPr>
        <w:t>例如：按角色</w:t>
      </w:r>
    </w:p>
    <w:p w14:paraId="44E6D1F5">
      <w:pPr>
        <w:pStyle w:val="8"/>
      </w:pPr>
      <w:r>
        <w:drawing>
          <wp:inline distT="0" distB="0" distL="0" distR="0">
            <wp:extent cx="5274310" cy="4170045"/>
            <wp:effectExtent l="0" t="0" r="2540" b="1905"/>
            <wp:docPr id="615880710" name="图片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80710" name="图片 4"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74310" cy="4170045"/>
                    </a:xfrm>
                    <a:prstGeom prst="rect">
                      <a:avLst/>
                    </a:prstGeom>
                  </pic:spPr>
                </pic:pic>
              </a:graphicData>
            </a:graphic>
          </wp:inline>
        </w:drawing>
      </w:r>
    </w:p>
    <w:p w14:paraId="66117958">
      <w:pPr>
        <w:pStyle w:val="8"/>
      </w:pPr>
      <w:r>
        <w:rPr>
          <w:rFonts w:hint="eastAsia"/>
        </w:rPr>
        <w:t>按业务功能：</w:t>
      </w:r>
    </w:p>
    <w:p w14:paraId="674CBBFB">
      <w:pPr>
        <w:pStyle w:val="8"/>
      </w:pPr>
      <w:r>
        <w:drawing>
          <wp:inline distT="0" distB="0" distL="0" distR="0">
            <wp:extent cx="5274310" cy="4151630"/>
            <wp:effectExtent l="0" t="0" r="2540" b="1270"/>
            <wp:docPr id="452880077" name="图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0077" name="图片 3" descr="Image"/>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5274310" cy="4151630"/>
                    </a:xfrm>
                    <a:prstGeom prst="rect">
                      <a:avLst/>
                    </a:prstGeom>
                  </pic:spPr>
                </pic:pic>
              </a:graphicData>
            </a:graphic>
          </wp:inline>
        </w:drawing>
      </w:r>
    </w:p>
  </w:comment>
  <w:comment w:id="12" w:author="745676234@qq.com" w:date="2025-06-04T11:35:00Z" w:initials="7">
    <w:p w14:paraId="0716D592">
      <w:pPr>
        <w:pStyle w:val="8"/>
      </w:pPr>
      <w:r>
        <w:rPr>
          <w:rFonts w:hint="eastAsia"/>
        </w:rPr>
        <w:t>注意：1.图、表前/后要有一定的文字说明，不能只有图。</w:t>
      </w:r>
    </w:p>
    <w:p w14:paraId="0C4CF6CC">
      <w:pPr>
        <w:pStyle w:val="8"/>
      </w:pPr>
      <w:r>
        <w:rPr>
          <w:rFonts w:hint="eastAsia"/>
        </w:rPr>
        <w:t>2.先是概念结构设计（ER图符号要正确，先局部，后全局），再是表结构设计（注意数据类型和完整性约束）</w:t>
      </w:r>
    </w:p>
  </w:comment>
  <w:comment w:id="13" w:author="jin guo" w:date="2024-06-02T16:23:00Z" w:initials="jg">
    <w:p w14:paraId="51D3A89A">
      <w:pPr>
        <w:pStyle w:val="8"/>
      </w:pPr>
      <w:r>
        <w:rPr>
          <w:rFonts w:hint="eastAsia"/>
        </w:rPr>
        <w:t>此部分数据字典不能截图，表格规范，且注意换行问题，不能只有表格，也请添加必要的描述文字说明</w:t>
      </w:r>
    </w:p>
  </w:comment>
  <w:comment w:id="14" w:author="jin guo" w:date="2024-06-02T16:28:00Z" w:initials="jg">
    <w:p w14:paraId="0A1F568B">
      <w:pPr>
        <w:pStyle w:val="8"/>
      </w:pPr>
      <w:r>
        <w:rPr>
          <w:rFonts w:hint="eastAsia"/>
        </w:rPr>
        <w:t xml:space="preserve">1.需细化每个模块的内部逻辑（算法、控制流等），比如智能推荐算法的设计与编码实现。 </w:t>
      </w:r>
    </w:p>
    <w:p w14:paraId="6F47CED0">
      <w:pPr>
        <w:pStyle w:val="8"/>
      </w:pPr>
      <w:r>
        <w:rPr>
          <w:rFonts w:hint="eastAsia"/>
        </w:rPr>
        <w:t>2.此部分撰写的时候，可以给出界面展示和说明，重要功能的流程图和说明，核心代码展示和说明等，内容撰写不唯一。此部分页数至少12页左右，工作量要体现。</w:t>
      </w:r>
    </w:p>
    <w:p w14:paraId="30D5E3DF">
      <w:pPr>
        <w:pStyle w:val="8"/>
      </w:pPr>
    </w:p>
    <w:p w14:paraId="1893A17B">
      <w:pPr>
        <w:pStyle w:val="8"/>
      </w:pPr>
      <w:r>
        <w:rPr>
          <w:rFonts w:hint="eastAsia"/>
        </w:rPr>
        <w:t>3.此部分二级标题可按业务功能来划分，也可以按角色来划分。但需要和3.2、4.2对应。</w:t>
      </w:r>
    </w:p>
    <w:p w14:paraId="72A69963">
      <w:pPr>
        <w:pStyle w:val="8"/>
      </w:pPr>
    </w:p>
    <w:p w14:paraId="4450ED4B">
      <w:pPr>
        <w:pStyle w:val="8"/>
      </w:pPr>
      <w:r>
        <w:rPr>
          <w:rFonts w:hint="eastAsia"/>
        </w:rPr>
        <w:t>4.对于各个模块的数据操作，不能简单阐述增删改查，而要说明增删改查的具体方法或流程，比如批量删除、自动更新等。</w:t>
      </w:r>
    </w:p>
  </w:comment>
  <w:comment w:id="15" w:author="jin guo" w:date="2024-06-02T16:31:00Z" w:initials="jg">
    <w:p w14:paraId="0C5B4B37">
      <w:pPr>
        <w:pStyle w:val="8"/>
      </w:pPr>
      <w:r>
        <w:t>1.</w:t>
      </w:r>
      <w:r>
        <w:rPr>
          <w:rFonts w:hint="eastAsia"/>
        </w:rPr>
        <w:t>此部分测试应该尽量完备，包含主要功能，核心功能，给出测试用例等，也可以少量截图（不要与第</w:t>
      </w:r>
      <w:r>
        <w:t>5</w:t>
      </w:r>
      <w:r>
        <w:rPr>
          <w:rFonts w:hint="eastAsia"/>
        </w:rPr>
        <w:t>部分重复）。</w:t>
      </w:r>
    </w:p>
    <w:p w14:paraId="0266FB42">
      <w:pPr>
        <w:pStyle w:val="8"/>
      </w:pPr>
      <w:r>
        <w:t>2.</w:t>
      </w:r>
      <w:r>
        <w:rPr>
          <w:rFonts w:hint="eastAsia"/>
        </w:rPr>
        <w:t>根据测试方案，可自行添加二级或三级标题</w:t>
      </w:r>
    </w:p>
  </w:comment>
  <w:comment w:id="16" w:author="jin guo" w:date="2024-06-02T16:35:00Z" w:initials="jg">
    <w:p w14:paraId="6837EDB5">
      <w:pPr>
        <w:pStyle w:val="8"/>
      </w:pPr>
      <w:r>
        <w:rPr>
          <w:rFonts w:hint="eastAsia"/>
        </w:rPr>
        <w:t>总结部分是以项目为角度，写项目哪些功能完成较好，或者什么技术采用的恰当等等，最好不要以自己的角度撰写自己学习了什么。</w:t>
      </w:r>
    </w:p>
  </w:comment>
  <w:comment w:id="17" w:author="jin guo" w:date="2024-06-02T16:36:00Z" w:initials="jg">
    <w:p w14:paraId="4A29EB4A">
      <w:pPr>
        <w:pStyle w:val="8"/>
      </w:pPr>
      <w:r>
        <w:rPr>
          <w:rFonts w:hint="eastAsia"/>
        </w:rPr>
        <w:t>展望部分撰写项目还有哪些功能可以继续开发，还有哪些先进的技术等可以在系统中应用，展望未来的应用等。</w:t>
      </w:r>
    </w:p>
  </w:comment>
  <w:comment w:id="18" w:author="jin guo" w:date="2024-06-02T16:39:00Z" w:initials="jg">
    <w:p w14:paraId="58512429">
      <w:pPr>
        <w:pStyle w:val="8"/>
      </w:pPr>
      <w:r>
        <w:rPr>
          <w:rFonts w:hint="eastAsia"/>
        </w:rPr>
        <w:t>参考论文格式引用要规范，尤其注意页码缺失问题，至少中文15，英文5，是按照论文中引用的顺序，不是中文在前，英文在后，另外请注意论文的时效性，近3-5年为主.</w:t>
      </w:r>
    </w:p>
    <w:p w14:paraId="3BE5101D">
      <w:pPr>
        <w:pStyle w:val="8"/>
      </w:pPr>
      <w:r>
        <w:rPr>
          <w:rFonts w:hint="eastAsia"/>
          <w:color w:val="000000"/>
        </w:rPr>
        <w:t>格式：</w:t>
      </w:r>
      <w:r>
        <w:rPr>
          <w:rFonts w:hint="eastAsia"/>
        </w:rPr>
        <w:t>另起页，“参考文献”四字二号宋体加粗居中.</w:t>
      </w:r>
      <w:r>
        <w:rPr>
          <w:rFonts w:hint="eastAsia"/>
          <w:color w:val="000000"/>
        </w:rPr>
        <w:t xml:space="preserve"> 中文文献字体为宋体，四号字；外文字体为Times New Roman,四号字。</w:t>
      </w:r>
    </w:p>
    <w:p w14:paraId="5DA7EC7E">
      <w:pPr>
        <w:pStyle w:val="8"/>
      </w:pPr>
    </w:p>
    <w:p w14:paraId="0E289450">
      <w:pPr>
        <w:pStyle w:val="8"/>
      </w:pPr>
      <w:r>
        <w:rPr>
          <w:rFonts w:hint="eastAsia"/>
          <w:b/>
          <w:bCs/>
          <w:color w:val="5B9BD5"/>
        </w:rPr>
        <w:t>作者. XX篇名. 刊名[J],年，卷号（期号）:页码</w:t>
      </w:r>
      <w:r>
        <w:rPr>
          <w:rFonts w:hint="eastAsia"/>
          <w:color w:val="5B9BD5"/>
        </w:rPr>
        <w:t>（注意标点符号的使用）</w:t>
      </w:r>
    </w:p>
    <w:p w14:paraId="45CE822D">
      <w:pPr>
        <w:pStyle w:val="8"/>
      </w:pPr>
    </w:p>
    <w:p w14:paraId="1E64CC45">
      <w:pPr>
        <w:pStyle w:val="8"/>
      </w:pPr>
      <w:r>
        <w:rPr>
          <w:rFonts w:hint="eastAsia"/>
        </w:rPr>
        <w:t>作者.  XX著作名称[M]. 出版单位,年份, 页码.（</w:t>
      </w:r>
      <w:r>
        <w:rPr>
          <w:rFonts w:hint="eastAsia"/>
          <w:color w:val="943634"/>
        </w:rPr>
        <w:t>注意标点符号的使用</w:t>
      </w:r>
      <w:r>
        <w:rPr>
          <w:rFonts w:hint="eastAsia"/>
        </w:rPr>
        <w:t>）</w:t>
      </w:r>
    </w:p>
    <w:p w14:paraId="1BFD3754">
      <w:pPr>
        <w:pStyle w:val="8"/>
      </w:pPr>
    </w:p>
    <w:p w14:paraId="77EC4AD7">
      <w:pPr>
        <w:pStyle w:val="8"/>
      </w:pPr>
      <w:r>
        <w:rPr>
          <w:rFonts w:hint="eastAsia"/>
        </w:rPr>
        <w:t>若参考文献来自知网，可按此法复制参考文献引用格式，最后根据学校要求删除多余的内容.</w:t>
      </w:r>
      <w:r>
        <w:drawing>
          <wp:inline distT="0" distB="0" distL="0" distR="0">
            <wp:extent cx="5274310" cy="3440430"/>
            <wp:effectExtent l="0" t="0" r="2540" b="7620"/>
            <wp:docPr id="1711143473"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3473" name="图片 2" descr=" "/>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5274310" cy="3440430"/>
                    </a:xfrm>
                    <a:prstGeom prst="rect">
                      <a:avLst/>
                    </a:prstGeom>
                  </pic:spPr>
                </pic:pic>
              </a:graphicData>
            </a:graphic>
          </wp:inline>
        </w:drawing>
      </w:r>
    </w:p>
  </w:comment>
  <w:comment w:id="19" w:author="TY" w:date="2024-06-03T11:12:00Z" w:initials="T">
    <w:p w14:paraId="67215461">
      <w:pPr>
        <w:pStyle w:val="8"/>
      </w:pPr>
      <w:r>
        <w:rPr>
          <w:rFonts w:hint="eastAsia"/>
        </w:rPr>
        <w:t>附录是作为论文（设计）主体的补充项目，但并不是必需的。如果没有请删除此部分</w:t>
      </w:r>
    </w:p>
    <w:p w14:paraId="085921B5">
      <w:pPr>
        <w:pStyle w:val="8"/>
      </w:pPr>
      <w:r>
        <w:rPr>
          <w:rFonts w:hint="eastAsia"/>
        </w:rPr>
        <w:t>如某些重要的原始数据、数学推导、计算程序、框图、结构图、统计表等，以及对了解正文内容有用的其他补充信息，如调查问卷</w:t>
      </w:r>
    </w:p>
  </w:comment>
  <w:comment w:id="20" w:author="745676234@qq.com" w:date="2025-06-04T11:42:00Z" w:initials="7">
    <w:p w14:paraId="1AC98D4F">
      <w:pPr>
        <w:pStyle w:val="8"/>
      </w:pPr>
      <w:r>
        <w:rPr>
          <w:rFonts w:hint="eastAsia"/>
        </w:rPr>
        <w:t>建议不出现指导老师全名，可出现姓氏。自己写，不要AI！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3DC602" w15:done="0"/>
  <w15:commentEx w15:paraId="79DB4E42" w15:done="0"/>
  <w15:commentEx w15:paraId="055D0A5F" w15:done="0"/>
  <w15:commentEx w15:paraId="4FFB4EDC" w15:done="0"/>
  <w15:commentEx w15:paraId="19CA36F1" w15:done="0"/>
  <w15:commentEx w15:paraId="0884C25D" w15:done="0"/>
  <w15:commentEx w15:paraId="038BB84D" w15:done="0"/>
  <w15:commentEx w15:paraId="04338FF2" w15:done="0"/>
  <w15:commentEx w15:paraId="09CEE3B6" w15:done="0"/>
  <w15:commentEx w15:paraId="5CA01FBB" w15:done="0"/>
  <w15:commentEx w15:paraId="3F33D6AB" w15:done="0"/>
  <w15:commentEx w15:paraId="674CBBFB" w15:done="0"/>
  <w15:commentEx w15:paraId="0C4CF6CC" w15:done="0"/>
  <w15:commentEx w15:paraId="51D3A89A" w15:done="0"/>
  <w15:commentEx w15:paraId="4450ED4B" w15:done="0"/>
  <w15:commentEx w15:paraId="0266FB42" w15:done="0"/>
  <w15:commentEx w15:paraId="6837EDB5" w15:done="0"/>
  <w15:commentEx w15:paraId="4A29EB4A" w15:done="0"/>
  <w15:commentEx w15:paraId="77EC4AD7" w15:done="0"/>
  <w15:commentEx w15:paraId="085921B5" w15:done="0"/>
  <w15:commentEx w15:paraId="1AC98D4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华文新魏">
    <w:altName w:val="宋体-简"/>
    <w:panose1 w:val="02010800040101010101"/>
    <w:charset w:val="86"/>
    <w:family w:val="auto"/>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华文中宋">
    <w:altName w:val="汉仪书宋二KW"/>
    <w:panose1 w:val="02010600040101010101"/>
    <w:charset w:val="86"/>
    <w:family w:val="auto"/>
    <w:pitch w:val="default"/>
    <w:sig w:usb0="00000000" w:usb1="00000000" w:usb2="00000010" w:usb3="00000000" w:csb0="000400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等线">
    <w:altName w:val="汉仪中等线KW"/>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67195">
    <w:pPr>
      <w:pStyle w:val="12"/>
      <w:tabs>
        <w:tab w:val="left" w:pos="6919"/>
        <w:tab w:val="clear" w:pos="8306"/>
      </w:tabs>
    </w:pPr>
    <w:r>
      <w:tab/>
    </w:r>
    <w:r>
      <w:tab/>
    </w:r>
  </w:p>
  <w:p w14:paraId="217046A9">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639837"/>
      <w:docPartObj>
        <w:docPartGallery w:val="autotext"/>
      </w:docPartObj>
    </w:sdtPr>
    <w:sdtContent>
      <w:p w14:paraId="3D0388C0">
        <w:pPr>
          <w:pStyle w:val="12"/>
          <w:jc w:val="center"/>
        </w:pPr>
        <w:r>
          <w:fldChar w:fldCharType="begin"/>
        </w:r>
        <w:r>
          <w:instrText xml:space="preserve">PAGE   \* MERGEFORMAT</w:instrText>
        </w:r>
        <w:r>
          <w:fldChar w:fldCharType="separate"/>
        </w:r>
        <w:r>
          <w:rPr>
            <w:lang w:val="zh-CN"/>
          </w:rPr>
          <w:t>8</w:t>
        </w:r>
        <w:r>
          <w:fldChar w:fldCharType="end"/>
        </w:r>
      </w:p>
    </w:sdtContent>
  </w:sdt>
  <w:p w14:paraId="4BA1FD06">
    <w:pPr>
      <w:pStyle w:val="1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5867">
    <w:pPr>
      <w:pStyle w:val="13"/>
      <w:rPr>
        <w:u w:val="single"/>
      </w:rPr>
    </w:pPr>
    <w:r>
      <w:rPr>
        <w:rFonts w:hint="eastAsia"/>
        <w:u w:val="single"/>
      </w:rPr>
      <w:t xml:space="preserve">西南财经大学天府学院                                       </w:t>
    </w:r>
    <w:r>
      <w:rPr>
        <w:rFonts w:hint="eastAsia" w:ascii="宋体"/>
        <w:bCs/>
        <w:szCs w:val="21"/>
        <w:u w:val="single"/>
      </w:rPr>
      <w:t>基于SpringBoot的**系统设计与实现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9BC14D"/>
    <w:multiLevelType w:val="singleLevel"/>
    <w:tmpl w:val="DF9BC14D"/>
    <w:lvl w:ilvl="0" w:tentative="0">
      <w:start w:val="1"/>
      <w:numFmt w:val="decimal"/>
      <w:lvlText w:val="%1."/>
      <w:lvlJc w:val="left"/>
      <w:pPr>
        <w:ind w:left="425" w:hanging="425"/>
      </w:pPr>
      <w:rPr>
        <w:rFonts w:hint="default"/>
        <w:sz w:val="28"/>
        <w:szCs w:val="28"/>
      </w:rPr>
    </w:lvl>
  </w:abstractNum>
  <w:abstractNum w:abstractNumId="1">
    <w:nsid w:val="EFAEA581"/>
    <w:multiLevelType w:val="singleLevel"/>
    <w:tmpl w:val="EFAEA581"/>
    <w:lvl w:ilvl="0" w:tentative="0">
      <w:start w:val="1"/>
      <w:numFmt w:val="bullet"/>
      <w:pStyle w:val="7"/>
      <w:lvlText w:val=""/>
      <w:lvlJc w:val="left"/>
      <w:pPr>
        <w:tabs>
          <w:tab w:val="left" w:pos="360"/>
        </w:tabs>
        <w:ind w:left="360" w:hanging="360"/>
      </w:pPr>
      <w:rPr>
        <w:rFonts w:hint="default" w:ascii="Wingdings" w:hAnsi="Wingdings"/>
      </w:rPr>
    </w:lvl>
  </w:abstractNum>
  <w:abstractNum w:abstractNumId="2">
    <w:nsid w:val="F7DF236B"/>
    <w:multiLevelType w:val="singleLevel"/>
    <w:tmpl w:val="F7DF236B"/>
    <w:lvl w:ilvl="0" w:tentative="0">
      <w:start w:val="1"/>
      <w:numFmt w:val="decimal"/>
      <w:pStyle w:val="5"/>
      <w:lvlText w:val="%1."/>
      <w:lvlJc w:val="left"/>
      <w:pPr>
        <w:tabs>
          <w:tab w:val="left" w:pos="360"/>
        </w:tabs>
        <w:ind w:left="360" w:hanging="360"/>
      </w:pPr>
    </w:lvl>
  </w:abstractNum>
  <w:abstractNum w:abstractNumId="3">
    <w:nsid w:val="439748FD"/>
    <w:multiLevelType w:val="multilevel"/>
    <w:tmpl w:val="439748FD"/>
    <w:lvl w:ilvl="0" w:tentative="0">
      <w:start w:val="1"/>
      <w:numFmt w:val="decimal"/>
      <w:suff w:val="nothing"/>
      <w:lvlText w:val="第%1章  "/>
      <w:lvlJc w:val="left"/>
      <w:pPr>
        <w:ind w:left="0" w:firstLine="0"/>
      </w:pPr>
      <w:rPr>
        <w:rFonts w:hint="eastAsia"/>
      </w:rPr>
    </w:lvl>
    <w:lvl w:ilvl="1" w:tentative="0">
      <w:start w:val="1"/>
      <w:numFmt w:val="decimal"/>
      <w:pStyle w:val="3"/>
      <w:suff w:val="nothing"/>
      <w:lvlText w:val="%1.%2  "/>
      <w:lvlJc w:val="left"/>
      <w:pPr>
        <w:ind w:left="284" w:firstLine="0"/>
      </w:pPr>
      <w:rPr>
        <w:rFonts w:hint="eastAsia"/>
      </w:rPr>
    </w:lvl>
    <w:lvl w:ilvl="2" w:tentative="0">
      <w:start w:val="1"/>
      <w:numFmt w:val="decimal"/>
      <w:pStyle w:val="4"/>
      <w:suff w:val="nothing"/>
      <w:lvlText w:val="%1.%2.%3  "/>
      <w:lvlJc w:val="center"/>
      <w:pPr>
        <w:ind w:left="-146" w:firstLine="288"/>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55CC414F"/>
    <w:multiLevelType w:val="multilevel"/>
    <w:tmpl w:val="55CC414F"/>
    <w:lvl w:ilvl="0" w:tentative="0">
      <w:start w:val="1"/>
      <w:numFmt w:val="japaneseCounting"/>
      <w:pStyle w:val="34"/>
      <w:lvlText w:val="（%1）"/>
      <w:lvlJc w:val="left"/>
      <w:pPr>
        <w:ind w:left="1145" w:hanging="72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num w:numId="1">
    <w:abstractNumId w:val="3"/>
  </w:num>
  <w:num w:numId="2">
    <w:abstractNumId w:val="2"/>
  </w:num>
  <w:num w:numId="3">
    <w:abstractNumId w:val="1"/>
  </w:num>
  <w:num w:numId="4">
    <w:abstractNumId w:val="4"/>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angping chen">
    <w15:presenceInfo w15:providerId="Windows Live" w15:userId="1b0e038d0d679660"/>
  </w15:person>
  <w15:person w15:author="745676234@qq.com">
    <w15:presenceInfo w15:providerId="Windows Live" w15:userId="1b0e038d0d679660"/>
  </w15:person>
  <w15:person w15:author="TY">
    <w15:presenceInfo w15:providerId="Windows Live" w15:userId="756955caa3bf803d"/>
  </w15:person>
  <w15:person w15:author="jin guo">
    <w15:presenceInfo w15:providerId="Windows Live" w15:userId="60958223f4a306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NlYzFiNDQzNjk1NDJjYmVjMDg3Mzc0N2IwNDM3NzAifQ=="/>
  </w:docVars>
  <w:rsids>
    <w:rsidRoot w:val="00844147"/>
    <w:rsid w:val="00002CB0"/>
    <w:rsid w:val="000223B7"/>
    <w:rsid w:val="000310C9"/>
    <w:rsid w:val="000442AA"/>
    <w:rsid w:val="00052944"/>
    <w:rsid w:val="00072BCB"/>
    <w:rsid w:val="00074A9E"/>
    <w:rsid w:val="000A5B02"/>
    <w:rsid w:val="000B5AFD"/>
    <w:rsid w:val="000B6B3F"/>
    <w:rsid w:val="000F033A"/>
    <w:rsid w:val="001054AB"/>
    <w:rsid w:val="00112902"/>
    <w:rsid w:val="0012126C"/>
    <w:rsid w:val="0012186F"/>
    <w:rsid w:val="00122FD5"/>
    <w:rsid w:val="0012784E"/>
    <w:rsid w:val="00142341"/>
    <w:rsid w:val="00147D0F"/>
    <w:rsid w:val="001661A3"/>
    <w:rsid w:val="00170293"/>
    <w:rsid w:val="0017113C"/>
    <w:rsid w:val="00187650"/>
    <w:rsid w:val="00196F14"/>
    <w:rsid w:val="001A1336"/>
    <w:rsid w:val="001B1808"/>
    <w:rsid w:val="001C00C2"/>
    <w:rsid w:val="001C627E"/>
    <w:rsid w:val="001E250A"/>
    <w:rsid w:val="00203B17"/>
    <w:rsid w:val="002337C9"/>
    <w:rsid w:val="00234DC2"/>
    <w:rsid w:val="00240B6B"/>
    <w:rsid w:val="00244325"/>
    <w:rsid w:val="00250EF5"/>
    <w:rsid w:val="00254A31"/>
    <w:rsid w:val="00265AF9"/>
    <w:rsid w:val="0027327E"/>
    <w:rsid w:val="00275B9E"/>
    <w:rsid w:val="00294EA5"/>
    <w:rsid w:val="002A6E19"/>
    <w:rsid w:val="002D3D7E"/>
    <w:rsid w:val="002D42D8"/>
    <w:rsid w:val="002D614A"/>
    <w:rsid w:val="002E4C30"/>
    <w:rsid w:val="0031123B"/>
    <w:rsid w:val="0031506A"/>
    <w:rsid w:val="00333D85"/>
    <w:rsid w:val="003401CB"/>
    <w:rsid w:val="00354421"/>
    <w:rsid w:val="00355DC2"/>
    <w:rsid w:val="00362E09"/>
    <w:rsid w:val="0036744D"/>
    <w:rsid w:val="0038318F"/>
    <w:rsid w:val="0039257B"/>
    <w:rsid w:val="003B1292"/>
    <w:rsid w:val="003B63AC"/>
    <w:rsid w:val="003C39AF"/>
    <w:rsid w:val="003C480B"/>
    <w:rsid w:val="003D1FB8"/>
    <w:rsid w:val="003E7B6B"/>
    <w:rsid w:val="003F1446"/>
    <w:rsid w:val="003F4F99"/>
    <w:rsid w:val="003F7012"/>
    <w:rsid w:val="004024DC"/>
    <w:rsid w:val="004151C2"/>
    <w:rsid w:val="004200EC"/>
    <w:rsid w:val="004263E5"/>
    <w:rsid w:val="00465B8E"/>
    <w:rsid w:val="004743D1"/>
    <w:rsid w:val="00482500"/>
    <w:rsid w:val="00484FB0"/>
    <w:rsid w:val="00497FE8"/>
    <w:rsid w:val="004B64FC"/>
    <w:rsid w:val="004B7071"/>
    <w:rsid w:val="004D22D2"/>
    <w:rsid w:val="004D244E"/>
    <w:rsid w:val="00514477"/>
    <w:rsid w:val="0052075A"/>
    <w:rsid w:val="00522BFA"/>
    <w:rsid w:val="00526A3A"/>
    <w:rsid w:val="005344D8"/>
    <w:rsid w:val="0055312F"/>
    <w:rsid w:val="005549A4"/>
    <w:rsid w:val="00560EA4"/>
    <w:rsid w:val="00561513"/>
    <w:rsid w:val="005A70E9"/>
    <w:rsid w:val="005B6FA6"/>
    <w:rsid w:val="005D7D27"/>
    <w:rsid w:val="005E0152"/>
    <w:rsid w:val="005F7DB1"/>
    <w:rsid w:val="00600665"/>
    <w:rsid w:val="00604DDF"/>
    <w:rsid w:val="00610F4F"/>
    <w:rsid w:val="0061131E"/>
    <w:rsid w:val="00611ED1"/>
    <w:rsid w:val="00621A6F"/>
    <w:rsid w:val="00633920"/>
    <w:rsid w:val="006378FC"/>
    <w:rsid w:val="006413A6"/>
    <w:rsid w:val="00645A71"/>
    <w:rsid w:val="00660183"/>
    <w:rsid w:val="006644E6"/>
    <w:rsid w:val="00671FCF"/>
    <w:rsid w:val="00694BC3"/>
    <w:rsid w:val="006952A0"/>
    <w:rsid w:val="00695D3D"/>
    <w:rsid w:val="006A4D79"/>
    <w:rsid w:val="006C13D7"/>
    <w:rsid w:val="006C5AE6"/>
    <w:rsid w:val="006E395D"/>
    <w:rsid w:val="006F5690"/>
    <w:rsid w:val="006F75F9"/>
    <w:rsid w:val="00703270"/>
    <w:rsid w:val="00707FCE"/>
    <w:rsid w:val="007114C8"/>
    <w:rsid w:val="0072443A"/>
    <w:rsid w:val="007370D7"/>
    <w:rsid w:val="00741050"/>
    <w:rsid w:val="00741567"/>
    <w:rsid w:val="00741D7F"/>
    <w:rsid w:val="00750AA2"/>
    <w:rsid w:val="00763FFF"/>
    <w:rsid w:val="00777548"/>
    <w:rsid w:val="00781CF2"/>
    <w:rsid w:val="0078364C"/>
    <w:rsid w:val="007C1928"/>
    <w:rsid w:val="007E1A80"/>
    <w:rsid w:val="007E5AD1"/>
    <w:rsid w:val="00800419"/>
    <w:rsid w:val="00805066"/>
    <w:rsid w:val="00810C33"/>
    <w:rsid w:val="00814565"/>
    <w:rsid w:val="00825A51"/>
    <w:rsid w:val="00833CB7"/>
    <w:rsid w:val="00836183"/>
    <w:rsid w:val="00836ECA"/>
    <w:rsid w:val="008425E1"/>
    <w:rsid w:val="00844147"/>
    <w:rsid w:val="00844760"/>
    <w:rsid w:val="00846212"/>
    <w:rsid w:val="008465F9"/>
    <w:rsid w:val="0085350B"/>
    <w:rsid w:val="0085566C"/>
    <w:rsid w:val="008569C3"/>
    <w:rsid w:val="008646D7"/>
    <w:rsid w:val="00880252"/>
    <w:rsid w:val="00896CB0"/>
    <w:rsid w:val="008A216D"/>
    <w:rsid w:val="008A2EDF"/>
    <w:rsid w:val="008A3FFC"/>
    <w:rsid w:val="008B185E"/>
    <w:rsid w:val="008E26CF"/>
    <w:rsid w:val="008F4E85"/>
    <w:rsid w:val="00902F9A"/>
    <w:rsid w:val="00910E82"/>
    <w:rsid w:val="009258C1"/>
    <w:rsid w:val="009275FD"/>
    <w:rsid w:val="009425AE"/>
    <w:rsid w:val="0094317D"/>
    <w:rsid w:val="009475A8"/>
    <w:rsid w:val="009551A8"/>
    <w:rsid w:val="009675EE"/>
    <w:rsid w:val="009705F8"/>
    <w:rsid w:val="00985E91"/>
    <w:rsid w:val="0099204B"/>
    <w:rsid w:val="009947FF"/>
    <w:rsid w:val="009A00C8"/>
    <w:rsid w:val="009A0E9D"/>
    <w:rsid w:val="009A20D8"/>
    <w:rsid w:val="009A329C"/>
    <w:rsid w:val="009D0144"/>
    <w:rsid w:val="009E1DF7"/>
    <w:rsid w:val="009E1FF5"/>
    <w:rsid w:val="009E6E99"/>
    <w:rsid w:val="009F6052"/>
    <w:rsid w:val="00A07CB4"/>
    <w:rsid w:val="00A1500A"/>
    <w:rsid w:val="00A1643F"/>
    <w:rsid w:val="00A35649"/>
    <w:rsid w:val="00A847B4"/>
    <w:rsid w:val="00AA2FB7"/>
    <w:rsid w:val="00AA38A8"/>
    <w:rsid w:val="00AA5C1B"/>
    <w:rsid w:val="00AA67E1"/>
    <w:rsid w:val="00AB0111"/>
    <w:rsid w:val="00AB3E2F"/>
    <w:rsid w:val="00AC677D"/>
    <w:rsid w:val="00AE192D"/>
    <w:rsid w:val="00AE29F9"/>
    <w:rsid w:val="00AF7F42"/>
    <w:rsid w:val="00B16964"/>
    <w:rsid w:val="00B22D94"/>
    <w:rsid w:val="00B4091F"/>
    <w:rsid w:val="00B41085"/>
    <w:rsid w:val="00B46BB8"/>
    <w:rsid w:val="00B52DF1"/>
    <w:rsid w:val="00B74BBD"/>
    <w:rsid w:val="00B76EA8"/>
    <w:rsid w:val="00B97B8F"/>
    <w:rsid w:val="00BA5C9B"/>
    <w:rsid w:val="00BC12E1"/>
    <w:rsid w:val="00BC64C1"/>
    <w:rsid w:val="00BD32C8"/>
    <w:rsid w:val="00BE5E17"/>
    <w:rsid w:val="00BE72AC"/>
    <w:rsid w:val="00C0336C"/>
    <w:rsid w:val="00C1447D"/>
    <w:rsid w:val="00C23B2D"/>
    <w:rsid w:val="00C3242D"/>
    <w:rsid w:val="00C34E6A"/>
    <w:rsid w:val="00C4558B"/>
    <w:rsid w:val="00C81A7E"/>
    <w:rsid w:val="00C948AF"/>
    <w:rsid w:val="00CA74F4"/>
    <w:rsid w:val="00CB12E0"/>
    <w:rsid w:val="00CB68B5"/>
    <w:rsid w:val="00CC09DD"/>
    <w:rsid w:val="00CC5A7C"/>
    <w:rsid w:val="00CE0278"/>
    <w:rsid w:val="00CE217A"/>
    <w:rsid w:val="00CF0C00"/>
    <w:rsid w:val="00D02834"/>
    <w:rsid w:val="00D212AC"/>
    <w:rsid w:val="00D30B1D"/>
    <w:rsid w:val="00D3605A"/>
    <w:rsid w:val="00D37669"/>
    <w:rsid w:val="00D54DD1"/>
    <w:rsid w:val="00D603D8"/>
    <w:rsid w:val="00D83A2E"/>
    <w:rsid w:val="00D85D78"/>
    <w:rsid w:val="00D96523"/>
    <w:rsid w:val="00DA1907"/>
    <w:rsid w:val="00DC51EA"/>
    <w:rsid w:val="00DC5DC3"/>
    <w:rsid w:val="00DD3353"/>
    <w:rsid w:val="00DD3418"/>
    <w:rsid w:val="00DF0C64"/>
    <w:rsid w:val="00E06D2C"/>
    <w:rsid w:val="00E328B2"/>
    <w:rsid w:val="00E42314"/>
    <w:rsid w:val="00E61789"/>
    <w:rsid w:val="00E74CAF"/>
    <w:rsid w:val="00EC18ED"/>
    <w:rsid w:val="00EC6089"/>
    <w:rsid w:val="00ED0309"/>
    <w:rsid w:val="00ED1FBB"/>
    <w:rsid w:val="00ED2BF3"/>
    <w:rsid w:val="00F21D72"/>
    <w:rsid w:val="00F31CE9"/>
    <w:rsid w:val="00F35A0A"/>
    <w:rsid w:val="00F57A6A"/>
    <w:rsid w:val="00F6504B"/>
    <w:rsid w:val="00F66B46"/>
    <w:rsid w:val="00F70546"/>
    <w:rsid w:val="00F70BF6"/>
    <w:rsid w:val="00F8134E"/>
    <w:rsid w:val="00F823E3"/>
    <w:rsid w:val="00F972B6"/>
    <w:rsid w:val="00FA504C"/>
    <w:rsid w:val="00FB1E59"/>
    <w:rsid w:val="00FF1FAE"/>
    <w:rsid w:val="00FF370B"/>
    <w:rsid w:val="02B56978"/>
    <w:rsid w:val="04D92360"/>
    <w:rsid w:val="0A72155C"/>
    <w:rsid w:val="0D8F39B9"/>
    <w:rsid w:val="0F136F00"/>
    <w:rsid w:val="21717878"/>
    <w:rsid w:val="25216C2B"/>
    <w:rsid w:val="35223149"/>
    <w:rsid w:val="35B35442"/>
    <w:rsid w:val="35FE7713"/>
    <w:rsid w:val="387E4B3B"/>
    <w:rsid w:val="42674891"/>
    <w:rsid w:val="48C01258"/>
    <w:rsid w:val="49CF42E4"/>
    <w:rsid w:val="59921B36"/>
    <w:rsid w:val="5A9A0889"/>
    <w:rsid w:val="62BB05B6"/>
    <w:rsid w:val="6B3810D4"/>
    <w:rsid w:val="790E0FE8"/>
    <w:rsid w:val="7A9E283F"/>
    <w:rsid w:val="7F76450B"/>
    <w:rsid w:val="7F7FE502"/>
    <w:rsid w:val="B9EDB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autoRedefine/>
    <w:qFormat/>
    <w:uiPriority w:val="0"/>
    <w:pPr>
      <w:keepNext/>
      <w:keepLines/>
      <w:spacing w:line="360" w:lineRule="auto"/>
      <w:jc w:val="center"/>
      <w:outlineLvl w:val="0"/>
    </w:pPr>
    <w:rPr>
      <w:b/>
      <w:kern w:val="44"/>
      <w:sz w:val="32"/>
      <w:szCs w:val="32"/>
    </w:rPr>
  </w:style>
  <w:style w:type="paragraph" w:styleId="3">
    <w:name w:val="heading 2"/>
    <w:basedOn w:val="1"/>
    <w:next w:val="1"/>
    <w:link w:val="26"/>
    <w:autoRedefine/>
    <w:unhideWhenUsed/>
    <w:qFormat/>
    <w:uiPriority w:val="0"/>
    <w:pPr>
      <w:keepNext/>
      <w:keepLines/>
      <w:numPr>
        <w:ilvl w:val="1"/>
        <w:numId w:val="1"/>
      </w:numPr>
      <w:spacing w:line="416" w:lineRule="auto"/>
      <w:outlineLvl w:val="1"/>
    </w:pPr>
    <w:rPr>
      <w:rFonts w:ascii="Arial" w:hAnsi="Arial" w:eastAsia="黑体"/>
      <w:b/>
      <w:bCs/>
      <w:sz w:val="32"/>
      <w:szCs w:val="32"/>
    </w:rPr>
  </w:style>
  <w:style w:type="paragraph" w:styleId="4">
    <w:name w:val="heading 3"/>
    <w:basedOn w:val="1"/>
    <w:next w:val="1"/>
    <w:link w:val="27"/>
    <w:autoRedefine/>
    <w:unhideWhenUsed/>
    <w:qFormat/>
    <w:uiPriority w:val="0"/>
    <w:pPr>
      <w:keepNext/>
      <w:keepLines/>
      <w:numPr>
        <w:ilvl w:val="2"/>
        <w:numId w:val="1"/>
      </w:numPr>
      <w:spacing w:line="416" w:lineRule="auto"/>
      <w:outlineLvl w:val="2"/>
    </w:pPr>
    <w:rPr>
      <w:b/>
      <w:bCs/>
      <w:sz w:val="32"/>
      <w:szCs w:val="32"/>
    </w:rPr>
  </w:style>
  <w:style w:type="character" w:default="1" w:styleId="20">
    <w:name w:val="Default Paragraph Font"/>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List Number"/>
    <w:basedOn w:val="1"/>
    <w:semiHidden/>
    <w:unhideWhenUsed/>
    <w:uiPriority w:val="99"/>
    <w:pPr>
      <w:numPr>
        <w:ilvl w:val="0"/>
        <w:numId w:val="2"/>
      </w:numPr>
    </w:pPr>
  </w:style>
  <w:style w:type="paragraph" w:styleId="6">
    <w:name w:val="caption"/>
    <w:basedOn w:val="1"/>
    <w:next w:val="1"/>
    <w:autoRedefine/>
    <w:unhideWhenUsed/>
    <w:qFormat/>
    <w:uiPriority w:val="0"/>
    <w:pPr>
      <w:jc w:val="center"/>
    </w:pPr>
    <w:rPr>
      <w:rFonts w:ascii="黑体" w:hAnsi="黑体" w:eastAsia="黑体" w:cstheme="majorBidi"/>
      <w:szCs w:val="21"/>
    </w:rPr>
  </w:style>
  <w:style w:type="paragraph" w:styleId="7">
    <w:name w:val="List Bullet"/>
    <w:basedOn w:val="1"/>
    <w:semiHidden/>
    <w:unhideWhenUsed/>
    <w:uiPriority w:val="99"/>
    <w:pPr>
      <w:numPr>
        <w:ilvl w:val="0"/>
        <w:numId w:val="3"/>
      </w:numPr>
    </w:pPr>
  </w:style>
  <w:style w:type="paragraph" w:styleId="8">
    <w:name w:val="annotation text"/>
    <w:basedOn w:val="1"/>
    <w:link w:val="43"/>
    <w:unhideWhenUsed/>
    <w:uiPriority w:val="99"/>
    <w:pPr>
      <w:jc w:val="left"/>
    </w:pPr>
  </w:style>
  <w:style w:type="paragraph" w:styleId="9">
    <w:name w:val="toc 3"/>
    <w:basedOn w:val="1"/>
    <w:next w:val="1"/>
    <w:autoRedefine/>
    <w:qFormat/>
    <w:uiPriority w:val="39"/>
    <w:pPr>
      <w:ind w:left="840" w:leftChars="400"/>
    </w:pPr>
  </w:style>
  <w:style w:type="paragraph" w:styleId="10">
    <w:name w:val="Plain Text"/>
    <w:basedOn w:val="1"/>
    <w:link w:val="47"/>
    <w:autoRedefine/>
    <w:unhideWhenUsed/>
    <w:qFormat/>
    <w:uiPriority w:val="0"/>
    <w:pPr>
      <w:ind w:firstLine="420"/>
      <w:jc w:val="center"/>
    </w:pPr>
    <w:rPr>
      <w:rFonts w:ascii="黑体" w:hAnsi="黑体" w:eastAsia="黑体" w:cs="Courier New"/>
      <w:szCs w:val="21"/>
      <w:lang w:val="zh-CN"/>
    </w:rPr>
  </w:style>
  <w:style w:type="paragraph" w:styleId="11">
    <w:name w:val="Balloon Text"/>
    <w:basedOn w:val="1"/>
    <w:link w:val="45"/>
    <w:semiHidden/>
    <w:unhideWhenUsed/>
    <w:uiPriority w:val="99"/>
    <w:rPr>
      <w:sz w:val="18"/>
      <w:szCs w:val="18"/>
    </w:rPr>
  </w:style>
  <w:style w:type="paragraph" w:styleId="12">
    <w:name w:val="footer"/>
    <w:basedOn w:val="1"/>
    <w:link w:val="24"/>
    <w:autoRedefine/>
    <w:unhideWhenUsed/>
    <w:qFormat/>
    <w:uiPriority w:val="99"/>
    <w:pPr>
      <w:tabs>
        <w:tab w:val="center" w:pos="4153"/>
        <w:tab w:val="right" w:pos="8306"/>
      </w:tabs>
      <w:snapToGrid w:val="0"/>
      <w:jc w:val="left"/>
    </w:pPr>
    <w:rPr>
      <w:sz w:val="18"/>
      <w:szCs w:val="18"/>
    </w:rPr>
  </w:style>
  <w:style w:type="paragraph" w:styleId="13">
    <w:name w:val="header"/>
    <w:basedOn w:val="1"/>
    <w:link w:val="23"/>
    <w:autoRedefine/>
    <w:unhideWhenUsed/>
    <w:uiPriority w:val="99"/>
    <w:pPr>
      <w:tabs>
        <w:tab w:val="center" w:pos="4153"/>
        <w:tab w:val="right" w:pos="8306"/>
      </w:tabs>
      <w:snapToGrid w:val="0"/>
      <w:jc w:val="center"/>
    </w:pPr>
    <w:rPr>
      <w:sz w:val="18"/>
      <w:szCs w:val="18"/>
    </w:rPr>
  </w:style>
  <w:style w:type="paragraph" w:styleId="14">
    <w:name w:val="toc 1"/>
    <w:basedOn w:val="1"/>
    <w:next w:val="1"/>
    <w:autoRedefine/>
    <w:qFormat/>
    <w:uiPriority w:val="39"/>
  </w:style>
  <w:style w:type="paragraph" w:styleId="15">
    <w:name w:val="toc 2"/>
    <w:basedOn w:val="1"/>
    <w:next w:val="1"/>
    <w:autoRedefine/>
    <w:qFormat/>
    <w:uiPriority w:val="39"/>
    <w:pPr>
      <w:tabs>
        <w:tab w:val="right" w:leader="dot" w:pos="8296"/>
      </w:tabs>
      <w:ind w:left="420" w:leftChars="200"/>
    </w:pPr>
  </w:style>
  <w:style w:type="paragraph" w:styleId="16">
    <w:name w:val="Normal (Web)"/>
    <w:basedOn w:val="1"/>
    <w:autoRedefine/>
    <w:qFormat/>
    <w:uiPriority w:val="0"/>
    <w:pPr>
      <w:widowControl/>
      <w:spacing w:beforeAutospacing="1" w:afterAutospacing="1"/>
      <w:jc w:val="left"/>
    </w:pPr>
    <w:rPr>
      <w:rFonts w:hint="eastAsia" w:ascii="宋体" w:hAnsi="宋体"/>
      <w:color w:val="000000"/>
      <w:kern w:val="0"/>
      <w:sz w:val="24"/>
    </w:rPr>
  </w:style>
  <w:style w:type="paragraph" w:styleId="17">
    <w:name w:val="annotation subject"/>
    <w:basedOn w:val="8"/>
    <w:next w:val="8"/>
    <w:link w:val="44"/>
    <w:semiHidden/>
    <w:unhideWhenUsed/>
    <w:uiPriority w:val="99"/>
    <w:rPr>
      <w:b/>
      <w:bCs/>
    </w:rPr>
  </w:style>
  <w:style w:type="table" w:styleId="19">
    <w:name w:val="Table Grid"/>
    <w:basedOn w:val="1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autoRedefine/>
    <w:qFormat/>
    <w:uiPriority w:val="99"/>
    <w:rPr>
      <w:color w:val="0000FF"/>
      <w:u w:val="single"/>
    </w:rPr>
  </w:style>
  <w:style w:type="character" w:styleId="22">
    <w:name w:val="annotation reference"/>
    <w:basedOn w:val="20"/>
    <w:semiHidden/>
    <w:unhideWhenUsed/>
    <w:uiPriority w:val="99"/>
    <w:rPr>
      <w:sz w:val="21"/>
      <w:szCs w:val="21"/>
    </w:rPr>
  </w:style>
  <w:style w:type="character" w:customStyle="1" w:styleId="23">
    <w:name w:val="页眉 字符"/>
    <w:basedOn w:val="20"/>
    <w:link w:val="13"/>
    <w:autoRedefine/>
    <w:qFormat/>
    <w:uiPriority w:val="99"/>
    <w:rPr>
      <w:sz w:val="18"/>
      <w:szCs w:val="18"/>
    </w:rPr>
  </w:style>
  <w:style w:type="character" w:customStyle="1" w:styleId="24">
    <w:name w:val="页脚 字符"/>
    <w:basedOn w:val="20"/>
    <w:link w:val="12"/>
    <w:qFormat/>
    <w:uiPriority w:val="99"/>
    <w:rPr>
      <w:sz w:val="18"/>
      <w:szCs w:val="18"/>
    </w:rPr>
  </w:style>
  <w:style w:type="character" w:customStyle="1" w:styleId="25">
    <w:name w:val="标题 1 字符"/>
    <w:basedOn w:val="20"/>
    <w:link w:val="2"/>
    <w:autoRedefine/>
    <w:qFormat/>
    <w:uiPriority w:val="0"/>
    <w:rPr>
      <w:b/>
      <w:kern w:val="44"/>
      <w:sz w:val="32"/>
      <w:szCs w:val="32"/>
    </w:rPr>
  </w:style>
  <w:style w:type="character" w:customStyle="1" w:styleId="26">
    <w:name w:val="标题 2 字符"/>
    <w:basedOn w:val="20"/>
    <w:link w:val="3"/>
    <w:autoRedefine/>
    <w:qFormat/>
    <w:uiPriority w:val="0"/>
    <w:rPr>
      <w:rFonts w:ascii="Arial" w:hAnsi="Arial" w:eastAsia="黑体" w:cs="Times New Roman"/>
      <w:b/>
      <w:bCs/>
      <w:sz w:val="32"/>
      <w:szCs w:val="32"/>
      <w14:ligatures w14:val="none"/>
    </w:rPr>
  </w:style>
  <w:style w:type="character" w:customStyle="1" w:styleId="27">
    <w:name w:val="标题 3 字符"/>
    <w:basedOn w:val="20"/>
    <w:link w:val="4"/>
    <w:autoRedefine/>
    <w:qFormat/>
    <w:uiPriority w:val="0"/>
    <w:rPr>
      <w:rFonts w:ascii="Times New Roman" w:hAnsi="Times New Roman" w:eastAsia="宋体" w:cs="Times New Roman"/>
      <w:b/>
      <w:bCs/>
      <w:sz w:val="32"/>
      <w:szCs w:val="32"/>
      <w14:ligatures w14:val="none"/>
    </w:rPr>
  </w:style>
  <w:style w:type="paragraph" w:styleId="28">
    <w:name w:val="List Paragraph"/>
    <w:basedOn w:val="1"/>
    <w:link w:val="35"/>
    <w:autoRedefine/>
    <w:qFormat/>
    <w:uiPriority w:val="34"/>
    <w:pPr>
      <w:ind w:firstLine="420" w:firstLineChars="200"/>
    </w:pPr>
  </w:style>
  <w:style w:type="paragraph" w:customStyle="1" w:styleId="29">
    <w:name w:val="TOC 标题1"/>
    <w:basedOn w:val="2"/>
    <w:next w:val="1"/>
    <w:autoRedefine/>
    <w:unhideWhenUsed/>
    <w:qFormat/>
    <w:uiPriority w:val="39"/>
    <w:pPr>
      <w:widowControl/>
      <w:spacing w:before="240" w:line="259" w:lineRule="auto"/>
      <w:jc w:val="left"/>
      <w:outlineLvl w:val="9"/>
    </w:pPr>
    <w:rPr>
      <w:rFonts w:asciiTheme="majorHAnsi" w:hAnsiTheme="majorHAnsi" w:eastAsiaTheme="majorEastAsia" w:cstheme="majorBidi"/>
      <w:b w:val="0"/>
      <w:bCs/>
      <w:color w:val="2F5597" w:themeColor="accent1" w:themeShade="BF"/>
      <w:kern w:val="0"/>
    </w:rPr>
  </w:style>
  <w:style w:type="paragraph" w:customStyle="1" w:styleId="30">
    <w:name w:val="一级标题"/>
    <w:basedOn w:val="2"/>
    <w:link w:val="31"/>
    <w:autoRedefine/>
    <w:qFormat/>
    <w:uiPriority w:val="0"/>
  </w:style>
  <w:style w:type="character" w:customStyle="1" w:styleId="31">
    <w:name w:val="一级标题 字符"/>
    <w:basedOn w:val="25"/>
    <w:link w:val="30"/>
    <w:autoRedefine/>
    <w:qFormat/>
    <w:uiPriority w:val="0"/>
    <w:rPr>
      <w:rFonts w:ascii="Times New Roman" w:hAnsi="Times New Roman" w:eastAsia="宋体" w:cs="Times New Roman"/>
      <w:kern w:val="44"/>
      <w:sz w:val="28"/>
      <w:szCs w:val="44"/>
      <w14:ligatures w14:val="none"/>
    </w:rPr>
  </w:style>
  <w:style w:type="paragraph" w:customStyle="1" w:styleId="32">
    <w:name w:val="1级标题"/>
    <w:basedOn w:val="1"/>
    <w:link w:val="33"/>
    <w:autoRedefine/>
    <w:qFormat/>
    <w:uiPriority w:val="0"/>
    <w:pPr>
      <w:spacing w:before="100" w:after="50"/>
      <w:outlineLvl w:val="0"/>
    </w:pPr>
    <w:rPr>
      <w:sz w:val="28"/>
    </w:rPr>
  </w:style>
  <w:style w:type="character" w:customStyle="1" w:styleId="33">
    <w:name w:val="1级标题 字符"/>
    <w:basedOn w:val="20"/>
    <w:link w:val="32"/>
    <w:autoRedefine/>
    <w:qFormat/>
    <w:uiPriority w:val="0"/>
    <w:rPr>
      <w:rFonts w:ascii="Times New Roman" w:hAnsi="Times New Roman" w:eastAsia="宋体" w:cs="Times New Roman"/>
      <w:sz w:val="28"/>
      <w:szCs w:val="24"/>
      <w14:ligatures w14:val="none"/>
    </w:rPr>
  </w:style>
  <w:style w:type="paragraph" w:customStyle="1" w:styleId="34">
    <w:name w:val="2级标题"/>
    <w:basedOn w:val="28"/>
    <w:link w:val="36"/>
    <w:autoRedefine/>
    <w:qFormat/>
    <w:uiPriority w:val="0"/>
    <w:pPr>
      <w:numPr>
        <w:ilvl w:val="0"/>
        <w:numId w:val="4"/>
      </w:numPr>
      <w:spacing w:before="100" w:after="50"/>
      <w:ind w:left="0" w:firstLine="0" w:firstLineChars="0"/>
    </w:pPr>
    <w:rPr>
      <w:sz w:val="28"/>
    </w:rPr>
  </w:style>
  <w:style w:type="character" w:customStyle="1" w:styleId="35">
    <w:name w:val="列表段落 字符"/>
    <w:basedOn w:val="20"/>
    <w:link w:val="28"/>
    <w:autoRedefine/>
    <w:qFormat/>
    <w:uiPriority w:val="34"/>
    <w:rPr>
      <w:rFonts w:ascii="Times New Roman" w:hAnsi="Times New Roman" w:eastAsia="宋体" w:cs="Times New Roman"/>
      <w:szCs w:val="24"/>
      <w14:ligatures w14:val="none"/>
    </w:rPr>
  </w:style>
  <w:style w:type="character" w:customStyle="1" w:styleId="36">
    <w:name w:val="2级标题 字符"/>
    <w:basedOn w:val="35"/>
    <w:link w:val="34"/>
    <w:autoRedefine/>
    <w:qFormat/>
    <w:uiPriority w:val="0"/>
    <w:rPr>
      <w:rFonts w:ascii="Times New Roman" w:hAnsi="Times New Roman" w:eastAsia="宋体" w:cs="Times New Roman"/>
      <w:sz w:val="28"/>
      <w:szCs w:val="24"/>
      <w14:ligatures w14:val="none"/>
    </w:rPr>
  </w:style>
  <w:style w:type="paragraph" w:customStyle="1" w:styleId="37">
    <w:name w:val="2级标题1"/>
    <w:basedOn w:val="1"/>
    <w:link w:val="38"/>
    <w:autoRedefine/>
    <w:qFormat/>
    <w:uiPriority w:val="0"/>
    <w:pPr>
      <w:spacing w:line="360" w:lineRule="auto"/>
      <w:outlineLvl w:val="1"/>
    </w:pPr>
    <w:rPr>
      <w:sz w:val="28"/>
    </w:rPr>
  </w:style>
  <w:style w:type="character" w:customStyle="1" w:styleId="38">
    <w:name w:val="2级标题1 字符"/>
    <w:basedOn w:val="20"/>
    <w:link w:val="37"/>
    <w:autoRedefine/>
    <w:qFormat/>
    <w:uiPriority w:val="0"/>
    <w:rPr>
      <w:kern w:val="2"/>
      <w:sz w:val="28"/>
      <w:szCs w:val="24"/>
    </w:rPr>
  </w:style>
  <w:style w:type="paragraph" w:customStyle="1" w:styleId="39">
    <w:name w:val="3级标题"/>
    <w:basedOn w:val="1"/>
    <w:link w:val="40"/>
    <w:autoRedefine/>
    <w:qFormat/>
    <w:uiPriority w:val="0"/>
    <w:pPr>
      <w:outlineLvl w:val="2"/>
    </w:pPr>
    <w:rPr>
      <w:sz w:val="28"/>
    </w:rPr>
  </w:style>
  <w:style w:type="character" w:customStyle="1" w:styleId="40">
    <w:name w:val="3级标题 字符"/>
    <w:basedOn w:val="20"/>
    <w:link w:val="39"/>
    <w:autoRedefine/>
    <w:qFormat/>
    <w:uiPriority w:val="0"/>
    <w:rPr>
      <w:rFonts w:ascii="Times New Roman" w:hAnsi="Times New Roman" w:eastAsia="宋体" w:cs="Times New Roman"/>
      <w:sz w:val="28"/>
      <w:szCs w:val="24"/>
      <w14:ligatures w14:val="none"/>
    </w:rPr>
  </w:style>
  <w:style w:type="paragraph" w:customStyle="1" w:styleId="41">
    <w:name w:val="正文撰写"/>
    <w:basedOn w:val="1"/>
    <w:link w:val="42"/>
    <w:autoRedefine/>
    <w:qFormat/>
    <w:uiPriority w:val="0"/>
    <w:pPr>
      <w:tabs>
        <w:tab w:val="left" w:pos="0"/>
      </w:tabs>
      <w:ind w:firstLine="560" w:firstLineChars="200"/>
    </w:pPr>
    <w:rPr>
      <w:sz w:val="28"/>
    </w:rPr>
  </w:style>
  <w:style w:type="character" w:customStyle="1" w:styleId="42">
    <w:name w:val="正文撰写 字符"/>
    <w:basedOn w:val="20"/>
    <w:link w:val="41"/>
    <w:autoRedefine/>
    <w:qFormat/>
    <w:uiPriority w:val="0"/>
    <w:rPr>
      <w:kern w:val="2"/>
      <w:sz w:val="28"/>
      <w:szCs w:val="24"/>
    </w:rPr>
  </w:style>
  <w:style w:type="character" w:customStyle="1" w:styleId="43">
    <w:name w:val="批注文字 字符"/>
    <w:basedOn w:val="20"/>
    <w:link w:val="8"/>
    <w:uiPriority w:val="99"/>
    <w:rPr>
      <w:kern w:val="2"/>
      <w:sz w:val="21"/>
      <w:szCs w:val="24"/>
    </w:rPr>
  </w:style>
  <w:style w:type="character" w:customStyle="1" w:styleId="44">
    <w:name w:val="批注主题 字符"/>
    <w:basedOn w:val="43"/>
    <w:link w:val="17"/>
    <w:semiHidden/>
    <w:uiPriority w:val="99"/>
    <w:rPr>
      <w:b/>
      <w:bCs/>
      <w:kern w:val="2"/>
      <w:sz w:val="21"/>
      <w:szCs w:val="24"/>
    </w:rPr>
  </w:style>
  <w:style w:type="character" w:customStyle="1" w:styleId="45">
    <w:name w:val="批注框文本 字符"/>
    <w:basedOn w:val="20"/>
    <w:link w:val="11"/>
    <w:semiHidden/>
    <w:uiPriority w:val="99"/>
    <w:rPr>
      <w:kern w:val="2"/>
      <w:sz w:val="18"/>
      <w:szCs w:val="18"/>
    </w:rPr>
  </w:style>
  <w:style w:type="paragraph" w:customStyle="1" w:styleId="46">
    <w:name w:val="Revision"/>
    <w:hidden/>
    <w:unhideWhenUsed/>
    <w:uiPriority w:val="99"/>
    <w:rPr>
      <w:rFonts w:ascii="Times New Roman" w:hAnsi="Times New Roman" w:eastAsia="宋体" w:cs="Times New Roman"/>
      <w:kern w:val="2"/>
      <w:sz w:val="21"/>
      <w:szCs w:val="24"/>
      <w:lang w:val="en-US" w:eastAsia="zh-CN" w:bidi="ar-SA"/>
    </w:rPr>
  </w:style>
  <w:style w:type="character" w:customStyle="1" w:styleId="47">
    <w:name w:val="纯文本 字符"/>
    <w:basedOn w:val="20"/>
    <w:link w:val="10"/>
    <w:qFormat/>
    <w:uiPriority w:val="0"/>
    <w:rPr>
      <w:rFonts w:ascii="黑体" w:hAnsi="黑体" w:eastAsia="黑体" w:cs="Courier New"/>
      <w:kern w:val="2"/>
      <w:sz w:val="21"/>
      <w:szCs w:val="21"/>
      <w:lang w:val="zh-CN"/>
    </w:rPr>
  </w:style>
  <w:style w:type="character" w:customStyle="1" w:styleId="48">
    <w:name w:val="Unresolved Mention"/>
    <w:basedOn w:val="20"/>
    <w:semiHidden/>
    <w:unhideWhenUsed/>
    <w:uiPriority w:val="99"/>
    <w:rPr>
      <w:color w:val="605E5C"/>
      <w:shd w:val="clear" w:color="auto" w:fill="E1DFDD"/>
    </w:rPr>
  </w:style>
</w:style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4" Type="http://schemas.microsoft.com/office/2011/relationships/people" Target="people.xml"/><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numbering" Target="numbering.xml"/><Relationship Id="rId70" Type="http://schemas.openxmlformats.org/officeDocument/2006/relationships/image" Target="media/image65.png"/><Relationship Id="rId7" Type="http://schemas.openxmlformats.org/officeDocument/2006/relationships/footer" Target="footer2.xml"/><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header" Target="header1.xml"/><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footer" Target="footer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microsoft.com/office/2011/relationships/commentsExtended" Target="commentsExtended.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DE9CB4A1-7A14-4D40-8645-C8F38B72916D}">
  <ds:schemaRefs/>
</ds:datastoreItem>
</file>

<file path=docProps/app.xml><?xml version="1.0" encoding="utf-8"?>
<Properties xmlns="http://schemas.openxmlformats.org/officeDocument/2006/extended-properties" xmlns:vt="http://schemas.openxmlformats.org/officeDocument/2006/docPropsVTypes">
  <Template>Normal.dotm</Template>
  <Pages>91</Pages>
  <Words>3512</Words>
  <Characters>4286</Characters>
  <Lines>428</Lines>
  <Paragraphs>371</Paragraphs>
  <TotalTime>6</TotalTime>
  <ScaleCrop>false</ScaleCrop>
  <LinksUpToDate>false</LinksUpToDate>
  <CharactersWithSpaces>7427</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2024-05-27T10:21:00Z</dcterms:created>
  <dc:creator>Ranxi Lai</dc:creator>
  <cp:lastModifiedBy>WPS_1664696471</cp:lastModifiedBy>
  <dcterms:modified xsi:type="dcterms:W3CDTF">2026-10-13T17:36:30Z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EC25900B1F6CB6899EFBCD6A8CBB86D9_43</vt:lpwstr>
  </property>
</Properties>
</file>