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NestJS下的CQRS实现 -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部分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Command会比Query复杂一点,主要他多了一层与event相关联的事件处理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基本的Command和Query功能上来说是大同小异的。加上Event事件处理其实是Model(业务对象)除了存在属性以外,还有可能存在行为。</w:t>
      </w:r>
    </w:p>
    <w:p>
      <w:pPr>
        <w:rPr>
          <w:rFonts w:hint="eastAsia" w:eastAsiaTheme="minorEastAsia"/>
          <w:lang w:val="en-US" w:eastAsia="zh-CN"/>
        </w:rPr>
      </w:pPr>
      <w:r>
        <w:t>比如comments示例的业务对象，属性有</w:t>
      </w:r>
      <w:r>
        <w:rPr>
          <w:rFonts w:hint="eastAsia"/>
          <w:lang w:val="en-US" w:eastAsia="zh-CN"/>
        </w:rPr>
        <w:t>username</w:t>
      </w:r>
      <w:r>
        <w:t>、</w:t>
      </w:r>
      <w:r>
        <w:rPr>
          <w:rFonts w:hint="eastAsia"/>
          <w:lang w:val="en-US" w:eastAsia="zh-CN"/>
        </w:rPr>
        <w:t>phone</w:t>
      </w:r>
      <w:r>
        <w:t>，同时还带有行为: add</w:t>
      </w:r>
      <w:r>
        <w:rPr>
          <w:rFonts w:hint="eastAsia"/>
          <w:lang w:val="en-US" w:eastAsia="zh-CN"/>
        </w:rPr>
        <w:t>ItemComment。NestJS的Event正是为了实现业务对象的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行为</w:t>
      </w:r>
      <w:r>
        <w:rPr>
          <w:rFonts w:hint="eastAsia"/>
          <w:lang w:val="en-US" w:eastAsia="zh-CN"/>
        </w:rPr>
        <w:t>定义与实现的解耦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添加Command相关代码</w:t>
      </w:r>
    </w:p>
    <w:p/>
    <w:p>
      <w:r>
        <w:drawing>
          <wp:inline distT="0" distB="0" distL="114300" distR="114300">
            <wp:extent cx="2301240" cy="48094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comment.controller.ts</w:t>
      </w:r>
    </w:p>
    <w:p>
      <w:r>
        <w:drawing>
          <wp:inline distT="0" distB="0" distL="114300" distR="114300">
            <wp:extent cx="5269230" cy="237617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Interfaces/add-comment-interface.ts(controller和handler连接中枢)</w:t>
      </w:r>
    </w:p>
    <w:p>
      <w:r>
        <w:drawing>
          <wp:inline distT="0" distB="0" distL="114300" distR="114300">
            <wp:extent cx="5144770" cy="165354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Interfaces/index.ts</w:t>
      </w:r>
    </w:p>
    <w:p>
      <w:r>
        <w:drawing>
          <wp:inline distT="0" distB="0" distL="114300" distR="114300">
            <wp:extent cx="5271135" cy="21145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Handlers/add-comment.handler.ts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注意此处的mergeObjectContext，这是将EventPublisher与Model关联起来的关键。</w:t>
      </w:r>
    </w:p>
    <w:p>
      <w:r>
        <w:drawing>
          <wp:inline distT="0" distB="0" distL="114300" distR="114300">
            <wp:extent cx="5267960" cy="263398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Handlers/index</w:t>
      </w:r>
    </w:p>
    <w:p>
      <w:r>
        <w:drawing>
          <wp:inline distT="0" distB="0" distL="114300" distR="114300">
            <wp:extent cx="5273675" cy="733425"/>
            <wp:effectExtent l="0" t="0" r="1460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定义对象模型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Models/comment.model.ts, 注意：必须继承自AggregateRoot</w:t>
      </w:r>
    </w:p>
    <w:p>
      <w:r>
        <w:drawing>
          <wp:inline distT="0" distB="0" distL="114300" distR="114300">
            <wp:extent cx="5269865" cy="287845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定义事件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\interfaces\comment-added.event.ts</w:t>
      </w:r>
    </w:p>
    <w:p>
      <w:r>
        <w:drawing>
          <wp:inline distT="0" distB="0" distL="114300" distR="114300">
            <wp:extent cx="5345430" cy="26670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定义事件处理方法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Events/handlers/comment-added.handler.ts</w:t>
      </w:r>
    </w:p>
    <w:p>
      <w:r>
        <w:drawing>
          <wp:inline distT="0" distB="0" distL="114300" distR="114300">
            <wp:extent cx="5273040" cy="3780790"/>
            <wp:effectExtent l="0" t="0" r="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events\handlers\index.ts</w:t>
      </w:r>
    </w:p>
    <w:p>
      <w:r>
        <w:drawing>
          <wp:inline distT="0" distB="0" distL="114300" distR="114300">
            <wp:extent cx="5265420" cy="66294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comment.module.ts</w:t>
      </w:r>
    </w:p>
    <w:p>
      <w:r>
        <w:drawing>
          <wp:inline distT="0" distB="0" distL="114300" distR="114300">
            <wp:extent cx="5245735" cy="2025650"/>
            <wp:effectExtent l="0" t="0" r="1206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项目流程图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32145" cy="1272540"/>
            <wp:effectExtent l="0" t="0" r="1333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演示</w:t>
      </w:r>
      <w:bookmarkStart w:id="0" w:name="_GoBack"/>
      <w:bookmarkEnd w:id="0"/>
    </w:p>
    <w:p>
      <w:r>
        <w:drawing>
          <wp:inline distT="0" distB="0" distL="114300" distR="114300">
            <wp:extent cx="5272405" cy="1958340"/>
            <wp:effectExtent l="0" t="0" r="63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239520"/>
            <wp:effectExtent l="0" t="0" r="635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1294765"/>
            <wp:effectExtent l="0" t="0" r="317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F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2021-09-16T05:21:24Z</dcterms:created>
  <dc:creator>zhangzhuocheng</dc:creator>
  <cp:lastModifiedBy>小成</cp:lastModifiedBy>
  <dcterms:modified xsi:type="dcterms:W3CDTF">2021-09-16T06:38:29Z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A72ED3910C36411FA72D51EDE21FEEBA</vt:lpwstr>
  </property>
</Properties>
</file>