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C69" w:rsidRDefault="004E6C69">
      <w:r>
        <w:t xml:space="preserve">Only consider top 10,000 sensitive mRNAs in 231 patients. </w:t>
      </w:r>
    </w:p>
    <w:p w:rsidR="004E6C69" w:rsidRDefault="004E6C69"/>
    <w:p w:rsidR="00A57EB6" w:rsidRDefault="004E6C69">
      <w:r>
        <w:rPr>
          <w:noProof/>
        </w:rPr>
        <w:drawing>
          <wp:inline distT="0" distB="0" distL="0" distR="0">
            <wp:extent cx="4566617" cy="4061353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40" cy="406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C69" w:rsidRDefault="004E6C69" w:rsidP="004E6C69">
      <w:r>
        <w:t xml:space="preserve">Fig 1. </w:t>
      </w:r>
      <w:r w:rsidRPr="004E6C69">
        <w:t xml:space="preserve"> Heatmap of Pearson coefficient (of the </w:t>
      </w:r>
      <w:r w:rsidRPr="004E6C69">
        <w:t>231 patients</w:t>
      </w:r>
      <w:r w:rsidR="00682740">
        <w:t xml:space="preserve">’ </w:t>
      </w:r>
      <w:r w:rsidR="00682740" w:rsidRPr="004E6C69">
        <w:t>mRNA</w:t>
      </w:r>
      <w:r w:rsidR="00682740">
        <w:t xml:space="preserve"> value</w:t>
      </w:r>
      <w:r w:rsidRPr="004E6C69">
        <w:t xml:space="preserve">) </w:t>
      </w:r>
      <w:r w:rsidR="00682740">
        <w:t>among</w:t>
      </w:r>
      <w:r w:rsidRPr="004E6C69">
        <w:t xml:space="preserve"> the </w:t>
      </w:r>
      <w:r w:rsidRPr="004E6C69">
        <w:t>10,000 mRNAs, sorting with descending order of mean value.</w:t>
      </w: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274310" cy="2134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  <w:r>
        <w:rPr>
          <w:noProof/>
        </w:rPr>
        <w:drawing>
          <wp:inline distT="0" distB="0" distL="0" distR="0">
            <wp:extent cx="5274310" cy="2203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C69" w:rsidRDefault="004E6C69">
      <w:pPr>
        <w:rPr>
          <w:lang w:val="en-GB"/>
        </w:rPr>
      </w:pPr>
      <w:r>
        <w:rPr>
          <w:lang w:val="en-GB"/>
        </w:rPr>
        <w:t xml:space="preserve">Fig 2. </w:t>
      </w:r>
      <w:r w:rsidRPr="004E6C69">
        <w:rPr>
          <w:lang w:val="en-GB"/>
        </w:rPr>
        <w:t xml:space="preserve"> TOP:  Probability distribution function of Pearson correlation between all pairs of </w:t>
      </w:r>
      <w:r>
        <w:rPr>
          <w:lang w:val="en-GB"/>
        </w:rPr>
        <w:t>mRNAs</w:t>
      </w:r>
      <w:r w:rsidRPr="004E6C69">
        <w:rPr>
          <w:lang w:val="en-GB"/>
        </w:rPr>
        <w:t>. BOTTOM: Cumulative distribution</w:t>
      </w:r>
      <w:r>
        <w:rPr>
          <w:lang w:val="en-GB"/>
        </w:rPr>
        <w:t xml:space="preserve"> </w:t>
      </w:r>
      <w:r w:rsidRPr="004E6C69">
        <w:rPr>
          <w:lang w:val="en-GB"/>
        </w:rPr>
        <w:t>function</w:t>
      </w:r>
      <w:r>
        <w:rPr>
          <w:lang w:val="en-GB"/>
        </w:rPr>
        <w:t>.</w:t>
      </w: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</w:p>
    <w:p w:rsidR="004E6C69" w:rsidRDefault="004E6C6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274310" cy="21577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C69" w:rsidRDefault="004E6C69">
      <w:pPr>
        <w:rPr>
          <w:lang w:val="en-GB"/>
        </w:rPr>
      </w:pPr>
      <w:r>
        <w:rPr>
          <w:noProof/>
        </w:rPr>
        <w:drawing>
          <wp:inline distT="0" distB="0" distL="0" distR="0">
            <wp:extent cx="5274310" cy="2203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C69" w:rsidRDefault="004E6C69" w:rsidP="004E6C69">
      <w:pPr>
        <w:rPr>
          <w:lang w:val="en-GB"/>
        </w:rPr>
      </w:pPr>
      <w:r>
        <w:rPr>
          <w:lang w:val="en-GB"/>
        </w:rPr>
        <w:t xml:space="preserve">Fig </w:t>
      </w:r>
      <w:r>
        <w:rPr>
          <w:lang w:val="en-GB"/>
        </w:rPr>
        <w:t>3</w:t>
      </w:r>
      <w:r>
        <w:rPr>
          <w:lang w:val="en-GB"/>
        </w:rPr>
        <w:t xml:space="preserve">. </w:t>
      </w:r>
      <w:r w:rsidRPr="004E6C69">
        <w:rPr>
          <w:lang w:val="en-GB"/>
        </w:rPr>
        <w:t xml:space="preserve"> TOP:  Probability distribution function of </w:t>
      </w:r>
      <w:r>
        <w:rPr>
          <w:lang w:val="en-GB"/>
        </w:rPr>
        <w:t xml:space="preserve">average of </w:t>
      </w:r>
      <w:r w:rsidRPr="004E6C69">
        <w:rPr>
          <w:lang w:val="en-GB"/>
        </w:rPr>
        <w:t xml:space="preserve">Pearson correlation between </w:t>
      </w:r>
      <w:r w:rsidR="00682740">
        <w:rPr>
          <w:lang w:val="en-GB"/>
        </w:rPr>
        <w:t xml:space="preserve">each of the 10,000 </w:t>
      </w:r>
      <w:r>
        <w:rPr>
          <w:lang w:val="en-GB"/>
        </w:rPr>
        <w:t>mRNAs</w:t>
      </w:r>
      <w:r w:rsidR="00682740">
        <w:rPr>
          <w:lang w:val="en-GB"/>
        </w:rPr>
        <w:t xml:space="preserve"> and all other mRNAs</w:t>
      </w:r>
      <w:r w:rsidRPr="004E6C69">
        <w:rPr>
          <w:lang w:val="en-GB"/>
        </w:rPr>
        <w:t>. BOTTOM: Cumulative distribution</w:t>
      </w:r>
      <w:r>
        <w:rPr>
          <w:lang w:val="en-GB"/>
        </w:rPr>
        <w:t xml:space="preserve"> </w:t>
      </w:r>
      <w:r w:rsidRPr="004E6C69">
        <w:rPr>
          <w:lang w:val="en-GB"/>
        </w:rPr>
        <w:t>function</w:t>
      </w:r>
      <w:r>
        <w:rPr>
          <w:lang w:val="en-GB"/>
        </w:rPr>
        <w:t>.</w:t>
      </w:r>
    </w:p>
    <w:p w:rsidR="004E6C69" w:rsidRPr="004E6C69" w:rsidRDefault="004E6C69">
      <w:pPr>
        <w:rPr>
          <w:lang w:val="en-GB"/>
        </w:rPr>
      </w:pPr>
    </w:p>
    <w:sectPr w:rsidR="004E6C69" w:rsidRPr="004E6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D8"/>
    <w:rsid w:val="002328D8"/>
    <w:rsid w:val="004E6C69"/>
    <w:rsid w:val="00682740"/>
    <w:rsid w:val="0071410F"/>
    <w:rsid w:val="00A5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A0AAF"/>
  <w15:chartTrackingRefBased/>
  <w15:docId w15:val="{0555C3EA-E02C-4E8C-91B5-FA85E9F63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E6C69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1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3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Bird</dc:creator>
  <cp:keywords/>
  <dc:description/>
  <cp:lastModifiedBy>Li, Bird</cp:lastModifiedBy>
  <cp:revision>2</cp:revision>
  <dcterms:created xsi:type="dcterms:W3CDTF">2020-11-16T02:17:00Z</dcterms:created>
  <dcterms:modified xsi:type="dcterms:W3CDTF">2020-11-16T09:53:00Z</dcterms:modified>
</cp:coreProperties>
</file>