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t xml:space="preserve">项目部署说明文档</w:t>
      </w:r>
      <w:r>
        <w:rPr>
          <w:b/>
          <w:bCs/>
          <w:color w:val="1F4E79"/>
          <w:sz w:val="40"/>
          <w:szCs w:val="40"/>
        </w:rPr>
        <w:t xml:space="preserve">项目部署说明文档</w:t>
      </w:r>
    </w:p>
    <w:p>
      <w:pPr>
        <w:pBdr>
          <w:bottom w:val="single" w:color="1F4E79" w:sz="6" w:space="4"/>
        </w:pBdr>
        <w:spacing w:after="120" w:before="0"/>
        <w:jc w:val="center"/>
      </w:pPr>
      <w:r>
        <w:rPr>
          <w:b/>
          <w:bCs/>
          <w:color w:val="404040"/>
          <w:sz w:val="28"/>
          <w:szCs w:val="28"/>
        </w:rPr>
        <w:t xml:space="preserve">离线发布包部署</w:t>
      </w:r>
    </w:p>
    <w:p>
      <w:pPr>
        <w:pStyle w:val="Heading1"/>
      </w:pPr>
      <w:r>
        <w:t xml:space="preserve">一、服务器配置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配置项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最低配置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推荐配置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 核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核以上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 音视频转发需要一定算力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16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内存占用与并发会议数相关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磁盘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100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200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 + 应用 + 数据库 + 录制文件存储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网络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百兆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千兆以上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音视频对带宽和延迟敏感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以上为 50 人以下并发会议的合理基线，更多并发请按线性增长评估。
</w:t>
      </w:r>
    </w:p>
    <w:p>
      <w:pPr>
        <w:pStyle w:val="Heading1"/>
      </w:pPr>
      <w:r>
        <w:t xml:space="preserve">二、操作系统与架构要求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要求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操作系统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Linux（含银河麒麟 V10、统信 UOS、中科方德等国产系统）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通过 systemd 或启动脚本托管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 架构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x86_64（海光/兆芯）或 aarch64（鲲鹏/飞腾）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安装包架构必须与目标机 CPU 一致；mediasoup 原生模块不可跨架构，构建机必须与目标机同架构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Node.js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需预装 20 及以上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需在 PATH 中（国产系统自带版本可能偏低，建议从官方 tarball 安装）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Redis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需安装 7.x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会话与瞬时状态存储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SQLite（默认，零依赖）/ MySQL 8 / PostgreSQL 12+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三选一，在 .env 中通过 DB_DRIVER 切换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构建机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同架构 Linux + Node.js 20+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需可访问 npm 网络</w:t>
            </w:r>
          </w:p>
        </w:tc>
      </w:tr>
    </w:tbl>
    <w:p>
      <w:pPr>
        <w:spacing w:after="120" w:before="0"/>
      </w:pPr>
    </w:p>
    <w:p>
      <w:pPr>
        <w:pStyle w:val="Heading1"/>
      </w:pPr>
      <w:r>
        <w:t xml:space="preserve">三、开放端口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端口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协议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用途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8088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 访问入口（内置网关，支持 HTTPS）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可通过 GATEWAY_PORT 修改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40000-41000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UDP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音视频媒体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防火墙/安全组必须单独放行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8080 / 8082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API / 信令（内部端口）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仅供本机内部访问，无需对外放行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注意：WebRTC 音视频走 UDP 40000-41000，与 Web 访问的 TCP 端口是两套独立通路。云平台通常默认只放行 80/443，必须单独放行该 UDP 段入方向，否则会议能进入但看不到对方画面、听不到声音。
</w:t>
      </w:r>
    </w:p>
    <w:p>
      <w:pPr>
        <w:spacing w:after="100" w:before="60" w:line="320"/>
      </w:pPr>
      <w:r>
        <w:rPr>
          <w:sz w:val="21"/>
          <w:szCs w:val="21"/>
        </w:rPr>
        <w:t xml:space="preserve">放行示例（firewalld）：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firewall-cmd --permanent --add-port=8088/tcp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--permanent --add-port=40000-41000/udp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--reload
</w:t>
      </w:r>
    </w:p>
    <w:p>
      <w:pPr>
        <w:spacing w:after="100" w:before="60" w:line="320"/>
      </w:pPr>
      <w:r>
        <w:rPr>
          <w:sz w:val="21"/>
          <w:szCs w:val="21"/>
        </w:rPr>
        <w:t xml:space="preserve">连通性验证：部署后在浏览器打开会议页面，服务器上抓包确认 UDP 媒体流到达：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tcpdump -i any -n 'udp and portrange 40000-41000'
</w:t>
      </w:r>
    </w:p>
    <w:p>
      <w:pPr>
        <w:pStyle w:val="Heading1"/>
      </w:pPr>
      <w:r>
        <w:t xml:space="preserve">四、安装说明</w:t>
      </w:r>
    </w:p>
    <w:p>
      <w:pPr>
        <w:pStyle w:val="Heading2"/>
      </w:pPr>
      <w:r>
        <w:t xml:space="preserve">步骤 1：获取并传输离线包</w:t>
      </w:r>
    </w:p>
    <w:p>
      <w:pPr>
        <w:spacing w:after="100" w:before="60" w:line="320"/>
      </w:pPr>
      <w:r>
        <w:rPr>
          <w:sz w:val="21"/>
          <w:szCs w:val="21"/>
        </w:rPr>
        <w:t xml:space="preserve">从 GitHub 仓库 Actions 页面下载对应架构的 Native 构建产物（meeting-native-x64-*.zip 或 meeting-native-arm64-*.zip，内含 meeting-linux-&lt;架构&gt;-&lt;日期&gt;.tar.gz），传输到目标机：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scp meeting-linux-&lt;架构&gt;-&lt;日期&gt;.tar.gz user@&lt;目标机IP&gt;:/tmp/
</w:t>
      </w:r>
    </w:p>
    <w:p>
      <w:pPr>
        <w:spacing w:after="100" w:before="60" w:line="320"/>
      </w:pPr>
      <w:r>
        <w:rPr>
          <w:sz w:val="21"/>
          <w:szCs w:val="21"/>
        </w:rPr>
        <w:t xml:space="preserve">安装前确认目标机 Node.js 版本（需 20+）与 CPU 架构：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node -v     # 需 v20 及以上
</w:t>
      </w:r>
      <w:r>
        <w:rPr>
          <w:rFonts w:ascii="Consolas" w:cs="Consolas" w:eastAsia="Consolas" w:hAnsi="Consolas"/>
          <w:sz w:val="18"/>
          <w:szCs w:val="18"/>
        </w:rPr>
        <w:br/>
        <w:t xml:space="preserve">uname -m    # 输出 x86_64 或 aarch64，与离线包架构对应
</w:t>
      </w:r>
    </w:p>
    <w:p>
      <w:pPr>
        <w:pStyle w:val="Heading2"/>
      </w:pPr>
      <w:r>
        <w:t xml:space="preserve">步骤 2：解压并授权脚本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cd /tmp
</w:t>
      </w:r>
      <w:r>
        <w:rPr>
          <w:rFonts w:ascii="Consolas" w:cs="Consolas" w:eastAsia="Consolas" w:hAnsi="Consolas"/>
          <w:sz w:val="18"/>
          <w:szCs w:val="18"/>
        </w:rPr>
        <w:br/>
        <w:t xml:space="preserve">tar -xzf meeting-linux-&lt;架构&gt;-&lt;日期&gt;.tar.gz
</w:t>
      </w:r>
      <w:r>
        <w:rPr>
          <w:rFonts w:ascii="Consolas" w:cs="Consolas" w:eastAsia="Consolas" w:hAnsi="Consolas"/>
          <w:sz w:val="18"/>
          <w:szCs w:val="18"/>
        </w:rPr>
        <w:br/>
        <w:t xml:space="preserve">cd meeting-linux-&lt;架构&gt;-&lt;日期&gt;
</w:t>
      </w:r>
      <w:r>
        <w:rPr>
          <w:rFonts w:ascii="Consolas" w:cs="Consolas" w:eastAsia="Consolas" w:hAnsi="Consolas"/>
          <w:sz w:val="18"/>
          <w:szCs w:val="18"/>
        </w:rPr>
        <w:br/>
        <w:t xml:space="preserve">chmod +x install.sh
</w:t>
      </w:r>
    </w:p>
    <w:p>
      <w:pPr>
        <w:spacing w:after="100" w:before="60" w:line="320"/>
      </w:pPr>
      <w:r>
        <w:rPr>
          <w:sz w:val="21"/>
          <w:szCs w:val="21"/>
        </w:rPr>
        <w:t xml:space="preserve">如从 Windows 中转过文件，建议统一修复行尾与权限：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yum install -y dos2unix 2&gt;/dev/null; dos2unix install.sh 2&gt;/dev/null || true
</w:t>
      </w:r>
    </w:p>
    <w:p>
      <w:pPr>
        <w:pStyle w:val="Heading2"/>
      </w:pPr>
      <w:r>
        <w:t xml:space="preserve">步骤 3：执行安装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./install.sh
</w:t>
      </w:r>
    </w:p>
    <w:p>
      <w:pPr>
        <w:spacing w:after="100" w:before="60" w:line="320"/>
      </w:pPr>
      <w:r>
        <w:rPr>
          <w:sz w:val="21"/>
          <w:szCs w:val="21"/>
        </w:rPr>
        <w:t xml:space="preserve">安装脚本自动完成：校验架构与 Node 版本、创建系统用户 meeting、部署到 /opt/meeting、生成 /opt/meeting/conf/.env、安装 systemd 单元（meeting-api / meeting-realtime / meeting-gateway）、执行数据库迁移与默认账号写入、启动全部服务。
</w:t>
      </w:r>
    </w:p>
    <w:p>
      <w:pPr>
        <w:spacing w:after="100" w:before="60" w:line="320"/>
      </w:pPr>
      <w:r>
        <w:rPr>
          <w:sz w:val="21"/>
          <w:szCs w:val="21"/>
        </w:rPr>
        <w:t xml:space="preserve">常用安装环境变量：MEETING_PREFIX（安装目录，默认 /opt/meeting）、MEETING_USER（运行用户，默认 meeting）、MEETING_SKIP_SEED（设为 1 跳过写入默认账号）。
</w:t>
      </w:r>
    </w:p>
    <w:p>
      <w:pPr>
        <w:pStyle w:val="Heading2"/>
      </w:pPr>
      <w:r>
        <w:t xml:space="preserve">步骤 4：配置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vi /opt/meeting/conf/.env
</w:t>
      </w:r>
    </w:p>
    <w:p>
      <w:pPr>
        <w:spacing w:after="100" w:before="60" w:line="320"/>
      </w:pPr>
      <w:r>
        <w:rPr>
          <w:sz w:val="21"/>
          <w:szCs w:val="21"/>
        </w:rPr>
        <w:t xml:space="preserve">必改项：MEDIASOUP_ANNOUNCED_IP 设为客户端可达的服务器 IP（切勿填 127.0.0.1）；数据库与 Redis 连接参数（SQLite 默认零依赖）。改完后重启：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systemctl restart meeting-api meeting-realtime meeting-gateway
</w:t>
      </w:r>
    </w:p>
    <w:p>
      <w:pPr>
        <w:pStyle w:val="Heading2"/>
      </w:pPr>
      <w:r>
        <w:t xml:space="preserve">步骤 5：访问验证</w:t>
      </w:r>
    </w:p>
    <w:p>
      <w:pPr>
        <w:spacing w:after="100" w:before="60" w:line="320"/>
      </w:pPr>
      <w:r>
        <w:rPr>
          <w:sz w:val="21"/>
          <w:szCs w:val="21"/>
        </w:rPr>
        <w:t xml:space="preserve">浏览器打开 http://&lt;服务器IP&gt;:8088/（配置证书后为 https），使用默认账号登录；或执行健康检查：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curl http://127.0.0.1:8088/api/healthz
</w:t>
      </w:r>
    </w:p>
    <w:p>
      <w:pPr>
        <w:spacing w:after="100" w:before="60" w:line="320"/>
      </w:pPr>
      <w:r>
        <w:rPr>
          <w:sz w:val="21"/>
          <w:szCs w:val="21"/>
        </w:rPr>
        <w:t xml:space="preserve">查看服务运行状态：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systemctl status meeting-api meeting-realtime meeting-gateway
</w:t>
      </w:r>
    </w:p>
    <w:p>
      <w:pPr>
        <w:pStyle w:val="Heading1"/>
      </w:pPr>
      <w:r>
        <w:t xml:space="preserve">五、升级说明</w:t>
      </w:r>
    </w:p>
    <w:p>
      <w:pPr>
        <w:spacing w:after="100" w:before="60" w:line="320"/>
      </w:pPr>
      <w:r>
        <w:rPr>
          <w:sz w:val="21"/>
          <w:szCs w:val="21"/>
        </w:rPr>
        <w:t xml:space="preserve">升级前备份（必做）：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cp /opt/meeting/conf/.env /opt/meeting/conf/.env.bak
</w:t>
      </w:r>
      <w:r>
        <w:rPr>
          <w:rFonts w:ascii="Consolas" w:cs="Consolas" w:eastAsia="Consolas" w:hAnsi="Consolas"/>
          <w:sz w:val="18"/>
          <w:szCs w:val="18"/>
        </w:rPr>
        <w:br/>
        <w:t xml:space="preserve">sudo cp /opt/meeting/data/meeting.sqlite ./meeting-backup-$(date +%F).sqlite
</w:t>
      </w:r>
    </w:p>
    <w:p>
      <w:pPr>
        <w:spacing w:after="100" w:before="60" w:line="320"/>
      </w:pPr>
      <w:r>
        <w:rPr>
          <w:sz w:val="21"/>
          <w:szCs w:val="21"/>
        </w:rPr>
        <w:t xml:space="preserve">执行升级（解压新包后重新安装）：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tar -xzf meeting-linux-&lt;架构&gt;-&lt;新日期&gt;.tar.gz
</w:t>
      </w:r>
      <w:r>
        <w:rPr>
          <w:rFonts w:ascii="Consolas" w:cs="Consolas" w:eastAsia="Consolas" w:hAnsi="Consolas"/>
          <w:sz w:val="18"/>
          <w:szCs w:val="18"/>
        </w:rPr>
        <w:br/>
        <w:t xml:space="preserve">cd meeting-linux-&lt;架构&gt;-&lt;新日期&gt;
</w:t>
      </w:r>
      <w:r>
        <w:rPr>
          <w:rFonts w:ascii="Consolas" w:cs="Consolas" w:eastAsia="Consolas" w:hAnsi="Consolas"/>
          <w:sz w:val="18"/>
          <w:szCs w:val="18"/>
        </w:rPr>
        <w:br/>
        <w:t xml:space="preserve">sudo ./install.sh
</w:t>
      </w:r>
    </w:p>
    <w:p>
      <w:pPr>
        <w:spacing w:after="100" w:before="60" w:line="320"/>
      </w:pPr>
      <w:r>
        <w:rPr>
          <w:sz w:val="21"/>
          <w:szCs w:val="21"/>
        </w:rPr>
        <w:t xml:space="preserve">install.sh 保留已有的 /opt/meeting/conf/.env，覆盖程序文件并自动执行数据库迁移。数据库迁移通常不可逆，回滚请保留旧离线包，用旧包重新执行 install.sh 恢复。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升级后检查：健康检查返回正常、admin 可登录、创建快速会议可入会、预约会议提交后可审批并可发起、双人流媒体音视频正常、群组置顶正常。
</w:t>
      </w:r>
    </w:p>
    <w:p>
      <w:pPr>
        <w:pStyle w:val="Heading1"/>
      </w:pPr>
      <w:r>
        <w:t xml:space="preserve">六、卸载说明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systemctl disable --now meeting-api meeting-realtime meeting-gateway
</w:t>
      </w:r>
      <w:r>
        <w:rPr>
          <w:rFonts w:ascii="Consolas" w:cs="Consolas" w:eastAsia="Consolas" w:hAnsi="Consolas"/>
          <w:sz w:val="18"/>
          <w:szCs w:val="18"/>
        </w:rPr>
        <w:br/>
        <w:t xml:space="preserve">sudo rm -f /etc/systemd/system/meeting-*.service
</w:t>
      </w:r>
      <w:r>
        <w:rPr>
          <w:rFonts w:ascii="Consolas" w:cs="Consolas" w:eastAsia="Consolas" w:hAnsi="Consolas"/>
          <w:sz w:val="18"/>
          <w:szCs w:val="18"/>
        </w:rPr>
        <w:br/>
        <w:t xml:space="preserve">sudo systemctl daemon-reload
</w:t>
      </w:r>
      <w:r>
        <w:rPr>
          <w:rFonts w:ascii="Consolas" w:cs="Consolas" w:eastAsia="Consolas" w:hAnsi="Consolas"/>
          <w:sz w:val="18"/>
          <w:szCs w:val="18"/>
        </w:rPr>
        <w:br/>
        <w:t xml:space="preserve">sudo rm -rf /opt/meeting
</w:t>
      </w:r>
    </w:p>
    <w:p>
      <w:pPr>
        <w:spacing w:after="100" w:before="60" w:line="320"/>
      </w:pPr>
      <w:r>
        <w:rPr>
          <w:sz w:val="21"/>
          <w:szCs w:val="21"/>
        </w:rPr>
        <w:t xml:space="preserve">数据库与 Redis 数据请按需决定是否删除。
</w:t>
      </w:r>
    </w:p>
    <w:p>
      <w:pPr>
        <w:pStyle w:val="Heading1"/>
      </w:pPr>
      <w:r>
        <w:t xml:space="preserve">七、默认账号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账号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初始密码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超级管理员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全部权限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sysadmin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authadmin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授权管理员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auditadmin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审计管理员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meeting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普通用户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三员分立原则：系统管理员管理用户但不能审批会议申请；授权管理员审批但不能直接操作用户；审计管理员仅查看审计日志。
</w:t>
      </w:r>
    </w:p>
    <w:p>
      <w:pPr>
        <w:spacing w:after="100" w:before="60" w:line="320"/>
      </w:pPr>
      <w:r>
        <w:rPr>
          <w:sz w:val="21"/>
          <w:szCs w:val="21"/>
        </w:rPr>
        <w:t xml:space="preserve">注意：生产环境部署后请立即修改全部默认密码；连续 5 次输错密码账号将锁定 60 秒。
</w:t>
      </w:r>
    </w:p>
    <w:p>
      <w:pPr>
        <w:pStyle w:val="Heading1"/>
      </w:pPr>
      <w:r>
        <w:t xml:space="preserve">八、注意事项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架构一致性：安装包架构（x86_64/aarch64）必须与目标机 CPU 一致，构建机必须同架构。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Node.js 来源：建议从官方 tarball 安装 20+，国产系统自带版本可能偏低；可执行 node -v 确认。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脚本权限：如遇 Permission denied，执行 chmod +x install.sh。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systemd 兼容：服务单元已兼容 systemd 219（银河麒麟 V10 SP1），日志统一写入 /opt/meeting/logs/ 下文件；无 systemd 环境可用 /opt/meeting/bin/start-all.sh 与 stop-all.sh。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SELinux：如开启 enforcing 模式，需放行网关端口：semanage port -a -t http_port_t -p tcp 8088。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客户端浏览器：推荐奇安信浏览器（涉密版）、UOS 浏览器或 Chrome 100+；前端构建目标为 ES2020，兼容较老 Chromium 内核。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会议无声音/无画面：绝大多数为 UDP 40000-41000 未放行，见"三、开放端口"抓包排查。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证书信任：信创涉密浏览器不信任自签名证书，必须使用 CA 签发模式并导入根证书。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icrosoft YaHei" w:cs="Microsoft YaHei" w:eastAsia="Microsoft YaHei" w:hAnsi="Microsoft YaHei"/>
      <w:b/>
      <w:bCs/>
      <w:color w:val="26262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icrosoft YaHei" w:cs="Microsoft YaHei" w:eastAsia="Microsoft YaHei" w:hAnsi="Microsoft YaHe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2026-09-09T04:54:20.789Z</dcterms:created>
  <dcterms:modified xsi:type="dcterms:W3CDTF">2026-09-09T04:54:20.789Z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