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4D17FB18"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 xml:space="preserve">Embodiment and Subjectivity of </w:t>
      </w:r>
      <w:r w:rsidR="009100AA">
        <w:rPr>
          <w:rFonts w:ascii="Times New Roman" w:hAnsi="Times New Roman" w:cs="Times New Roman"/>
        </w:rPr>
        <w:t>an</w:t>
      </w:r>
      <w:r>
        <w:rPr>
          <w:rFonts w:ascii="Times New Roman" w:hAnsi="Times New Roman" w:cs="Times New Roman"/>
        </w:rPr>
        <w:t xml:space="preserve"> Advertis</w:t>
      </w:r>
      <w:r w:rsidR="00D31025">
        <w:rPr>
          <w:rFonts w:ascii="Times New Roman" w:hAnsi="Times New Roman" w:cs="Times New Roman"/>
        </w:rPr>
        <w:t>ing Post</w:t>
      </w:r>
      <w:r>
        <w:rPr>
          <w:rFonts w:ascii="Times New Roman" w:hAnsi="Times New Roman" w:cs="Times New Roman"/>
        </w:rPr>
        <w:t xml:space="preserve">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066CFCCA"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sidR="004A1BCD">
        <w:rPr>
          <w:rFonts w:ascii="Times New Roman" w:hAnsi="Times New Roman" w:cs="Times New Roman"/>
        </w:rPr>
        <w:t>.</w:t>
      </w:r>
      <w:r w:rsidR="0005690F">
        <w:rPr>
          <w:rStyle w:val="FootnoteReference"/>
          <w:rFonts w:ascii="Times New Roman" w:hAnsi="Times New Roman" w:cs="Times New Roman"/>
        </w:rPr>
        <w:footnoteReference w:id="1"/>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sidR="006F3009">
        <w:rPr>
          <w:rStyle w:val="FootnoteReference"/>
          <w:rFonts w:ascii="Times New Roman" w:hAnsi="Times New Roman" w:cs="Times New Roman"/>
        </w:rPr>
        <w:footnoteReference w:id="2"/>
      </w:r>
      <w:r w:rsidR="007A3308">
        <w:rPr>
          <w:rFonts w:ascii="Times New Roman" w:hAnsi="Times New Roman" w:cs="Times New Roman"/>
        </w:rPr>
        <w:t xml:space="preserve"> </w:t>
      </w:r>
      <w:r>
        <w:rPr>
          <w:rFonts w:ascii="Times New Roman" w:hAnsi="Times New Roman" w:cs="Times New Roman"/>
        </w:rPr>
        <w:t>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1F03B9F5"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r w:rsidR="006E5B3A">
        <w:rPr>
          <w:rFonts w:ascii="Times New Roman" w:hAnsi="Times New Roman" w:cs="Times New Roman"/>
        </w:rPr>
        <w:t>.</w:t>
      </w:r>
      <w:r w:rsidR="006E5B3A">
        <w:rPr>
          <w:rStyle w:val="FootnoteReference"/>
          <w:rFonts w:ascii="Times New Roman" w:hAnsi="Times New Roman" w:cs="Times New Roman"/>
        </w:rPr>
        <w:footnoteReference w:id="3"/>
      </w:r>
      <w:r w:rsidR="006A2D1C">
        <w:rPr>
          <w:rFonts w:ascii="Times New Roman" w:hAnsi="Times New Roman" w:cs="Times New Roman"/>
        </w:rPr>
        <w:t xml:space="preserve"> During that time</w:t>
      </w:r>
      <w:r w:rsidR="00B7026A">
        <w:rPr>
          <w:rFonts w:ascii="Times New Roman" w:hAnsi="Times New Roman" w:cs="Times New Roman"/>
        </w:rPr>
        <w:t xml:space="preserve"> </w:t>
      </w:r>
      <w:r w:rsidR="00B7026A">
        <w:rPr>
          <w:rFonts w:ascii="Times New Roman" w:hAnsi="Times New Roman" w:cs="Times New Roman" w:hint="eastAsia"/>
        </w:rPr>
        <w:t>under</w:t>
      </w:r>
      <w:r w:rsidR="00B7026A">
        <w:rPr>
          <w:rFonts w:ascii="Times New Roman" w:hAnsi="Times New Roman" w:cs="Times New Roman"/>
        </w:rPr>
        <w:t xml:space="preserve"> unstable political climate</w:t>
      </w:r>
      <w:r w:rsidR="006A2D1C">
        <w:rPr>
          <w:rFonts w:ascii="Times New Roman" w:hAnsi="Times New Roman" w:cs="Times New Roman"/>
        </w:rPr>
        <w:t>, Shanghai was known as Asia’s preeminent metropolis where East and West culture collided and fused</w:t>
      </w:r>
      <w:r w:rsidR="006E5B3A">
        <w:rPr>
          <w:rFonts w:ascii="Times New Roman" w:hAnsi="Times New Roman" w:cs="Times New Roman"/>
        </w:rPr>
        <w:t>.</w:t>
      </w:r>
      <w:r w:rsidR="006E5B3A">
        <w:rPr>
          <w:rStyle w:val="FootnoteReference"/>
          <w:rFonts w:ascii="Times New Roman" w:hAnsi="Times New Roman" w:cs="Times New Roman"/>
        </w:rPr>
        <w:footnoteReference w:id="4"/>
      </w:r>
    </w:p>
    <w:p w14:paraId="41396665" w14:textId="6D01A4CC" w:rsidR="00AD3F14" w:rsidRDefault="00D86F6C" w:rsidP="00EA3585">
      <w:pPr>
        <w:spacing w:line="480" w:lineRule="auto"/>
        <w:ind w:firstLine="720"/>
        <w:rPr>
          <w:rFonts w:ascii="Times New Roman" w:hAnsi="Times New Roman" w:cs="Times New Roman"/>
        </w:rPr>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w:t>
      </w:r>
      <w:r w:rsidR="00BC04C4">
        <w:rPr>
          <w:rFonts w:ascii="Times New Roman" w:hAnsi="Times New Roman" w:cs="Times New Roman"/>
        </w:rPr>
        <w:lastRenderedPageBreak/>
        <w:t xml:space="preserve">young lady in the right of </w:t>
      </w:r>
      <w:r w:rsidR="00A60012">
        <w:rPr>
          <w:rFonts w:ascii="Times New Roman" w:hAnsi="Times New Roman" w:cs="Times New Roman"/>
        </w:rPr>
        <w:t>the post</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famous </w:t>
      </w:r>
      <w:r w:rsidR="00FC0F7F" w:rsidRPr="00FC0F7F">
        <w:rPr>
          <w:rFonts w:ascii="Times New Roman" w:hAnsi="Times New Roman" w:cs="Times New Roman"/>
        </w:rPr>
        <w:t xml:space="preserve">portrayal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a 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 wore a </w:t>
      </w:r>
      <w:r w:rsidR="003E5F5F">
        <w:rPr>
          <w:rFonts w:ascii="Times New Roman" w:hAnsi="Times New Roman" w:cs="Times New Roman"/>
        </w:rPr>
        <w:t>similar</w:t>
      </w:r>
      <w:r w:rsidR="00372E96">
        <w:rPr>
          <w:rFonts w:ascii="Times New Roman" w:hAnsi="Times New Roman" w:cs="Times New Roman"/>
        </w:rPr>
        <w:t xml:space="preserve"> slim fitting</w:t>
      </w:r>
      <w:r w:rsidR="003E5F5F">
        <w:rPr>
          <w:rFonts w:ascii="Times New Roman" w:hAnsi="Times New Roman" w:cs="Times New Roman"/>
        </w:rPr>
        <w:t xml:space="preserve"> qipao in </w:t>
      </w:r>
      <w:r w:rsidR="00A77965">
        <w:rPr>
          <w:rFonts w:ascii="Times New Roman" w:hAnsi="Times New Roman" w:cs="Times New Roman"/>
        </w:rPr>
        <w:t xml:space="preserve">pure white with </w:t>
      </w:r>
      <w:r w:rsidR="002B745B">
        <w:rPr>
          <w:rFonts w:ascii="Times New Roman" w:hAnsi="Times New Roman" w:cs="Times New Roman"/>
        </w:rPr>
        <w:t>inwrought lace</w:t>
      </w:r>
      <w:r w:rsidR="00C24863">
        <w:rPr>
          <w:rFonts w:ascii="Times New Roman" w:hAnsi="Times New Roman" w:cs="Times New Roman"/>
        </w:rPr>
        <w:t>.</w:t>
      </w:r>
      <w:r w:rsidR="00C65B5B">
        <w:rPr>
          <w:rFonts w:ascii="Times New Roman" w:hAnsi="Times New Roman" w:cs="Times New Roman"/>
        </w:rPr>
        <w:t xml:space="preserve"> The white clothes and her clean and tender skin were the best advertisement of the </w:t>
      </w:r>
      <w:r w:rsidR="00FC6DBF" w:rsidRPr="00FC6DBF">
        <w:rPr>
          <w:rFonts w:ascii="Times New Roman" w:hAnsi="Times New Roman" w:cs="Times New Roman"/>
        </w:rPr>
        <w:t>cosmetic soap</w:t>
      </w:r>
      <w:r w:rsidR="004D56CF">
        <w:rPr>
          <w:rFonts w:ascii="Times New Roman" w:hAnsi="Times New Roman" w:cs="Times New Roman"/>
        </w:rPr>
        <w:t xml:space="preserve">. Before the era of the Republic of China, </w:t>
      </w:r>
      <w:r w:rsidR="00D21A4D">
        <w:rPr>
          <w:rFonts w:ascii="Times New Roman" w:hAnsi="Times New Roman" w:cs="Times New Roman"/>
        </w:rPr>
        <w:t xml:space="preserve">the </w:t>
      </w:r>
      <w:r w:rsidR="007F1F4F">
        <w:rPr>
          <w:rFonts w:ascii="Times New Roman" w:hAnsi="Times New Roman" w:cs="Times New Roman"/>
        </w:rPr>
        <w:t xml:space="preserve">forms of </w:t>
      </w:r>
      <w:r w:rsidR="007F1F4F" w:rsidRPr="007F1F4F">
        <w:rPr>
          <w:rFonts w:ascii="Times New Roman" w:hAnsi="Times New Roman" w:cs="Times New Roman"/>
        </w:rPr>
        <w:t>aesthetic expression</w:t>
      </w:r>
      <w:r w:rsidR="007F1F4F">
        <w:rPr>
          <w:rFonts w:ascii="Times New Roman" w:hAnsi="Times New Roman" w:cs="Times New Roman"/>
        </w:rPr>
        <w:t xml:space="preserve"> were veiled. </w:t>
      </w:r>
      <w:r w:rsidR="000E349F">
        <w:rPr>
          <w:rFonts w:ascii="Times New Roman" w:hAnsi="Times New Roman" w:cs="Times New Roman"/>
        </w:rPr>
        <w:t>In comparison to the Chinese clothes in the past which were exquisite and dazzling</w:t>
      </w:r>
      <w:r w:rsidR="00FF4745">
        <w:rPr>
          <w:rFonts w:ascii="Times New Roman" w:hAnsi="Times New Roman" w:cs="Times New Roman"/>
        </w:rPr>
        <w:t xml:space="preserve">, qipao focused on the </w:t>
      </w:r>
      <w:r w:rsidR="00FF4745" w:rsidRPr="00FF4745">
        <w:rPr>
          <w:rFonts w:ascii="Times New Roman" w:hAnsi="Times New Roman" w:cs="Times New Roman"/>
        </w:rPr>
        <w:t>conciseness value</w:t>
      </w:r>
      <w:r w:rsidR="00FF4745">
        <w:rPr>
          <w:rFonts w:ascii="Times New Roman" w:hAnsi="Times New Roman" w:cs="Times New Roman"/>
        </w:rPr>
        <w:t>, which emphasized revealing the elegance of women itself</w:t>
      </w:r>
      <w:r w:rsidR="00781276">
        <w:rPr>
          <w:rFonts w:ascii="Times New Roman" w:hAnsi="Times New Roman" w:cs="Times New Roman"/>
        </w:rPr>
        <w:t xml:space="preserve"> and the freedom of expression.</w:t>
      </w:r>
      <w:r w:rsidR="006E5B3A">
        <w:rPr>
          <w:rStyle w:val="FootnoteReference"/>
          <w:rFonts w:ascii="Times New Roman" w:hAnsi="Times New Roman" w:cs="Times New Roman"/>
        </w:rPr>
        <w:footnoteReference w:id="5"/>
      </w:r>
    </w:p>
    <w:p w14:paraId="5BEB4D26" w14:textId="30966E93" w:rsidR="003A67FE" w:rsidRDefault="003A67FE" w:rsidP="003A67FE">
      <w:pPr>
        <w:spacing w:line="480" w:lineRule="auto"/>
      </w:pPr>
      <w:r>
        <w:rPr>
          <w:rFonts w:ascii="Times New Roman" w:hAnsi="Times New Roman" w:cs="Times New Roman"/>
        </w:rPr>
        <w:tab/>
        <w:t xml:space="preserve">Successful union of Chinese style and </w:t>
      </w:r>
      <w:r>
        <w:rPr>
          <w:rFonts w:ascii="Times New Roman" w:hAnsi="Times New Roman" w:cs="Times New Roman" w:hint="eastAsia"/>
        </w:rPr>
        <w:t>Western</w:t>
      </w:r>
      <w:r>
        <w:rPr>
          <w:rFonts w:ascii="Times New Roman" w:hAnsi="Times New Roman" w:cs="Times New Roman"/>
        </w:rPr>
        <w:t xml:space="preserve"> tailoring</w:t>
      </w:r>
    </w:p>
    <w:p w14:paraId="1BF62D06" w14:textId="30748C80" w:rsidR="001A7EF3" w:rsidRDefault="00AD3F14" w:rsidP="00EA3585">
      <w:pPr>
        <w:spacing w:line="480" w:lineRule="auto"/>
        <w:ind w:firstLine="720"/>
        <w:rPr>
          <w:rFonts w:ascii="Times New Roman" w:hAnsi="Times New Roman" w:cs="Times New Roman"/>
        </w:rPr>
      </w:pPr>
      <w:r w:rsidRPr="00AD3F14">
        <w:rPr>
          <w:rFonts w:ascii="Times New Roman" w:hAnsi="Times New Roman" w:cs="Times New Roman"/>
        </w:rPr>
        <w:t>Aesthetic</w:t>
      </w:r>
      <w:r>
        <w:rPr>
          <w:rFonts w:ascii="Times New Roman" w:hAnsi="Times New Roman" w:cs="Times New Roman"/>
        </w:rPr>
        <w:t xml:space="preserve"> appreciation </w:t>
      </w:r>
    </w:p>
    <w:p w14:paraId="106C4DC2" w14:textId="77777777" w:rsidR="001A7EF3" w:rsidRDefault="001A7EF3" w:rsidP="001A7EF3">
      <w:pPr>
        <w:spacing w:line="480" w:lineRule="auto"/>
        <w:ind w:firstLine="720"/>
        <w:rPr>
          <w:rFonts w:ascii="Times New Roman" w:hAnsi="Times New Roman" w:cs="Times New Roman"/>
        </w:rPr>
      </w:pPr>
      <w:r w:rsidRPr="00414FEE">
        <w:rPr>
          <w:rFonts w:ascii="Times New Roman" w:hAnsi="Times New Roman" w:cs="Times New Roman"/>
        </w:rPr>
        <w:t xml:space="preserve">were provocative and accentuated </w:t>
      </w:r>
      <w:r>
        <w:rPr>
          <w:rFonts w:ascii="Times New Roman" w:hAnsi="Times New Roman" w:cs="Times New Roman"/>
        </w:rPr>
        <w:t xml:space="preserve">the </w:t>
      </w:r>
      <w:r w:rsidRPr="00EA3585">
        <w:rPr>
          <w:rFonts w:ascii="Times New Roman" w:hAnsi="Times New Roman" w:cs="Times New Roman"/>
        </w:rPr>
        <w:t>femininity</w:t>
      </w:r>
      <w:r>
        <w:rPr>
          <w:rFonts w:ascii="Times New Roman" w:hAnsi="Times New Roman" w:cs="Times New Roman"/>
        </w:rPr>
        <w:t xml:space="preserve">. </w:t>
      </w:r>
    </w:p>
    <w:p w14:paraId="53A8DE7D" w14:textId="77777777" w:rsidR="001A7EF3" w:rsidRDefault="001A7EF3" w:rsidP="00EA3585">
      <w:pPr>
        <w:spacing w:line="480" w:lineRule="auto"/>
        <w:ind w:firstLine="720"/>
        <w:rPr>
          <w:rFonts w:ascii="Times New Roman" w:hAnsi="Times New Roman" w:cs="Times New Roman"/>
        </w:rPr>
      </w:pPr>
    </w:p>
    <w:p w14:paraId="3E6539A1" w14:textId="77777777" w:rsidR="001A7EF3" w:rsidRDefault="001A7EF3" w:rsidP="00EA3585">
      <w:pPr>
        <w:spacing w:line="480" w:lineRule="auto"/>
        <w:ind w:firstLine="720"/>
        <w:rPr>
          <w:rFonts w:ascii="Times New Roman" w:hAnsi="Times New Roman" w:cs="Times New Roman"/>
        </w:rPr>
      </w:pPr>
    </w:p>
    <w:p w14:paraId="6E06D5E9" w14:textId="55DD72E0" w:rsidR="00D86F6C" w:rsidRDefault="00372E96" w:rsidP="00EA3585">
      <w:pPr>
        <w:spacing w:line="480" w:lineRule="auto"/>
        <w:ind w:firstLine="720"/>
        <w:rPr>
          <w:rFonts w:ascii="Times New Roman" w:hAnsi="Times New Roman" w:cs="Times New Roman"/>
        </w:rPr>
      </w:pPr>
      <w:r>
        <w:rPr>
          <w:rFonts w:ascii="Times New Roman" w:hAnsi="Times New Roman" w:cs="Times New Roman"/>
        </w:rPr>
        <w:t xml:space="preserve"> People could clear</w:t>
      </w:r>
      <w:r w:rsidR="00EA3585">
        <w:rPr>
          <w:rFonts w:ascii="Times New Roman" w:hAnsi="Times New Roman" w:cs="Times New Roman"/>
        </w:rPr>
        <w:t>ly</w:t>
      </w:r>
      <w:r>
        <w:rPr>
          <w:rFonts w:ascii="Times New Roman" w:hAnsi="Times New Roman" w:cs="Times New Roman"/>
        </w:rPr>
        <w:t xml:space="preserve"> see the high-heeled shoes the woman wore, which were totally different from Manchu shoes,</w:t>
      </w:r>
      <w:r w:rsidR="001C4951">
        <w:rPr>
          <w:rFonts w:ascii="Times New Roman" w:hAnsi="Times New Roman" w:cs="Times New Roman"/>
        </w:rPr>
        <w:t xml:space="preserve"> highlighting the high and slim shape of figure.</w:t>
      </w:r>
      <w:r w:rsidR="00EA3585">
        <w:rPr>
          <w:rFonts w:ascii="Times New Roman" w:hAnsi="Times New Roman" w:cs="Times New Roman"/>
        </w:rPr>
        <w:t xml:space="preserve"> </w:t>
      </w:r>
    </w:p>
    <w:p w14:paraId="17493572" w14:textId="683B4AEB" w:rsidR="00D86F6C" w:rsidRDefault="00D86F6C" w:rsidP="00D86F6C">
      <w:pPr>
        <w:spacing w:line="480" w:lineRule="auto"/>
        <w:ind w:firstLine="720"/>
        <w:rPr>
          <w:rFonts w:ascii="Times New Roman" w:hAnsi="Times New Roman" w:cs="Times New Roman"/>
        </w:rPr>
      </w:pP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2CDFB029" w14:textId="3DB2E64C"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w:t>
      </w:r>
      <w:proofErr w:type="gramStart"/>
      <w:r w:rsidRPr="00414FEE">
        <w:rPr>
          <w:rFonts w:ascii="Times New Roman" w:hAnsi="Times New Roman" w:cs="Times New Roman"/>
        </w:rPr>
        <w:t>. ”</w:t>
      </w:r>
      <w:proofErr w:type="gramEnd"/>
    </w:p>
    <w:p w14:paraId="1C75E3F2" w14:textId="18820C25" w:rsidR="00EB506C"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 xml:space="preserve">“With their glamorous poses, wavy hair, arched eyebrows, and coy looks, their influence was </w:t>
      </w:r>
      <w:proofErr w:type="gramStart"/>
      <w:r w:rsidRPr="00414FEE">
        <w:rPr>
          <w:rFonts w:ascii="Times New Roman" w:hAnsi="Times New Roman" w:cs="Times New Roman"/>
        </w:rPr>
        <w:t>pervasive ”</w:t>
      </w:r>
      <w:proofErr w:type="gramEnd"/>
      <w:r w:rsidR="00061842">
        <w:rPr>
          <w:rFonts w:ascii="Times New Roman" w:hAnsi="Times New Roman" w:cs="Times New Roman"/>
        </w:rPr>
        <w:t xml:space="preserve"> 147</w:t>
      </w:r>
    </w:p>
    <w:p w14:paraId="2A0FD141" w14:textId="77777777" w:rsidR="00EB506C" w:rsidRDefault="00EB506C">
      <w:pPr>
        <w:rPr>
          <w:rFonts w:ascii="Times New Roman" w:hAnsi="Times New Roman" w:cs="Times New Roman"/>
        </w:rPr>
      </w:pPr>
      <w:r>
        <w:rPr>
          <w:rFonts w:ascii="Times New Roman" w:hAnsi="Times New Roman" w:cs="Times New Roman"/>
        </w:rPr>
        <w:lastRenderedPageBreak/>
        <w:br w:type="page"/>
      </w:r>
    </w:p>
    <w:p w14:paraId="4F38D14D" w14:textId="6B3E9C03" w:rsidR="00D86F6C" w:rsidRDefault="00EB506C" w:rsidP="00EB506C">
      <w:pPr>
        <w:ind w:firstLine="720"/>
        <w:jc w:val="center"/>
        <w:rPr>
          <w:rFonts w:ascii="Times New Roman" w:hAnsi="Times New Roman" w:cs="Times New Roman"/>
        </w:rPr>
      </w:pPr>
      <w:r>
        <w:rPr>
          <w:rFonts w:ascii="Times New Roman" w:hAnsi="Times New Roman" w:cs="Times New Roman"/>
        </w:rPr>
        <w:lastRenderedPageBreak/>
        <w:t>Bibliography</w:t>
      </w:r>
    </w:p>
    <w:p w14:paraId="5BF3FEC6" w14:textId="3A81CA1F" w:rsidR="00EB506C" w:rsidRDefault="00EB506C" w:rsidP="00EB506C">
      <w:pPr>
        <w:ind w:firstLine="720"/>
        <w:jc w:val="center"/>
        <w:rPr>
          <w:rFonts w:ascii="Times New Roman" w:hAnsi="Times New Roman" w:cs="Times New Roman"/>
        </w:rPr>
      </w:pPr>
    </w:p>
    <w:p w14:paraId="2033D916" w14:textId="77777777" w:rsidR="00EB506C" w:rsidRDefault="00EB506C" w:rsidP="00EB506C">
      <w:pPr>
        <w:ind w:firstLine="720"/>
        <w:jc w:val="center"/>
        <w:rPr>
          <w:rFonts w:ascii="Times New Roman" w:hAnsi="Times New Roman" w:cs="Times New Roman"/>
        </w:rPr>
      </w:pPr>
    </w:p>
    <w:p w14:paraId="4307778C" w14:textId="77777777" w:rsidR="00EB506C" w:rsidRDefault="00EB506C" w:rsidP="00EB506C">
      <w:pPr>
        <w:rPr>
          <w:rFonts w:ascii="Times New Roman" w:hAnsi="Times New Roman" w:cs="Times New Roman"/>
        </w:rPr>
      </w:pPr>
      <w:proofErr w:type="spellStart"/>
      <w:r w:rsidRPr="00EB506C">
        <w:rPr>
          <w:rFonts w:ascii="Times New Roman" w:hAnsi="Times New Roman" w:cs="Times New Roman"/>
        </w:rPr>
        <w:t>Minick</w:t>
      </w:r>
      <w:proofErr w:type="spellEnd"/>
      <w:r w:rsidRPr="00EB506C">
        <w:rPr>
          <w:rFonts w:ascii="Times New Roman" w:hAnsi="Times New Roman" w:cs="Times New Roman"/>
        </w:rPr>
        <w:t xml:space="preserve">, Scott, and Ping Jiao. Chinese graphic design in the twentieth century. Thames and </w:t>
      </w:r>
    </w:p>
    <w:p w14:paraId="2C8C36E2" w14:textId="5DFB90F3" w:rsidR="00EB506C" w:rsidRDefault="00EB506C" w:rsidP="00EB506C">
      <w:pPr>
        <w:ind w:firstLine="720"/>
        <w:rPr>
          <w:rFonts w:ascii="Times New Roman" w:hAnsi="Times New Roman" w:cs="Times New Roman"/>
        </w:rPr>
      </w:pPr>
      <w:r w:rsidRPr="00EB506C">
        <w:rPr>
          <w:rFonts w:ascii="Times New Roman" w:hAnsi="Times New Roman" w:cs="Times New Roman"/>
        </w:rPr>
        <w:t>Hudson, 2010.</w:t>
      </w:r>
      <w:r w:rsidR="003227B6">
        <w:rPr>
          <w:rFonts w:ascii="Times New Roman" w:hAnsi="Times New Roman" w:cs="Times New Roman"/>
        </w:rPr>
        <w:t xml:space="preserve"> </w:t>
      </w:r>
    </w:p>
    <w:p w14:paraId="64148ADD" w14:textId="03202D4F" w:rsidR="00ED58E9" w:rsidRDefault="00ED58E9" w:rsidP="00ED58E9">
      <w:pPr>
        <w:rPr>
          <w:rFonts w:ascii="Times New Roman" w:hAnsi="Times New Roman" w:cs="Times New Roman"/>
        </w:rPr>
      </w:pPr>
    </w:p>
    <w:p w14:paraId="0476EE32" w14:textId="39DC4B51" w:rsidR="00ED58E9" w:rsidRDefault="00A848BD" w:rsidP="00ED58E9">
      <w:pPr>
        <w:rPr>
          <w:rFonts w:ascii="Times New Roman" w:hAnsi="Times New Roman" w:cs="Times New Roman"/>
        </w:rPr>
      </w:pPr>
      <w:r w:rsidRPr="00A848BD">
        <w:rPr>
          <w:rFonts w:ascii="Times New Roman" w:hAnsi="Times New Roman" w:cs="Times New Roman"/>
        </w:rPr>
        <w:t>Garrett, Valery. Chinese dress: from the Qing dynasty to the present. Tuttle Publishing, 2012.</w:t>
      </w:r>
    </w:p>
    <w:p w14:paraId="53423752" w14:textId="2E5116E9" w:rsidR="00D9366E" w:rsidRDefault="00D9366E" w:rsidP="00ED58E9">
      <w:pPr>
        <w:rPr>
          <w:rFonts w:ascii="Times New Roman" w:hAnsi="Times New Roman" w:cs="Times New Roman"/>
        </w:rPr>
      </w:pPr>
    </w:p>
    <w:p w14:paraId="3AC9187A" w14:textId="77777777" w:rsidR="0003142A" w:rsidRDefault="00D9366E" w:rsidP="00ED58E9">
      <w:pPr>
        <w:rPr>
          <w:rFonts w:ascii="Times New Roman" w:hAnsi="Times New Roman" w:cs="Times New Roman"/>
        </w:rPr>
      </w:pPr>
      <w:r w:rsidRPr="00D9366E">
        <w:rPr>
          <w:rFonts w:ascii="Times New Roman" w:hAnsi="Times New Roman" w:cs="Times New Roman"/>
        </w:rPr>
        <w:t>Roberts, Claire, ed. Evolution &amp; Revolution: Chinese Dress, 1700s-1990s. Museum of</w:t>
      </w:r>
      <w:r w:rsidR="0003142A">
        <w:rPr>
          <w:rFonts w:ascii="Times New Roman" w:hAnsi="Times New Roman" w:cs="Times New Roman"/>
        </w:rPr>
        <w:t xml:space="preserve"> </w:t>
      </w:r>
    </w:p>
    <w:p w14:paraId="77E8C57A" w14:textId="2A5320EC" w:rsidR="00D9366E" w:rsidRDefault="00D9366E" w:rsidP="0003142A">
      <w:pPr>
        <w:ind w:firstLine="720"/>
        <w:rPr>
          <w:rFonts w:ascii="Times New Roman" w:hAnsi="Times New Roman" w:cs="Times New Roman"/>
        </w:rPr>
      </w:pPr>
      <w:r w:rsidRPr="00D9366E">
        <w:rPr>
          <w:rFonts w:ascii="Times New Roman" w:hAnsi="Times New Roman" w:cs="Times New Roman"/>
        </w:rPr>
        <w:t>Applied Arts and Sciences, 1997</w:t>
      </w:r>
      <w:r>
        <w:rPr>
          <w:rFonts w:ascii="Times New Roman" w:hAnsi="Times New Roman" w:cs="Times New Roman"/>
        </w:rPr>
        <w:t>.</w:t>
      </w:r>
    </w:p>
    <w:p w14:paraId="65A46145" w14:textId="6E348E59" w:rsidR="007F0B16" w:rsidRDefault="007F0B16" w:rsidP="007F0B16">
      <w:pPr>
        <w:rPr>
          <w:rFonts w:ascii="Times New Roman" w:hAnsi="Times New Roman" w:cs="Times New Roman"/>
        </w:rPr>
      </w:pPr>
    </w:p>
    <w:p w14:paraId="4404BEE1" w14:textId="77777777" w:rsidR="007F0B16" w:rsidRDefault="007F0B16" w:rsidP="007F0B16">
      <w:pPr>
        <w:rPr>
          <w:rFonts w:ascii="Times New Roman" w:hAnsi="Times New Roman" w:cs="Times New Roman"/>
        </w:rPr>
      </w:pPr>
      <w:proofErr w:type="spellStart"/>
      <w:r w:rsidRPr="007F0B16">
        <w:rPr>
          <w:rFonts w:ascii="Times New Roman" w:hAnsi="Times New Roman" w:cs="Times New Roman"/>
        </w:rPr>
        <w:t>Zurndorfer</w:t>
      </w:r>
      <w:proofErr w:type="spellEnd"/>
      <w:r w:rsidRPr="007F0B16">
        <w:rPr>
          <w:rFonts w:ascii="Times New Roman" w:hAnsi="Times New Roman" w:cs="Times New Roman"/>
        </w:rPr>
        <w:t xml:space="preserve">, Harriet T. "Imperialism, globalization, and the soap/suds industry in Republican </w:t>
      </w:r>
    </w:p>
    <w:p w14:paraId="7145D6F4" w14:textId="2B10F145" w:rsidR="007F0B16" w:rsidRDefault="007F0B16" w:rsidP="007F0B16">
      <w:pPr>
        <w:ind w:firstLine="720"/>
        <w:rPr>
          <w:rFonts w:ascii="Times New Roman" w:hAnsi="Times New Roman" w:cs="Times New Roman"/>
        </w:rPr>
      </w:pPr>
      <w:r w:rsidRPr="007F0B16">
        <w:rPr>
          <w:rFonts w:ascii="Times New Roman" w:hAnsi="Times New Roman" w:cs="Times New Roman"/>
        </w:rPr>
        <w:t>China (1912-37): the case of Unilever and the Chinese consumer." (2006).</w:t>
      </w:r>
    </w:p>
    <w:p w14:paraId="148825AF" w14:textId="3461BD89" w:rsidR="00EB506C" w:rsidRDefault="00EB506C" w:rsidP="001266F3">
      <w:pPr>
        <w:spacing w:line="480" w:lineRule="auto"/>
        <w:rPr>
          <w:rFonts w:ascii="Times New Roman" w:hAnsi="Times New Roman" w:cs="Times New Roman"/>
        </w:rPr>
      </w:pPr>
    </w:p>
    <w:p w14:paraId="24B0F8C7" w14:textId="77777777" w:rsidR="007A241D" w:rsidRPr="00414FEE" w:rsidRDefault="007A241D" w:rsidP="001266F3">
      <w:pPr>
        <w:spacing w:line="480" w:lineRule="auto"/>
        <w:rPr>
          <w:rFonts w:ascii="Times New Roman" w:hAnsi="Times New Roman" w:cs="Times New Roman"/>
        </w:rPr>
      </w:pPr>
    </w:p>
    <w:p w14:paraId="71B68697" w14:textId="1339C8FB"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p>
    <w:p w14:paraId="4653E4D0" w14:textId="01CAC1DE" w:rsidR="00414FEE" w:rsidRPr="00414FEE" w:rsidRDefault="00414FEE" w:rsidP="00D86F6C">
      <w:pPr>
        <w:rPr>
          <w:rFonts w:ascii="Times New Roman" w:hAnsi="Times New Roman" w:cs="Times New Roman"/>
        </w:rPr>
      </w:pPr>
    </w:p>
    <w:sectPr w:rsidR="00414FEE" w:rsidRPr="00414FEE" w:rsidSect="00526848">
      <w:headerReference w:type="even" r:id="rId8"/>
      <w:head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659A5" w14:textId="77777777" w:rsidR="00ED4151" w:rsidRDefault="00ED4151" w:rsidP="00526848">
      <w:r>
        <w:separator/>
      </w:r>
    </w:p>
  </w:endnote>
  <w:endnote w:type="continuationSeparator" w:id="0">
    <w:p w14:paraId="49D76A53" w14:textId="77777777" w:rsidR="00ED4151" w:rsidRDefault="00ED4151"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6CD39" w14:textId="77777777" w:rsidR="00ED4151" w:rsidRDefault="00ED4151" w:rsidP="00526848">
      <w:r>
        <w:separator/>
      </w:r>
    </w:p>
  </w:footnote>
  <w:footnote w:type="continuationSeparator" w:id="0">
    <w:p w14:paraId="7041E4D8" w14:textId="77777777" w:rsidR="00ED4151" w:rsidRDefault="00ED4151" w:rsidP="00526848">
      <w:r>
        <w:continuationSeparator/>
      </w:r>
    </w:p>
  </w:footnote>
  <w:footnote w:id="1">
    <w:p w14:paraId="7A8E086E" w14:textId="292716EE" w:rsidR="0005690F" w:rsidRDefault="0005690F">
      <w:pPr>
        <w:pStyle w:val="FootnoteText"/>
      </w:pPr>
      <w:r>
        <w:rPr>
          <w:rStyle w:val="FootnoteReference"/>
        </w:rPr>
        <w:footnoteRef/>
      </w:r>
      <w:r>
        <w:t xml:space="preserve"> </w:t>
      </w:r>
      <w:r w:rsidRPr="0005690F">
        <w:t xml:space="preserve">Garrett, Valery. Chinese dress: from the Qing dynasty to the present. </w:t>
      </w:r>
      <w:r w:rsidR="00F1398A">
        <w:t>(</w:t>
      </w:r>
      <w:r w:rsidRPr="0005690F">
        <w:t>Tuttle Publishing, 2012</w:t>
      </w:r>
      <w:r w:rsidR="00F1398A">
        <w:t>), 148</w:t>
      </w:r>
      <w:r w:rsidR="00BA3FC6">
        <w:t>.</w:t>
      </w:r>
    </w:p>
  </w:footnote>
  <w:footnote w:id="2">
    <w:p w14:paraId="1E2A7833" w14:textId="10F32BC0" w:rsidR="006F3009" w:rsidRDefault="006F3009">
      <w:pPr>
        <w:pStyle w:val="FootnoteText"/>
      </w:pPr>
      <w:r>
        <w:rPr>
          <w:rStyle w:val="FootnoteReference"/>
        </w:rPr>
        <w:footnoteRef/>
      </w:r>
      <w:r>
        <w:t xml:space="preserve"> </w:t>
      </w:r>
      <w:r w:rsidR="00C51046" w:rsidRPr="00C51046">
        <w:t>Victoria Soap is a Swedish family run company that was founded in 1905 in Helsingborg Sweden.</w:t>
      </w:r>
      <w:r w:rsidR="00CA5114">
        <w:t xml:space="preserve"> </w:t>
      </w:r>
      <w:hyperlink r:id="rId1" w:history="1">
        <w:r w:rsidR="002A79A1" w:rsidRPr="00055129">
          <w:rPr>
            <w:rStyle w:val="Hyperlink"/>
          </w:rPr>
          <w:t>https://www.victoriasoap.se/</w:t>
        </w:r>
      </w:hyperlink>
    </w:p>
  </w:footnote>
  <w:footnote w:id="3">
    <w:p w14:paraId="1F225158" w14:textId="76D8346E" w:rsidR="006E5B3A" w:rsidRDefault="006E5B3A">
      <w:pPr>
        <w:pStyle w:val="FootnoteText"/>
      </w:pPr>
      <w:r>
        <w:rPr>
          <w:rStyle w:val="FootnoteReference"/>
        </w:rPr>
        <w:footnoteRef/>
      </w:r>
      <w:r>
        <w:t xml:space="preserve"> </w:t>
      </w:r>
      <w:proofErr w:type="spellStart"/>
      <w:r w:rsidR="009E1B3C" w:rsidRPr="009E1B3C">
        <w:t>Zurndorfer</w:t>
      </w:r>
      <w:proofErr w:type="spellEnd"/>
      <w:r w:rsidR="009E1B3C" w:rsidRPr="009E1B3C">
        <w:t xml:space="preserve">, Harriet T. "Imperialism, globalization, and the soap/suds industry in Republican China (1912-37): the case of Unilever and the Chinese consumer." </w:t>
      </w:r>
      <w:r w:rsidR="009E1B3C" w:rsidRPr="009E1B3C">
        <w:t>(2006).</w:t>
      </w:r>
      <w:bookmarkStart w:id="0" w:name="_GoBack"/>
      <w:bookmarkEnd w:id="0"/>
    </w:p>
  </w:footnote>
  <w:footnote w:id="4">
    <w:p w14:paraId="12BE43BA" w14:textId="2E26759D" w:rsidR="00740A23" w:rsidRDefault="006E5B3A" w:rsidP="00740A23">
      <w:pPr>
        <w:pStyle w:val="FootnoteText"/>
      </w:pPr>
      <w:r>
        <w:rPr>
          <w:rStyle w:val="FootnoteReference"/>
        </w:rPr>
        <w:footnoteRef/>
      </w:r>
      <w:r>
        <w:t xml:space="preserve"> </w:t>
      </w:r>
      <w:proofErr w:type="spellStart"/>
      <w:r w:rsidR="00740A23">
        <w:t>Minick</w:t>
      </w:r>
      <w:proofErr w:type="spellEnd"/>
      <w:r w:rsidR="00740A23">
        <w:t xml:space="preserve">, Scott, and Ping Jiao. Chinese graphic design in the twentieth century. (Thames and </w:t>
      </w:r>
    </w:p>
    <w:p w14:paraId="340D08EB" w14:textId="4D89D259" w:rsidR="006E5B3A" w:rsidRDefault="00740A23" w:rsidP="00740A23">
      <w:pPr>
        <w:pStyle w:val="FootnoteText"/>
      </w:pPr>
      <w:r>
        <w:t>Hudson, 2010</w:t>
      </w:r>
      <w:proofErr w:type="gramStart"/>
      <w:r>
        <w:t>),s</w:t>
      </w:r>
      <w:proofErr w:type="gramEnd"/>
      <w:r>
        <w:t xml:space="preserve"> 35</w:t>
      </w:r>
      <w:r w:rsidR="00BA3FC6">
        <w:t>.</w:t>
      </w:r>
    </w:p>
  </w:footnote>
  <w:footnote w:id="5">
    <w:p w14:paraId="731C1A2C" w14:textId="5BA76E5E" w:rsidR="006E5B3A" w:rsidRDefault="006E5B3A">
      <w:pPr>
        <w:pStyle w:val="FootnoteText"/>
      </w:pPr>
      <w:r>
        <w:rPr>
          <w:rStyle w:val="FootnoteReference"/>
        </w:rPr>
        <w:footnoteRef/>
      </w:r>
      <w:r>
        <w:t xml:space="preserve"> </w:t>
      </w:r>
      <w:bookmarkStart w:id="1" w:name="OLE_LINK1"/>
      <w:bookmarkStart w:id="2" w:name="OLE_LINK2"/>
      <w:r w:rsidR="00BF2280" w:rsidRPr="00BF2280">
        <w:t xml:space="preserve">Roberts, Claire, ed. Evolution &amp; Revolution: Chinese Dress, 1700s-1990s. </w:t>
      </w:r>
      <w:r w:rsidR="00BF2280">
        <w:t>(</w:t>
      </w:r>
      <w:r w:rsidR="00BF2280" w:rsidRPr="00BF2280">
        <w:t>Museum of Applied Arts and Sciences, 1997</w:t>
      </w:r>
      <w:r w:rsidR="00BF2280">
        <w:t>)</w:t>
      </w:r>
      <w:bookmarkEnd w:id="1"/>
      <w:bookmarkEnd w:id="2"/>
      <w:r w:rsidR="00BF2280">
        <w:t>, 21</w:t>
      </w:r>
      <w:r w:rsidR="00BA3FC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61E"/>
    <w:multiLevelType w:val="hybridMultilevel"/>
    <w:tmpl w:val="C50C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A015E"/>
    <w:multiLevelType w:val="hybridMultilevel"/>
    <w:tmpl w:val="4C52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27F7C"/>
    <w:rsid w:val="0003142A"/>
    <w:rsid w:val="000326A1"/>
    <w:rsid w:val="00043624"/>
    <w:rsid w:val="0005059A"/>
    <w:rsid w:val="0005690F"/>
    <w:rsid w:val="00061842"/>
    <w:rsid w:val="000906B1"/>
    <w:rsid w:val="0009444F"/>
    <w:rsid w:val="000E349F"/>
    <w:rsid w:val="000F4711"/>
    <w:rsid w:val="001266F3"/>
    <w:rsid w:val="001A7EF3"/>
    <w:rsid w:val="001B6F19"/>
    <w:rsid w:val="001C4951"/>
    <w:rsid w:val="002523B7"/>
    <w:rsid w:val="002A79A1"/>
    <w:rsid w:val="002B745B"/>
    <w:rsid w:val="002E0695"/>
    <w:rsid w:val="003227B6"/>
    <w:rsid w:val="0032464C"/>
    <w:rsid w:val="0034201C"/>
    <w:rsid w:val="00372E96"/>
    <w:rsid w:val="00391EBC"/>
    <w:rsid w:val="003A10EC"/>
    <w:rsid w:val="003A67FE"/>
    <w:rsid w:val="003E5F5F"/>
    <w:rsid w:val="003F1755"/>
    <w:rsid w:val="00414FEE"/>
    <w:rsid w:val="0045058F"/>
    <w:rsid w:val="004A0CA6"/>
    <w:rsid w:val="004A1BCD"/>
    <w:rsid w:val="004D2B7B"/>
    <w:rsid w:val="004D4656"/>
    <w:rsid w:val="004D56CF"/>
    <w:rsid w:val="004F47E0"/>
    <w:rsid w:val="00516BE1"/>
    <w:rsid w:val="00526848"/>
    <w:rsid w:val="00545EDA"/>
    <w:rsid w:val="005D09E2"/>
    <w:rsid w:val="005E1891"/>
    <w:rsid w:val="005E20DF"/>
    <w:rsid w:val="005E4391"/>
    <w:rsid w:val="00606CB3"/>
    <w:rsid w:val="006207B6"/>
    <w:rsid w:val="0066290F"/>
    <w:rsid w:val="0066351B"/>
    <w:rsid w:val="006A2D1C"/>
    <w:rsid w:val="006E5B3A"/>
    <w:rsid w:val="006E7584"/>
    <w:rsid w:val="006F2021"/>
    <w:rsid w:val="006F3009"/>
    <w:rsid w:val="00712AC2"/>
    <w:rsid w:val="00715547"/>
    <w:rsid w:val="00727B1B"/>
    <w:rsid w:val="00740A23"/>
    <w:rsid w:val="00781276"/>
    <w:rsid w:val="0078356D"/>
    <w:rsid w:val="007A241D"/>
    <w:rsid w:val="007A3308"/>
    <w:rsid w:val="007F0B16"/>
    <w:rsid w:val="007F1F4F"/>
    <w:rsid w:val="0081318E"/>
    <w:rsid w:val="00846091"/>
    <w:rsid w:val="0084677D"/>
    <w:rsid w:val="009100AA"/>
    <w:rsid w:val="00931503"/>
    <w:rsid w:val="00966C89"/>
    <w:rsid w:val="009C53F2"/>
    <w:rsid w:val="009E1B3C"/>
    <w:rsid w:val="00A41941"/>
    <w:rsid w:val="00A60012"/>
    <w:rsid w:val="00A77965"/>
    <w:rsid w:val="00A848BD"/>
    <w:rsid w:val="00AB65CD"/>
    <w:rsid w:val="00AD3F14"/>
    <w:rsid w:val="00AD6257"/>
    <w:rsid w:val="00AE1313"/>
    <w:rsid w:val="00B005AA"/>
    <w:rsid w:val="00B37BE7"/>
    <w:rsid w:val="00B7026A"/>
    <w:rsid w:val="00B70292"/>
    <w:rsid w:val="00B94D4F"/>
    <w:rsid w:val="00BA3FC6"/>
    <w:rsid w:val="00BC04C4"/>
    <w:rsid w:val="00BC3C01"/>
    <w:rsid w:val="00BD792E"/>
    <w:rsid w:val="00BF2280"/>
    <w:rsid w:val="00BF2C60"/>
    <w:rsid w:val="00C24863"/>
    <w:rsid w:val="00C51046"/>
    <w:rsid w:val="00C65B5B"/>
    <w:rsid w:val="00CA1EBE"/>
    <w:rsid w:val="00CA5114"/>
    <w:rsid w:val="00CF2093"/>
    <w:rsid w:val="00D21A4D"/>
    <w:rsid w:val="00D31025"/>
    <w:rsid w:val="00D86F6C"/>
    <w:rsid w:val="00D9366E"/>
    <w:rsid w:val="00DC5986"/>
    <w:rsid w:val="00DC7A02"/>
    <w:rsid w:val="00E64038"/>
    <w:rsid w:val="00EA3585"/>
    <w:rsid w:val="00EA7CA7"/>
    <w:rsid w:val="00EB506C"/>
    <w:rsid w:val="00ED4151"/>
    <w:rsid w:val="00ED58E9"/>
    <w:rsid w:val="00F078B3"/>
    <w:rsid w:val="00F1398A"/>
    <w:rsid w:val="00F33EAD"/>
    <w:rsid w:val="00F67156"/>
    <w:rsid w:val="00FA1B71"/>
    <w:rsid w:val="00FC0F7F"/>
    <w:rsid w:val="00FC6DBF"/>
    <w:rsid w:val="00FF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 w:type="paragraph" w:styleId="ListParagraph">
    <w:name w:val="List Paragraph"/>
    <w:basedOn w:val="Normal"/>
    <w:uiPriority w:val="34"/>
    <w:qFormat/>
    <w:rsid w:val="003A10EC"/>
    <w:pPr>
      <w:ind w:left="720"/>
      <w:contextualSpacing/>
    </w:pPr>
  </w:style>
  <w:style w:type="paragraph" w:styleId="FootnoteText">
    <w:name w:val="footnote text"/>
    <w:basedOn w:val="Normal"/>
    <w:link w:val="FootnoteTextChar"/>
    <w:uiPriority w:val="99"/>
    <w:semiHidden/>
    <w:unhideWhenUsed/>
    <w:rsid w:val="004A1BCD"/>
    <w:rPr>
      <w:sz w:val="20"/>
      <w:szCs w:val="20"/>
    </w:rPr>
  </w:style>
  <w:style w:type="character" w:customStyle="1" w:styleId="FootnoteTextChar">
    <w:name w:val="Footnote Text Char"/>
    <w:basedOn w:val="DefaultParagraphFont"/>
    <w:link w:val="FootnoteText"/>
    <w:uiPriority w:val="99"/>
    <w:semiHidden/>
    <w:rsid w:val="004A1BCD"/>
    <w:rPr>
      <w:sz w:val="20"/>
      <w:szCs w:val="20"/>
    </w:rPr>
  </w:style>
  <w:style w:type="character" w:styleId="FootnoteReference">
    <w:name w:val="footnote reference"/>
    <w:basedOn w:val="DefaultParagraphFont"/>
    <w:uiPriority w:val="99"/>
    <w:semiHidden/>
    <w:unhideWhenUsed/>
    <w:rsid w:val="004A1BCD"/>
    <w:rPr>
      <w:vertAlign w:val="superscript"/>
    </w:rPr>
  </w:style>
  <w:style w:type="character" w:styleId="Hyperlink">
    <w:name w:val="Hyperlink"/>
    <w:basedOn w:val="DefaultParagraphFont"/>
    <w:uiPriority w:val="99"/>
    <w:unhideWhenUsed/>
    <w:rsid w:val="002A79A1"/>
    <w:rPr>
      <w:color w:val="0563C1" w:themeColor="hyperlink"/>
      <w:u w:val="single"/>
    </w:rPr>
  </w:style>
  <w:style w:type="character" w:styleId="UnresolvedMention">
    <w:name w:val="Unresolved Mention"/>
    <w:basedOn w:val="DefaultParagraphFont"/>
    <w:uiPriority w:val="99"/>
    <w:semiHidden/>
    <w:unhideWhenUsed/>
    <w:rsid w:val="002A7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311">
      <w:bodyDiv w:val="1"/>
      <w:marLeft w:val="0"/>
      <w:marRight w:val="0"/>
      <w:marTop w:val="0"/>
      <w:marBottom w:val="0"/>
      <w:divBdr>
        <w:top w:val="none" w:sz="0" w:space="0" w:color="auto"/>
        <w:left w:val="none" w:sz="0" w:space="0" w:color="auto"/>
        <w:bottom w:val="none" w:sz="0" w:space="0" w:color="auto"/>
        <w:right w:val="none" w:sz="0" w:space="0" w:color="auto"/>
      </w:divBdr>
    </w:div>
    <w:div w:id="148983737">
      <w:bodyDiv w:val="1"/>
      <w:marLeft w:val="0"/>
      <w:marRight w:val="0"/>
      <w:marTop w:val="0"/>
      <w:marBottom w:val="0"/>
      <w:divBdr>
        <w:top w:val="none" w:sz="0" w:space="0" w:color="auto"/>
        <w:left w:val="none" w:sz="0" w:space="0" w:color="auto"/>
        <w:bottom w:val="none" w:sz="0" w:space="0" w:color="auto"/>
        <w:right w:val="none" w:sz="0" w:space="0" w:color="auto"/>
      </w:divBdr>
    </w:div>
    <w:div w:id="262957418">
      <w:bodyDiv w:val="1"/>
      <w:marLeft w:val="0"/>
      <w:marRight w:val="0"/>
      <w:marTop w:val="0"/>
      <w:marBottom w:val="0"/>
      <w:divBdr>
        <w:top w:val="none" w:sz="0" w:space="0" w:color="auto"/>
        <w:left w:val="none" w:sz="0" w:space="0" w:color="auto"/>
        <w:bottom w:val="none" w:sz="0" w:space="0" w:color="auto"/>
        <w:right w:val="none" w:sz="0" w:space="0" w:color="auto"/>
      </w:divBdr>
    </w:div>
    <w:div w:id="274025966">
      <w:bodyDiv w:val="1"/>
      <w:marLeft w:val="0"/>
      <w:marRight w:val="0"/>
      <w:marTop w:val="0"/>
      <w:marBottom w:val="0"/>
      <w:divBdr>
        <w:top w:val="none" w:sz="0" w:space="0" w:color="auto"/>
        <w:left w:val="none" w:sz="0" w:space="0" w:color="auto"/>
        <w:bottom w:val="none" w:sz="0" w:space="0" w:color="auto"/>
        <w:right w:val="none" w:sz="0" w:space="0" w:color="auto"/>
      </w:divBdr>
    </w:div>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496849512">
      <w:bodyDiv w:val="1"/>
      <w:marLeft w:val="0"/>
      <w:marRight w:val="0"/>
      <w:marTop w:val="0"/>
      <w:marBottom w:val="0"/>
      <w:divBdr>
        <w:top w:val="none" w:sz="0" w:space="0" w:color="auto"/>
        <w:left w:val="none" w:sz="0" w:space="0" w:color="auto"/>
        <w:bottom w:val="none" w:sz="0" w:space="0" w:color="auto"/>
        <w:right w:val="none" w:sz="0" w:space="0" w:color="auto"/>
      </w:divBdr>
    </w:div>
    <w:div w:id="501438025">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746150089">
      <w:bodyDiv w:val="1"/>
      <w:marLeft w:val="0"/>
      <w:marRight w:val="0"/>
      <w:marTop w:val="0"/>
      <w:marBottom w:val="0"/>
      <w:divBdr>
        <w:top w:val="none" w:sz="0" w:space="0" w:color="auto"/>
        <w:left w:val="none" w:sz="0" w:space="0" w:color="auto"/>
        <w:bottom w:val="none" w:sz="0" w:space="0" w:color="auto"/>
        <w:right w:val="none" w:sz="0" w:space="0" w:color="auto"/>
      </w:divBdr>
    </w:div>
    <w:div w:id="970018623">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232809853">
      <w:bodyDiv w:val="1"/>
      <w:marLeft w:val="0"/>
      <w:marRight w:val="0"/>
      <w:marTop w:val="0"/>
      <w:marBottom w:val="0"/>
      <w:divBdr>
        <w:top w:val="none" w:sz="0" w:space="0" w:color="auto"/>
        <w:left w:val="none" w:sz="0" w:space="0" w:color="auto"/>
        <w:bottom w:val="none" w:sz="0" w:space="0" w:color="auto"/>
        <w:right w:val="none" w:sz="0" w:space="0" w:color="auto"/>
      </w:divBdr>
    </w:div>
    <w:div w:id="1278830471">
      <w:bodyDiv w:val="1"/>
      <w:marLeft w:val="0"/>
      <w:marRight w:val="0"/>
      <w:marTop w:val="0"/>
      <w:marBottom w:val="0"/>
      <w:divBdr>
        <w:top w:val="none" w:sz="0" w:space="0" w:color="auto"/>
        <w:left w:val="none" w:sz="0" w:space="0" w:color="auto"/>
        <w:bottom w:val="none" w:sz="0" w:space="0" w:color="auto"/>
        <w:right w:val="none" w:sz="0" w:space="0" w:color="auto"/>
      </w:divBdr>
    </w:div>
    <w:div w:id="1345941179">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649360774">
      <w:bodyDiv w:val="1"/>
      <w:marLeft w:val="0"/>
      <w:marRight w:val="0"/>
      <w:marTop w:val="0"/>
      <w:marBottom w:val="0"/>
      <w:divBdr>
        <w:top w:val="none" w:sz="0" w:space="0" w:color="auto"/>
        <w:left w:val="none" w:sz="0" w:space="0" w:color="auto"/>
        <w:bottom w:val="none" w:sz="0" w:space="0" w:color="auto"/>
        <w:right w:val="none" w:sz="0" w:space="0" w:color="auto"/>
      </w:divBdr>
    </w:div>
    <w:div w:id="1721710147">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victoriaso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4204D-DA7F-EB4F-8ED3-64424D5E6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182</cp:revision>
  <dcterms:created xsi:type="dcterms:W3CDTF">2020-02-07T16:09:00Z</dcterms:created>
  <dcterms:modified xsi:type="dcterms:W3CDTF">2020-02-14T01:45:00Z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d025dd07-2964-3f7b-955f-5fe99a1d5798</vt:lpwstr>
  </property>
</Properties>
</file>