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在vue 的开发版中实现跨域是：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334125" cy="3914775"/>
            <wp:effectExtent l="0" t="0" r="5715" b="19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具体的设置参考：</w:t>
      </w:r>
    </w:p>
    <w:p>
      <w:pPr>
        <w:pStyle w:val="3"/>
        <w:keepNext w:val="0"/>
        <w:keepLines w:val="0"/>
        <w:widowControl/>
        <w:suppressLineNumbers w:val="0"/>
      </w:pPr>
      <w:r>
        <w:t>本地开发环境请求服务器接口跨域的问题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9191625" cy="485775"/>
            <wp:effectExtent l="0" t="0" r="13335" b="1905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916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</w:pPr>
      <w:r>
        <w:t>上面的这个报错大家都不会陌生，报错是说没有访问权限（跨域问题）。本地开发项目请求服务器接口的时候，因为客户端的同源策略，导致了跨域的问题。</w:t>
      </w:r>
    </w:p>
    <w:p>
      <w:pPr>
        <w:pStyle w:val="5"/>
        <w:keepNext w:val="0"/>
        <w:keepLines w:val="0"/>
        <w:widowControl/>
        <w:suppressLineNumbers w:val="0"/>
      </w:pPr>
      <w:r>
        <w:t>下面先演示一个没有配置允许本地跨域的的情况：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69965" cy="1659890"/>
            <wp:effectExtent l="0" t="0" r="10795" b="1270"/>
            <wp:docPr id="12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9965" cy="1659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203315" cy="1120775"/>
            <wp:effectExtent l="0" t="0" r="14605" b="6985"/>
            <wp:docPr id="14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3315" cy="1120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249670" cy="3044825"/>
            <wp:effectExtent l="0" t="0" r="13970" b="3175"/>
            <wp:docPr id="1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9670" cy="304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</w:pPr>
      <w:r>
        <w:t>可以看到，此时我们点击获取数据，浏览器提示我们跨域了。所以我们访问不到数据。</w:t>
      </w:r>
    </w:p>
    <w:p>
      <w:pPr>
        <w:pStyle w:val="5"/>
        <w:keepNext w:val="0"/>
        <w:keepLines w:val="0"/>
        <w:widowControl/>
        <w:suppressLineNumbers w:val="0"/>
      </w:pPr>
      <w:r>
        <w:t>那么接下来我们演示设置允许跨域后的数据获取情况：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103620" cy="2065020"/>
            <wp:effectExtent l="0" t="0" r="7620" b="7620"/>
            <wp:docPr id="15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3620" cy="2065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</w:pPr>
      <w:r>
        <w:rPr>
          <w:b/>
        </w:rPr>
        <w:t>注意：配置好后一定要关闭原来的server，重新</w:t>
      </w:r>
      <w:r>
        <w:rPr>
          <w:rStyle w:val="8"/>
          <w:b/>
        </w:rPr>
        <w:t>npm run dev</w:t>
      </w:r>
      <w:r>
        <w:rPr>
          <w:b/>
        </w:rPr>
        <w:t>启动项目。不然无效。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57900" cy="1438275"/>
            <wp:effectExtent l="0" t="0" r="7620" b="9525"/>
            <wp:docPr id="16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78855" cy="2945765"/>
            <wp:effectExtent l="0" t="0" r="1905" b="10795"/>
            <wp:docPr id="17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78855" cy="2945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</w:pPr>
      <w:r>
        <w:t>我们在1出设置了允许本地跨域，在2处，要注意我们访问接口时，写的是</w:t>
      </w:r>
      <w:r>
        <w:rPr>
          <w:rStyle w:val="8"/>
        </w:rPr>
        <w:t>/api</w:t>
      </w:r>
      <w:r>
        <w:t>，此处的</w:t>
      </w:r>
      <w:r>
        <w:rPr>
          <w:rStyle w:val="8"/>
        </w:rPr>
        <w:t>/api</w:t>
      </w:r>
      <w:r>
        <w:t>指代的就是我们要请求的接口域名。如果我们不想每次接口都带上</w:t>
      </w:r>
      <w:r>
        <w:rPr>
          <w:rStyle w:val="8"/>
        </w:rPr>
        <w:t>/api</w:t>
      </w:r>
      <w:r>
        <w:t>，可以更改axios的默认配置</w:t>
      </w:r>
      <w:r>
        <w:rPr>
          <w:rStyle w:val="8"/>
        </w:rPr>
        <w:t>axios.defaults.baseURL = '/api';</w:t>
      </w:r>
      <w:r>
        <w:t>这样，我们请求接口就可以直接</w:t>
      </w:r>
      <w:r>
        <w:rPr>
          <w:rStyle w:val="8"/>
        </w:rPr>
        <w:t>this.$axios.get('app.php?m=App&amp;c=Index&amp;a=index')</w:t>
      </w:r>
      <w:r>
        <w:t>，很简单有木有。此时如果你在network中查看xhr请求，你会发现显示的是localhost:8080/api的请求地址。这样没什么大惊小怪的，代理而已：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75045" cy="2209800"/>
            <wp:effectExtent l="0" t="0" r="5715" b="0"/>
            <wp:docPr id="18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75045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t>好了，最后附上proxyTable的代码：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>proxyTable: {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  // 用‘/api’开头，代理所有请求到目标服务器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  </w:t>
      </w:r>
      <w:r>
        <w:rPr>
          <w:lang/>
        </w:rPr>
        <w:t>'/api'</w:t>
      </w:r>
      <w:r>
        <w:rPr>
          <w:rStyle w:val="8"/>
          <w:lang/>
        </w:rPr>
        <w:t>: {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    target: </w:t>
      </w:r>
      <w:r>
        <w:rPr>
          <w:lang/>
        </w:rPr>
        <w:t>'http://jsonplaceholder.typicode.com'</w:t>
      </w:r>
      <w:r>
        <w:rPr>
          <w:rStyle w:val="8"/>
          <w:lang/>
        </w:rPr>
        <w:t>, // 接口域名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    changeOrigin: </w:t>
      </w:r>
      <w:r>
        <w:rPr>
          <w:lang/>
        </w:rPr>
        <w:t>true</w:t>
      </w:r>
      <w:r>
        <w:rPr>
          <w:rStyle w:val="8"/>
          <w:lang/>
        </w:rPr>
        <w:t>, // 是否启用跨域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    pathRewrite: { //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      </w:t>
      </w:r>
      <w:r>
        <w:rPr>
          <w:lang/>
        </w:rPr>
        <w:t>'^/api'</w:t>
      </w:r>
      <w:r>
        <w:rPr>
          <w:rStyle w:val="8"/>
          <w:lang/>
        </w:rPr>
        <w:t xml:space="preserve">: </w:t>
      </w:r>
      <w:r>
        <w:rPr>
          <w:lang/>
        </w:rPr>
        <w:t>''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  }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  <w:lang/>
        </w:rPr>
        <w:t>}</w:t>
      </w:r>
      <w:r>
        <w:rPr>
          <w:lang/>
        </w:rPr>
        <w:t>复制代码</w:t>
      </w:r>
    </w:p>
    <w:p>
      <w:pPr>
        <w:pStyle w:val="5"/>
        <w:keepNext w:val="0"/>
        <w:keepLines w:val="0"/>
        <w:widowControl/>
        <w:suppressLineNumbers w:val="0"/>
        <w:rPr>
          <w:b/>
        </w:rPr>
      </w:pPr>
      <w:r>
        <w:rPr>
          <w:b/>
        </w:rPr>
        <w:t>注意：配置好后一定要关闭原来的server，重新</w:t>
      </w:r>
      <w:r>
        <w:rPr>
          <w:rStyle w:val="8"/>
          <w:b/>
        </w:rPr>
        <w:t>npm run dev</w:t>
      </w:r>
      <w:r>
        <w:rPr>
          <w:b/>
        </w:rPr>
        <w:t>启动项目。不然无效。</w:t>
      </w:r>
    </w:p>
    <w:p>
      <w:pPr>
        <w:pStyle w:val="5"/>
        <w:keepNext w:val="0"/>
        <w:keepLines w:val="0"/>
        <w:widowControl/>
        <w:suppressLineNumbers w:val="0"/>
        <w:rPr>
          <w:b/>
        </w:rPr>
      </w:pPr>
    </w:p>
    <w:p>
      <w:pPr>
        <w:pStyle w:val="5"/>
        <w:keepNext w:val="0"/>
        <w:keepLines w:val="0"/>
        <w:widowControl/>
        <w:suppressLineNumbers w:val="0"/>
        <w:rPr>
          <w:rFonts w:hint="eastAsia"/>
          <w:b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Vue针对开发环境（线上开发）的跨域配置：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bdr w:val="none" w:color="auto" w:sz="0" w:space="0"/>
          <w:shd w:val="clear" w:fill="FFFFFF"/>
        </w:rPr>
        <w:t>详解vue项目和普通项目如何解决开发环境与生产环境下的跨域问题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概念：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eastAsia" w:ascii="微软雅黑" w:hAnsi="微软雅黑" w:eastAsia="微软雅黑" w:cs="微软雅黑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454545"/>
          <w:spacing w:val="0"/>
          <w:sz w:val="16"/>
          <w:szCs w:val="16"/>
          <w:bdr w:val="none" w:color="auto" w:sz="0" w:space="0"/>
          <w:shd w:val="clear" w:fill="FFFFFF"/>
        </w:rPr>
        <w:t>什么是跨域？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跨域，指的是浏览器不能执行其他网站的脚本。它是由浏览器的同源策略造成的，是浏览器对javascript施加的安全限制。所谓同源是指，域名，协议，端口均相同。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http://www.123.com/index.html 调用 http://www.123.com/server.php （非跨域）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http://www.123.com/index.html 调用 http://www.456.com/server.php （主域名不同:123/456，跨域）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http://abc.123.com/index.html 调用 http://def.123.com/server.php （子域名不同:abc/def，跨域）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http://www.123.com:8080/index.html 调用 http://www.123.com:8081/server.php （端口不同:8080/8081，跨域）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http://www.123.com/index.html 调用 https://www.123.com/server.php （协议不同:http/https，跨域）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请注意：localhost和127.0.0.1虽然都指向本机，但也属于跨域。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浏览器执行javascript脚本时，会检查这个脚本属于哪个页面，如果不是同源页面，就不会被执行。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/>
        <w:jc w:val="left"/>
        <w:rPr>
          <w:rFonts w:hint="eastAsia" w:ascii="Arial" w:hAnsi="Arial" w:eastAsia="Arial" w:cs="Arial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54545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FFFFF"/>
        </w:rPr>
        <w:t>解决方案：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54545"/>
          <w:spacing w:val="0"/>
          <w:sz w:val="19"/>
          <w:szCs w:val="19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454545"/>
          <w:spacing w:val="0"/>
          <w:sz w:val="16"/>
          <w:szCs w:val="16"/>
          <w:bdr w:val="none" w:color="auto" w:sz="0" w:space="0"/>
          <w:shd w:val="clear" w:fill="FFFFFF"/>
        </w:rPr>
        <w:t>方法一：使用jsonp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eastAsia" w:ascii="微软雅黑" w:hAnsi="微软雅黑" w:eastAsia="微软雅黑" w:cs="微软雅黑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454545"/>
          <w:spacing w:val="0"/>
          <w:sz w:val="14"/>
          <w:szCs w:val="14"/>
          <w:bdr w:val="none" w:color="auto" w:sz="0" w:space="0"/>
          <w:shd w:val="clear" w:fill="FFFFFF"/>
        </w:rPr>
        <w:t>前端代码：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ABB2BF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   $.ajax({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D19A66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url</w:t>
      </w:r>
      <w:r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 : </w:t>
      </w:r>
      <w:r>
        <w:rPr>
          <w:rFonts w:hint="eastAsia" w:ascii="微软雅黑" w:hAnsi="微软雅黑" w:eastAsia="微软雅黑" w:cs="微软雅黑"/>
          <w:i w:val="0"/>
          <w:caps w:val="0"/>
          <w:color w:val="98C379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'XXXXXXX'</w:t>
      </w:r>
      <w:r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D19A66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type</w:t>
      </w:r>
      <w:r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 : </w:t>
      </w:r>
      <w:r>
        <w:rPr>
          <w:rFonts w:hint="eastAsia" w:ascii="微软雅黑" w:hAnsi="微软雅黑" w:eastAsia="微软雅黑" w:cs="微软雅黑"/>
          <w:i w:val="0"/>
          <w:caps w:val="0"/>
          <w:color w:val="98C379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'get'</w:t>
      </w:r>
      <w:r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D19A66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dataType</w:t>
      </w:r>
      <w:r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 : </w:t>
      </w:r>
      <w:r>
        <w:rPr>
          <w:rFonts w:hint="eastAsia" w:ascii="微软雅黑" w:hAnsi="微软雅黑" w:eastAsia="微软雅黑" w:cs="微软雅黑"/>
          <w:i w:val="0"/>
          <w:caps w:val="0"/>
          <w:color w:val="98C379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'jsonp'</w:t>
      </w:r>
      <w:r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D19A66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jsonp</w:t>
      </w:r>
      <w:r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 : </w:t>
      </w:r>
      <w:r>
        <w:rPr>
          <w:rFonts w:hint="eastAsia" w:ascii="微软雅黑" w:hAnsi="微软雅黑" w:eastAsia="微软雅黑" w:cs="微软雅黑"/>
          <w:i w:val="0"/>
          <w:caps w:val="0"/>
          <w:color w:val="98C379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'jsonpCallback'</w:t>
      </w:r>
      <w:r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, </w:t>
      </w:r>
      <w:r>
        <w:rPr>
          <w:rFonts w:hint="eastAsia" w:ascii="微软雅黑" w:hAnsi="微软雅黑" w:eastAsia="微软雅黑" w:cs="微软雅黑"/>
          <w:i/>
          <w:caps w:val="0"/>
          <w:color w:val="5C6370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//成功回调,如果不设置,默认返回callback,后端需要返回此方法,比如Java写法如下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        success : </w:t>
      </w:r>
      <w:r>
        <w:rPr>
          <w:rFonts w:hint="eastAsia" w:ascii="微软雅黑" w:hAnsi="微软雅黑" w:eastAsia="微软雅黑" w:cs="微软雅黑"/>
          <w:i w:val="0"/>
          <w:caps w:val="0"/>
          <w:color w:val="C678DD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function</w:t>
      </w:r>
      <w:r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 (data)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caps w:val="0"/>
          <w:color w:val="E6C07B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console</w:t>
      </w:r>
      <w:r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.log(data);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        },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D19A66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error</w:t>
      </w:r>
      <w:r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 : </w:t>
      </w:r>
      <w:r>
        <w:rPr>
          <w:rFonts w:hint="eastAsia" w:ascii="微软雅黑" w:hAnsi="微软雅黑" w:eastAsia="微软雅黑" w:cs="微软雅黑"/>
          <w:i w:val="0"/>
          <w:caps w:val="0"/>
          <w:color w:val="C678DD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function</w:t>
      </w:r>
      <w:r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 (error)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caps w:val="0"/>
          <w:color w:val="E6C07B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console</w:t>
      </w:r>
      <w:r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.log(error);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       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    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54545"/>
          <w:spacing w:val="0"/>
          <w:sz w:val="19"/>
          <w:szCs w:val="19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eastAsia" w:ascii="微软雅黑" w:hAnsi="微软雅黑" w:eastAsia="微软雅黑" w:cs="微软雅黑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454545"/>
          <w:spacing w:val="0"/>
          <w:sz w:val="14"/>
          <w:szCs w:val="14"/>
          <w:bdr w:val="none" w:color="auto" w:sz="0" w:space="0"/>
          <w:shd w:val="clear" w:fill="FFFFFF"/>
        </w:rPr>
        <w:t>后端代码(以Java为例)：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ABB2BF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      </w:t>
      </w:r>
      <w:r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  public string ProcessCallback(string name, string email)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   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C678DD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if</w:t>
      </w:r>
      <w:r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 (Request.QueryString != </w:t>
      </w:r>
      <w:r>
        <w:rPr>
          <w:rFonts w:hint="eastAsia" w:ascii="微软雅黑" w:hAnsi="微软雅黑" w:eastAsia="微软雅黑" w:cs="微软雅黑"/>
          <w:i w:val="0"/>
          <w:caps w:val="0"/>
          <w:color w:val="56B6C2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null</w:t>
      </w:r>
      <w:r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       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            string jsonpCallback = Request.QueryString[</w:t>
      </w:r>
      <w:r>
        <w:rPr>
          <w:rFonts w:hint="eastAsia" w:ascii="微软雅黑" w:hAnsi="微软雅黑" w:eastAsia="微软雅黑" w:cs="微软雅黑"/>
          <w:i w:val="0"/>
          <w:caps w:val="0"/>
          <w:color w:val="98C379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"jsonpcallback"</w:t>
      </w:r>
      <w:r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];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4" w:lineRule="atLeast"/>
        <w:ind w:right="0" w:rightChars="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caps w:val="0"/>
          <w:color w:val="C678DD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var</w:t>
      </w:r>
      <w:r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 user = </w:t>
      </w:r>
      <w:r>
        <w:rPr>
          <w:rFonts w:hint="eastAsia" w:ascii="微软雅黑" w:hAnsi="微软雅黑" w:eastAsia="微软雅黑" w:cs="微软雅黑"/>
          <w:i w:val="0"/>
          <w:caps w:val="0"/>
          <w:color w:val="C678DD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 User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           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                Name = name,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                Email = email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            };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            </w:t>
      </w:r>
      <w:r>
        <w:rPr>
          <w:rFonts w:hint="eastAsia" w:ascii="微软雅黑" w:hAnsi="微软雅黑" w:eastAsia="微软雅黑" w:cs="微软雅黑"/>
          <w:i/>
          <w:caps w:val="0"/>
          <w:color w:val="5C6370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// jsonpCallback 对应前端的jsonp: 'jsonpCallback'中的jsonpCallback,如果没设置,默认callback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caps w:val="0"/>
          <w:color w:val="C678DD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 jsonpCallback + </w:t>
      </w:r>
      <w:r>
        <w:rPr>
          <w:rFonts w:hint="eastAsia" w:ascii="微软雅黑" w:hAnsi="微软雅黑" w:eastAsia="微软雅黑" w:cs="微软雅黑"/>
          <w:i w:val="0"/>
          <w:caps w:val="0"/>
          <w:color w:val="98C379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"("</w:t>
      </w:r>
      <w:r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 + </w:t>
      </w:r>
      <w:r>
        <w:rPr>
          <w:rFonts w:hint="eastAsia" w:ascii="微软雅黑" w:hAnsi="微软雅黑" w:eastAsia="微软雅黑" w:cs="微软雅黑"/>
          <w:i w:val="0"/>
          <w:caps w:val="0"/>
          <w:color w:val="C678DD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 JavaScriptSerializer().Serialize(user) + </w:t>
      </w:r>
      <w:r>
        <w:rPr>
          <w:rFonts w:hint="eastAsia" w:ascii="微软雅黑" w:hAnsi="微软雅黑" w:eastAsia="微软雅黑" w:cs="微软雅黑"/>
          <w:i w:val="0"/>
          <w:caps w:val="0"/>
          <w:color w:val="98C379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")"</w:t>
      </w:r>
      <w:r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       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C678DD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98C379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"error"</w:t>
      </w:r>
      <w:r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方法二：利用CORS（跨域资源共享）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eastAsia" w:ascii="Verdana" w:hAnsi="Verdana" w:eastAsia="微软雅黑" w:cs="Verdana"/>
          <w:i w:val="0"/>
          <w:caps w:val="0"/>
          <w:color w:val="4F4F4F"/>
          <w:spacing w:val="0"/>
          <w:sz w:val="19"/>
          <w:szCs w:val="19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4"/>
          <w:szCs w:val="14"/>
          <w:bdr w:val="none" w:color="auto" w:sz="0" w:space="0"/>
          <w:shd w:val="clear" w:fill="FFFFFF"/>
        </w:rPr>
        <w:t>前端代码: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Verdana" w:hAnsi="Verdana" w:eastAsia="微软雅黑" w:cs="Verdana"/>
          <w:i w:val="0"/>
          <w:caps w:val="0"/>
          <w:color w:val="4F4F4F"/>
          <w:spacing w:val="0"/>
          <w:sz w:val="19"/>
          <w:szCs w:val="19"/>
          <w:lang w:eastAsia="zh-CN"/>
        </w:rPr>
        <w:drawing>
          <wp:inline distT="0" distB="0" distL="114300" distR="114300">
            <wp:extent cx="5271770" cy="3463925"/>
            <wp:effectExtent l="0" t="0" r="1270" b="10795"/>
            <wp:docPr id="28" name="图片 28" descr="20171205030018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2017120503001872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eastAsia" w:ascii="Verdana" w:hAnsi="Verdana" w:eastAsia="微软雅黑" w:cs="Verdana"/>
          <w:i w:val="0"/>
          <w:caps w:val="0"/>
          <w:color w:val="4F4F4F"/>
          <w:spacing w:val="0"/>
          <w:sz w:val="19"/>
          <w:szCs w:val="19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4"/>
          <w:szCs w:val="14"/>
          <w:bdr w:val="none" w:color="auto" w:sz="0" w:space="0"/>
          <w:shd w:val="clear" w:fill="FFFFFF"/>
        </w:rPr>
        <w:t>服务器代码: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Verdana" w:hAnsi="Verdana" w:eastAsia="微软雅黑" w:cs="Verdana"/>
          <w:i w:val="0"/>
          <w:caps w:val="0"/>
          <w:color w:val="4F4F4F"/>
          <w:spacing w:val="0"/>
          <w:sz w:val="19"/>
          <w:szCs w:val="19"/>
          <w:lang w:eastAsia="zh-CN"/>
        </w:rPr>
        <w:drawing>
          <wp:inline distT="0" distB="0" distL="114300" distR="114300">
            <wp:extent cx="5271770" cy="4589145"/>
            <wp:effectExtent l="0" t="0" r="1270" b="13335"/>
            <wp:docPr id="29" name="图片 29" descr="20171205030030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2017120503003095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58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t>服务器端对于CORS的支持，主要就是通过设置Access-Control-Allow-Origin来进行的。如果浏览器检测到相应的设置，就可以允许Ajax进行跨域的访问。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</w:rPr>
      </w:pPr>
      <w:r>
        <w:rPr>
          <w:rFonts w:hint="default" w:ascii="Verdana" w:hAnsi="Verdana" w:eastAsia="微软雅黑" w:cs="Verdana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t>使用该方式的特点：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default" w:ascii="Verdana" w:hAnsi="Verdana" w:cs="Verdana"/>
          <w:i w:val="0"/>
          <w:caps w:val="0"/>
          <w:color w:val="4F4F4F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9"/>
          <w:szCs w:val="19"/>
          <w:bdr w:val="none" w:color="auto" w:sz="0" w:space="0"/>
          <w:shd w:val="clear" w:fill="FFFFFF"/>
        </w:rPr>
        <w:t>与前jsonp方式相比，前端代码和未处理跨域前一样，即普通的ajax请求，但服务器代码添加了一段解决跨域的代码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bdr w:val="none" w:color="auto" w:sz="0" w:space="0"/>
          <w:shd w:val="clear" w:fill="FFFFFF"/>
        </w:rPr>
        <w:t>PS: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default" w:ascii="Verdana" w:hAnsi="Verdana" w:cs="Verdana"/>
          <w:i w:val="0"/>
          <w:caps w:val="0"/>
          <w:color w:val="4F4F4F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bdr w:val="none" w:color="auto" w:sz="0" w:space="0"/>
          <w:shd w:val="clear" w:fill="FFFFFF"/>
        </w:rPr>
        <w:t>cors高级使用：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default" w:ascii="Verdana" w:hAnsi="Verdana" w:cs="Verdana"/>
          <w:i w:val="0"/>
          <w:caps w:val="0"/>
          <w:color w:val="4F4F4F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4"/>
          <w:szCs w:val="14"/>
          <w:bdr w:val="none" w:color="auto" w:sz="0" w:space="0"/>
          <w:shd w:val="clear" w:fill="FFFFFF"/>
        </w:rPr>
        <w:t>在springmvc中配置拦截器,创建跨域拦截器实现HandlerInterceptor接口，并实现其方法，在请求处理前设置头信息，并放行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54545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5269865" cy="4156710"/>
            <wp:effectExtent l="0" t="0" r="3175" b="3810"/>
            <wp:docPr id="30" name="图片 30" descr="201712050300416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201712050300416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4"/>
          <w:szCs w:val="14"/>
          <w:bdr w:val="none" w:color="auto" w:sz="0" w:space="0"/>
          <w:shd w:val="clear" w:fill="FFFFFF"/>
        </w:rPr>
        <w:t>在springmvc的配置文件中配置拦截器，注意拦截的是所有的文件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Verdana" w:hAnsi="Verdana" w:eastAsia="微软雅黑" w:cs="Verdana"/>
          <w:i w:val="0"/>
          <w:caps w:val="0"/>
          <w:color w:val="4F4F4F"/>
          <w:spacing w:val="0"/>
          <w:sz w:val="19"/>
          <w:szCs w:val="19"/>
          <w:lang w:eastAsia="zh-CN"/>
        </w:rPr>
        <w:drawing>
          <wp:inline distT="0" distB="0" distL="114300" distR="114300">
            <wp:extent cx="5270500" cy="1337945"/>
            <wp:effectExtent l="0" t="0" r="2540" b="3175"/>
            <wp:docPr id="31" name="图片 31" descr="20171205030050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2017120503005034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例子：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54545"/>
          <w:spacing w:val="0"/>
          <w:sz w:val="19"/>
          <w:szCs w:val="19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454545"/>
          <w:spacing w:val="0"/>
          <w:sz w:val="16"/>
          <w:szCs w:val="16"/>
          <w:bdr w:val="none" w:color="auto" w:sz="0" w:space="0"/>
          <w:shd w:val="clear" w:fill="FFFFFF"/>
        </w:rPr>
        <w:t>vue项目跨域举例：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54545"/>
          <w:spacing w:val="0"/>
          <w:sz w:val="14"/>
          <w:szCs w:val="14"/>
          <w:bdr w:val="none" w:color="auto" w:sz="0" w:space="0"/>
          <w:shd w:val="clear" w:fill="FFFFFF"/>
        </w:rPr>
        <w:t>首先需要配置config下的index.js中的proxyTable，配置如下：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  dev: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    </w:t>
      </w:r>
      <w:r>
        <w:rPr>
          <w:rFonts w:hint="eastAsia" w:ascii="微软雅黑" w:hAnsi="微软雅黑" w:eastAsia="微软雅黑" w:cs="微软雅黑"/>
          <w:i/>
          <w:caps w:val="0"/>
          <w:color w:val="5C6370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// Paths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    assetsSubDirectory: </w:t>
      </w:r>
      <w:r>
        <w:rPr>
          <w:rFonts w:hint="eastAsia" w:ascii="微软雅黑" w:hAnsi="微软雅黑" w:eastAsia="微软雅黑" w:cs="微软雅黑"/>
          <w:i w:val="0"/>
          <w:caps w:val="0"/>
          <w:color w:val="98C379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'static'</w:t>
      </w:r>
      <w:r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D19A66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assetsPublicPath</w:t>
      </w:r>
      <w:r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: </w:t>
      </w:r>
      <w:r>
        <w:rPr>
          <w:rFonts w:hint="eastAsia" w:ascii="微软雅黑" w:hAnsi="微软雅黑" w:eastAsia="微软雅黑" w:cs="微软雅黑"/>
          <w:i w:val="0"/>
          <w:caps w:val="0"/>
          <w:color w:val="98C379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'./'</w:t>
      </w:r>
      <w:r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D19A66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proxyTable</w:t>
      </w:r>
      <w:r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      </w:t>
      </w:r>
      <w:r>
        <w:rPr>
          <w:rFonts w:hint="eastAsia" w:ascii="微软雅黑" w:hAnsi="微软雅黑" w:eastAsia="微软雅黑" w:cs="微软雅黑"/>
          <w:i w:val="0"/>
          <w:caps w:val="0"/>
          <w:color w:val="98C379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'/api'</w:t>
      </w:r>
      <w:r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D19A66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target</w:t>
      </w:r>
      <w:r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: </w:t>
      </w:r>
      <w:r>
        <w:rPr>
          <w:rFonts w:hint="eastAsia" w:ascii="微软雅黑" w:hAnsi="微软雅黑" w:eastAsia="微软雅黑" w:cs="微软雅黑"/>
          <w:i w:val="0"/>
          <w:caps w:val="0"/>
          <w:color w:val="98C379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'http://happymmall.com'</w:t>
      </w:r>
      <w:r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,</w:t>
      </w:r>
      <w:r>
        <w:rPr>
          <w:rFonts w:hint="eastAsia" w:ascii="微软雅黑" w:hAnsi="微软雅黑" w:eastAsia="微软雅黑" w:cs="微软雅黑"/>
          <w:i/>
          <w:caps w:val="0"/>
          <w:color w:val="5C6370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// 请换成你需要跨域请求的地址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        changeOrigin: </w:t>
      </w:r>
      <w:r>
        <w:rPr>
          <w:rFonts w:hint="eastAsia" w:ascii="微软雅黑" w:hAnsi="微软雅黑" w:eastAsia="微软雅黑" w:cs="微软雅黑"/>
          <w:i w:val="0"/>
          <w:caps w:val="0"/>
          <w:color w:val="56B6C2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true</w:t>
      </w:r>
      <w:r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D19A66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pathRewrite</w:t>
      </w:r>
      <w:r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          </w:t>
      </w:r>
      <w:r>
        <w:rPr>
          <w:rFonts w:hint="eastAsia" w:ascii="微软雅黑" w:hAnsi="微软雅黑" w:eastAsia="微软雅黑" w:cs="微软雅黑"/>
          <w:i w:val="0"/>
          <w:caps w:val="0"/>
          <w:color w:val="98C379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'^/api'</w:t>
      </w:r>
      <w:r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: </w:t>
      </w:r>
      <w:r>
        <w:rPr>
          <w:rFonts w:hint="eastAsia" w:ascii="微软雅黑" w:hAnsi="微软雅黑" w:eastAsia="微软雅黑" w:cs="微软雅黑"/>
          <w:i w:val="0"/>
          <w:caps w:val="0"/>
          <w:color w:val="98C379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       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     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320"/>
        <w:jc w:val="left"/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320"/>
        <w:jc w:val="left"/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454545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454545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解释：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proxyTable中的pathRewrite的/api</w:t>
      </w:r>
      <w:r>
        <w:rPr>
          <w:rFonts w:ascii="monospace" w:hAnsi="monospace" w:eastAsia="monospace" w:cs="monospace"/>
          <w:i w:val="0"/>
          <w:caps w:val="0"/>
          <w:color w:val="98C379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理解成用‘/api</w:t>
      </w:r>
      <w:r>
        <w:rPr>
          <w:rFonts w:hint="default" w:ascii="monospace" w:hAnsi="monospace" w:eastAsia="monospace" w:cs="monospace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’代替target里面的地址，后面组件中我们掉接口时直接用api代替 比如我要调用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14"/>
          <w:szCs w:val="14"/>
          <w:bdr w:val="none" w:color="auto" w:sz="0" w:space="0"/>
          <w:shd w:val="clear" w:fill="FFFFFF"/>
        </w:rPr>
        <w:t>'http://hayypmmall.com/product/list.do?keyword=手机'这个接口，则换成'/api/procuct/list.do?keyword=手机'即可。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54545"/>
          <w:spacing w:val="0"/>
          <w:sz w:val="19"/>
          <w:szCs w:val="19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54545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54545"/>
          <w:spacing w:val="0"/>
          <w:sz w:val="14"/>
          <w:szCs w:val="14"/>
          <w:bdr w:val="none" w:color="auto" w:sz="0" w:space="0"/>
          <w:shd w:val="clear" w:fill="FFFFFF"/>
        </w:rPr>
        <w:t>以下为发送该请求时，axios的代码：代码中baseURL为'/api'，url为'product/list.do?keyword=手机',合起来就是</w:t>
      </w:r>
      <w:r>
        <w:rPr>
          <w:rFonts w:hint="default" w:ascii="monospace" w:hAnsi="monospace" w:eastAsia="monospace" w:cs="monospace"/>
          <w:i w:val="0"/>
          <w:caps w:val="0"/>
          <w:color w:val="454545"/>
          <w:spacing w:val="0"/>
          <w:sz w:val="14"/>
          <w:szCs w:val="14"/>
          <w:bdr w:val="none" w:color="auto" w:sz="0" w:space="0"/>
          <w:shd w:val="clear" w:fill="FFFFFF"/>
        </w:rPr>
        <w:t>'/api/procuct/list.do?keyword=手机'，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eastAsia" w:ascii="微软雅黑" w:hAnsi="微软雅黑" w:eastAsia="微软雅黑" w:cs="微软雅黑"/>
        </w:rPr>
      </w:pPr>
      <w:r>
        <w:rPr>
          <w:rFonts w:hint="default" w:ascii="monospace" w:hAnsi="monospace" w:eastAsia="monospace" w:cs="monospace"/>
          <w:i w:val="0"/>
          <w:caps w:val="0"/>
          <w:color w:val="454545"/>
          <w:spacing w:val="0"/>
          <w:sz w:val="14"/>
          <w:szCs w:val="14"/>
          <w:bdr w:val="none" w:color="auto" w:sz="0" w:space="0"/>
          <w:shd w:val="clear" w:fill="FFFFFF"/>
        </w:rPr>
        <w:t>由于我们在config中的index.js设置了代理，则请求地址实际为'http://hayypmmall.com/product/list.do?keyword=手机'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axios({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D19A66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method</w:t>
      </w:r>
      <w:r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: </w:t>
      </w:r>
      <w:r>
        <w:rPr>
          <w:rFonts w:hint="eastAsia" w:ascii="微软雅黑" w:hAnsi="微软雅黑" w:eastAsia="微软雅黑" w:cs="微软雅黑"/>
          <w:i w:val="0"/>
          <w:caps w:val="0"/>
          <w:color w:val="98C379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'get'</w:t>
      </w:r>
      <w:r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D19A66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baseURL</w:t>
      </w:r>
      <w:r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: </w:t>
      </w:r>
      <w:r>
        <w:rPr>
          <w:rFonts w:hint="eastAsia" w:ascii="微软雅黑" w:hAnsi="微软雅黑" w:eastAsia="微软雅黑" w:cs="微软雅黑"/>
          <w:i w:val="0"/>
          <w:caps w:val="0"/>
          <w:color w:val="98C379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'/api'</w:t>
      </w:r>
      <w:r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D19A66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url</w:t>
      </w:r>
      <w:r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: </w:t>
      </w:r>
      <w:r>
        <w:rPr>
          <w:rFonts w:hint="eastAsia" w:ascii="微软雅黑" w:hAnsi="微软雅黑" w:eastAsia="微软雅黑" w:cs="微软雅黑"/>
          <w:i w:val="0"/>
          <w:caps w:val="0"/>
          <w:color w:val="98C379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'product/list.do?keyword=手机'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      }).then(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        res =&gt;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          </w:t>
      </w:r>
      <w:r>
        <w:rPr>
          <w:rFonts w:hint="eastAsia" w:ascii="微软雅黑" w:hAnsi="微软雅黑" w:eastAsia="微软雅黑" w:cs="微软雅黑"/>
          <w:i w:val="0"/>
          <w:caps w:val="0"/>
          <w:color w:val="E6C07B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console</w:t>
      </w:r>
      <w:r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.log(res.data.data.list[</w:t>
      </w:r>
      <w:r>
        <w:rPr>
          <w:rFonts w:hint="eastAsia" w:ascii="微软雅黑" w:hAnsi="微软雅黑" w:eastAsia="微软雅黑" w:cs="微软雅黑"/>
          <w:i w:val="0"/>
          <w:caps w:val="0"/>
          <w:color w:val="D19A66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0</w:t>
      </w:r>
      <w:r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].name);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       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      ).catch(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        err =&gt;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          </w:t>
      </w:r>
      <w:r>
        <w:rPr>
          <w:rFonts w:hint="eastAsia" w:ascii="微软雅黑" w:hAnsi="微软雅黑" w:eastAsia="微软雅黑" w:cs="微软雅黑"/>
          <w:i w:val="0"/>
          <w:caps w:val="0"/>
          <w:color w:val="E6C07B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console</w:t>
      </w:r>
      <w:r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.log(err);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       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      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运行结果为：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54545"/>
          <w:spacing w:val="0"/>
          <w:sz w:val="19"/>
          <w:szCs w:val="19"/>
        </w:rPr>
      </w:pPr>
      <w:r>
        <w:drawing>
          <wp:inline distT="0" distB="0" distL="114300" distR="114300">
            <wp:extent cx="3459480" cy="739140"/>
            <wp:effectExtent l="0" t="0" r="0" b="7620"/>
            <wp:docPr id="33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739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54545"/>
          <w:spacing w:val="0"/>
          <w:sz w:val="19"/>
          <w:szCs w:val="19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454545"/>
          <w:spacing w:val="0"/>
          <w:sz w:val="19"/>
          <w:szCs w:val="19"/>
          <w:bdr w:val="none" w:color="auto" w:sz="0" w:space="0"/>
          <w:shd w:val="clear" w:fill="FFFFFF"/>
        </w:rPr>
        <w:t>此时网络请求中也可看到成功的请求：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54545"/>
          <w:spacing w:val="0"/>
          <w:sz w:val="19"/>
          <w:szCs w:val="19"/>
        </w:rPr>
      </w:pPr>
      <w:r>
        <w:drawing>
          <wp:inline distT="0" distB="0" distL="114300" distR="114300">
            <wp:extent cx="5268595" cy="2630805"/>
            <wp:effectExtent l="0" t="0" r="4445" b="5715"/>
            <wp:docPr id="35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30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54545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54545"/>
          <w:spacing w:val="0"/>
          <w:sz w:val="19"/>
          <w:szCs w:val="19"/>
          <w:bdr w:val="none" w:color="auto" w:sz="0" w:space="0"/>
          <w:shd w:val="clear" w:fill="FFFFFF"/>
        </w:rPr>
        <w:t>然而这只是解决了开发环境下的跨域，npm run build出来后的dist代码，放到服务器中运行，还是会存在跨域问题，比如网上的这位伙伴，问题如下，相信大家也是遇到这个问题（开发环境下的跨域解决了，但是生产环境中的跨域还是没有解决）。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54545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54545"/>
          <w:spacing w:val="0"/>
          <w:sz w:val="19"/>
          <w:szCs w:val="19"/>
          <w:bdr w:val="none" w:color="auto" w:sz="0" w:space="0"/>
          <w:shd w:val="clear" w:fill="FFFFFF"/>
        </w:rPr>
        <w:t>以下为图片：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54545"/>
          <w:spacing w:val="0"/>
          <w:sz w:val="19"/>
          <w:szCs w:val="19"/>
        </w:rPr>
      </w:pPr>
      <w:r>
        <w:drawing>
          <wp:inline distT="0" distB="0" distL="114300" distR="114300">
            <wp:extent cx="4100195" cy="2377440"/>
            <wp:effectExtent l="0" t="0" r="14605" b="0"/>
            <wp:docPr id="37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00195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454545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454545"/>
          <w:spacing w:val="0"/>
          <w:sz w:val="19"/>
          <w:szCs w:val="19"/>
          <w:bdr w:val="none" w:color="auto" w:sz="0" w:space="0"/>
          <w:shd w:val="clear" w:fill="FFFFFF"/>
        </w:rPr>
        <w:t>以上为图片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454545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54545"/>
          <w:spacing w:val="0"/>
          <w:sz w:val="19"/>
          <w:szCs w:val="19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454545"/>
          <w:spacing w:val="0"/>
          <w:sz w:val="19"/>
          <w:szCs w:val="19"/>
          <w:bdr w:val="none" w:color="auto" w:sz="0" w:space="0"/>
          <w:shd w:val="clear" w:fill="FFFFFF"/>
        </w:rPr>
        <w:t>许多有经验的伙伴在问题下纷纷贡献上解决办法，其中一位800多声望值的伙伴回答如下：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54545"/>
          <w:spacing w:val="0"/>
          <w:sz w:val="19"/>
          <w:szCs w:val="19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454545"/>
          <w:spacing w:val="0"/>
          <w:sz w:val="19"/>
          <w:szCs w:val="19"/>
          <w:bdr w:val="none" w:color="auto" w:sz="0" w:space="0"/>
          <w:shd w:val="clear" w:fill="FFFFFF"/>
        </w:rPr>
        <w:t>以下为图片：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54545"/>
          <w:spacing w:val="0"/>
          <w:sz w:val="19"/>
          <w:szCs w:val="19"/>
        </w:rPr>
      </w:pPr>
      <w:r>
        <w:drawing>
          <wp:inline distT="0" distB="0" distL="114300" distR="114300">
            <wp:extent cx="5271770" cy="2070100"/>
            <wp:effectExtent l="0" t="0" r="1270" b="2540"/>
            <wp:docPr id="39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7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54545"/>
          <w:spacing w:val="0"/>
          <w:sz w:val="19"/>
          <w:szCs w:val="19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454545"/>
          <w:spacing w:val="0"/>
          <w:sz w:val="19"/>
          <w:szCs w:val="19"/>
          <w:bdr w:val="none" w:color="auto" w:sz="0" w:space="0"/>
          <w:shd w:val="clear" w:fill="FFFFFF"/>
        </w:rPr>
        <w:t>以上为图片。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0000"/>
          <w:spacing w:val="0"/>
          <w:sz w:val="16"/>
          <w:szCs w:val="16"/>
          <w:bdr w:val="none" w:color="auto" w:sz="0" w:space="0"/>
          <w:shd w:val="clear" w:fill="FFFFFF"/>
        </w:rPr>
        <w:t>也就是问题又重新回归到了上边介绍的跨域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方法二：利用CORS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54545"/>
          <w:spacing w:val="0"/>
          <w:sz w:val="19"/>
          <w:szCs w:val="19"/>
        </w:rPr>
      </w:pP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54545"/>
          <w:spacing w:val="0"/>
          <w:sz w:val="19"/>
          <w:szCs w:val="19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54545"/>
          <w:spacing w:val="0"/>
          <w:sz w:val="19"/>
          <w:szCs w:val="19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FFFFF"/>
        </w:rPr>
        <w:t>如果上线时前后端部署到同源下的话，这时只需要解决开发时的跨域，部署上线后，由于是同源，不存在跨域问题；这种情况下，本人使用的是mac下的charles，一款代理软件，轻松解决开发环境下的跨域问题；Windows下相同功能的有Fiddler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eastAsia"/>
          <w:b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D13D3E"/>
    <w:multiLevelType w:val="singleLevel"/>
    <w:tmpl w:val="3BD13D3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B6A35"/>
    <w:rsid w:val="033F562D"/>
    <w:rsid w:val="068310C5"/>
    <w:rsid w:val="0AE929F9"/>
    <w:rsid w:val="0D9A206F"/>
    <w:rsid w:val="0DAA256E"/>
    <w:rsid w:val="16897F69"/>
    <w:rsid w:val="1F570E39"/>
    <w:rsid w:val="20217092"/>
    <w:rsid w:val="31220898"/>
    <w:rsid w:val="403F2DC4"/>
    <w:rsid w:val="48F2075B"/>
    <w:rsid w:val="5030143B"/>
    <w:rsid w:val="511A28D7"/>
    <w:rsid w:val="517C1663"/>
    <w:rsid w:val="58F37E5D"/>
    <w:rsid w:val="7D3A4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15728</dc:creator>
  <cp:lastModifiedBy>周昌狄</cp:lastModifiedBy>
  <dcterms:modified xsi:type="dcterms:W3CDTF">2018-08-20T07:53:24Z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