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482" w:right="0" w:hanging="363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依靠CSS3中提出的三个属性：transition、transform、animation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482" w:right="0" w:hanging="363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transition：定义了元素在变化过程中是怎么样的，包含transition-property、transition-duration、transition-timing-function、transition-delay。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482" w:right="0" w:hanging="363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transform：定义元素的变化结果，包含rotate、scale、skew、translate。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400" w:lineRule="exact"/>
        <w:ind w:left="482" w:right="0" w:hanging="363"/>
        <w:textAlignment w:val="auto"/>
        <w:outlineLvl w:val="9"/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caps w:val="0"/>
          <w:color w:val="4F4F4F"/>
          <w:spacing w:val="0"/>
          <w:kern w:val="0"/>
          <w:sz w:val="24"/>
          <w:szCs w:val="24"/>
          <w:shd w:val="clear" w:color="auto" w:fill="FFFFFF"/>
          <w:lang w:val="en-US" w:eastAsia="zh-CN" w:bidi="ar"/>
        </w:rPr>
        <w:t>animation：动画定义了动作的每一帧（@keyframes）有什么效果，包括animation-name，animation-duration、animation-timing-function、animation-delay、animation-iteration-count、animation-direction</w:t>
      </w:r>
    </w:p>
    <w:p>
      <w:pPr>
        <w:rPr>
          <w:rFonts w:hint="eastAsia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95C327"/>
    <w:multiLevelType w:val="multilevel"/>
    <w:tmpl w:val="9395C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3650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2018-06-20T01:02:06Z</dcterms:created>
  <dc:creator>Administrator</dc:creator>
  <cp:lastModifiedBy>Administrator</cp:lastModifiedBy>
  <dcterms:modified xsi:type="dcterms:W3CDTF">2018-06-20T01:02:39Z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