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ES6-Generator函数和async函数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2017年07月05日 15:47:37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阅读数：525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432" w:lineRule="atLeast"/>
        <w:ind w:left="0" w:right="0"/>
        <w:rPr>
          <w:b/>
          <w:color w:val="4F4F4F"/>
          <w:sz w:val="33"/>
          <w:szCs w:val="33"/>
        </w:rPr>
      </w:pPr>
      <w:bookmarkStart w:id="0" w:name="t0"/>
      <w:bookmarkEnd w:id="0"/>
      <w:r>
        <w:rPr>
          <w:b/>
          <w:color w:val="4F4F4F"/>
          <w:sz w:val="33"/>
          <w:szCs w:val="33"/>
          <w:bdr w:val="none" w:color="auto" w:sz="0" w:space="0"/>
        </w:rPr>
        <w:t>ES6-异步函数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是一个状态机，它封装了多个内部状态。执行它将生成一个遍历器对象。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</w:pPr>
      <w:bookmarkStart w:id="1" w:name="t1"/>
      <w:bookmarkEnd w:id="1"/>
      <w:r>
        <w:rPr>
          <w:b/>
          <w:color w:val="4F4F4F"/>
          <w:sz w:val="28"/>
          <w:szCs w:val="28"/>
          <w:bdr w:val="none" w:color="auto" w:sz="0" w:space="0"/>
        </w:rPr>
        <w:t>Generator有2个特征：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声明时使用function*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right="0" w:right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函数内部使用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声明内部状态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调用函数后，函数并不执行，而且返回的也不是函数运行结果，而是一个指向内部状态的对象。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helloWorldGenerator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'world'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'ending'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hw = helloWorldGenerator();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hw.next()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'hello', done: false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hw.next()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'world', done: false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hw.next()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'ending', done: true }</w:t>
      </w:r>
      <w:bookmarkStart w:id="7" w:name="_GoBack"/>
      <w:bookmarkEnd w:id="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hw.next()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undefined, done: true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720" w:right="720"/>
        <w:jc w:val="both"/>
        <w:rPr>
          <w:color w:val="999999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相当于暂停执行标识，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next()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相当于恢复执行标识，每调用一次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next()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,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函数才执行一次，直到遇到下一个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或者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return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，当遇到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或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ruturn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时，会在此暂停，并将其代表的值作为value返回。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done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是遍历标识符，表示是否完成遍历。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2" w:name="t2"/>
      <w:bookmarkEnd w:id="2"/>
      <w:r>
        <w:rPr>
          <w:b/>
          <w:color w:val="4F4F4F"/>
          <w:sz w:val="28"/>
          <w:szCs w:val="28"/>
          <w:bdr w:val="none" w:color="auto" w:sz="0" w:space="0"/>
        </w:rPr>
        <w:t>yield表达式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bdr w:val="none" w:color="auto" w:sz="0" w:space="0"/>
        </w:rPr>
        <w:t>表达式只能用在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bdr w:val="none" w:color="auto" w:sz="0" w:space="0"/>
        </w:rPr>
        <w:t>函数中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bdr w:val="none" w:color="auto" w:sz="0" w:space="0"/>
        </w:rPr>
        <w:t>表达式如果用在另一个表达式之中，必须放在园括号中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bdr w:val="none" w:color="auto" w:sz="0" w:space="0"/>
        </w:rPr>
        <w:t>表达式用作函数参数或放在赋值表达式的右边可以不加括号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yield* 表达式用来在一个Generator函数执行另一个Generator函数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(a,b)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a+b;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demo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SyntaxError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123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SyntaxError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+ 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));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+ 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123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));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foo(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'a'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'b'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let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input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3" w:name="t3"/>
      <w:bookmarkEnd w:id="3"/>
      <w:r>
        <w:rPr>
          <w:b/>
          <w:color w:val="4F4F4F"/>
          <w:sz w:val="28"/>
          <w:szCs w:val="28"/>
          <w:bdr w:val="none" w:color="auto" w:sz="0" w:space="0"/>
        </w:rPr>
        <w:t>next方法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表达式本身没有返回值，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next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方法可以带一个参数，该参数就被当作了yield表达式的对应变量。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(x)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y =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* 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(x +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z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(y /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(x + y + z);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a = foo(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5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a.next()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Object{value:6, done:false},第一次会将传入的参数赋值给x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a.next()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Object{value:NaN, done:false}，由于yield并没有返回值，所以y为undefined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a.next()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Object{value:NaN, done:true}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b = foo(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5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b.next()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value:6, done:false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b.next(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12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value:8, done:false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b.next(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13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value:42, done:true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720" w:right="720"/>
        <w:jc w:val="both"/>
        <w:rPr>
          <w:color w:val="999999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返回的并不是一个对象，而是一个指针对象，调用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next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方法会将指针指向下一个阶段。每一个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都表示一个阶段，跟下一个阶段并不影响。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4" w:name="t4"/>
      <w:bookmarkEnd w:id="4"/>
      <w:r>
        <w:rPr>
          <w:b/>
          <w:color w:val="4F4F4F"/>
          <w:sz w:val="28"/>
          <w:szCs w:val="28"/>
          <w:bdr w:val="none" w:color="auto" w:sz="0" w:space="0"/>
        </w:rPr>
        <w:t>Generator.prototype.return()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函数返回的遍历器对象，还有一个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return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方法，可以返回给定的值，并且终结遍历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gen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g = gen();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g.next()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1, done: false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g.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'foo'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"foo", done: true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g.next()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{ value: undefined, done: true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720" w:right="720"/>
        <w:jc w:val="both"/>
        <w:rPr>
          <w:color w:val="999999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并不能自动执行，所以它需要一个自动执行器，常用的就是co函数库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432" w:lineRule="atLeast"/>
        <w:ind w:left="0" w:right="0"/>
        <w:rPr>
          <w:b/>
          <w:color w:val="4F4F4F"/>
          <w:sz w:val="33"/>
          <w:szCs w:val="33"/>
        </w:rPr>
      </w:pPr>
      <w:bookmarkStart w:id="5" w:name="t5"/>
      <w:bookmarkEnd w:id="5"/>
      <w:r>
        <w:rPr>
          <w:b/>
          <w:color w:val="4F4F4F"/>
          <w:sz w:val="33"/>
          <w:szCs w:val="33"/>
          <w:bdr w:val="none" w:color="auto" w:sz="0" w:space="0"/>
        </w:rPr>
        <w:t>async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函数是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函数的语法糖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区别如下: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将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*</w:t>
      </w:r>
      <w:r>
        <w:rPr>
          <w:rFonts w:hint="default" w:ascii="Arial" w:hAnsi="Arial" w:eastAsia="Arial" w:cs="Arial"/>
          <w:bdr w:val="none" w:color="auto" w:sz="0" w:space="0"/>
        </w:rPr>
        <w:t>替换为了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bdr w:val="none" w:color="auto" w:sz="0" w:space="0"/>
        </w:rPr>
        <w:t>且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bdr w:val="none" w:color="auto" w:sz="0" w:space="0"/>
        </w:rPr>
        <w:t>提到了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function</w:t>
      </w:r>
      <w:r>
        <w:rPr>
          <w:rFonts w:hint="default" w:ascii="Arial" w:hAnsi="Arial" w:eastAsia="Arial" w:cs="Arial"/>
          <w:bdr w:val="none" w:color="auto" w:sz="0" w:space="0"/>
        </w:rPr>
        <w:t>的前面,表示函数中有异步操作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将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bdr w:val="none" w:color="auto" w:sz="0" w:space="0"/>
        </w:rPr>
        <w:t>替换为了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await</w:t>
      </w:r>
      <w:r>
        <w:rPr>
          <w:rFonts w:hint="default" w:ascii="Arial" w:hAnsi="Arial" w:eastAsia="Arial" w:cs="Arial"/>
          <w:bdr w:val="none" w:color="auto" w:sz="0" w:space="0"/>
        </w:rPr>
        <w:t>，表示紧跟后面的表达式需要等待结果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bdr w:val="none" w:color="auto" w:sz="0" w:space="0"/>
        </w:rPr>
        <w:t>函数自带了执行器，不需要像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bdr w:val="none" w:color="auto" w:sz="0" w:space="0"/>
        </w:rPr>
        <w:t>一样需要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next</w:t>
      </w:r>
      <w:r>
        <w:rPr>
          <w:rFonts w:hint="default" w:ascii="Arial" w:hAnsi="Arial" w:eastAsia="Arial" w:cs="Arial"/>
          <w:bdr w:val="none" w:color="auto" w:sz="0" w:space="0"/>
        </w:rPr>
        <w:t>方法才能执行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yield</w:t>
      </w:r>
      <w:r>
        <w:rPr>
          <w:rFonts w:hint="default" w:ascii="Arial" w:hAnsi="Arial" w:eastAsia="Arial" w:cs="Arial"/>
          <w:bdr w:val="none" w:color="auto" w:sz="0" w:space="0"/>
        </w:rPr>
        <w:t>命令后面只能是 Thunk 函数或 Promise 对象，而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bdr w:val="none" w:color="auto" w:sz="0" w:space="0"/>
        </w:rPr>
        <w:t>函数的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await</w:t>
      </w:r>
      <w:r>
        <w:rPr>
          <w:rFonts w:hint="default" w:ascii="Arial" w:hAnsi="Arial" w:eastAsia="Arial" w:cs="Arial"/>
          <w:bdr w:val="none" w:color="auto" w:sz="0" w:space="0"/>
        </w:rPr>
        <w:t>命令后面，可以是Promise 对象和原始类型的值（数值、字符串和布尔值，但这时等同于同步操作）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bdr w:val="none" w:color="auto" w:sz="0" w:space="0"/>
        </w:rPr>
        <w:t>返回的是一个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Promise</w:t>
      </w:r>
      <w:r>
        <w:rPr>
          <w:rFonts w:hint="default" w:ascii="Arial" w:hAnsi="Arial" w:eastAsia="Arial" w:cs="Arial"/>
          <w:bdr w:val="none" w:color="auto" w:sz="0" w:space="0"/>
        </w:rPr>
        <w:t>对象，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Generator</w:t>
      </w:r>
      <w:r>
        <w:rPr>
          <w:rFonts w:hint="default" w:ascii="Arial" w:hAnsi="Arial" w:eastAsia="Arial" w:cs="Arial"/>
          <w:bdr w:val="none" w:color="auto" w:sz="0" w:space="0"/>
        </w:rPr>
        <w:t>函数返回的是一个遍历器对象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fs =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require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'fs'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readFile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(fileName)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Promise(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(resolve, reject)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fs.readFile(fileName,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(error, data)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(error) reject(error);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resolve(data);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gen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f1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readFile(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'/etc/fstab'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f2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yield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readFile(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'/etc/shells'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console.log(f1.toString());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console.log(f2.toString());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//async写法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asyncReadFile = async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f1 = await readFile(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'/etc/fstab'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f2 = await readFile(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'/etc/shells'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console.log(f1.toString());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console.log(f2.toString());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返回一个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promise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对象，所以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return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返回的值将作为then方法的参数。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函数必须等内部所有的await命令后面的Promise对象执行完成才会执行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then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方法指定的回调函数。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432" w:lineRule="atLeast"/>
        <w:ind w:left="0" w:right="0"/>
        <w:rPr>
          <w:b/>
          <w:color w:val="4F4F4F"/>
          <w:sz w:val="33"/>
          <w:szCs w:val="33"/>
        </w:rPr>
      </w:pPr>
      <w:bookmarkStart w:id="6" w:name="t6"/>
      <w:bookmarkEnd w:id="6"/>
      <w:r>
        <w:rPr>
          <w:b/>
          <w:color w:val="4F4F4F"/>
          <w:sz w:val="33"/>
          <w:szCs w:val="33"/>
          <w:bdr w:val="none" w:color="auto" w:sz="0" w:space="0"/>
        </w:rPr>
        <w:t>await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await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返回一个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Promise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对象，如果不是，会被转换成一个立即执行的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Promise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对象,</w:t>
      </w:r>
      <w:r>
        <w:rPr>
          <w:rStyle w:val="7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await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将等待当前行执行完成才会继续之后的内容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async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f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await Promise.reject(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'出错了'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.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catch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(e =&gt; console.log(e));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await Promise.resolve(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'hello world'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f().then(v =&gt; console.log(v))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出错了// hello world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5058F"/>
    <w:multiLevelType w:val="multilevel"/>
    <w:tmpl w:val="8EB505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4A88D77"/>
    <w:multiLevelType w:val="multilevel"/>
    <w:tmpl w:val="E4A88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36403"/>
    <w:rsid w:val="52C649B3"/>
    <w:rsid w:val="7EB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2018-08-16T06:19:20Z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