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9F9F9"/>
        <w:wordWrap w:val="0"/>
        <w:spacing w:before="450" w:beforeAutospacing="0" w:after="150" w:afterAutospacing="0" w:line="480" w:lineRule="atLeast"/>
        <w:ind w:left="0" w:right="0" w:firstLine="0"/>
        <w:jc w:val="both"/>
        <w:rPr>
          <w:rFonts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333333"/>
          <w:spacing w:val="0"/>
          <w:sz w:val="24"/>
          <w:szCs w:val="24"/>
          <w:shd w:val="clear" w:fill="F9F9F9"/>
        </w:rPr>
        <w:t>摘要：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9F9F9"/>
        </w:rPr>
        <w:t> CORS，一个看似有点“冷门”的领域，但在日常开发中实际上经常碰到这方面的问题。纵观各大技术论坛，却没有几个帖子能讲透CORS的那点事，本期云享团邀请嘉宾深扒了CORS的中外家史，为你打通跨域请求的“任督二脉”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5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7"/>
          <w:szCs w:val="27"/>
          <w:shd w:val="clear" w:fill="FFFFFF"/>
        </w:rPr>
        <w:t>【本期嘉宾介绍】睿得，具有多年研发、运维、安全等IT相关从业经历。目前从事CDN、存储、视频直播点播的技术支持。喜爱钻研，喜爱编码，喜爱分享。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150" w:afterAutospacing="0" w:line="390" w:lineRule="atLeast"/>
        <w:ind w:left="0" w:right="0"/>
        <w:jc w:val="both"/>
        <w:rPr>
          <w:color w:val="4F4F4F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80" w:lineRule="atLeast"/>
        <w:ind w:left="0" w:right="0" w:firstLine="0"/>
        <w:jc w:val="center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4762500" cy="2400300"/>
            <wp:effectExtent l="0" t="0" r="0" b="0"/>
            <wp:docPr id="15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 w:line="48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在日常的项目开发时会不可避免的需要进行跨域操作，而在实际进行跨域请求时，经常会遇到类似 No 'Access-Control-Allow-Origin' header is present on the requested resource.这样的报错。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9991725" cy="533400"/>
            <wp:effectExtent l="0" t="0" r="9525" b="0"/>
            <wp:docPr id="13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917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这样的错误，一般是由于CORS跨域验证机制设置不正确导致的，本文将详细讲解CORS跨域验证机制的原理，让您轻松掌握CORS跨域设置的使用方法，安全、方便的进行前端开发。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0" w:name="t1"/>
      <w:bookmarkEnd w:id="0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什么是CORS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CORS（Cross-Origin Resource Sharing 跨源资源共享），当一个请求url的协议、域名、端口三者之间任意一与当前页面地址不同即为跨域。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例如最常见的，在一个域名下的网页中，调用另一个域名中的资源。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782050" cy="3914775"/>
            <wp:effectExtent l="0" t="0" r="0" b="9525"/>
            <wp:docPr id="16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391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相对于上面这种静态的调用方式，还可以通过Ajax技术来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动态发起跨域请求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。例如如下的方式，利用XMLHttpRequest对象发送一个GET请求，获取另一个域名下的图片内容。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&lt;!DOCTYPE html&gt;</w:t>
      </w: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head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CORS Test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head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id=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"img_Div"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type=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"text/javascript"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  <w:shd w:val="clear" w:fill="23241F"/>
        </w:rPr>
        <w:t xml:space="preserve">//XmlHttpRequest对象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6E22E"/>
          <w:spacing w:val="0"/>
          <w:sz w:val="21"/>
          <w:szCs w:val="21"/>
          <w:shd w:val="clear" w:fill="23241F"/>
        </w:rPr>
        <w:t>createXmlHttpRequest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()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{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.ActiveXObject){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  <w:shd w:val="clear" w:fill="23241F"/>
        </w:rPr>
        <w:t xml:space="preserve">//如果是IE浏览器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ActiveXObject(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"Microsoft.XMLHTTP"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);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}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else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.XMLHttpRequest){ </w:t>
      </w:r>
      <w:r>
        <w:rPr>
          <w:rFonts w:hint="default" w:ascii="Consolas" w:hAnsi="Consolas" w:eastAsia="Consolas" w:cs="Consolas"/>
          <w:i w:val="0"/>
          <w:caps w:val="0"/>
          <w:color w:val="75715E"/>
          <w:spacing w:val="0"/>
          <w:sz w:val="21"/>
          <w:szCs w:val="21"/>
          <w:shd w:val="clear" w:fill="23241F"/>
        </w:rPr>
        <w:t xml:space="preserve">//非IE浏览器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new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XMLHttpRequest();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}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}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6E22E"/>
          <w:spacing w:val="0"/>
          <w:sz w:val="21"/>
          <w:szCs w:val="21"/>
          <w:shd w:val="clear" w:fill="23241F"/>
        </w:rPr>
        <w:t>getFile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 xml:space="preserve">() 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img_Container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.getElementById(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"img_Div"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xhr = createXmlHttpRequest();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xhr.open(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'GET'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'http://oss.youkouyang.com/1.jpg'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AE81FF"/>
          <w:spacing w:val="0"/>
          <w:sz w:val="21"/>
          <w:szCs w:val="21"/>
          <w:shd w:val="clear" w:fill="23241F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xhr.setRequestHeader(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'Content-Type'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'image/jpeg'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xhr.responseType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"blob"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xhr.onload =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 xml:space="preserve">() 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(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.status == </w:t>
      </w:r>
      <w:r>
        <w:rPr>
          <w:rFonts w:hint="default" w:ascii="Consolas" w:hAnsi="Consolas" w:eastAsia="Consolas" w:cs="Consolas"/>
          <w:i w:val="0"/>
          <w:caps w:val="0"/>
          <w:color w:val="AE81FF"/>
          <w:spacing w:val="0"/>
          <w:sz w:val="21"/>
          <w:szCs w:val="21"/>
          <w:shd w:val="clear" w:fill="23241F"/>
        </w:rPr>
        <w:t>200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blob =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this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.response;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var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img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document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.createElement(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"img"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img.onload = 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function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e</w:t>
      </w:r>
      <w:r>
        <w:rPr>
          <w:rFonts w:hint="default" w:ascii="Consolas" w:hAnsi="Consolas" w:eastAsia="Consolas" w:cs="Consolas"/>
          <w:i w:val="0"/>
          <w:caps w:val="0"/>
          <w:color w:val="F92672"/>
          <w:spacing w:val="0"/>
          <w:sz w:val="21"/>
          <w:szCs w:val="21"/>
          <w:shd w:val="clear" w:fill="23241F"/>
        </w:rPr>
        <w:t xml:space="preserve">) 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   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.URL.revokeObjectURL(img.src);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};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img.src = 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window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.URL.createObjectURL(blob);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    img_Container.appendChild(img);   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    xhr.send(</w:t>
      </w:r>
      <w:r>
        <w:rPr>
          <w:rFonts w:hint="default" w:ascii="Consolas" w:hAnsi="Consolas" w:eastAsia="Consolas" w:cs="Consolas"/>
          <w:i w:val="0"/>
          <w:caps w:val="0"/>
          <w:color w:val="AE81FF"/>
          <w:spacing w:val="0"/>
          <w:sz w:val="21"/>
          <w:szCs w:val="21"/>
          <w:shd w:val="clear" w:fill="23241F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script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class=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"row"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input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type=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"button"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onclick=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"getFile()"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value=</w:t>
      </w:r>
      <w:r>
        <w:rPr>
          <w:rFonts w:hint="default" w:ascii="Consolas" w:hAnsi="Consolas" w:eastAsia="Consolas" w:cs="Consolas"/>
          <w:i w:val="0"/>
          <w:caps w:val="0"/>
          <w:color w:val="E6DB74"/>
          <w:spacing w:val="0"/>
          <w:sz w:val="21"/>
          <w:szCs w:val="21"/>
          <w:shd w:val="clear" w:fill="23241F"/>
        </w:rPr>
        <w:t>"Get"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 xml:space="preserve"> /&gt;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div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0F0F0"/>
        <w:wordWrap w:val="0"/>
        <w:spacing w:before="0" w:beforeAutospacing="0" w:after="150" w:afterAutospacing="0" w:line="21" w:lineRule="atLeast"/>
        <w:ind w:left="0" w:right="0"/>
        <w:rPr>
          <w:rFonts w:ascii="Consolas" w:hAnsi="Consolas" w:eastAsia="Consolas" w:cs="Consolas"/>
          <w:color w:val="000000"/>
          <w:sz w:val="19"/>
          <w:szCs w:val="19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body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&gt;&lt;/</w:t>
      </w:r>
      <w:r>
        <w:rPr>
          <w:rFonts w:hint="default" w:ascii="Consolas" w:hAnsi="Consolas" w:eastAsia="Consolas" w:cs="Consolas"/>
          <w:i w:val="0"/>
          <w:caps w:val="0"/>
          <w:color w:val="66D9EF"/>
          <w:spacing w:val="0"/>
          <w:sz w:val="21"/>
          <w:szCs w:val="21"/>
          <w:shd w:val="clear" w:fill="23241F"/>
        </w:rPr>
        <w:t>html</w:t>
      </w:r>
      <w:r>
        <w:rPr>
          <w:rFonts w:hint="default" w:ascii="Consolas" w:hAnsi="Consolas" w:eastAsia="Consolas" w:cs="Consolas"/>
          <w:i w:val="0"/>
          <w:caps w:val="0"/>
          <w:color w:val="006666"/>
          <w:spacing w:val="0"/>
          <w:sz w:val="21"/>
          <w:szCs w:val="21"/>
          <w:shd w:val="clear" w:fill="23241F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9"/>
          <w:szCs w:val="19"/>
          <w:shd w:val="clear" w:fill="F0F0F0"/>
        </w:rPr>
        <w:t> 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1" w:name="t2"/>
      <w:bookmarkEnd w:id="1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CORS的作用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为了改善网络应用程序，开发人员要求浏览器供应商允许跨域请求。跨域请求主要用于：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调用XMLHttpRequest或fetchAPI通过跨站点方式访问资源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网络字体，例如Bootstrap（通过CSS使用@font-face 跨域调用字体）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通过canvas标签，绘制图表和视频。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2" w:name="t3"/>
      <w:bookmarkEnd w:id="2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CORS的安全隐患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跨域请求和Ajax技术都会极大地提高页面的体验，但同时也会带来安全的隐患，其中最主要的隐患来自于CSRF（Cross-site request forgery）跨站请求伪造。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bookmarkStart w:id="26" w:name="_GoBack"/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567680" cy="4113530"/>
            <wp:effectExtent l="0" t="0" r="10160" b="1270"/>
            <wp:docPr id="14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7680" cy="4113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CSRF攻击的大致原理是：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用户通过浏览器，访问正常网站A（例如某银行），通过用户的身份认证（比如用户名/密码）成功A网站。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网站A产生Cookie信息并返回给用户的浏览器；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用户保持A网站页面登录状态，在同一浏览器中，打开一个新的TAB页访问恶意网站B；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网站B接收到用户请求后，返回一些攻击性代码，请求A网站的资源（例如转账请求）；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浏览器执行恶意代码，在用户不知情的情况下携带Cookie信息，向网站A发出请求。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网站A根据用户的Cookie信息核实用户身份（此时用户在A网站是已登录状态），A网站会处理该请求，导致来自网站B的恶意请求被执行。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3" w:name="t4"/>
      <w:bookmarkEnd w:id="3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CORS验证机制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出于安全原因，浏览器限制从脚本中发起的跨域HTTP请求。默认的安全限制为同源策略， 即JavaScript或Cookie只能访问同域下的内容。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W3C推荐了一种跨域的访问验证的机制，即CORS（Cross-Origin Resource Sharing 跨源资源共享）。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这种机制让Web应用服务器能支持跨站访问控制，使跨站数据传输更加安全，减轻跨域HTTP请求的风险。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CORS验证机制需要客户端和服务端协同处理。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4" w:name="t5"/>
      <w:bookmarkEnd w:id="4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CORS浏览器支持情况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240" w:afterAutospacing="0" w:line="480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目前主流浏览器都已基本提供对跨域资源共享的支持，移动端浏览器也几乎全部支持。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8210550" cy="2790825"/>
            <wp:effectExtent l="0" t="0" r="0" b="9525"/>
            <wp:docPr id="17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5" w:name="t6"/>
      <w:bookmarkEnd w:id="5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客户端处理机制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基于上述的CSRF的风险，各主流的浏览器都会对动态的跨域请求进行特殊的验证处理。验证处理分为简单请求验证处理和预先请求验证处理。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6" w:name="t7"/>
      <w:bookmarkEnd w:id="6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简单请求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当请求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同时满足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下面两个条件时，浏览器会直接发送GET请求，在同一个请求中做跨域权限的验证。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请求方法是下列之一：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GET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HEAD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POST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请求头中的Content-Type请求头的值是下列之一：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application/x-www-form-urlencoded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multipart/form-data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text/plain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简单请求时，浏览器会直接发送跨域请求，并在请求头中携带Origin 的header，表明这是一个跨域的请求。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服务器端接到请求后，会根据自己的跨域规则，通过Access-Control-Allow-Origin和Access-Control-Allow-Methods响应头，来返回验证结果。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如果验证成功，则会直接返回访问的资源内容。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115300" cy="5743575"/>
            <wp:effectExtent l="0" t="0" r="0" b="9525"/>
            <wp:docPr id="12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15300" cy="574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如果验证失败，则返回403的状态码，不会返回跨域请求的资源内容。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172450" cy="4600575"/>
            <wp:effectExtent l="0" t="0" r="0" b="9525"/>
            <wp:docPr id="18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7245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可以通过浏览器的Console查看具体的验证失败原因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105900" cy="790575"/>
            <wp:effectExtent l="0" t="0" r="0" b="9525"/>
            <wp:docPr id="5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1059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7" w:name="t8"/>
      <w:bookmarkEnd w:id="7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预先请求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当请求满足下面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任意一个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条件时，浏览器会先发送一个OPTION请求，用来与目标域名服务器协商决定是否可以发送实际的跨域请求。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请求方法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不是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下列之一：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GET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HEAD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POST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请求头中的Content-Type请求头的值</w:t>
      </w:r>
      <w:r>
        <w:rPr>
          <w:rFonts w:hint="default" w:ascii="Helvetica" w:hAnsi="Helvetica" w:eastAsia="Helvetica" w:cs="Helvetica"/>
          <w:b/>
          <w:i w:val="0"/>
          <w:caps w:val="0"/>
          <w:color w:val="4F4F4F"/>
          <w:spacing w:val="0"/>
          <w:sz w:val="24"/>
          <w:szCs w:val="24"/>
          <w:shd w:val="clear" w:fill="FFFFFF"/>
        </w:rPr>
        <w:t>不是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下列之一：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application/x-www-form-urlencoded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multipart/form-data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text/plain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浏览器在发现页面中有上述条件的动态跨域请求的时候，并不会立即执行对应的请求代码，而是会先发送Preflighted requests（预先验证请求），Preflighted requests是一个OPTION请求，用于询问要被跨域访问的服务器，是否允许当前域名下的页面发送跨域的请求。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277225" cy="4991100"/>
            <wp:effectExtent l="0" t="0" r="9525" b="0"/>
            <wp:docPr id="4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7722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OPTIONS请求头部中会包含以下头部：Origin、Access-Control-Request-Method、Access-Control-Request-Headers。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服务器收到OPTIONS请求后，设置Access-Control-Allow-Origin、Access-Control-Allow-Method、Access-Control-Allow-Headers头部与浏览器沟通来判断是否允许这个请求。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如果Preflighted requests验证通过，浏览器才会发送真正的跨域请求。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372475" cy="5895975"/>
            <wp:effectExtent l="0" t="0" r="9525" b="9525"/>
            <wp:docPr id="3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72475" cy="589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　　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如果Preflighted requests验证失败，则会返回403状态，浏览器不会发送真正的跨域请求。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343900" cy="4686300"/>
            <wp:effectExtent l="0" t="0" r="0" b="0"/>
            <wp:docPr id="1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468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 可以通过浏览器的Console查看具体的验证失败原因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9505950" cy="1038225"/>
            <wp:effectExtent l="0" t="0" r="0" b="9525"/>
            <wp:docPr id="10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059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8" w:name="t9"/>
      <w:bookmarkEnd w:id="8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带认证的请求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默认情况下，跨源请求不提供凭据(cookie、HTTP认证及客户端SSL证明等)。通过将withCredentials属性设置为true，可以指定某个请求应该发送凭据。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Style w:val="8"/>
          <w:rFonts w:hint="default" w:ascii="Consolas" w:hAnsi="Consolas" w:eastAsia="Consolas" w:cs="Consolas"/>
          <w:i w:val="0"/>
          <w:caps w:val="0"/>
          <w:color w:val="F8F8F2"/>
          <w:spacing w:val="0"/>
          <w:sz w:val="21"/>
          <w:szCs w:val="21"/>
          <w:shd w:val="clear" w:fill="23241F"/>
        </w:rPr>
        <w:t>xhr.withCredentials = true;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如果服务器接收带凭据的请求，会用下面的HTTP头部来响应。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Access-Control-Allow-Credentials: true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服务器还可以在Preflight响应中发送这个HTTP头部，表示允许源发送带凭据的请求。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267700" cy="6334125"/>
            <wp:effectExtent l="0" t="0" r="0" b="9525"/>
            <wp:docPr id="6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67700" cy="633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如果发送的是带凭据的请求，但服务器的响应中没有包含这个头，那么浏览器就不会把响应交给JavaScript(responseText中将是空字符串，size为0)。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8248650" cy="1362075"/>
            <wp:effectExtent l="0" t="0" r="0" b="9525"/>
            <wp:docPr id="9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4865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注意，当withCredentials属性设置为true，需要response header中的'Access-Control-Allow-Origin'为一个确定的域名，而不能使用'*'这样的通配符。</w:t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10353675" cy="609600"/>
            <wp:effectExtent l="0" t="0" r="9525" b="0"/>
            <wp:docPr id="8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3536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9" w:name="t10"/>
      <w:bookmarkEnd w:id="9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服务端处理机制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服务器端对于跨域请求的处理流程如下：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首先查看http头部有无origin字段；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如果没有，或者不允许，直接当成普通请求处理，结束；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如果有并且是允许的，那么再看是否是preflight(method=OPTIONS)；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如果不是preflight（简单请求），就返回Allow-Origin、Allow-Credentials等，并返回正常内容。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75" w:beforeAutospacing="0" w:after="0" w:afterAutospacing="0" w:line="480" w:lineRule="atLeast"/>
        <w:ind w:left="0" w:right="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如果是preflight（预先请求），就返回Allow-Headers、Allow-Methods等，内容为空；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10" w:name="t11"/>
      <w:bookmarkEnd w:id="10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HTTP Header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11" w:name="t12"/>
      <w:bookmarkEnd w:id="11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Request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2" w:name="t13"/>
      <w:bookmarkEnd w:id="12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Origin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Origin头在跨域请求或预先请求中，标明发起跨域请求的源域名。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3" w:name="t14"/>
      <w:bookmarkEnd w:id="13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Access-Control-Request-Method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Access-Control-Request-Method头用于表明跨域请求使用的实际HTTP方法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4" w:name="t15"/>
      <w:bookmarkEnd w:id="14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Access-Control-Request-Headers</w:t>
      </w:r>
    </w:p>
    <w:p>
      <w:pPr>
        <w:keepNext w:val="0"/>
        <w:keepLines w:val="0"/>
        <w:widowControl/>
        <w:suppressLineNumbers w:val="0"/>
        <w:spacing w:before="0" w:beforeAutospacing="0" w:after="24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Access-Control-Request-Headers用于在预先请求时，告知服务器要发起的跨域请求中会携带的请求头信息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15" w:name="t16"/>
      <w:bookmarkEnd w:id="15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Response header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6" w:name="t17"/>
      <w:bookmarkEnd w:id="16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Access-Control-Allow-Origin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Allow-Origin头中携带了服务器端验证后的允许的跨域请求域名，可以是一个具体的域名或是一个*（表示任意域名）。简单请求时，浏览器会根据此响应头的内容决定是否给脚本返回相应内容，预先验证请求时，浏览器会根据此响应头决定是否发送实际的跨域请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7" w:name="t18"/>
      <w:bookmarkEnd w:id="17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Access-Control-Expose-Headers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Access-Control-Expose-Headers头用于允许返回给跨域请求的响应头列表，在列表中的响应头的内容，才可以被浏览器访问。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8" w:name="t19"/>
      <w:bookmarkEnd w:id="18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Access-Control-Max-Age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Access-Control-Max-Age用于告知浏览器可以将预先检查请求返回结果缓存的时间，在缓存有效期内，浏览器会使用缓存的预先检查结果判断是否发送跨域请求。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19" w:name="t20"/>
      <w:bookmarkEnd w:id="19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Access-Control-Allow-Credentials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Allow-Credentials用于告知浏览器当withCredentials属性设置为true时，是否可以显示跨域请求返回的内容。简单请求时，浏览器会根据此响应头决定是否显示响应的内容。预先验证请求时，浏览器会根据此响应头决定在发送实际跨域请求时，是否携带认证信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20" w:name="t21"/>
      <w:bookmarkEnd w:id="20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Access-Control-Allow-Methods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Allow-Methods用于告知浏览器可以在实际发送跨域请求时，可以支持的请求方法，可以是一个具体的方法列表或是一个*（表示任意方法）。简单请求时，浏览器会根据此响应头的内容决定是否给脚本返回相应内容，预先验证请求时，浏览器会根据此响应头决定是否发送实际的跨域请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36"/>
          <w:szCs w:val="36"/>
        </w:rPr>
      </w:pPr>
      <w:bookmarkStart w:id="21" w:name="t22"/>
      <w:bookmarkEnd w:id="21"/>
      <w:r>
        <w:rPr>
          <w:i w:val="0"/>
          <w:caps w:val="0"/>
          <w:color w:val="4F4F4F"/>
          <w:spacing w:val="0"/>
          <w:sz w:val="36"/>
          <w:szCs w:val="36"/>
          <w:shd w:val="clear" w:fill="FFFFFF"/>
        </w:rPr>
        <w:t>Access-Control-Allow-Headers</w:t>
      </w:r>
    </w:p>
    <w:p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kern w:val="0"/>
          <w:sz w:val="24"/>
          <w:szCs w:val="24"/>
          <w:shd w:val="clear" w:fill="FFFFFF"/>
          <w:lang w:val="en-US" w:eastAsia="zh-CN" w:bidi="ar"/>
        </w:rPr>
        <w:t>Access-Control-Allow-Headers用于告知浏览器可以在实际发送跨域请求时，可以支持的请求头，可以是一个具体的请求头列表或是一个*（表示任意请求头）。简单请求时，浏览器会根据此响应头的内容决定是否给脚本返回相应内容，预先验证请求时，浏览器会根据此响应头决定是否发送实际的跨域请求。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54"/>
          <w:szCs w:val="54"/>
        </w:rPr>
      </w:pPr>
      <w:bookmarkStart w:id="22" w:name="t23"/>
      <w:bookmarkEnd w:id="22"/>
      <w:r>
        <w:rPr>
          <w:i w:val="0"/>
          <w:caps w:val="0"/>
          <w:color w:val="4F4F4F"/>
          <w:spacing w:val="0"/>
          <w:sz w:val="54"/>
          <w:szCs w:val="54"/>
          <w:shd w:val="clear" w:fill="FFFFFF"/>
        </w:rPr>
        <w:t>配置CORS规则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23" w:name="t24"/>
      <w:bookmarkEnd w:id="23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nginx上的CORS配置</w:t>
      </w:r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br w:type="textWrapping"/>
      </w:r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drawing>
          <wp:inline distT="0" distB="0" distL="114300" distR="114300">
            <wp:extent cx="8401050" cy="2771775"/>
            <wp:effectExtent l="0" t="0" r="0" b="9525"/>
            <wp:docPr id="7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4010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24" w:name="t25"/>
      <w:bookmarkEnd w:id="24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OSS上的CORS配置 </w:t>
      </w:r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drawing>
          <wp:inline distT="0" distB="0" distL="114300" distR="114300">
            <wp:extent cx="5676900" cy="5581650"/>
            <wp:effectExtent l="0" t="0" r="0" b="0"/>
            <wp:docPr id="2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58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dashed" w:color="DDDDDD" w:sz="6" w:space="0"/>
          <w:right w:val="none" w:color="auto" w:sz="0" w:space="0"/>
        </w:pBdr>
        <w:wordWrap w:val="0"/>
        <w:spacing w:before="450" w:beforeAutospacing="0" w:after="150" w:afterAutospacing="0" w:line="24" w:lineRule="atLeast"/>
        <w:ind w:left="0" w:right="0"/>
        <w:rPr>
          <w:color w:val="4F4F4F"/>
          <w:sz w:val="45"/>
          <w:szCs w:val="45"/>
        </w:rPr>
      </w:pPr>
      <w:bookmarkStart w:id="25" w:name="t26"/>
      <w:bookmarkEnd w:id="25"/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t>CDN上的CORS配置</w:t>
      </w:r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br w:type="textWrapping"/>
      </w:r>
      <w:r>
        <w:rPr>
          <w:i w:val="0"/>
          <w:caps w:val="0"/>
          <w:color w:val="4F4F4F"/>
          <w:spacing w:val="0"/>
          <w:sz w:val="45"/>
          <w:szCs w:val="45"/>
          <w:shd w:val="clear" w:fill="FFFFFF"/>
        </w:rPr>
        <w:drawing>
          <wp:inline distT="0" distB="0" distL="114300" distR="114300">
            <wp:extent cx="7839075" cy="2543175"/>
            <wp:effectExtent l="0" t="0" r="9525" b="9525"/>
            <wp:docPr id="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00" w:beforeAutospacing="0" w:after="300" w:afterAutospacing="0" w:line="390" w:lineRule="atLeast"/>
        <w:ind w:left="0" w:right="0"/>
        <w:jc w:val="both"/>
        <w:rPr>
          <w:color w:val="4F4F4F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4F4F4F"/>
          <w:spacing w:val="0"/>
          <w:sz w:val="24"/>
          <w:szCs w:val="24"/>
          <w:shd w:val="clear" w:fill="FFFFFF"/>
        </w:rPr>
        <w:t>注意：由于CDN的缓存特性，CDN配合OSS时，需要在CDN中设置CORS配置。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4CC39D9"/>
    <w:multiLevelType w:val="multilevel"/>
    <w:tmpl w:val="A4CC39D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A4D970FD"/>
    <w:multiLevelType w:val="multilevel"/>
    <w:tmpl w:val="A4D970F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3FE6EA5"/>
    <w:multiLevelType w:val="multilevel"/>
    <w:tmpl w:val="C3FE6E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D60017C4"/>
    <w:multiLevelType w:val="multilevel"/>
    <w:tmpl w:val="D60017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06CDEAFB"/>
    <w:multiLevelType w:val="multilevel"/>
    <w:tmpl w:val="06CDEA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9CC54B8"/>
    <w:multiLevelType w:val="multilevel"/>
    <w:tmpl w:val="29CC54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41869889"/>
    <w:multiLevelType w:val="multilevel"/>
    <w:tmpl w:val="4186988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0704F07"/>
    <w:rsid w:val="65572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Office_10.1.0.7468_F1E327BC-269C-435d-A152-05C5408002CA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周昌狄</cp:lastModifiedBy>
  <dcterms:modified xsi:type="dcterms:W3CDTF">2018-08-06T08:52:27Z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2052-10.1.0.7468</vt:lpwstr>
  </property>
</Properties>
</file>