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81495C" w:rsidP="00AC44B0">
      <w:pPr>
        <w:snapToGrid w:val="0"/>
        <w:contextualSpacing/>
      </w:pPr>
      <w:r>
        <w:rPr>
          <w:rFonts w:hint="eastAsia"/>
        </w:rPr>
        <w:t>摘要</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3F4BFA" w:rsidRPr="003F4BFA">
        <w:rPr>
          <w:rFonts w:hint="eastAsia"/>
        </w:rPr>
        <w:t>其新颖的设计将数据生成算法与数据分布定义分开</w:t>
      </w:r>
      <w:r w:rsidR="00B578EF">
        <w:rPr>
          <w:rFonts w:hint="eastAsia"/>
        </w:rPr>
        <w:t>，使得用户能够根据个人的需要和不同的场景调整他们的工作负载。</w:t>
      </w:r>
      <w:r w:rsidR="00E22F76">
        <w:rPr>
          <w:rFonts w:hint="eastAsia"/>
        </w:rPr>
        <w:t>作为一个例子，所有的数据都是均匀分布的</w:t>
      </w:r>
      <w:r w:rsidR="00C5759D">
        <w:rPr>
          <w:rFonts w:hint="eastAsia"/>
        </w:rPr>
        <w:t>，并且1TB的数据集就被认为是非常庞大的，在数据生成器的最初发布版本中是不支持的。</w:t>
      </w:r>
    </w:p>
    <w:p w:rsidR="00A06B18" w:rsidRDefault="00A06B18" w:rsidP="00A06B18">
      <w:pPr>
        <w:snapToGrid w:val="0"/>
        <w:contextualSpacing/>
      </w:pPr>
      <w:r>
        <w:rPr>
          <w:rFonts w:hint="eastAsia"/>
        </w:rPr>
        <w:t>1</w:t>
      </w:r>
      <w:r>
        <w:t xml:space="preserve"> </w:t>
      </w:r>
      <w:r>
        <w:rPr>
          <w:rFonts w:hint="eastAsia"/>
        </w:rPr>
        <w:t>.简介</w:t>
      </w:r>
    </w:p>
    <w:p w:rsidR="00A06B18" w:rsidRDefault="00A06B18" w:rsidP="00A06B18">
      <w:pPr>
        <w:snapToGrid w:val="0"/>
        <w:ind w:firstLineChars="200" w:firstLine="420"/>
        <w:contextualSpacing/>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开发的数据生成器。当时开发的生成器和benchmark为早期的决策支持系统提供了一个基本的评价。它依赖于一个相对简单的，第三正常形式的sc</w:t>
      </w:r>
      <w:r>
        <w:t>hema</w:t>
      </w:r>
      <w:r>
        <w:rPr>
          <w:rFonts w:hint="eastAsia"/>
        </w:rPr>
        <w:t>和在数据复杂性和扩展性方面的适当要求。</w:t>
      </w:r>
    </w:p>
    <w:p w:rsidR="0071134B" w:rsidRDefault="0071134B" w:rsidP="00A06B18">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722044">
        <w:rPr>
          <w:rFonts w:hint="eastAsia"/>
        </w:rPr>
        <w:t>~</w:t>
      </w:r>
      <w:r w:rsidR="00722044">
        <w:t>~</w:t>
      </w:r>
      <w:r w:rsidR="00722044">
        <w:rPr>
          <w:rFonts w:hint="eastAsia"/>
        </w:rPr>
        <w:t>现实的数据倾斜，数据缺乏和数据分布的重要性，催生了新的数据管理技术来解决他们。</w:t>
      </w:r>
      <w:r w:rsidR="00EA744D">
        <w:rPr>
          <w:rFonts w:hint="eastAsia"/>
        </w:rPr>
        <w:t>常见的数据量增加了数据级别。</w:t>
      </w:r>
      <w:r w:rsidR="00AF02D9" w:rsidRPr="00AF02D9">
        <w:rPr>
          <w:rFonts w:hint="eastAsia"/>
        </w:rPr>
        <w:t>甚至普通系统的计算能力也呈指数级增长，从而允许构建更复杂的查询。</w:t>
      </w:r>
      <w:r w:rsidR="00AF02D9" w:rsidRPr="00AF02D9">
        <w:t>TPC已经意识到了范式的变化，一直在开发一个新的决策支持基准</w:t>
      </w:r>
      <w:r w:rsidR="00AF02D9">
        <w:rPr>
          <w:rFonts w:hint="eastAsia"/>
        </w:rPr>
        <w:t>:</w:t>
      </w:r>
      <w:r w:rsidR="00AF02D9" w:rsidRPr="00AF02D9">
        <w:t>TPC-DS</w:t>
      </w:r>
      <w:r w:rsidR="00AF02D9">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其数据设计使用具有共享维度和多级层次结构的多个雪花schema</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C4291D">
        <w:t>king</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3032A9">
        <w:rPr>
          <w:rFonts w:hint="eastAsia"/>
        </w:rPr>
        <w:t>除此外，数据生成平台应该尽可能有通用性和灵活性</w:t>
      </w:r>
      <w:r w:rsidR="004F1211">
        <w:rPr>
          <w:rFonts w:hint="eastAsia"/>
        </w:rPr>
        <w:t>，</w:t>
      </w:r>
      <w:r w:rsidR="00E718D2">
        <w:rPr>
          <w:rFonts w:hint="eastAsia"/>
        </w:rPr>
        <w:t>以便ben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693DF5" w:rsidRDefault="008C38AA" w:rsidP="00C654AF">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MUDD架构的详尽的描述，包括我们是如何得到可扩展性，可移植性，可伸缩性的。在第四部分，我们讨论数据分布是如何被定义的和在数据生成中的使用。在第五部分，我们讨论数据生成器的性能。这篇论文的结论包括一个将来工作的大纲。</w:t>
      </w:r>
    </w:p>
    <w:p w:rsidR="00D00927" w:rsidRDefault="00D00927" w:rsidP="00D00927">
      <w:pPr>
        <w:snapToGrid w:val="0"/>
        <w:contextualSpacing/>
      </w:pPr>
      <w:r>
        <w:rPr>
          <w:rFonts w:hint="eastAsia"/>
        </w:rPr>
        <w:t>2、相关工作</w:t>
      </w:r>
    </w:p>
    <w:p w:rsidR="00C654AF" w:rsidRDefault="00765F23" w:rsidP="00AC44B0">
      <w:pPr>
        <w:snapToGrid w:val="0"/>
        <w:contextualSpacing/>
      </w:pPr>
      <w:r>
        <w:rPr>
          <w:rFonts w:hint="eastAsia"/>
        </w:rPr>
        <w:t>数据生成器是每一个数据库系统分析时的核心，因此，在商业和工业领域已经经过了讨论。</w:t>
      </w:r>
    </w:p>
    <w:p w:rsidR="00184749" w:rsidRDefault="00184749" w:rsidP="00367D11">
      <w:pPr>
        <w:snapToGrid w:val="0"/>
        <w:contextualSpacing/>
      </w:pPr>
      <w:r>
        <w:rPr>
          <w:rFonts w:hint="eastAsia"/>
        </w:rPr>
        <w:t>在格雷等人看来，探索不同的技术来快速为</w:t>
      </w:r>
      <w:r>
        <w:t>TPC-A</w:t>
      </w:r>
      <w:r>
        <w:rPr>
          <w:rFonts w:hint="eastAsia"/>
        </w:rPr>
        <w:t>生成数十亿个记录的数据库。</w:t>
      </w:r>
      <w:r w:rsidR="0022641B" w:rsidRPr="0022641B">
        <w:rPr>
          <w:rFonts w:hint="eastAsia"/>
        </w:rPr>
        <w:t>本文展示了通过划分工</w:t>
      </w:r>
      <w:r w:rsidR="0022641B">
        <w:rPr>
          <w:rFonts w:hint="eastAsia"/>
        </w:rPr>
        <w:t>作和分配一个处理器分区，来将顺序数据生成转换成并行的数据生成。</w:t>
      </w:r>
      <w:r w:rsidR="00367D11">
        <w:rPr>
          <w:rFonts w:hint="eastAsia"/>
        </w:rPr>
        <w:t>进一步显示了如何非常有效地生成密集—</w:t>
      </w:r>
      <w:r w:rsidR="00367D11">
        <w:t xml:space="preserve">唯一 </w:t>
      </w:r>
      <w:r w:rsidR="00367D11">
        <w:rPr>
          <w:rFonts w:hint="eastAsia"/>
        </w:rPr>
        <w:t>—</w:t>
      </w:r>
      <w:r w:rsidR="00367D11">
        <w:t>伪随机序列以及如何导出非均匀分布</w:t>
      </w:r>
      <w:r w:rsidR="00367D11">
        <w:rPr>
          <w:rFonts w:hint="eastAsia"/>
        </w:rPr>
        <w:t>。</w:t>
      </w:r>
      <w:r w:rsidR="00E8605D" w:rsidRPr="00E8605D">
        <w:t>MUDD引入概念来随机化现实世界的数据。MUDD将数据生成与数据分布定义分开的概念</w:t>
      </w:r>
      <w:r w:rsidR="00E8605D">
        <w:rPr>
          <w:rFonts w:hint="eastAsia"/>
        </w:rPr>
        <w:t>使得用户能够快速更改数据分布来适应个别独立的需求。</w:t>
      </w:r>
      <w:r w:rsidR="00D83A8E">
        <w:rPr>
          <w:rFonts w:hint="eastAsia"/>
        </w:rPr>
        <w:t>此外，</w:t>
      </w:r>
      <w:r w:rsidR="00D83A8E" w:rsidRPr="00D83A8E">
        <w:rPr>
          <w:rFonts w:hint="eastAsia"/>
        </w:rPr>
        <w:t>此外，它还引入了生成层次结构的算法，用于构建多维数据集。</w:t>
      </w:r>
      <w:r w:rsidR="00D83A8E" w:rsidRPr="00D83A8E">
        <w:t>APB-1包括用于多维数据的组合数据和查询生成器。</w:t>
      </w:r>
      <w:r w:rsidR="00D83A8E" w:rsidRPr="00D83A8E">
        <w:rPr>
          <w:rFonts w:hint="eastAsia"/>
        </w:rPr>
        <w:t>其设计允许生成包括历史数据在内的大型数据集到平面文件中。</w:t>
      </w:r>
      <w:r w:rsidR="00D83A8E">
        <w:rPr>
          <w:rFonts w:hint="eastAsia"/>
        </w:rPr>
        <w:t>然而，</w:t>
      </w:r>
      <w:r w:rsidR="00D83A8E" w:rsidRPr="00D83A8E">
        <w:rPr>
          <w:rFonts w:hint="eastAsia"/>
        </w:rPr>
        <w:t>它不会将数</w:t>
      </w:r>
      <w:r w:rsidR="00D83A8E">
        <w:rPr>
          <w:rFonts w:hint="eastAsia"/>
        </w:rPr>
        <w:t>据定义从数据生成中分离出来，从而不能对数据设计中的变化做出及时反应。</w:t>
      </w:r>
      <w:r w:rsidR="00F066AC">
        <w:rPr>
          <w:rFonts w:hint="eastAsia"/>
        </w:rPr>
        <w:t>APB</w:t>
      </w:r>
      <w:r w:rsidR="00F066AC">
        <w:t>-1</w:t>
      </w:r>
      <w:r w:rsidR="00F066AC">
        <w:rPr>
          <w:rFonts w:hint="eastAsia"/>
        </w:rPr>
        <w:t>数据生成器，不能够利用如今的多处理器来并行生成数据。</w:t>
      </w:r>
      <w:r w:rsidR="00F066AC" w:rsidRPr="00F066AC">
        <w:rPr>
          <w:rFonts w:hint="eastAsia"/>
        </w:rPr>
        <w:t>限制了其扩展到非常大的数据集的能力。</w:t>
      </w:r>
      <w:r w:rsidR="00F066AC">
        <w:rPr>
          <w:rFonts w:hint="eastAsia"/>
        </w:rPr>
        <w:t>在早期的winconsin</w:t>
      </w:r>
    </w:p>
    <w:p w:rsidR="0026270E" w:rsidRDefault="00F066AC" w:rsidP="00367D11">
      <w:pPr>
        <w:snapToGrid w:val="0"/>
        <w:contextualSpacing/>
      </w:pPr>
      <w:r>
        <w:t>benchmark</w:t>
      </w:r>
      <w:r>
        <w:rPr>
          <w:rFonts w:hint="eastAsia"/>
        </w:rPr>
        <w:t>中，也有对数据生成器的研究。</w:t>
      </w:r>
      <w:r w:rsidR="00365C99" w:rsidRPr="00365C99">
        <w:rPr>
          <w:rFonts w:hint="eastAsia"/>
        </w:rPr>
        <w:t>作为容量和压力测试工具的一部分，数据生成器可以从</w:t>
      </w:r>
      <w:r w:rsidR="00365C99" w:rsidRPr="00365C99">
        <w:t>Benchmark Factory和Datatect等不同公司获得。</w:t>
      </w:r>
    </w:p>
    <w:p w:rsidR="00365C99" w:rsidRDefault="009B5967" w:rsidP="00367D11">
      <w:pPr>
        <w:snapToGrid w:val="0"/>
        <w:contextualSpacing/>
      </w:pPr>
      <w:r>
        <w:rPr>
          <w:rFonts w:hint="eastAsia"/>
        </w:rPr>
        <w:t>3、</w:t>
      </w:r>
      <w:r w:rsidR="00365C99">
        <w:rPr>
          <w:rFonts w:hint="eastAsia"/>
        </w:rPr>
        <w:t>MUDD：架构</w:t>
      </w:r>
    </w:p>
    <w:p w:rsidR="00365C99" w:rsidRDefault="00365C99" w:rsidP="00367D11">
      <w:pPr>
        <w:snapToGrid w:val="0"/>
        <w:contextualSpacing/>
      </w:pPr>
      <w:r>
        <w:rPr>
          <w:rFonts w:hint="eastAsia"/>
        </w:rPr>
        <w:t>3.1</w:t>
      </w:r>
      <w:r w:rsidR="007B7854">
        <w:t xml:space="preserve"> </w:t>
      </w:r>
      <w:r>
        <w:rPr>
          <w:rFonts w:hint="eastAsia"/>
        </w:rPr>
        <w:t>设计目标</w:t>
      </w:r>
    </w:p>
    <w:p w:rsidR="00F251C7" w:rsidRDefault="00427CB9" w:rsidP="00AC44B0">
      <w:pPr>
        <w:snapToGrid w:val="0"/>
        <w:contextualSpacing/>
      </w:pPr>
      <w:r w:rsidRPr="00427CB9">
        <w:t>MUDD被设计成公开可用的。 MUDD</w:t>
      </w:r>
      <w:r w:rsidR="003518DC">
        <w:t>的发展始于schema</w:t>
      </w:r>
      <w:r w:rsidRPr="00427CB9">
        <w:t>的确切性质还没有达成一致，何</w:t>
      </w:r>
      <w:r w:rsidRPr="00427CB9">
        <w:lastRenderedPageBreak/>
        <w:t>时具体表格的内容尚未详细阐述。 结果是三个最重要的目标：</w:t>
      </w:r>
    </w:p>
    <w:p w:rsidR="003518DC" w:rsidRDefault="00BB229B" w:rsidP="00AC44B0">
      <w:pPr>
        <w:snapToGrid w:val="0"/>
        <w:contextualSpacing/>
      </w:pPr>
      <w:r>
        <w:rPr>
          <w:rFonts w:hint="eastAsia"/>
        </w:rPr>
        <w:t>可移植性，以确保生成的代码可以移动到尽可能广泛的计算平台范围内，这只需要很少或不需要额外的努力。</w:t>
      </w:r>
    </w:p>
    <w:p w:rsidR="00BB229B" w:rsidRDefault="00BB229B" w:rsidP="00AC44B0">
      <w:pPr>
        <w:snapToGrid w:val="0"/>
        <w:contextualSpacing/>
      </w:pPr>
      <w:r>
        <w:rPr>
          <w:rFonts w:hint="eastAsia"/>
        </w:rPr>
        <w:t>可伸缩性，以便在schema</w:t>
      </w:r>
      <w:r w:rsidRPr="00BB229B">
        <w:rPr>
          <w:rFonts w:hint="eastAsia"/>
        </w:rPr>
        <w:t>中简单地引入额外的表格或在预先存在的表格中添加额外的列</w:t>
      </w:r>
      <w:r w:rsidR="009233D4">
        <w:rPr>
          <w:rFonts w:hint="eastAsia"/>
        </w:rPr>
        <w:t>。</w:t>
      </w:r>
    </w:p>
    <w:p w:rsidR="005A75BA" w:rsidRDefault="00BB229B" w:rsidP="00AC44B0">
      <w:pPr>
        <w:snapToGrid w:val="0"/>
        <w:contextualSpacing/>
      </w:pPr>
      <w:r w:rsidRPr="00BB229B">
        <w:rPr>
          <w:rFonts w:hint="eastAsia"/>
        </w:rPr>
        <w:t>可扩展性，</w:t>
      </w:r>
      <w:r w:rsidR="009233D4">
        <w:rPr>
          <w:rFonts w:hint="eastAsia"/>
        </w:rPr>
        <w:t>提供</w:t>
      </w:r>
      <w:r w:rsidRPr="00BB229B">
        <w:rPr>
          <w:rFonts w:hint="eastAsia"/>
        </w:rPr>
        <w:t>从单处理器笔记本电脑到服务器级</w:t>
      </w:r>
      <w:r w:rsidRPr="00BB229B">
        <w:t>SMP集群的高效使用平台</w:t>
      </w:r>
      <w:r w:rsidR="009233D4">
        <w:rPr>
          <w:rFonts w:hint="eastAsia"/>
        </w:rPr>
        <w:t>。</w:t>
      </w:r>
      <w:r w:rsidR="005A75BA">
        <w:rPr>
          <w:rFonts w:hint="eastAsia"/>
        </w:rPr>
        <w:t>以及从单个GB到数百TB</w:t>
      </w:r>
      <w:r w:rsidR="005A75BA" w:rsidRPr="005A75BA">
        <w:rPr>
          <w:rFonts w:hint="eastAsia"/>
        </w:rPr>
        <w:t>的</w:t>
      </w:r>
      <w:r w:rsidR="005A75BA">
        <w:rPr>
          <w:rFonts w:hint="eastAsia"/>
        </w:rPr>
        <w:t>便于</w:t>
      </w:r>
      <w:r w:rsidR="005A75BA" w:rsidRPr="005A75BA">
        <w:rPr>
          <w:rFonts w:hint="eastAsia"/>
        </w:rPr>
        <w:t>统计</w:t>
      </w:r>
      <w:r w:rsidR="005A75BA">
        <w:rPr>
          <w:rFonts w:hint="eastAsia"/>
        </w:rPr>
        <w:t>的</w:t>
      </w:r>
      <w:r w:rsidR="005A75BA" w:rsidRPr="005A75BA">
        <w:rPr>
          <w:rFonts w:hint="eastAsia"/>
        </w:rPr>
        <w:t>可比数据集的生成</w:t>
      </w:r>
      <w:r w:rsidR="005A75BA">
        <w:rPr>
          <w:rFonts w:hint="eastAsia"/>
        </w:rPr>
        <w:t>。</w:t>
      </w:r>
    </w:p>
    <w:p w:rsidR="00D31A29" w:rsidRDefault="00D31A29" w:rsidP="00AC44B0">
      <w:pPr>
        <w:snapToGrid w:val="0"/>
        <w:contextualSpacing/>
      </w:pPr>
    </w:p>
    <w:p w:rsidR="00D31A29" w:rsidRDefault="00D31A29" w:rsidP="00AC44B0">
      <w:pPr>
        <w:snapToGrid w:val="0"/>
        <w:contextualSpacing/>
      </w:pPr>
      <w:r>
        <w:t>3.2</w:t>
      </w:r>
      <w:r>
        <w:rPr>
          <w:rFonts w:hint="eastAsia"/>
        </w:rPr>
        <w:t>可伸缩性</w:t>
      </w:r>
    </w:p>
    <w:p w:rsidR="00D50A69" w:rsidRDefault="00D50A69" w:rsidP="00AC44B0">
      <w:pPr>
        <w:snapToGrid w:val="0"/>
        <w:contextualSpacing/>
      </w:pPr>
      <w:r>
        <w:t xml:space="preserve">   </w:t>
      </w:r>
      <w:r>
        <w:rPr>
          <w:rFonts w:hint="eastAsia"/>
        </w:rPr>
        <w:t>在开发MUDD的时候，</w:t>
      </w:r>
      <w:r>
        <w:t>schema</w:t>
      </w:r>
      <w:r>
        <w:rPr>
          <w:rFonts w:hint="eastAsia"/>
        </w:rPr>
        <w:t>及其构成表的精确构成还是不确定的。</w:t>
      </w:r>
      <w:r w:rsidRPr="00D50A69">
        <w:rPr>
          <w:rFonts w:hint="eastAsia"/>
        </w:rPr>
        <w:t>因此，设计需要</w:t>
      </w:r>
      <w:r>
        <w:rPr>
          <w:rFonts w:hint="eastAsia"/>
        </w:rPr>
        <w:t>允许容易引入额外的表格或</w:t>
      </w:r>
      <w:r w:rsidRPr="00D50A69">
        <w:rPr>
          <w:rFonts w:hint="eastAsia"/>
        </w:rPr>
        <w:t>具有新的或修改的列定义的现有表格</w:t>
      </w:r>
      <w:r>
        <w:rPr>
          <w:rFonts w:hint="eastAsia"/>
        </w:rPr>
        <w:t>的修改</w:t>
      </w:r>
      <w:r w:rsidRPr="00D50A69">
        <w:rPr>
          <w:rFonts w:hint="eastAsia"/>
        </w:rPr>
        <w:t>。</w:t>
      </w:r>
      <w:r w:rsidR="0077593B" w:rsidRPr="0077593B">
        <w:rPr>
          <w:rFonts w:hint="eastAsia"/>
        </w:rPr>
        <w:t>尽管使用面向对象的语言（如</w:t>
      </w:r>
      <w:r w:rsidR="0077593B" w:rsidRPr="0077593B">
        <w:t>C ++甚至是Java</w:t>
      </w:r>
      <w:r w:rsidR="0077593B">
        <w:t>）最初看起来</w:t>
      </w:r>
      <w:r w:rsidR="0077593B">
        <w:rPr>
          <w:rFonts w:hint="eastAsia"/>
        </w:rPr>
        <w:t>因为其可继承和可移植性具有恨到的吸引力。</w:t>
      </w:r>
      <w:r w:rsidR="0008678A">
        <w:rPr>
          <w:rFonts w:hint="eastAsia"/>
        </w:rPr>
        <w:t>~</w:t>
      </w:r>
      <w:r w:rsidR="0008678A">
        <w:t>~</w:t>
      </w:r>
    </w:p>
    <w:p w:rsidR="0008678A" w:rsidRDefault="0008678A" w:rsidP="00AC44B0">
      <w:pPr>
        <w:snapToGrid w:val="0"/>
        <w:contextualSpacing/>
      </w:pPr>
      <w:r>
        <w:rPr>
          <w:rFonts w:hint="eastAsia"/>
        </w:rPr>
        <w:t>考虑</w:t>
      </w:r>
      <w:r w:rsidRPr="0008678A">
        <w:rPr>
          <w:rFonts w:hint="eastAsia"/>
        </w:rPr>
        <w:t>到面向对象方法模块化的优点，</w:t>
      </w:r>
      <w:r w:rsidR="00354B8C" w:rsidRPr="00354B8C">
        <w:rPr>
          <w:rFonts w:hint="eastAsia"/>
        </w:rPr>
        <w:t>数据生成器是围绕每个表格构建的，模仿一组以表格为重点的类。</w:t>
      </w:r>
    </w:p>
    <w:p w:rsidR="00354B8C" w:rsidRDefault="00354B8C" w:rsidP="00EF7881">
      <w:pPr>
        <w:snapToGrid w:val="0"/>
        <w:ind w:firstLineChars="100" w:firstLine="210"/>
        <w:contextualSpacing/>
      </w:pPr>
      <w:r w:rsidRPr="00354B8C">
        <w:t>TPC-DS</w:t>
      </w:r>
      <w:r>
        <w:t xml:space="preserve"> </w:t>
      </w:r>
      <w:r>
        <w:rPr>
          <w:rFonts w:hint="eastAsia"/>
        </w:rPr>
        <w:t>的schema</w:t>
      </w:r>
      <w:r w:rsidRPr="00354B8C">
        <w:t xml:space="preserve">中的每个表都由ANSI-C </w:t>
      </w:r>
      <w:r>
        <w:rPr>
          <w:rFonts w:hint="eastAsia"/>
        </w:rPr>
        <w:t>标准的</w:t>
      </w:r>
      <w:r w:rsidRPr="00354B8C">
        <w:t>typedef表示，该typedef定义了该表的内部结构</w:t>
      </w:r>
      <w:r w:rsidR="00902E62">
        <w:rPr>
          <w:rFonts w:hint="eastAsia"/>
        </w:rPr>
        <w:t>。</w:t>
      </w:r>
      <w:r w:rsidR="009651D5" w:rsidRPr="009651D5">
        <w:rPr>
          <w:rFonts w:hint="eastAsia"/>
        </w:rPr>
        <w:t>每当新行被填充时，使用两个参数调用关联的数据生成例程</w:t>
      </w:r>
      <w:r w:rsidR="009651D5" w:rsidRPr="009651D5">
        <w:t>[mk_ &lt;tablename&gt;]</w:t>
      </w:r>
      <w:r w:rsidR="009651D5">
        <w:rPr>
          <w:rFonts w:hint="eastAsia"/>
        </w:rPr>
        <w:t>，</w:t>
      </w:r>
      <w:r w:rsidR="002A6E63">
        <w:rPr>
          <w:rFonts w:hint="eastAsia"/>
        </w:rPr>
        <w:t>一个指向要填充的结构的指针，以及正在构建的r</w:t>
      </w:r>
      <w:r w:rsidR="002A6E63">
        <w:t>ownumber</w:t>
      </w:r>
      <w:r w:rsidR="002A6E63">
        <w:rPr>
          <w:rFonts w:hint="eastAsia"/>
        </w:rPr>
        <w:t>。</w:t>
      </w:r>
      <w:r w:rsidR="00BA0A58">
        <w:rPr>
          <w:rFonts w:hint="eastAsia"/>
        </w:rPr>
        <w:t>一旦数据结构被填充，它就可以移交给</w:t>
      </w:r>
      <w:r w:rsidR="00EF7881">
        <w:rPr>
          <w:rFonts w:hint="eastAsia"/>
        </w:rPr>
        <w:t>为每个表定义的数据输出例程，以产生一个</w:t>
      </w:r>
      <w:r w:rsidR="00BA0A58">
        <w:rPr>
          <w:rFonts w:hint="eastAsia"/>
        </w:rPr>
        <w:t>适合加载到</w:t>
      </w:r>
      <w:r w:rsidR="00BA0A58">
        <w:t>DBMS的文件</w:t>
      </w:r>
      <w:r w:rsidR="00EF7881">
        <w:rPr>
          <w:rFonts w:hint="eastAsia"/>
        </w:rPr>
        <w:t>，可以直接加载到DBMS或者不用物理创造数据集而直接验证生成的有效性。</w:t>
      </w:r>
    </w:p>
    <w:p w:rsidR="00D31A29" w:rsidRDefault="0023478E" w:rsidP="00AC44B0">
      <w:pPr>
        <w:snapToGrid w:val="0"/>
        <w:contextualSpacing/>
      </w:pPr>
      <w:r>
        <w:rPr>
          <w:rFonts w:hint="eastAsia"/>
        </w:rPr>
        <w:t>3.3可扩展性</w:t>
      </w:r>
    </w:p>
    <w:p w:rsidR="00BF0BC6" w:rsidRDefault="00B70171" w:rsidP="00AC44B0">
      <w:pPr>
        <w:snapToGrid w:val="0"/>
        <w:contextualSpacing/>
      </w:pPr>
      <w:r>
        <w:rPr>
          <w:rFonts w:hint="eastAsia"/>
        </w:rPr>
        <w:t xml:space="preserve">   DBGEN的开发是在1994</w:t>
      </w:r>
      <w:r w:rsidR="00651683">
        <w:rPr>
          <w:rFonts w:hint="eastAsia"/>
        </w:rPr>
        <w:t>年完成的。从那时起，</w:t>
      </w:r>
      <w:r w:rsidR="00651683" w:rsidRPr="00651683">
        <w:rPr>
          <w:rFonts w:hint="eastAsia"/>
        </w:rPr>
        <w:t>代码已经被移植到了广泛的平台上，</w:t>
      </w:r>
      <w:r w:rsidR="00651683">
        <w:rPr>
          <w:rFonts w:hint="eastAsia"/>
        </w:rPr>
        <w:t>而</w:t>
      </w:r>
      <w:r w:rsidR="00651683" w:rsidRPr="00651683">
        <w:rPr>
          <w:rFonts w:hint="eastAsia"/>
        </w:rPr>
        <w:t>对底层算法几乎没有变化，</w:t>
      </w:r>
      <w:r w:rsidR="00651683">
        <w:rPr>
          <w:rFonts w:hint="eastAsia"/>
        </w:rPr>
        <w:t>只有在特别的接口的部分会需要适当的努力修改。到了2003年的一月的时候，这个原始的数据生成器已经被成功移植到不少于2</w:t>
      </w:r>
      <w:r w:rsidR="00651683">
        <w:t>0个不同的</w:t>
      </w:r>
      <w:r w:rsidR="00BF0BC6">
        <w:t>平台上，</w:t>
      </w:r>
      <w:r w:rsidR="00BF0BC6">
        <w:rPr>
          <w:rFonts w:hint="eastAsia"/>
        </w:rPr>
        <w:t>跨度从</w:t>
      </w:r>
      <w:r w:rsidR="00BF0BC6">
        <w:t>UNIX到</w:t>
      </w:r>
      <w:r w:rsidR="00BF0BC6">
        <w:rPr>
          <w:rFonts w:hint="eastAsia"/>
        </w:rPr>
        <w:t>Wind</w:t>
      </w:r>
      <w:r w:rsidR="00BF0BC6">
        <w:t>ows，</w:t>
      </w:r>
      <w:r w:rsidR="00BF0BC6">
        <w:rPr>
          <w:rFonts w:hint="eastAsia"/>
        </w:rPr>
        <w:t>从V</w:t>
      </w:r>
      <w:r w:rsidR="00BF0BC6">
        <w:t>MS，到MVS，到LINUX。</w:t>
      </w:r>
      <w:r w:rsidR="00BF0BC6" w:rsidRPr="00BF0BC6">
        <w:t>TPC-DS的努力能够充分利用这些工作来确保TPC-DS数据生成器的便携性。</w:t>
      </w:r>
      <w:r w:rsidR="00BF0BC6" w:rsidRPr="00BF0BC6">
        <w:rPr>
          <w:rFonts w:hint="eastAsia"/>
        </w:rPr>
        <w:t>通过广泛使用特定于操作系统的特性，避免了一些常见的陷阱</w:t>
      </w:r>
      <w:r w:rsidR="00BF0BC6">
        <w:rPr>
          <w:rFonts w:hint="eastAsia"/>
        </w:rPr>
        <w:t>，</w:t>
      </w:r>
      <w:r w:rsidR="00BF0BC6">
        <w:t>#define包括如下，</w:t>
      </w:r>
    </w:p>
    <w:p w:rsidR="00BF0BC6" w:rsidRDefault="00BF0BC6" w:rsidP="00AC44B0">
      <w:pPr>
        <w:snapToGrid w:val="0"/>
        <w:contextualSpacing/>
      </w:pPr>
      <w:r>
        <w:rPr>
          <w:rFonts w:hint="eastAsia"/>
        </w:rPr>
        <w:t>1</w:t>
      </w:r>
      <w:r>
        <w:t>不标准的库例程的名字，</w:t>
      </w:r>
      <w:r>
        <w:rPr>
          <w:rFonts w:hint="eastAsia"/>
        </w:rPr>
        <w:t>(如index</w:t>
      </w:r>
      <w:r>
        <w:t>()而不是使用strchr()</w:t>
      </w:r>
    </w:p>
    <w:p w:rsidR="00BF0BC6" w:rsidRDefault="00BF0BC6" w:rsidP="00AC44B0">
      <w:pPr>
        <w:snapToGrid w:val="0"/>
        <w:contextualSpacing/>
      </w:pPr>
      <w:r>
        <w:t>2</w:t>
      </w:r>
      <w:r w:rsidR="00AD6E3A">
        <w:rPr>
          <w:rFonts w:hint="eastAsia"/>
        </w:rPr>
        <w:t>标准调用的时候使用额外的参数</w:t>
      </w:r>
    </w:p>
    <w:p w:rsidR="00AD6E3A" w:rsidRDefault="00AD6E3A" w:rsidP="00AC44B0">
      <w:pPr>
        <w:snapToGrid w:val="0"/>
        <w:contextualSpacing/>
      </w:pPr>
      <w:r>
        <w:rPr>
          <w:rFonts w:hint="eastAsia"/>
        </w:rPr>
        <w:t>3约定好路径分隔符和命令行参数标志</w:t>
      </w:r>
    </w:p>
    <w:p w:rsidR="00AD6E3A" w:rsidRDefault="00246E54" w:rsidP="0078770B">
      <w:pPr>
        <w:snapToGrid w:val="0"/>
        <w:ind w:firstLineChars="200" w:firstLine="420"/>
        <w:contextualSpacing/>
      </w:pPr>
      <w:r w:rsidRPr="00246E54">
        <w:rPr>
          <w:rFonts w:hint="eastAsia"/>
        </w:rPr>
        <w:t>还有一些其他的移植挑战是在模拟现有</w:t>
      </w:r>
      <w:r w:rsidRPr="00246E54">
        <w:t>C库函数的例程的开发中解决的，</w:t>
      </w:r>
      <w:r w:rsidR="0078770B">
        <w:rPr>
          <w:rFonts w:hint="eastAsia"/>
        </w:rPr>
        <w:t>以防</w:t>
      </w:r>
      <w:r w:rsidRPr="00246E54">
        <w:t>精确的库函数在平台之间没有可比性的情况下。</w:t>
      </w:r>
      <w:r w:rsidR="0078770B">
        <w:rPr>
          <w:rFonts w:hint="eastAsia"/>
        </w:rPr>
        <w:t>最重要的例子是在</w:t>
      </w:r>
      <w:r w:rsidR="0078770B">
        <w:rPr>
          <w:rFonts w:hint="eastAsia"/>
        </w:rPr>
        <w:t>开发一个标准的随机数字生成器器</w:t>
      </w:r>
      <w:r w:rsidR="0078770B">
        <w:rPr>
          <w:rFonts w:hint="eastAsia"/>
        </w:rPr>
        <w:t>（</w:t>
      </w:r>
      <w:r w:rsidR="0078770B">
        <w:t>RNG）</w:t>
      </w:r>
      <w:r w:rsidR="0078770B">
        <w:rPr>
          <w:rFonts w:hint="eastAsia"/>
        </w:rPr>
        <w:t>的情况下</w:t>
      </w:r>
      <w:r w:rsidR="0078770B">
        <w:t>。</w:t>
      </w:r>
      <w:r w:rsidR="0078770B">
        <w:rPr>
          <w:rFonts w:hint="eastAsia"/>
        </w:rPr>
        <w:t>虽然每一个目标平台提供了RNG的一些形式，来控制和传播它。没有办法提供基准所要求的确保在任何目标平台上都生成相同的数据集</w:t>
      </w:r>
      <w:r w:rsidR="00E22776">
        <w:rPr>
          <w:rFonts w:hint="eastAsia"/>
        </w:rPr>
        <w:t>而达到随机数字的一致进度。</w:t>
      </w:r>
    </w:p>
    <w:p w:rsidR="00E52003" w:rsidRPr="00BB229B" w:rsidRDefault="00E52003" w:rsidP="0078770B">
      <w:pPr>
        <w:snapToGrid w:val="0"/>
        <w:ind w:firstLineChars="200" w:firstLine="420"/>
        <w:contextualSpacing/>
        <w:rPr>
          <w:rFonts w:hint="eastAsia"/>
        </w:rPr>
      </w:pPr>
      <w:r>
        <w:rPr>
          <w:rFonts w:hint="eastAsia"/>
        </w:rPr>
        <w:t>提供编译环境的最后一步是确保轻松的可移植性，同时为和数据生成器一起部署的</w:t>
      </w:r>
      <w:r>
        <w:t>makefile</w:t>
      </w:r>
      <w:r>
        <w:rPr>
          <w:rFonts w:hint="eastAsia"/>
        </w:rPr>
        <w:t>重新构建的适当的编译和链接时控制。</w:t>
      </w:r>
      <w:r w:rsidR="005E53FB">
        <w:rPr>
          <w:rFonts w:hint="eastAsia"/>
        </w:rPr>
        <w:t>在</w:t>
      </w:r>
      <w:r w:rsidR="005E53FB" w:rsidRPr="005E53FB">
        <w:t>Makefile中使用了相同的设置来控制构建时间变量</w:t>
      </w:r>
      <w:r w:rsidR="005E53FB">
        <w:rPr>
          <w:rFonts w:hint="eastAsia"/>
        </w:rPr>
        <w:t>，对于每个已知的目标平台，</w:t>
      </w:r>
      <w:r w:rsidR="005E53FB" w:rsidRPr="005E53FB">
        <w:rPr>
          <w:rFonts w:hint="eastAsia"/>
        </w:rPr>
        <w:t>定义了一组适当的编译时间和链接标志和设置，然后通过特定于平台的变量设置进行引用</w:t>
      </w:r>
      <w:r w:rsidR="005E53FB">
        <w:rPr>
          <w:rFonts w:hint="eastAsia"/>
        </w:rPr>
        <w:t>。</w:t>
      </w:r>
      <w:r w:rsidR="003309CA">
        <w:rPr>
          <w:rFonts w:hint="eastAsia"/>
        </w:rPr>
        <w:t>其结果是一个编译</w:t>
      </w:r>
      <w:r w:rsidR="005E53FB" w:rsidRPr="005E53FB">
        <w:rPr>
          <w:rFonts w:hint="eastAsia"/>
        </w:rPr>
        <w:t>环境，通过更改</w:t>
      </w:r>
      <w:r w:rsidR="005E53FB" w:rsidRPr="005E53FB">
        <w:t>Makefile中的一行，可以将代码从一个已验证的平台移动到下一个平台</w:t>
      </w:r>
      <w:r w:rsidR="003309CA">
        <w:rPr>
          <w:rFonts w:hint="eastAsia"/>
        </w:rPr>
        <w:t>。任何特定平台的最佳实践可以很快包含在标准分布中。</w:t>
      </w:r>
      <w:bookmarkStart w:id="0" w:name="_GoBack"/>
      <w:bookmarkEnd w:id="0"/>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r w:rsidR="005E53FB" w:rsidRPr="005E53FB">
        <w:rPr>
          <w:rFonts w:hint="eastAsia"/>
        </w:rPr>
        <w:t>源文件已经依赖于平台特定的</w:t>
      </w:r>
      <w:r w:rsidR="005E53FB" w:rsidRPr="005E53FB">
        <w:t>#defines来隔离与机器相关的代码。</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w:t>
      </w:r>
      <w:r w:rsidR="00DF6E78">
        <w:lastRenderedPageBreak/>
        <w:t>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w:t>
      </w:r>
      <w:r w:rsidR="00BF4E40">
        <w:rPr>
          <w:rFonts w:hint="eastAsia"/>
        </w:rPr>
        <w:lastRenderedPageBreak/>
        <w:t>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lastRenderedPageBreak/>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hint="eastAsia"/>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hint="eastAsia"/>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lastRenderedPageBreak/>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25A2"/>
    <w:rsid w:val="00037270"/>
    <w:rsid w:val="00045EB5"/>
    <w:rsid w:val="000556DE"/>
    <w:rsid w:val="00072C16"/>
    <w:rsid w:val="00083EA4"/>
    <w:rsid w:val="0008678A"/>
    <w:rsid w:val="00093382"/>
    <w:rsid w:val="0009376C"/>
    <w:rsid w:val="000A33B6"/>
    <w:rsid w:val="000B6FBD"/>
    <w:rsid w:val="00111D5B"/>
    <w:rsid w:val="001246B9"/>
    <w:rsid w:val="00144E07"/>
    <w:rsid w:val="00146ABB"/>
    <w:rsid w:val="00155C2F"/>
    <w:rsid w:val="00174FD8"/>
    <w:rsid w:val="00184749"/>
    <w:rsid w:val="001B7026"/>
    <w:rsid w:val="001E4031"/>
    <w:rsid w:val="001F4F7B"/>
    <w:rsid w:val="0022641B"/>
    <w:rsid w:val="0023478E"/>
    <w:rsid w:val="00240C1D"/>
    <w:rsid w:val="002423FA"/>
    <w:rsid w:val="00246E54"/>
    <w:rsid w:val="002543FA"/>
    <w:rsid w:val="0026270E"/>
    <w:rsid w:val="00266C65"/>
    <w:rsid w:val="00284660"/>
    <w:rsid w:val="002969A3"/>
    <w:rsid w:val="002A6E63"/>
    <w:rsid w:val="002B4E29"/>
    <w:rsid w:val="002B77C3"/>
    <w:rsid w:val="002C0043"/>
    <w:rsid w:val="002D4F2F"/>
    <w:rsid w:val="002E1254"/>
    <w:rsid w:val="002E140E"/>
    <w:rsid w:val="002E33ED"/>
    <w:rsid w:val="003032A9"/>
    <w:rsid w:val="003166D2"/>
    <w:rsid w:val="00324E22"/>
    <w:rsid w:val="003309CA"/>
    <w:rsid w:val="003375A1"/>
    <w:rsid w:val="003421EC"/>
    <w:rsid w:val="00344B0D"/>
    <w:rsid w:val="003518DC"/>
    <w:rsid w:val="00354B8C"/>
    <w:rsid w:val="003634AE"/>
    <w:rsid w:val="00365C99"/>
    <w:rsid w:val="00367D11"/>
    <w:rsid w:val="00375C0B"/>
    <w:rsid w:val="003A39B8"/>
    <w:rsid w:val="003A57D6"/>
    <w:rsid w:val="003C11B3"/>
    <w:rsid w:val="003F4BFA"/>
    <w:rsid w:val="004044D2"/>
    <w:rsid w:val="00427CB9"/>
    <w:rsid w:val="0044681B"/>
    <w:rsid w:val="004564C2"/>
    <w:rsid w:val="00461B7A"/>
    <w:rsid w:val="00472F0D"/>
    <w:rsid w:val="004C1F36"/>
    <w:rsid w:val="004F1211"/>
    <w:rsid w:val="00513E04"/>
    <w:rsid w:val="00523BE4"/>
    <w:rsid w:val="00523D6D"/>
    <w:rsid w:val="00532F12"/>
    <w:rsid w:val="00535EEA"/>
    <w:rsid w:val="00546D8C"/>
    <w:rsid w:val="00550251"/>
    <w:rsid w:val="005633D4"/>
    <w:rsid w:val="00580548"/>
    <w:rsid w:val="005827C0"/>
    <w:rsid w:val="00584B65"/>
    <w:rsid w:val="005A75BA"/>
    <w:rsid w:val="005B2AB5"/>
    <w:rsid w:val="005D6454"/>
    <w:rsid w:val="005E53FB"/>
    <w:rsid w:val="005E7A55"/>
    <w:rsid w:val="005E7D90"/>
    <w:rsid w:val="005F5A45"/>
    <w:rsid w:val="00605A70"/>
    <w:rsid w:val="006270FA"/>
    <w:rsid w:val="00644E89"/>
    <w:rsid w:val="006462B2"/>
    <w:rsid w:val="00651683"/>
    <w:rsid w:val="00653D45"/>
    <w:rsid w:val="006569F8"/>
    <w:rsid w:val="006773CE"/>
    <w:rsid w:val="00693DF5"/>
    <w:rsid w:val="006B2550"/>
    <w:rsid w:val="006B2D35"/>
    <w:rsid w:val="006F1848"/>
    <w:rsid w:val="0071119F"/>
    <w:rsid w:val="0071134B"/>
    <w:rsid w:val="00712886"/>
    <w:rsid w:val="0072118F"/>
    <w:rsid w:val="00722044"/>
    <w:rsid w:val="00762169"/>
    <w:rsid w:val="00765F23"/>
    <w:rsid w:val="00770444"/>
    <w:rsid w:val="0077593B"/>
    <w:rsid w:val="0078770B"/>
    <w:rsid w:val="00787F10"/>
    <w:rsid w:val="007964D7"/>
    <w:rsid w:val="00797A2C"/>
    <w:rsid w:val="007A6EE7"/>
    <w:rsid w:val="007B3526"/>
    <w:rsid w:val="007B7854"/>
    <w:rsid w:val="007E731B"/>
    <w:rsid w:val="00807986"/>
    <w:rsid w:val="00807F4D"/>
    <w:rsid w:val="00812B9C"/>
    <w:rsid w:val="0081495C"/>
    <w:rsid w:val="008278AF"/>
    <w:rsid w:val="00852A20"/>
    <w:rsid w:val="00862085"/>
    <w:rsid w:val="0088332F"/>
    <w:rsid w:val="008850F6"/>
    <w:rsid w:val="008C38AA"/>
    <w:rsid w:val="008C4D2C"/>
    <w:rsid w:val="008D1548"/>
    <w:rsid w:val="008E2A7E"/>
    <w:rsid w:val="00902E62"/>
    <w:rsid w:val="009233D4"/>
    <w:rsid w:val="00932A58"/>
    <w:rsid w:val="00933078"/>
    <w:rsid w:val="00937B11"/>
    <w:rsid w:val="00952C6C"/>
    <w:rsid w:val="009651D5"/>
    <w:rsid w:val="00966891"/>
    <w:rsid w:val="0098626B"/>
    <w:rsid w:val="009A58A2"/>
    <w:rsid w:val="009B4E9B"/>
    <w:rsid w:val="009B5967"/>
    <w:rsid w:val="009B7F08"/>
    <w:rsid w:val="009D5680"/>
    <w:rsid w:val="009D60D7"/>
    <w:rsid w:val="009E4F06"/>
    <w:rsid w:val="00A06B18"/>
    <w:rsid w:val="00A10F75"/>
    <w:rsid w:val="00A57730"/>
    <w:rsid w:val="00A66BAC"/>
    <w:rsid w:val="00A75794"/>
    <w:rsid w:val="00A75992"/>
    <w:rsid w:val="00A84BF2"/>
    <w:rsid w:val="00A970C0"/>
    <w:rsid w:val="00AA7D70"/>
    <w:rsid w:val="00AC44B0"/>
    <w:rsid w:val="00AC4F3C"/>
    <w:rsid w:val="00AC77E8"/>
    <w:rsid w:val="00AD5204"/>
    <w:rsid w:val="00AD6E3A"/>
    <w:rsid w:val="00AE0543"/>
    <w:rsid w:val="00AF02D9"/>
    <w:rsid w:val="00AF132A"/>
    <w:rsid w:val="00AF1BBE"/>
    <w:rsid w:val="00B02FA2"/>
    <w:rsid w:val="00B034F4"/>
    <w:rsid w:val="00B06DD2"/>
    <w:rsid w:val="00B144B5"/>
    <w:rsid w:val="00B15D88"/>
    <w:rsid w:val="00B30F36"/>
    <w:rsid w:val="00B5449B"/>
    <w:rsid w:val="00B578EF"/>
    <w:rsid w:val="00B61B1A"/>
    <w:rsid w:val="00B70171"/>
    <w:rsid w:val="00B7681E"/>
    <w:rsid w:val="00B807CE"/>
    <w:rsid w:val="00B82887"/>
    <w:rsid w:val="00B83365"/>
    <w:rsid w:val="00BA0A58"/>
    <w:rsid w:val="00BA12BC"/>
    <w:rsid w:val="00BA7459"/>
    <w:rsid w:val="00BB0339"/>
    <w:rsid w:val="00BB229B"/>
    <w:rsid w:val="00BB4233"/>
    <w:rsid w:val="00BC69B8"/>
    <w:rsid w:val="00BD1925"/>
    <w:rsid w:val="00BF0BC6"/>
    <w:rsid w:val="00BF1517"/>
    <w:rsid w:val="00BF4E40"/>
    <w:rsid w:val="00C4291D"/>
    <w:rsid w:val="00C53A1F"/>
    <w:rsid w:val="00C5759D"/>
    <w:rsid w:val="00C654AF"/>
    <w:rsid w:val="00C70719"/>
    <w:rsid w:val="00C749BE"/>
    <w:rsid w:val="00C82AE6"/>
    <w:rsid w:val="00C93C7E"/>
    <w:rsid w:val="00CA4E0C"/>
    <w:rsid w:val="00CC0D51"/>
    <w:rsid w:val="00CD75D1"/>
    <w:rsid w:val="00D00927"/>
    <w:rsid w:val="00D015C2"/>
    <w:rsid w:val="00D053B2"/>
    <w:rsid w:val="00D060A5"/>
    <w:rsid w:val="00D106AF"/>
    <w:rsid w:val="00D15D01"/>
    <w:rsid w:val="00D1642C"/>
    <w:rsid w:val="00D212B8"/>
    <w:rsid w:val="00D31A29"/>
    <w:rsid w:val="00D41341"/>
    <w:rsid w:val="00D4349F"/>
    <w:rsid w:val="00D50A69"/>
    <w:rsid w:val="00D52321"/>
    <w:rsid w:val="00D5544C"/>
    <w:rsid w:val="00D607A9"/>
    <w:rsid w:val="00D627CE"/>
    <w:rsid w:val="00D7032D"/>
    <w:rsid w:val="00D73889"/>
    <w:rsid w:val="00D834B1"/>
    <w:rsid w:val="00D83A8E"/>
    <w:rsid w:val="00D94D5D"/>
    <w:rsid w:val="00DC13C5"/>
    <w:rsid w:val="00DF3A72"/>
    <w:rsid w:val="00DF6E78"/>
    <w:rsid w:val="00E03BB6"/>
    <w:rsid w:val="00E11848"/>
    <w:rsid w:val="00E22776"/>
    <w:rsid w:val="00E22F76"/>
    <w:rsid w:val="00E52003"/>
    <w:rsid w:val="00E718D2"/>
    <w:rsid w:val="00E7589F"/>
    <w:rsid w:val="00E80590"/>
    <w:rsid w:val="00E8605D"/>
    <w:rsid w:val="00E91CA8"/>
    <w:rsid w:val="00EA744D"/>
    <w:rsid w:val="00EE3F29"/>
    <w:rsid w:val="00EE72F2"/>
    <w:rsid w:val="00EF26A4"/>
    <w:rsid w:val="00EF3059"/>
    <w:rsid w:val="00EF7881"/>
    <w:rsid w:val="00F066AC"/>
    <w:rsid w:val="00F251C7"/>
    <w:rsid w:val="00F4680C"/>
    <w:rsid w:val="00F60D8E"/>
    <w:rsid w:val="00F60E6E"/>
    <w:rsid w:val="00F82DAC"/>
    <w:rsid w:val="00F92595"/>
    <w:rsid w:val="00F9520B"/>
    <w:rsid w:val="00FC1F53"/>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5CC3"/>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 w:type="paragraph" w:styleId="a5">
    <w:name w:val="List Paragraph"/>
    <w:basedOn w:val="a"/>
    <w:uiPriority w:val="34"/>
    <w:qFormat/>
    <w:rsid w:val="000325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ED05-8310-4F59-AE61-C61F4AA1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6</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204</cp:revision>
  <dcterms:created xsi:type="dcterms:W3CDTF">2017-12-18T11:40:00Z</dcterms:created>
  <dcterms:modified xsi:type="dcterms:W3CDTF">2017-12-23T13:19:00Z</dcterms:modified>
</cp:coreProperties>
</file>