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4DC49" w14:textId="5ACE480E" w:rsidR="00A00D5D" w:rsidRPr="00DE0C25" w:rsidRDefault="00A00D5D" w:rsidP="00A00D5D">
      <w:pPr>
        <w:autoSpaceDE w:val="0"/>
        <w:autoSpaceDN w:val="0"/>
        <w:adjustRightInd w:val="0"/>
        <w:spacing w:line="360" w:lineRule="auto"/>
        <w:ind w:firstLine="420"/>
        <w:jc w:val="left"/>
        <w:rPr>
          <w:rFonts w:hAnsi="宋体"/>
        </w:rPr>
      </w:pPr>
      <w:r w:rsidRPr="00DE0C25">
        <w:rPr>
          <w:rFonts w:hAnsi="宋体" w:hint="eastAsia"/>
        </w:rPr>
        <w:t>本文</w:t>
      </w:r>
      <w:r w:rsidRPr="00DE0C25">
        <w:rPr>
          <w:rFonts w:hAnsi="宋体"/>
        </w:rPr>
        <w:t>选取所在研究室</w:t>
      </w:r>
      <w:r>
        <w:rPr>
          <w:rFonts w:hint="eastAsia"/>
        </w:rPr>
        <w:t>近期</w:t>
      </w:r>
      <w:r w:rsidRPr="00DE0C25">
        <w:rPr>
          <w:rFonts w:hAnsi="宋体"/>
        </w:rPr>
        <w:t>研制的</w:t>
      </w:r>
      <w:r>
        <w:rPr>
          <w:rFonts w:hAnsi="宋体" w:hint="eastAsia"/>
        </w:rPr>
        <w:t>基于</w:t>
      </w:r>
      <w:r>
        <w:rPr>
          <w:rFonts w:hAnsi="宋体" w:hint="eastAsia"/>
        </w:rPr>
        <w:t>Web</w:t>
      </w:r>
      <w:r>
        <w:rPr>
          <w:rFonts w:hAnsi="宋体" w:hint="eastAsia"/>
        </w:rPr>
        <w:t>服务的</w:t>
      </w:r>
      <w:proofErr w:type="gramStart"/>
      <w:r>
        <w:rPr>
          <w:rFonts w:hAnsi="宋体" w:hint="eastAsia"/>
        </w:rPr>
        <w:t>某应用</w:t>
      </w:r>
      <w:proofErr w:type="gramEnd"/>
      <w:r>
        <w:rPr>
          <w:rFonts w:hAnsi="宋体" w:hint="eastAsia"/>
        </w:rPr>
        <w:t>系统</w:t>
      </w:r>
      <w:r w:rsidRPr="00DE0C25">
        <w:rPr>
          <w:rFonts w:hAnsi="宋体"/>
        </w:rPr>
        <w:t>作为</w:t>
      </w:r>
      <w:r>
        <w:rPr>
          <w:rFonts w:hAnsi="宋体" w:hint="eastAsia"/>
        </w:rPr>
        <w:t>被测</w:t>
      </w:r>
      <w:r w:rsidRPr="00DE0C25">
        <w:rPr>
          <w:rFonts w:hAnsi="宋体" w:hint="eastAsia"/>
        </w:rPr>
        <w:t>对象</w:t>
      </w:r>
      <w:r w:rsidRPr="00DE0C25">
        <w:rPr>
          <w:rFonts w:hAnsi="宋体"/>
        </w:rPr>
        <w:t>。</w:t>
      </w:r>
      <w:r w:rsidRPr="00C46D3D">
        <w:rPr>
          <w:rFonts w:hAnsi="宋体"/>
        </w:rPr>
        <w:t>在该平台中，数据查询服务是一个典型服务，具备组合服务的主要特点，因此在本次实验中，我们选取数据查询功能作为</w:t>
      </w:r>
      <w:r>
        <w:rPr>
          <w:rFonts w:hAnsi="宋体" w:hint="eastAsia"/>
        </w:rPr>
        <w:t>本次实验的</w:t>
      </w:r>
      <w:r w:rsidRPr="00C46D3D">
        <w:rPr>
          <w:rFonts w:hAnsi="宋体"/>
        </w:rPr>
        <w:t>被测对象，该功能是一个</w:t>
      </w:r>
      <w:r w:rsidRPr="00C46D3D">
        <w:t>Web</w:t>
      </w:r>
      <w:r w:rsidRPr="00C46D3D">
        <w:rPr>
          <w:rFonts w:hAnsi="宋体"/>
        </w:rPr>
        <w:t>组合服务，通过调用底层的基础服务提供基于异构数据源的数据查询功能，其依赖的底层服务包括用户访问控制服务、元数据管理服务、数据目录服务、本地数据管理服务和外部资源管理服务。图</w:t>
      </w:r>
      <w:r>
        <w:rPr>
          <w:rFonts w:hAnsi="宋体" w:hint="eastAsia"/>
        </w:rPr>
        <w:t>1</w:t>
      </w:r>
      <w:r w:rsidRPr="00C46D3D">
        <w:rPr>
          <w:rFonts w:hAnsi="宋体"/>
        </w:rPr>
        <w:t>给出了数据查询功能的业务流程：</w:t>
      </w:r>
    </w:p>
    <w:p w14:paraId="2323DB4D" w14:textId="77777777" w:rsidR="00A00D5D" w:rsidRPr="00E021CD" w:rsidRDefault="00A00D5D" w:rsidP="00A00D5D">
      <w:pPr>
        <w:jc w:val="center"/>
        <w:rPr>
          <w:szCs w:val="21"/>
        </w:rPr>
      </w:pPr>
      <w:r>
        <w:object w:dxaOrig="18461" w:dyaOrig="19358" w14:anchorId="38E95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434.5pt" o:ole="">
            <v:imagedata r:id="rId7" o:title=""/>
          </v:shape>
          <o:OLEObject Type="Embed" ProgID="Visio.Drawing.11" ShapeID="_x0000_i1025" DrawAspect="Content" ObjectID="_1590491779" r:id="rId8"/>
        </w:object>
      </w:r>
    </w:p>
    <w:p w14:paraId="31A0D956" w14:textId="76C58679" w:rsidR="00A00D5D" w:rsidRPr="00804811" w:rsidRDefault="00A00D5D" w:rsidP="00A00D5D">
      <w:pPr>
        <w:pStyle w:val="a7"/>
        <w:jc w:val="center"/>
        <w:rPr>
          <w:rFonts w:ascii="华文楷体" w:eastAsia="华文楷体" w:hAnsi="华文楷体"/>
          <w:b/>
          <w:sz w:val="24"/>
          <w:szCs w:val="24"/>
        </w:rPr>
      </w:pPr>
      <w:bookmarkStart w:id="0" w:name="_Toc319658701"/>
      <w:bookmarkStart w:id="1" w:name="_Toc327468763"/>
      <w:r w:rsidRPr="00804811">
        <w:rPr>
          <w:rFonts w:ascii="华文楷体" w:eastAsia="华文楷体" w:hAnsi="华文楷体" w:hint="eastAsia"/>
          <w:b/>
          <w:sz w:val="24"/>
          <w:szCs w:val="24"/>
        </w:rPr>
        <w:t>图</w:t>
      </w:r>
      <w:r>
        <w:rPr>
          <w:rFonts w:ascii="华文楷体" w:eastAsia="华文楷体" w:hAnsi="华文楷体" w:hint="eastAsia"/>
          <w:b/>
          <w:sz w:val="24"/>
          <w:szCs w:val="24"/>
        </w:rPr>
        <w:t xml:space="preserve"> </w:t>
      </w:r>
      <w:r>
        <w:rPr>
          <w:rFonts w:ascii="华文楷体" w:eastAsia="华文楷体" w:hAnsi="华文楷体" w:hint="eastAsia"/>
          <w:b/>
          <w:sz w:val="24"/>
          <w:szCs w:val="24"/>
        </w:rPr>
        <w:t>1</w:t>
      </w:r>
      <w:r>
        <w:rPr>
          <w:rFonts w:ascii="华文楷体" w:eastAsia="华文楷体" w:hAnsi="华文楷体" w:hint="eastAsia"/>
          <w:b/>
          <w:sz w:val="24"/>
          <w:szCs w:val="24"/>
        </w:rPr>
        <w:t xml:space="preserve">  </w:t>
      </w:r>
      <w:r w:rsidRPr="00804811">
        <w:rPr>
          <w:rFonts w:ascii="华文楷体" w:eastAsia="华文楷体" w:hAnsi="华文楷体"/>
          <w:b/>
          <w:sz w:val="24"/>
          <w:szCs w:val="24"/>
        </w:rPr>
        <w:t>被测</w:t>
      </w:r>
      <w:r>
        <w:rPr>
          <w:rFonts w:ascii="华文楷体" w:eastAsia="华文楷体" w:hAnsi="华文楷体" w:hint="eastAsia"/>
          <w:b/>
          <w:sz w:val="24"/>
          <w:szCs w:val="24"/>
        </w:rPr>
        <w:t>系统</w:t>
      </w:r>
      <w:r w:rsidRPr="00804811">
        <w:rPr>
          <w:rFonts w:ascii="华文楷体" w:eastAsia="华文楷体" w:hAnsi="华文楷体"/>
          <w:b/>
          <w:sz w:val="24"/>
          <w:szCs w:val="24"/>
        </w:rPr>
        <w:t>流程图</w:t>
      </w:r>
      <w:bookmarkEnd w:id="0"/>
      <w:bookmarkEnd w:id="1"/>
    </w:p>
    <w:p w14:paraId="02BE9336" w14:textId="5A37CF2D" w:rsidR="00A00D5D" w:rsidRDefault="00A00D5D" w:rsidP="00A00D5D">
      <w:pPr>
        <w:autoSpaceDE w:val="0"/>
        <w:autoSpaceDN w:val="0"/>
        <w:adjustRightInd w:val="0"/>
        <w:spacing w:line="360" w:lineRule="auto"/>
        <w:ind w:firstLine="420"/>
        <w:jc w:val="left"/>
        <w:rPr>
          <w:rFonts w:hAnsi="宋体"/>
        </w:rPr>
      </w:pPr>
      <w:r w:rsidRPr="00C06B86">
        <w:t>如图</w:t>
      </w:r>
      <w:r>
        <w:rPr>
          <w:rFonts w:hint="eastAsia"/>
        </w:rPr>
        <w:t>1</w:t>
      </w:r>
      <w:r w:rsidRPr="00C06B86">
        <w:t>所示</w:t>
      </w:r>
      <w:r w:rsidRPr="004E24A5">
        <w:rPr>
          <w:rFonts w:hAnsi="宋体"/>
        </w:rPr>
        <w:t>，本流程第一个活动是</w:t>
      </w:r>
      <w:r>
        <w:rPr>
          <w:rFonts w:hAnsi="宋体" w:hint="eastAsia"/>
        </w:rPr>
        <w:t>检查用户账号</w:t>
      </w:r>
      <w:r w:rsidRPr="004E24A5">
        <w:rPr>
          <w:rFonts w:hAnsi="宋体"/>
        </w:rPr>
        <w:t>，该功能需要依靠用户访问控制服务功能，对使用该服务的用户账号和密码进行校验。待账号检查通过</w:t>
      </w:r>
      <w:r w:rsidRPr="004E24A5">
        <w:rPr>
          <w:rFonts w:hAnsi="宋体"/>
        </w:rPr>
        <w:lastRenderedPageBreak/>
        <w:t>后，使用</w:t>
      </w:r>
      <w:r>
        <w:rPr>
          <w:rFonts w:hAnsi="宋体" w:hint="eastAsia"/>
        </w:rPr>
        <w:t>本级共享空间</w:t>
      </w:r>
      <w:r w:rsidRPr="004E24A5">
        <w:rPr>
          <w:rFonts w:hAnsi="宋体"/>
        </w:rPr>
        <w:t>数据目录服务获取所需数据的内容元数据，内容元数据指出了所需数据的存储位置，</w:t>
      </w:r>
      <w:r>
        <w:rPr>
          <w:rFonts w:hAnsi="宋体" w:hint="eastAsia"/>
        </w:rPr>
        <w:t>但无法获知是否需要到级联共享空间中查询，因此向全局数据目录服务进行查询。</w:t>
      </w:r>
      <w:r w:rsidRPr="004E24A5">
        <w:rPr>
          <w:rFonts w:hAnsi="宋体"/>
        </w:rPr>
        <w:t>在本平台中，数据可能存储在本机、本级共享空间和级联共享空间中</w:t>
      </w:r>
      <w:r>
        <w:rPr>
          <w:rFonts w:hAnsi="宋体" w:hint="eastAsia"/>
        </w:rPr>
        <w:t>，</w:t>
      </w:r>
      <w:r w:rsidRPr="004E24A5">
        <w:rPr>
          <w:rFonts w:hAnsi="宋体"/>
        </w:rPr>
        <w:t>为避免数据查询带来的时间过长问题，引入并发机制，根据查询获得的数据存储位置信息，分别到本机、本级共享空间和级联共享空间中进行查询。本地数据管理服务和外部数据管理服务分别为本机和本级共享空间数据查询提供支持。</w:t>
      </w:r>
    </w:p>
    <w:p w14:paraId="35F4EE3A" w14:textId="77777777" w:rsidR="00A00D5D" w:rsidRPr="00DA78EC" w:rsidRDefault="00A00D5D" w:rsidP="00A00D5D">
      <w:pPr>
        <w:pStyle w:val="3"/>
        <w:spacing w:before="240" w:after="240" w:line="360" w:lineRule="auto"/>
        <w:rPr>
          <w:rFonts w:ascii="宋体" w:hAnsi="宋体"/>
          <w:sz w:val="24"/>
          <w:szCs w:val="24"/>
        </w:rPr>
      </w:pPr>
      <w:bookmarkStart w:id="2" w:name="_Toc322348965"/>
      <w:bookmarkStart w:id="3" w:name="_Toc327468715"/>
      <w:r w:rsidRPr="00DA78EC">
        <w:rPr>
          <w:rFonts w:ascii="宋体" w:hAnsi="宋体" w:hint="eastAsia"/>
          <w:sz w:val="24"/>
          <w:szCs w:val="24"/>
        </w:rPr>
        <w:t>实验方案设计</w:t>
      </w:r>
      <w:bookmarkEnd w:id="2"/>
      <w:bookmarkEnd w:id="3"/>
    </w:p>
    <w:p w14:paraId="1064063C" w14:textId="77777777" w:rsidR="00A00D5D" w:rsidRDefault="00A00D5D" w:rsidP="00A00D5D">
      <w:pPr>
        <w:spacing w:line="360" w:lineRule="auto"/>
        <w:ind w:firstLine="420"/>
        <w:rPr>
          <w:rFonts w:hAnsi="宋体"/>
        </w:rPr>
      </w:pPr>
      <w:r>
        <w:rPr>
          <w:rFonts w:hAnsi="宋体" w:hint="eastAsia"/>
        </w:rPr>
        <w:t>本次实验模拟该系统在验收前的某次测试任务，在该测试任务中，测试人员</w:t>
      </w:r>
      <w:r>
        <w:rPr>
          <w:rFonts w:hAnsi="宋体" w:hint="eastAsia"/>
        </w:rPr>
        <w:t>A</w:t>
      </w:r>
      <w:r>
        <w:rPr>
          <w:rFonts w:hAnsi="宋体" w:hint="eastAsia"/>
        </w:rPr>
        <w:t>需要对用户鉴权功能、本机查询功能和本级共享空间查询功能进行测试，但无需对级联共享空间查询功能进行测试，其他测试人员负责测试级联共享空间数据查询。</w:t>
      </w:r>
    </w:p>
    <w:p w14:paraId="684FD322" w14:textId="77777777" w:rsidR="00A00D5D" w:rsidRDefault="00A00D5D" w:rsidP="00A00D5D">
      <w:pPr>
        <w:spacing w:line="360" w:lineRule="auto"/>
        <w:jc w:val="center"/>
        <w:rPr>
          <w:rFonts w:hAnsi="宋体"/>
        </w:rPr>
      </w:pPr>
      <w:r>
        <w:object w:dxaOrig="5883" w:dyaOrig="4585" w14:anchorId="573561C7">
          <v:shape id="_x0000_i1027" type="#_x0000_t75" style="width:294pt;height:229.5pt" o:ole="">
            <v:imagedata r:id="rId9" o:title=""/>
          </v:shape>
          <o:OLEObject Type="Embed" ProgID="Visio.Drawing.11" ShapeID="_x0000_i1027" DrawAspect="Content" ObjectID="_1590491780" r:id="rId10"/>
        </w:object>
      </w:r>
    </w:p>
    <w:p w14:paraId="5963A70D" w14:textId="55BF147F" w:rsidR="00A00D5D" w:rsidRPr="00804811" w:rsidRDefault="00A00D5D" w:rsidP="00A00D5D">
      <w:pPr>
        <w:pStyle w:val="a7"/>
        <w:jc w:val="center"/>
        <w:rPr>
          <w:rFonts w:ascii="华文楷体" w:eastAsia="华文楷体" w:hAnsi="华文楷体"/>
          <w:b/>
          <w:sz w:val="24"/>
          <w:szCs w:val="24"/>
        </w:rPr>
      </w:pPr>
      <w:bookmarkStart w:id="4" w:name="_Toc319658702"/>
      <w:bookmarkStart w:id="5" w:name="_Toc327468764"/>
      <w:r w:rsidRPr="00804811">
        <w:rPr>
          <w:rFonts w:ascii="华文楷体" w:eastAsia="华文楷体" w:hAnsi="华文楷体" w:hint="eastAsia"/>
          <w:b/>
          <w:sz w:val="24"/>
          <w:szCs w:val="24"/>
        </w:rPr>
        <w:t>图</w:t>
      </w:r>
      <w:r>
        <w:rPr>
          <w:rFonts w:ascii="华文楷体" w:eastAsia="华文楷体" w:hAnsi="华文楷体" w:hint="eastAsia"/>
          <w:b/>
          <w:sz w:val="24"/>
          <w:szCs w:val="24"/>
        </w:rPr>
        <w:t>2</w:t>
      </w:r>
      <w:bookmarkStart w:id="6" w:name="_GoBack"/>
      <w:bookmarkEnd w:id="6"/>
      <w:r>
        <w:rPr>
          <w:rFonts w:ascii="华文楷体" w:eastAsia="华文楷体" w:hAnsi="华文楷体" w:hint="eastAsia"/>
          <w:b/>
          <w:sz w:val="24"/>
          <w:szCs w:val="24"/>
        </w:rPr>
        <w:t xml:space="preserve">  </w:t>
      </w:r>
      <w:r w:rsidRPr="00804811">
        <w:rPr>
          <w:rFonts w:ascii="华文楷体" w:eastAsia="华文楷体" w:hAnsi="华文楷体" w:hint="eastAsia"/>
          <w:b/>
          <w:sz w:val="24"/>
          <w:szCs w:val="24"/>
        </w:rPr>
        <w:t>测试方案设计</w:t>
      </w:r>
      <w:bookmarkEnd w:id="4"/>
      <w:bookmarkEnd w:id="5"/>
    </w:p>
    <w:p w14:paraId="2A13DDEC" w14:textId="77777777" w:rsidR="00A00D5D" w:rsidRDefault="00A00D5D" w:rsidP="00A00D5D">
      <w:pPr>
        <w:autoSpaceDE w:val="0"/>
        <w:autoSpaceDN w:val="0"/>
        <w:adjustRightInd w:val="0"/>
        <w:spacing w:line="360" w:lineRule="auto"/>
        <w:ind w:firstLine="420"/>
        <w:jc w:val="left"/>
        <w:rPr>
          <w:rFonts w:hAnsi="宋体" w:hint="eastAsia"/>
        </w:rPr>
      </w:pPr>
    </w:p>
    <w:p w14:paraId="2DDD23D4" w14:textId="77777777" w:rsidR="00265A04" w:rsidRPr="00A00D5D" w:rsidRDefault="00265A04"/>
    <w:sectPr w:rsidR="00265A04" w:rsidRPr="00A00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13157" w14:textId="77777777" w:rsidR="00EB0CB7" w:rsidRDefault="00EB0CB7" w:rsidP="00A00D5D">
      <w:r>
        <w:separator/>
      </w:r>
    </w:p>
  </w:endnote>
  <w:endnote w:type="continuationSeparator" w:id="0">
    <w:p w14:paraId="36E4E68D" w14:textId="77777777" w:rsidR="00EB0CB7" w:rsidRDefault="00EB0CB7" w:rsidP="00A0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935A9" w14:textId="77777777" w:rsidR="00EB0CB7" w:rsidRDefault="00EB0CB7" w:rsidP="00A00D5D">
      <w:r>
        <w:separator/>
      </w:r>
    </w:p>
  </w:footnote>
  <w:footnote w:type="continuationSeparator" w:id="0">
    <w:p w14:paraId="090C4A56" w14:textId="77777777" w:rsidR="00EB0CB7" w:rsidRDefault="00EB0CB7" w:rsidP="00A00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01370"/>
    <w:multiLevelType w:val="multilevel"/>
    <w:tmpl w:val="F15881D4"/>
    <w:lvl w:ilvl="0">
      <w:start w:val="1"/>
      <w:numFmt w:val="decimal"/>
      <w:lvlText w:val="%1"/>
      <w:lvlJc w:val="left"/>
      <w:pPr>
        <w:tabs>
          <w:tab w:val="num" w:pos="570"/>
        </w:tabs>
        <w:ind w:left="570" w:hanging="570"/>
      </w:pPr>
      <w:rPr>
        <w:rFonts w:hint="default"/>
      </w:rPr>
    </w:lvl>
    <w:lvl w:ilvl="1">
      <w:start w:val="1"/>
      <w:numFmt w:val="decimal"/>
      <w:lvlText w:val="2.%2"/>
      <w:lvlJc w:val="left"/>
      <w:pPr>
        <w:tabs>
          <w:tab w:val="num" w:pos="0"/>
        </w:tabs>
        <w:ind w:left="0" w:firstLine="0"/>
      </w:pPr>
      <w:rPr>
        <w:rFonts w:hint="default"/>
      </w:rPr>
    </w:lvl>
    <w:lvl w:ilvl="2">
      <w:start w:val="1"/>
      <w:numFmt w:val="decimal"/>
      <w:lvlText w:val="5.4.%3"/>
      <w:lvlJc w:val="left"/>
      <w:pPr>
        <w:tabs>
          <w:tab w:val="num" w:pos="0"/>
        </w:tabs>
        <w:ind w:left="0" w:firstLine="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3D"/>
    <w:rsid w:val="00265A04"/>
    <w:rsid w:val="00265AA2"/>
    <w:rsid w:val="00A00D5D"/>
    <w:rsid w:val="00B4783D"/>
    <w:rsid w:val="00EB0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21F5C"/>
  <w15:chartTrackingRefBased/>
  <w15:docId w15:val="{2C3A61FD-7C16-40ED-9E79-685B6EE6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0D5D"/>
    <w:pPr>
      <w:widowControl w:val="0"/>
      <w:jc w:val="both"/>
    </w:pPr>
    <w:rPr>
      <w:rFonts w:ascii="Times New Roman" w:eastAsia="宋体" w:hAnsi="Times New Roman" w:cs="Times New Roman"/>
      <w:sz w:val="24"/>
      <w:szCs w:val="24"/>
    </w:rPr>
  </w:style>
  <w:style w:type="paragraph" w:styleId="3">
    <w:name w:val="heading 3"/>
    <w:basedOn w:val="a"/>
    <w:next w:val="a"/>
    <w:link w:val="30"/>
    <w:qFormat/>
    <w:rsid w:val="00A00D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D5D"/>
    <w:rPr>
      <w:sz w:val="18"/>
      <w:szCs w:val="18"/>
    </w:rPr>
  </w:style>
  <w:style w:type="paragraph" w:styleId="a5">
    <w:name w:val="footer"/>
    <w:basedOn w:val="a"/>
    <w:link w:val="a6"/>
    <w:uiPriority w:val="99"/>
    <w:unhideWhenUsed/>
    <w:rsid w:val="00A00D5D"/>
    <w:pPr>
      <w:tabs>
        <w:tab w:val="center" w:pos="4153"/>
        <w:tab w:val="right" w:pos="8306"/>
      </w:tabs>
      <w:snapToGrid w:val="0"/>
      <w:jc w:val="left"/>
    </w:pPr>
    <w:rPr>
      <w:sz w:val="18"/>
      <w:szCs w:val="18"/>
    </w:rPr>
  </w:style>
  <w:style w:type="character" w:customStyle="1" w:styleId="a6">
    <w:name w:val="页脚 字符"/>
    <w:basedOn w:val="a0"/>
    <w:link w:val="a5"/>
    <w:uiPriority w:val="99"/>
    <w:rsid w:val="00A00D5D"/>
    <w:rPr>
      <w:sz w:val="18"/>
      <w:szCs w:val="18"/>
    </w:rPr>
  </w:style>
  <w:style w:type="paragraph" w:styleId="a7">
    <w:name w:val="caption"/>
    <w:basedOn w:val="a"/>
    <w:next w:val="a"/>
    <w:qFormat/>
    <w:rsid w:val="00A00D5D"/>
    <w:rPr>
      <w:rFonts w:ascii="Arial" w:eastAsia="黑体" w:hAnsi="Arial" w:cs="Arial"/>
      <w:sz w:val="20"/>
      <w:szCs w:val="20"/>
    </w:rPr>
  </w:style>
  <w:style w:type="character" w:customStyle="1" w:styleId="30">
    <w:name w:val="标题 3 字符"/>
    <w:basedOn w:val="a0"/>
    <w:link w:val="3"/>
    <w:rsid w:val="00A00D5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2018-06-14T06:28:00Z</dcterms:created>
  <dcterms:modified xsi:type="dcterms:W3CDTF">2018-06-14T06:30:00Z</dcterms:modified>
</cp:coreProperties>
</file>