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2BFBE" w14:textId="77777777" w:rsidR="00C56823" w:rsidRDefault="00C56823" w:rsidP="00C56823"/>
    <w:p w14:paraId="3B5281F0" w14:textId="77777777" w:rsidR="00C56823" w:rsidRPr="003B6D5C" w:rsidRDefault="00C56823" w:rsidP="00C56823">
      <w:r>
        <w:t xml:space="preserve">Toe-tapping fun for the whole family – </w:t>
      </w:r>
      <w:r w:rsidR="00DC59D6">
        <w:t xml:space="preserve">the </w:t>
      </w:r>
      <w:proofErr w:type="gramStart"/>
      <w:r w:rsidR="00DC59D6">
        <w:t>10-13 piece</w:t>
      </w:r>
      <w:proofErr w:type="gramEnd"/>
      <w:r w:rsidR="00DC59D6">
        <w:t xml:space="preserve"> </w:t>
      </w:r>
      <w:r>
        <w:t xml:space="preserve">Turkey Hill Ragtime Orchestra plays vintage theater orchestra arrangements of ragtime music and popular songs from the 1890’s – 1920’s. Fox-trots, slow drags, two-steps, waltzes, and more! Featuring works of Joplin, Salisbury, Lamb, Turpin, Berlin, and others. </w:t>
      </w:r>
    </w:p>
    <w:p w14:paraId="674FAA94" w14:textId="77777777" w:rsidR="003873DD" w:rsidRDefault="003873DD"/>
    <w:p w14:paraId="517BE9EB" w14:textId="77777777" w:rsidR="00A453E0" w:rsidRDefault="00A453E0"/>
    <w:sectPr w:rsidR="00A45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23"/>
    <w:rsid w:val="00122376"/>
    <w:rsid w:val="003159E7"/>
    <w:rsid w:val="003873DD"/>
    <w:rsid w:val="00515203"/>
    <w:rsid w:val="005C453E"/>
    <w:rsid w:val="007836E0"/>
    <w:rsid w:val="00A453E0"/>
    <w:rsid w:val="00C56823"/>
    <w:rsid w:val="00DA74CF"/>
    <w:rsid w:val="00DC59D6"/>
    <w:rsid w:val="00EC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08C6"/>
  <w15:chartTrackingRefBased/>
  <w15:docId w15:val="{BF04F206-1823-0743-907E-B554AA2C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82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Cartreine</dc:creator>
  <cp:keywords/>
  <dc:description/>
  <cp:lastModifiedBy>Suzanne Cartreine</cp:lastModifiedBy>
  <cp:revision>5</cp:revision>
  <dcterms:created xsi:type="dcterms:W3CDTF">2023-08-06T21:16:00Z</dcterms:created>
  <dcterms:modified xsi:type="dcterms:W3CDTF">2025-03-05T03:37:00Z</dcterms:modified>
</cp:coreProperties>
</file>