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Health and Economic Burden of Epilepsy in Pregnant Women and Mothers</w:t>
      </w:r>
    </w:p>
    <w:p>
      <w:r>
        <w:rPr>
          <w:i/>
          <w:iCs/>
        </w:rPr>
        <w:t xml:space="preserve">Selected bibliography. Prepared 2 October 2026.</w:t>
      </w:r>
    </w:p>
    <w:p>
      <w:pPr>
        <w:spacing w:after="200"/>
      </w:pPr>
      <w:r>
        <w:t xml:space="preserve">Scope: landmark and highly cited studies, mostly in high-impact journals (Lancet, NEJM, JAMA, JAMA Neurology, Lancet Neurology, Neurology, Epilepsia, BJOG, JNNP, Cochrane). Each entry has a "Full text" link. Links with a DOI go through the UGA Libraries proxy (sign in with your UGA MyID); the others open a Google Scholar search. The file name in brackets is the name to use when saving the PDF in the pdfs folder. An asterisk (*) means the volume or pages should be checked in PubMed before you cite it.</w:t>
      </w:r>
    </w:p>
    <w:p>
      <w:pPr>
        <w:pStyle w:val="Heading1"/>
      </w:pPr>
      <w:r>
        <w:t xml:space="preserve">A. Maternal mortality and severe maternal morbidity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Razaz N, Igland J, Bjørk MH, et al. Risk of perinatal and maternal morbidity and mortality among pregnant women with epilepsy. JAMA Neurol. 2024;81(9):985-995.</w:t>
      </w:r>
      <w:r>
        <w:t xml:space="preserve"> doi:10.1001/jamaneurol.2024.2375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Nordic registries, 4.5 million births: maternal death aOR 3.86; severe maternal morbidity higher; ASM exposure adds risk. </w:t>
      </w:r>
      <w:hyperlink w:history="1" r:id="rIdo1h_9yrny74lboluvpxoz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[pdfs/Razaz2024_JAMANeurol.pdf]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MacDonald SC, Bateman BT, McElrath TF, Hernández-Díaz S. Mortality and morbidity during delivery hospitalization among pregnant women with epilepsy in the United States. JAMA Neurol. 2015;72(9):981-988.</w:t>
      </w:r>
      <w:r>
        <w:t xml:space="preserve"> doi:10.1001/jamaneurol.2015.1017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US Nationwide Inpatient Sample 2007-2011: 80 vs 6 deaths per 100,000 deliveries; more cesareans and stays &gt;6 days (health-care utilization). </w:t>
      </w:r>
      <w:hyperlink w:history="1" r:id="rIdy2gtaql0ufdfnf5tttbpb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[pdfs/MacDonald2015_JAMANeurol.pdf]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Edey S, Moran N, Nashef L. SUDEP and epilepsy-related mortality in pregnancy. Epilepsia. 2014;55(7):e72-e74.</w:t>
      </w:r>
      <w:r>
        <w:t xml:space="preserve"> doi:10.1111/epi.12621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UK confidential enquiry data: SUDEP is a leading cause of epilepsy-related maternal death. </w:t>
      </w:r>
      <w:hyperlink w:history="1" r:id="rIdzon6stwpyui59srervqfv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[pdfs/Edey2014_Epilepsia.pdf]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Christensen J, Vestergaard C, Hammer Bech B. Maternal death in women with epilepsy: smaller scope studies. Neurology. 2018;91(18):e1716-e1720.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Danish population data on maternal death in women with epilepsy. </w:t>
      </w:r>
      <w:hyperlink w:history="1" r:id="rIdcvzmjlz8hdp-w6cfu6sfg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[pdfs/Christensen2018_Neurology.pdf]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Knight M, Bunch K, Tuffnell D, et al., eds., on behalf of MBRRACE-UK. Saving Lives, Improving Mothers' Care: Lessons learned to inform maternity care from the UK and Ireland Confidential Enquiries into Maternal Deaths and Morbidity. Oxford: National Perinatal Epidemiology Unit, University of Oxford (annual reports, 2014-2024).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Free online at npeu.ox.ac.uk/mbrrace-uk. Repeatedly identifies epilepsy as a leading indirect cause of maternal death. </w:t>
      </w:r>
      <w:hyperlink w:history="1" r:id="rIdrqxh3ikq3_3kqxcnowhad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[pdfs/Knight_MBRRACE-UK.pdf]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Danielsson KC, Gilhus NE, Borthen I, Lie RT, Morken NH. Maternal complications in pregnancy and childbirth for women with epilepsy: time trends in a nationwide cohort. PLoS One. 2019;14(11):e0225334.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Open access. Norwegian Medical Birth Registry time trends. </w:t>
      </w:r>
      <w:hyperlink w:history="1" r:id="rId3tce4btjhnohrah0p4z7x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[pdfs/Danielsson2019_PLoSOne.pdf]</w:t>
      </w:r>
    </w:p>
    <w:p>
      <w:pPr>
        <w:pStyle w:val="Heading1"/>
      </w:pPr>
      <w:r>
        <w:t xml:space="preserve">B. Obstetric and perinatal outcomes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Viale L, Allotey J, Cheong-See F, et al. Epilepsy in pregnancy and reproductive outcomes: a systematic review and meta-analysis. Lancet. 2015;386(10006):1845-1852.</w:t>
      </w:r>
      <w:r>
        <w:t xml:space="preserve"> doi:10.1016/S0140-6736(15)00045-8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38 studies, ~2.8 million pregnancies: higher odds of miscarriage, hemorrhage, hypertensive disorders, induction, cesarean, preterm birth, growth restriction. </w:t>
      </w:r>
      <w:hyperlink w:history="1" r:id="rIdd_23rti3d6n4d1mtmclbb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[pdfs/Viale2015_Lancet.pdf]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Razaz N, Tomson T, Wikström AK, Cnattingius S. Association between pregnancy and perinatal outcomes among women with epilepsy. JAMA Neurol. 2017;74(8):983-991.</w:t>
      </w:r>
      <w:r>
        <w:t xml:space="preserve"> doi:10.1001/jamaneurol.2017.1310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Swedish registry, 1.4 million births: increased preeclampsia, infection, stillbirth, preterm birth, neonatal morbidity. </w:t>
      </w:r>
      <w:hyperlink w:history="1" r:id="rIdyhkssbiqqz9se97lqeoht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[pdfs/Razaz2017_JAMANeurol.pdf]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Harden CL, Hopp J, Ting TY, et al. Practice parameter update: management issues for women with epilepsy—focus on pregnancy (an evidence-based review): obstetrical complications and change in seizure frequency. Neurology. 2009;73(2):126-132.</w:t>
      </w:r>
      <w:r>
        <w:t xml:space="preserve"> doi:10.1212/WNL.0b013e3181a6b2f8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AAN/AES guideline (co-published in Epilepsia). </w:t>
      </w:r>
      <w:hyperlink w:history="1" r:id="rIdc6vp0ntqkukudrx0ql31h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[pdfs/Harden2009_Neurology_PartI.pdf]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Borthen I, Eide MG, Veiby G, Daltveit AK, Gilhus NE. Complications during pregnancy in women with epilepsy: population-based cohort study. BJOG. 2009;116(13):1736-1742.</w:t>
      </w:r>
      <w:r>
        <w:t xml:space="preserve"> doi:10.1111/j.1471-0528.2009.02354.x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Norwegian cohort. </w:t>
      </w:r>
      <w:hyperlink w:history="1" r:id="rId2pco0dpjyg2od8acfxr6z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[pdfs/Borthen2009_BJOG.pdf]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Kelly VM, Nelson LM, Chakravarty EF. Obstetric outcomes in women with multiple sclerosis and epilepsy. Neurology. 2009;73(22):1831-1836.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US Nationwide Inpatient Sample 2003-2006; length of stay and cesarean delivery. </w:t>
      </w:r>
      <w:hyperlink w:history="1" r:id="rIdx0xa_6njzhbdu6db09xty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[pdfs/Kelly2009_Neurology.pdf]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Pennell PB, French JA, May RC, et al. Changes in seizure frequency and antiepileptic therapy during pregnancy. N Engl J Med. 2020;383(26):2547-2556.</w:t>
      </w:r>
      <w:r>
        <w:t xml:space="preserve"> doi:10.1056/NEJMoa2008663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MONEAD prospective cohort. </w:t>
      </w:r>
      <w:hyperlink w:history="1" r:id="rId5uw6hjpbshltit0rppses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[pdfs/Pennell2020_NEJM.pdf]</w:t>
      </w:r>
    </w:p>
    <w:p>
      <w:pPr>
        <w:pStyle w:val="Heading1"/>
      </w:pPr>
      <w:r>
        <w:t xml:space="preserve">C. Postpartum health, mental health and readmissions (mothers)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Decker BM, Thibault D, Davis KA, Willis AW. A nationwide analysis of maternal morbidity and acute postpartum readmissions in women with epilepsy. Epilepsy Behav. 2021;117:107874.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US National Readmissions Database 2015-2017: 30-day readmission aOR 1.86, 90-day aOR 2.04. *Check volume/page. </w:t>
      </w:r>
      <w:hyperlink w:history="1" r:id="rIdwqkhwksp5bosbawyoh1nx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[pdfs/Decker2021_EpilepsyBehav.pdf]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Isseroff D, Lin CK, Kwon CS, et al. Postpartum psychiatric readmissions: a nationwide study in women with and without epilepsy. Epilepsia. 2021.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30-day psychiatric readmission OR 10.13. *Add volume/pages from PubMed. </w:t>
      </w:r>
      <w:hyperlink w:history="1" r:id="rIdaywejahr4ut631xxfkyzj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[pdfs/Isseroff2021_Epilepsia.pdf]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Bjørk MH, Veiby G, Reiter SC, et al. Depression and anxiety in women with epilepsy during pregnancy and after delivery: a prospective population-based cohort study on frequency, risk factors, medication, and prognosis. Epilepsia. 2015;56(1):28-39.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Norwegian Mother, Father and Child Cohort (MoBa). </w:t>
      </w:r>
      <w:hyperlink w:history="1" r:id="rIdlrvdkpq-kkduek8er1fcj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[pdfs/Bjork2015_Epilepsia.pdf]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Meador KJ, Baker GA, Browning N, et al. Breastfeeding in children of women taking antiepileptic drugs: cognitive outcomes at age 6 years. JAMA Pediatr. 2014;168(8):729-736.</w:t>
      </w:r>
      <w:r>
        <w:t xml:space="preserve"> doi:10.1001/jamapediatrics.2014.118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NEAD study. </w:t>
      </w:r>
      <w:hyperlink w:history="1" r:id="rIdpjuncqe9xlcilrm62y8qu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[pdfs/Meador2014_JAMAPediatr.pdf]</w:t>
      </w:r>
    </w:p>
    <w:p>
      <w:pPr>
        <w:pStyle w:val="Heading1"/>
      </w:pPr>
      <w:r>
        <w:t xml:space="preserve">D. Antiseizure medication in pregnancy: malformations and child neurodevelopment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Tomson T, Battino D, Bonizzoni E, et al. Comparative risk of major congenital malformations with eight different antiepileptic drugs: a prospective cohort study of the EURAP registry. Lancet Neurol. 2018;17(6):530-538.</w:t>
      </w:r>
      <w:r>
        <w:t xml:space="preserve"> doi:10.1016/S1474-4422(18)30107-8</w:t>
      </w:r>
    </w:p>
    <w:p>
      <w:pPr>
        <w:spacing w:after="160"/>
        <w:ind w:left="720"/>
      </w:pPr>
      <w:hyperlink w:history="1" r:id="rId7742ivtym2c6my_jbon1r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[pdfs/Tomson2018_LancetNeurol.pdf]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Hernández-Díaz S, Smith CR, Shen A, et al. Comparative safety of antiepileptic drugs during pregnancy. Neurology. 2012;78(21):1692-1699.</w:t>
      </w:r>
      <w:r>
        <w:t xml:space="preserve"> doi:10.1212/WNL.0b013e3182574f39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North American AED Pregnancy Registry. </w:t>
      </w:r>
      <w:hyperlink w:history="1" r:id="rIdobc_57_g665djq2sweszq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[pdfs/HernandezDiaz2012_Neurology.pdf]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Morrow J, Russell A, Guthrie E, et al. Malformation risks of antiepileptic drugs in pregnancy: a prospective study from the UK Epilepsy and Pregnancy Register. J Neurol Neurosurg Psychiatry. 2006;77(2):193-198.</w:t>
      </w:r>
      <w:r>
        <w:t xml:space="preserve"> doi:10.1136/jnnp.2005.074203</w:t>
      </w:r>
    </w:p>
    <w:p>
      <w:pPr>
        <w:spacing w:after="160"/>
        <w:ind w:left="720"/>
      </w:pPr>
      <w:hyperlink w:history="1" r:id="rId8iueg6qjrmn3b0oiexhqx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[pdfs/Morrow2006_JNNP.pdf]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Campbell E, Kennedy F, Russell A, et al. Malformation risks of antiepileptic drug monotherapies in pregnancy: updated results from the UK and Ireland Epilepsy and Pregnancy Registers. J Neurol Neurosurg Psychiatry. 2014;85(9):1029-1034.</w:t>
      </w:r>
      <w:r>
        <w:t xml:space="preserve"> doi:10.1136/jnnp-2013-306318</w:t>
      </w:r>
    </w:p>
    <w:p>
      <w:pPr>
        <w:spacing w:after="160"/>
        <w:ind w:left="720"/>
      </w:pPr>
      <w:hyperlink w:history="1" r:id="rIdkqm2xyy0mgtt7zguubcux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[pdfs/Campbell2014_JNNP.pdf]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Tomson T, Battino D. Teratogenic effects of antiepileptic drugs. Lancet Neurol. 2012;11(9):803-813.</w:t>
      </w:r>
      <w:r>
        <w:t xml:space="preserve"> doi:10.1016/S1474-4422(12)70103-5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Review. </w:t>
      </w:r>
      <w:hyperlink w:history="1" r:id="rIda74ddkygode3akt2_-yzl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[pdfs/Tomson2012_LancetNeurol.pdf]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Meador KJ, Baker GA, Browning N, et al. Cognitive function at 3 years of age after fetal exposure to antiepileptic drugs. N Engl J Med. 2009;360(16):1597-1605.</w:t>
      </w:r>
      <w:r>
        <w:t xml:space="preserve"> doi:10.1056/NEJMoa0803531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NEAD study. </w:t>
      </w:r>
      <w:hyperlink w:history="1" r:id="rIdywkdvkggcqzkzsttstofw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[pdfs/Meador2009_NEJM.pdf]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Meador KJ, Baker GA, Browning N, et al. Fetal antiepileptic drug exposure and cognitive outcomes at age 6 years (NEAD study): a prospective observational study. Lancet Neurol. 2013;12(3):244-252.</w:t>
      </w:r>
      <w:r>
        <w:t xml:space="preserve"> doi:10.1016/S1474-4422(12)70323-X</w:t>
      </w:r>
    </w:p>
    <w:p>
      <w:pPr>
        <w:spacing w:after="160"/>
        <w:ind w:left="720"/>
      </w:pPr>
      <w:hyperlink w:history="1" r:id="rIdd5mzaulbb9zx35zjsn2qh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[pdfs/Meador2013_LancetNeurol.pdf]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Christensen J, Grønborg TK, Sørensen MJ, et al. Prenatal valproate exposure and risk of autism spectrum disorders and childhood autism. JAMA. 2013;309(16):1696-1703.</w:t>
      </w:r>
      <w:r>
        <w:t xml:space="preserve"> doi:10.1001/jama.2013.2270</w:t>
      </w:r>
    </w:p>
    <w:p>
      <w:pPr>
        <w:spacing w:after="160"/>
        <w:ind w:left="720"/>
      </w:pPr>
      <w:hyperlink w:history="1" r:id="rIdbwge32drvmqha1xxqowgi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[pdfs/Christensen2013_JAMA.pdf]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Christensen J, Pedersen L, Sun Y, Dreier JW, Brikell I, Dalsgaard S. Association of prenatal exposure to valproate and other antiepileptic drugs with risk for attention-deficit/hyperactivity disorder in offspring. JAMA Netw Open. 2019;2(1):e186606.</w:t>
      </w:r>
      <w:r>
        <w:t xml:space="preserve"> doi:10.1001/jamanetworkopen.2018.6606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Open access. </w:t>
      </w:r>
      <w:hyperlink w:history="1" r:id="rIdkx2qrjphhuc2dfhmslnbg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[pdfs/Christensen2019_JAMANetwOpen.pdf]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Bjørk MH, Zoega H, Leinonen MK, et al. Association of prenatal exposure to antiseizure medication with risk of autism and intellectual disability. JAMA Neurol. 2022;79(7):672-681.</w:t>
      </w:r>
      <w:r>
        <w:t xml:space="preserve"> doi:10.1001/jamaneurol.2022.1269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Nordic registries (SCAN-AED). </w:t>
      </w:r>
      <w:hyperlink w:history="1" r:id="rIdxwzmvbojh-yomgg76_iqu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[pdfs/Bjork2022_JAMANeurol.pdf]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Meador KJ, Cohen MJ, Loring DW, et al. Two-year-old cognitive outcomes in children of pregnant women with epilepsy in the Maternal Outcomes and Neurodevelopmental Effects of Antiepileptic Drugs study. JAMA Neurol. 2021;78(8):927-936.</w:t>
      </w:r>
      <w:r>
        <w:t xml:space="preserve"> doi:10.1001/jamaneurol.2021.1583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MONEAD. </w:t>
      </w:r>
      <w:hyperlink w:history="1" r:id="rIdp2jszuztrzymjrwsjc1dh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[pdfs/Meador2021_JAMANeurol.pdf]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Veroniki AA, Cogo E, Rios P, et al. Comparative safety of anti-epileptic drugs during pregnancy: a systematic review and network meta-analysis of congenital malformations and prenatal outcomes. BMC Med. 2017;15(1):95.</w:t>
      </w:r>
      <w:r>
        <w:t xml:space="preserve"> doi:10.1186/s12916-017-0845-1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Open access. </w:t>
      </w:r>
      <w:hyperlink w:history="1" r:id="rIdeocwvimky6a0wqsy8n0sz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[pdfs/Veroniki2017_BMCMed.pdf]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Bromley R, Weston J, Adab N, et al. Treatment for epilepsy in pregnancy: neurodevelopmental outcomes in the child. Cochrane Database Syst Rev. 2014;(10):CD010236.</w:t>
      </w:r>
      <w:r>
        <w:t xml:space="preserve"> doi:10.1002/14651858.CD010236.pub2</w:t>
      </w:r>
    </w:p>
    <w:p>
      <w:pPr>
        <w:spacing w:after="160"/>
        <w:ind w:left="720"/>
      </w:pPr>
      <w:hyperlink w:history="1" r:id="rIdrxk-rt520vx4wmf5fhn16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[pdfs/Bromley2014_Cochrane.pdf]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Weston J, Bromley R, Jackson CF, et al. Monotherapy treatment of epilepsy in pregnancy: congenital malformation outcomes in the child. Cochrane Database Syst Rev. 2016;11(11):CD010224.</w:t>
      </w:r>
      <w:r>
        <w:t xml:space="preserve"> doi:10.1002/14651858.CD010224.pub2</w:t>
      </w:r>
    </w:p>
    <w:p>
      <w:pPr>
        <w:spacing w:after="160"/>
        <w:ind w:left="720"/>
      </w:pPr>
      <w:hyperlink w:history="1" r:id="rIdaied9ow5m9ql3veomvp6a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[pdfs/Weston2016_Cochrane.pdf]</w:t>
      </w:r>
    </w:p>
    <w:p>
      <w:pPr>
        <w:pStyle w:val="Heading1"/>
      </w:pPr>
      <w:r>
        <w:t xml:space="preserve">E. Clinical guidance for women with epilepsy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Tomson T, Battino D, Bromley R, et al. Management of epilepsy in pregnancy: a report from the International League Against Epilepsy Task Force on Women and Pregnancy. Epileptic Disord. 2019;21(6):497-517.</w:t>
      </w:r>
      <w:r>
        <w:t xml:space="preserve"> doi:10.1684/epd.2019.1105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ILAE Task Force report. </w:t>
      </w:r>
      <w:hyperlink w:history="1" r:id="rIdijdj9uw7jcejx-whg9u-s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[pdfs/Tomson2019_EpilepticDisord.pdf]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Harden CL, Meador KJ, Pennell PB, et al. Practice parameter update: management issues for women with epilepsy—focus on pregnancy (an evidence-based review): teratogenesis and perinatal outcomes. Neurology. 2009;73(2):133-141.</w:t>
      </w:r>
      <w:r>
        <w:t xml:space="preserve"> doi:10.1212/WNL.0b013e3181a6b312</w:t>
      </w:r>
    </w:p>
    <w:p>
      <w:pPr>
        <w:spacing w:after="160"/>
        <w:ind w:left="720"/>
      </w:pPr>
      <w:hyperlink w:history="1" r:id="rIdi70cgsafyrtwf9i9iyum-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[pdfs/Harden2009_Neurology_PartII.pdf]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Harden CL, Pennell PB, Koppel BS, et al. Practice parameter update: management issues for women with epilepsy—focus on pregnancy (an evidence-based review): vitamin K, folic acid, blood levels, and breastfeeding. Neurology. 2009;73(2):142-149.</w:t>
      </w:r>
      <w:r>
        <w:t xml:space="preserve"> doi:10.1212/WNL.0b013e3181a6b325</w:t>
      </w:r>
    </w:p>
    <w:p>
      <w:pPr>
        <w:spacing w:after="160"/>
        <w:ind w:left="720"/>
      </w:pPr>
      <w:hyperlink w:history="1" r:id="rId312myafuyzoskbkrlxm4e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[pdfs/Harden2009_Neurology_PartIII.pdf]</w:t>
      </w:r>
    </w:p>
    <w:p>
      <w:pPr>
        <w:pStyle w:val="Heading1"/>
      </w:pPr>
      <w:r>
        <w:t xml:space="preserve">F. Economic burden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Henderson N, Bray G, Skedgel C. Individual, Health System, and Societal Impacts of Anti-seizure Medicine Use During Pregnancy. OHE Contract Research Report for the Epilepsy Society. London: Office of Health Economics; 2023.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Free online at ohe.org. Lifetime cost of harm from in-utero ASM exposure: up to £2.5 million per child (severe autism), £927,000 for spina bifida, £124,000 for ADHD. </w:t>
      </w:r>
      <w:hyperlink w:history="1" r:id="rIdf3cqndyfkdtropdno4hnk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[pdfs/Henderson_OHE_ASM_pregnancy.pdf]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Begley C, Wagner RG, Abraham A, et al. The global cost of epilepsy: a systematic review and extrapolation. Epilepsia. 2022;63(4):892-903.</w:t>
      </w:r>
      <w:r>
        <w:t xml:space="preserve"> doi:10.1111/epi.17165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ILAE task force: US$119 billion per year worldwide; US$11,432 per person per year in high-income countries. </w:t>
      </w:r>
      <w:hyperlink w:history="1" r:id="rIdix_vfxo1jnocabelafved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[pdfs/Begley2022_Epilepsia.pdf]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Begley CE, Durgin TL. The direct cost of epilepsy in the United States: a systematic review of estimates. Epilepsia. 2015;56(9):1376-1387.</w:t>
      </w:r>
      <w:r>
        <w:t xml:space="preserve"> doi:10.1111/epi.13084</w:t>
      </w:r>
    </w:p>
    <w:p>
      <w:pPr>
        <w:spacing w:after="160"/>
        <w:ind w:left="720"/>
      </w:pPr>
      <w:hyperlink w:history="1" r:id="rIdnyptawax1b4tcrrxjmr0q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[pdfs/Begley2015_Epilepsia.pdf]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Allers K, Essue BM, Hackett ML, et al. The economic impact of epilepsy: a systematic review. BMC Neurol. 2015;15:245.</w:t>
      </w:r>
      <w:r>
        <w:t xml:space="preserve"> doi:10.1186/s12883-015-0494-y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Open access. </w:t>
      </w:r>
      <w:hyperlink w:history="1" r:id="rId9dgfjarawpbippsugmidb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[pdfs/Allers2015_BMCNeurol.pdf]</w:t>
      </w:r>
    </w:p>
    <w:p>
      <w:pPr>
        <w:pStyle w:val="Heading1"/>
      </w:pPr>
      <w:r>
        <w:t xml:space="preserve">G. Population health burden of epilepsy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GBD 2016 Epilepsy Collaborators. Global, regional, and national burden of epilepsy, 1990-2016: a systematic analysis for the Global Burden of Disease Study 2016. Lancet Neurol. 2019;18(4):357-375.</w:t>
      </w:r>
      <w:r>
        <w:t xml:space="preserve"> doi:10.1016/S1474-4422(18)30454-X</w:t>
      </w:r>
    </w:p>
    <w:p>
      <w:pPr>
        <w:spacing w:after="160"/>
        <w:ind w:left="720"/>
      </w:pPr>
      <w:hyperlink w:history="1" r:id="rId89_-4l69agdxpfwbk2krm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[pdfs/GBD2019_LancetNeurol.pdf]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Fiest KM, Sauro KM, Wiebe S, et al. Prevalence and incidence of epilepsy: a systematic review and meta-analysis of international studies. Neurology. 2017;88(3):296-303.</w:t>
      </w:r>
      <w:r>
        <w:t xml:space="preserve"> doi:10.1212/WNL.0000000000003509</w:t>
      </w:r>
    </w:p>
    <w:p>
      <w:pPr>
        <w:spacing w:after="160"/>
        <w:ind w:left="720"/>
      </w:pPr>
      <w:hyperlink w:history="1" r:id="rId9cia8k_arq6wr7n9xnoyq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[pdfs/Fiest2017_Neurology.pdf]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Thijs RD, Surges R, O'Brien TJ, Sander JW. Epilepsy in adults. Lancet. 2019;393(10172):689-701.</w:t>
      </w:r>
      <w:r>
        <w:t xml:space="preserve"> doi:10.1016/S0140-6736(18)32596-0</w:t>
      </w:r>
    </w:p>
    <w:p>
      <w:pPr>
        <w:spacing w:after="160"/>
        <w:ind w:left="720"/>
      </w:pPr>
      <w:hyperlink w:history="1" r:id="rIdwkccls48e04sesur0snr9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[pdfs/Thijs2019_Lancet.pdf]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World Health Organization. Epilepsy: A Public Health Imperative. Geneva: World Health Organization; 2019.</w:t>
      </w:r>
    </w:p>
    <w:p>
      <w:pPr>
        <w:spacing w:after="160"/>
        <w:ind w:left="720"/>
      </w:pPr>
      <w:r>
        <w:rPr>
          <w:color w:val="444444"/>
          <w:sz w:val="20"/>
          <w:szCs w:val="20"/>
        </w:rPr>
        <w:t xml:space="preserve">Free online at who.int. </w:t>
      </w:r>
      <w:hyperlink w:history="1" r:id="rIdazknn6f3sdxwgryg73vlm">
        <w:r>
          <w:rPr>
            <w:rStyle w:val="Hyperlink"/>
            <w:sz w:val="20"/>
            <w:szCs w:val="20"/>
          </w:rPr>
          <w:t xml:space="preserve">Full text</w:t>
        </w:r>
      </w:hyperlink>
      <w:r>
        <w:rPr>
          <w:color w:val="777777"/>
          <w:sz w:val="18"/>
          <w:szCs w:val="18"/>
        </w:rPr>
        <w:t xml:space="preserve">  [pdfs/WHO2019_PublicHealthImperative.pdf]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1h_9yrny74lboluvpxoz" Type="http://schemas.openxmlformats.org/officeDocument/2006/relationships/hyperlink" Target="https://proxy-remote.galib.uga.edu/login?url=https://doi.org/10.1001/jamaneurol.2024.2375" TargetMode="External"/><Relationship Id="rIdy2gtaql0ufdfnf5tttbpb" Type="http://schemas.openxmlformats.org/officeDocument/2006/relationships/hyperlink" Target="https://proxy-remote.galib.uga.edu/login?url=https://doi.org/10.1001/jamaneurol.2015.1017" TargetMode="External"/><Relationship Id="rIdzon6stwpyui59srervqfv" Type="http://schemas.openxmlformats.org/officeDocument/2006/relationships/hyperlink" Target="https://proxy-remote.galib.uga.edu/login?url=https://doi.org/10.1111/epi.12621" TargetMode="External"/><Relationship Id="rIdcvzmjlz8hdp-w6cfu6sfg" Type="http://schemas.openxmlformats.org/officeDocument/2006/relationships/hyperlink" Target="https://scholar.google.com/scholar?q=Maternal%20death%20in%20women%20with%20epilepsy%3A%20smaller%20scope%20studies" TargetMode="External"/><Relationship Id="rIdrqxh3ikq3_3kqxcnowhad" Type="http://schemas.openxmlformats.org/officeDocument/2006/relationships/hyperlink" Target="https://scholar.google.com/scholar?q=Saving%20Lives%2C%20Improving%20Mothers&apos;%20Care%3A%20Lessons%20learned%20to%20inform%20maternity%20care%20from%20the%20UK%20and%20Ireland%20Confidential%20Enquiries%20into%20Maternal%20Deaths%20and%20Morbidity" TargetMode="External"/><Relationship Id="rId3tce4btjhnohrah0p4z7x" Type="http://schemas.openxmlformats.org/officeDocument/2006/relationships/hyperlink" Target="https://scholar.google.com/scholar?q=Maternal%20complications%20in%20pregnancy%20and%20childbirth%20for%20women%20with%20epilepsy%3A%20time%20trends%20in%20a%20nationwide%20cohort" TargetMode="External"/><Relationship Id="rIdd_23rti3d6n4d1mtmclbb" Type="http://schemas.openxmlformats.org/officeDocument/2006/relationships/hyperlink" Target="https://proxy-remote.galib.uga.edu/login?url=https://doi.org/10.1016/S0140-6736(15)00045-8" TargetMode="External"/><Relationship Id="rIdyhkssbiqqz9se97lqeoht" Type="http://schemas.openxmlformats.org/officeDocument/2006/relationships/hyperlink" Target="https://proxy-remote.galib.uga.edu/login?url=https://doi.org/10.1001/jamaneurol.2017.1310" TargetMode="External"/><Relationship Id="rIdc6vp0ntqkukudrx0ql31h" Type="http://schemas.openxmlformats.org/officeDocument/2006/relationships/hyperlink" Target="https://proxy-remote.galib.uga.edu/login?url=https://doi.org/10.1212/WNL.0b013e3181a6b2f8" TargetMode="External"/><Relationship Id="rId2pco0dpjyg2od8acfxr6z" Type="http://schemas.openxmlformats.org/officeDocument/2006/relationships/hyperlink" Target="https://proxy-remote.galib.uga.edu/login?url=https://doi.org/10.1111/j.1471-0528.2009.02354.x" TargetMode="External"/><Relationship Id="rIdx0xa_6njzhbdu6db09xty" Type="http://schemas.openxmlformats.org/officeDocument/2006/relationships/hyperlink" Target="https://scholar.google.com/scholar?q=Obstetric%20outcomes%20in%20women%20with%20multiple%20sclerosis%20and%20epilepsy" TargetMode="External"/><Relationship Id="rId5uw6hjpbshltit0rppses" Type="http://schemas.openxmlformats.org/officeDocument/2006/relationships/hyperlink" Target="https://proxy-remote.galib.uga.edu/login?url=https://doi.org/10.1056/NEJMoa2008663" TargetMode="External"/><Relationship Id="rIdwqkhwksp5bosbawyoh1nx" Type="http://schemas.openxmlformats.org/officeDocument/2006/relationships/hyperlink" Target="https://scholar.google.com/scholar?q=A%20nationwide%20analysis%20of%20maternal%20morbidity%20and%20acute%20postpartum%20readmissions%20in%20women%20with%20epilepsy" TargetMode="External"/><Relationship Id="rIdaywejahr4ut631xxfkyzj" Type="http://schemas.openxmlformats.org/officeDocument/2006/relationships/hyperlink" Target="https://scholar.google.com/scholar?q=Postpartum%20psychiatric%20readmissions%3A%20a%20nationwide%20study%20in%20women%20with%20and%20without%20epilepsy" TargetMode="External"/><Relationship Id="rIdlrvdkpq-kkduek8er1fcj" Type="http://schemas.openxmlformats.org/officeDocument/2006/relationships/hyperlink" Target="https://scholar.google.com/scholar?q=Depression%20and%20anxiety%20in%20women%20with%20epilepsy%20during%20pregnancy%20and%20after%20delivery%3A%20a%20prospective%20population-based%20cohort%20study%20on%20frequency%2C%20risk%20factors%2C%20medication%2C%20and%20prognosis" TargetMode="External"/><Relationship Id="rIdpjuncqe9xlcilrm62y8qu" Type="http://schemas.openxmlformats.org/officeDocument/2006/relationships/hyperlink" Target="https://proxy-remote.galib.uga.edu/login?url=https://doi.org/10.1001/jamapediatrics.2014.118" TargetMode="External"/><Relationship Id="rId7742ivtym2c6my_jbon1r" Type="http://schemas.openxmlformats.org/officeDocument/2006/relationships/hyperlink" Target="https://proxy-remote.galib.uga.edu/login?url=https://doi.org/10.1016/S1474-4422(18)30107-8" TargetMode="External"/><Relationship Id="rIdobc_57_g665djq2sweszq" Type="http://schemas.openxmlformats.org/officeDocument/2006/relationships/hyperlink" Target="https://proxy-remote.galib.uga.edu/login?url=https://doi.org/10.1212/WNL.0b013e3182574f39" TargetMode="External"/><Relationship Id="rId8iueg6qjrmn3b0oiexhqx" Type="http://schemas.openxmlformats.org/officeDocument/2006/relationships/hyperlink" Target="https://proxy-remote.galib.uga.edu/login?url=https://doi.org/10.1136/jnnp.2005.074203" TargetMode="External"/><Relationship Id="rIdkqm2xyy0mgtt7zguubcux" Type="http://schemas.openxmlformats.org/officeDocument/2006/relationships/hyperlink" Target="https://proxy-remote.galib.uga.edu/login?url=https://doi.org/10.1136/jnnp-2013-306318" TargetMode="External"/><Relationship Id="rIda74ddkygode3akt2_-yzl" Type="http://schemas.openxmlformats.org/officeDocument/2006/relationships/hyperlink" Target="https://proxy-remote.galib.uga.edu/login?url=https://doi.org/10.1016/S1474-4422(12)70103-5" TargetMode="External"/><Relationship Id="rIdywkdvkggcqzkzsttstofw" Type="http://schemas.openxmlformats.org/officeDocument/2006/relationships/hyperlink" Target="https://proxy-remote.galib.uga.edu/login?url=https://doi.org/10.1056/NEJMoa0803531" TargetMode="External"/><Relationship Id="rIdd5mzaulbb9zx35zjsn2qh" Type="http://schemas.openxmlformats.org/officeDocument/2006/relationships/hyperlink" Target="https://proxy-remote.galib.uga.edu/login?url=https://doi.org/10.1016/S1474-4422(12)70323-X" TargetMode="External"/><Relationship Id="rIdbwge32drvmqha1xxqowgi" Type="http://schemas.openxmlformats.org/officeDocument/2006/relationships/hyperlink" Target="https://proxy-remote.galib.uga.edu/login?url=https://doi.org/10.1001/jama.2013.2270" TargetMode="External"/><Relationship Id="rIdkx2qrjphhuc2dfhmslnbg" Type="http://schemas.openxmlformats.org/officeDocument/2006/relationships/hyperlink" Target="https://proxy-remote.galib.uga.edu/login?url=https://doi.org/10.1001/jamanetworkopen.2018.6606" TargetMode="External"/><Relationship Id="rIdxwzmvbojh-yomgg76_iqu" Type="http://schemas.openxmlformats.org/officeDocument/2006/relationships/hyperlink" Target="https://proxy-remote.galib.uga.edu/login?url=https://doi.org/10.1001/jamaneurol.2022.1269" TargetMode="External"/><Relationship Id="rIdp2jszuztrzymjrwsjc1dh" Type="http://schemas.openxmlformats.org/officeDocument/2006/relationships/hyperlink" Target="https://proxy-remote.galib.uga.edu/login?url=https://doi.org/10.1001/jamaneurol.2021.1583" TargetMode="External"/><Relationship Id="rIdeocwvimky6a0wqsy8n0sz" Type="http://schemas.openxmlformats.org/officeDocument/2006/relationships/hyperlink" Target="https://proxy-remote.galib.uga.edu/login?url=https://doi.org/10.1186/s12916-017-0845-1" TargetMode="External"/><Relationship Id="rIdrxk-rt520vx4wmf5fhn16" Type="http://schemas.openxmlformats.org/officeDocument/2006/relationships/hyperlink" Target="https://proxy-remote.galib.uga.edu/login?url=https://doi.org/10.1002/14651858.CD010236.pub2" TargetMode="External"/><Relationship Id="rIdaied9ow5m9ql3veomvp6a" Type="http://schemas.openxmlformats.org/officeDocument/2006/relationships/hyperlink" Target="https://proxy-remote.galib.uga.edu/login?url=https://doi.org/10.1002/14651858.CD010224.pub2" TargetMode="External"/><Relationship Id="rIdijdj9uw7jcejx-whg9u-s" Type="http://schemas.openxmlformats.org/officeDocument/2006/relationships/hyperlink" Target="https://proxy-remote.galib.uga.edu/login?url=https://doi.org/10.1684/epd.2019.1105" TargetMode="External"/><Relationship Id="rIdi70cgsafyrtwf9i9iyum-" Type="http://schemas.openxmlformats.org/officeDocument/2006/relationships/hyperlink" Target="https://proxy-remote.galib.uga.edu/login?url=https://doi.org/10.1212/WNL.0b013e3181a6b312" TargetMode="External"/><Relationship Id="rId312myafuyzoskbkrlxm4e" Type="http://schemas.openxmlformats.org/officeDocument/2006/relationships/hyperlink" Target="https://proxy-remote.galib.uga.edu/login?url=https://doi.org/10.1212/WNL.0b013e3181a6b325" TargetMode="External"/><Relationship Id="rIdf3cqndyfkdtropdno4hnk" Type="http://schemas.openxmlformats.org/officeDocument/2006/relationships/hyperlink" Target="https://scholar.google.com/scholar?q=Individual%2C%20Health%20System%2C%20and%20Societal%20Impacts%20of%20Anti-seizure%20Medicine%20Use%20During%20Pregnancy" TargetMode="External"/><Relationship Id="rIdix_vfxo1jnocabelafved" Type="http://schemas.openxmlformats.org/officeDocument/2006/relationships/hyperlink" Target="https://proxy-remote.galib.uga.edu/login?url=https://doi.org/10.1111/epi.17165" TargetMode="External"/><Relationship Id="rIdnyptawax1b4tcrrxjmr0q" Type="http://schemas.openxmlformats.org/officeDocument/2006/relationships/hyperlink" Target="https://proxy-remote.galib.uga.edu/login?url=https://doi.org/10.1111/epi.13084" TargetMode="External"/><Relationship Id="rId9dgfjarawpbippsugmidb" Type="http://schemas.openxmlformats.org/officeDocument/2006/relationships/hyperlink" Target="https://proxy-remote.galib.uga.edu/login?url=https://doi.org/10.1186/s12883-015-0494-y" TargetMode="External"/><Relationship Id="rId89_-4l69agdxpfwbk2krm" Type="http://schemas.openxmlformats.org/officeDocument/2006/relationships/hyperlink" Target="https://proxy-remote.galib.uga.edu/login?url=https://doi.org/10.1016/S1474-4422(18)30454-X" TargetMode="External"/><Relationship Id="rId9cia8k_arq6wr7n9xnoyq" Type="http://schemas.openxmlformats.org/officeDocument/2006/relationships/hyperlink" Target="https://proxy-remote.galib.uga.edu/login?url=https://doi.org/10.1212/WNL.0000000000003509" TargetMode="External"/><Relationship Id="rIdwkccls48e04sesur0snr9" Type="http://schemas.openxmlformats.org/officeDocument/2006/relationships/hyperlink" Target="https://proxy-remote.galib.uga.edu/login?url=https://doi.org/10.1016/S0140-6736(18)32596-0" TargetMode="External"/><Relationship Id="rIdazknn6f3sdxwgryg73vlm" Type="http://schemas.openxmlformats.org/officeDocument/2006/relationships/hyperlink" Target="https://scholar.google.com/scholar?q=Epilepsy%3A%20A%20Public%20Health%20Imperative" TargetMode="External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2026-10-02T14:37:41.668Z</dcterms:created>
  <dcterms:modified xsi:type="dcterms:W3CDTF">2026-10-02T14:37:41.669Z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