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AD63" w14:textId="3A61C0E8" w:rsidR="00974072" w:rsidRDefault="009E1AA5" w:rsidP="00404D64">
      <w:pPr>
        <w:pStyle w:val="1"/>
        <w:jc w:val="center"/>
        <w:rPr>
          <w:rFonts w:ascii="宋体" w:eastAsia="宋体" w:hAnsi="宋体"/>
          <w:b w:val="0"/>
        </w:rPr>
      </w:pPr>
      <w:r w:rsidRPr="009E1AA5">
        <w:rPr>
          <w:rFonts w:ascii="宋体" w:eastAsia="宋体" w:hAnsi="宋体" w:hint="eastAsia"/>
          <w:b w:val="0"/>
        </w:rPr>
        <w:t>现代控制工程</w:t>
      </w:r>
      <w:r>
        <w:rPr>
          <w:rFonts w:ascii="宋体" w:eastAsia="宋体" w:hAnsi="宋体" w:hint="eastAsia"/>
          <w:b w:val="0"/>
        </w:rPr>
        <w:t>课程</w:t>
      </w:r>
      <w:r w:rsidR="00404D64" w:rsidRPr="00404D64">
        <w:rPr>
          <w:rFonts w:ascii="宋体" w:eastAsia="宋体" w:hAnsi="宋体" w:hint="eastAsia"/>
          <w:b w:val="0"/>
        </w:rPr>
        <w:t>实验报告</w:t>
      </w:r>
    </w:p>
    <w:p w14:paraId="505ED1BB" w14:textId="14F3FBE4" w:rsidR="00404D64" w:rsidRPr="009E1AA5" w:rsidRDefault="00404D64" w:rsidP="00925AE7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 w:rsidRPr="009E1AA5">
        <w:rPr>
          <w:rFonts w:ascii="宋体" w:eastAsia="宋体" w:hAnsi="宋体" w:hint="eastAsia"/>
          <w:sz w:val="24"/>
          <w:szCs w:val="24"/>
        </w:rPr>
        <w:t>姓名：</w:t>
      </w:r>
      <w:r w:rsidR="004A5960">
        <w:rPr>
          <w:rFonts w:ascii="宋体" w:eastAsia="宋体" w:hAnsi="宋体" w:hint="eastAsia"/>
          <w:sz w:val="24"/>
          <w:szCs w:val="24"/>
        </w:rPr>
        <w:t>刘志成</w:t>
      </w:r>
      <w:r w:rsidR="003A059E" w:rsidRPr="009E1AA5">
        <w:rPr>
          <w:rFonts w:ascii="宋体" w:eastAsia="宋体" w:hAnsi="宋体"/>
          <w:sz w:val="24"/>
          <w:szCs w:val="24"/>
        </w:rPr>
        <w:tab/>
      </w:r>
      <w:r w:rsidRPr="009E1AA5">
        <w:rPr>
          <w:rFonts w:ascii="宋体" w:eastAsia="宋体" w:hAnsi="宋体" w:hint="eastAsia"/>
          <w:sz w:val="24"/>
          <w:szCs w:val="24"/>
        </w:rPr>
        <w:t>班级：</w:t>
      </w:r>
      <w:r w:rsidR="003A059E" w:rsidRPr="009E1AA5">
        <w:rPr>
          <w:rFonts w:ascii="宋体" w:eastAsia="宋体" w:hAnsi="宋体" w:hint="eastAsia"/>
          <w:sz w:val="24"/>
          <w:szCs w:val="24"/>
        </w:rPr>
        <w:t>人工智能</w:t>
      </w:r>
      <w:r w:rsidR="004A5960">
        <w:rPr>
          <w:rFonts w:ascii="宋体" w:eastAsia="宋体" w:hAnsi="宋体" w:hint="eastAsia"/>
          <w:sz w:val="24"/>
          <w:szCs w:val="24"/>
        </w:rPr>
        <w:t>82</w:t>
      </w:r>
      <w:r w:rsidR="003A059E" w:rsidRPr="009E1AA5">
        <w:rPr>
          <w:rFonts w:ascii="宋体" w:eastAsia="宋体" w:hAnsi="宋体" w:hint="eastAsia"/>
          <w:sz w:val="24"/>
          <w:szCs w:val="24"/>
        </w:rPr>
        <w:t>班</w:t>
      </w:r>
      <w:r w:rsidR="003A059E" w:rsidRPr="009E1AA5">
        <w:rPr>
          <w:rFonts w:ascii="宋体" w:eastAsia="宋体" w:hAnsi="宋体"/>
          <w:sz w:val="24"/>
          <w:szCs w:val="24"/>
        </w:rPr>
        <w:tab/>
      </w:r>
      <w:r w:rsidRPr="009E1AA5">
        <w:rPr>
          <w:rFonts w:ascii="宋体" w:eastAsia="宋体" w:hAnsi="宋体" w:hint="eastAsia"/>
          <w:sz w:val="24"/>
          <w:szCs w:val="24"/>
        </w:rPr>
        <w:t>学号：</w:t>
      </w:r>
      <w:r w:rsidR="003A059E" w:rsidRPr="009E1AA5">
        <w:rPr>
          <w:rFonts w:ascii="宋体" w:eastAsia="宋体" w:hAnsi="宋体" w:hint="eastAsia"/>
          <w:sz w:val="24"/>
          <w:szCs w:val="24"/>
        </w:rPr>
        <w:t>21</w:t>
      </w:r>
      <w:r w:rsidR="004A5960">
        <w:rPr>
          <w:rFonts w:ascii="宋体" w:eastAsia="宋体" w:hAnsi="宋体" w:hint="eastAsia"/>
          <w:sz w:val="24"/>
          <w:szCs w:val="24"/>
        </w:rPr>
        <w:t>83511589</w:t>
      </w:r>
    </w:p>
    <w:p w14:paraId="1248E4F3" w14:textId="2AD9C416" w:rsidR="009E1AA5" w:rsidRPr="009E1AA5" w:rsidRDefault="009E1AA5" w:rsidP="00925AE7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 w:rsidRPr="009E1AA5">
        <w:rPr>
          <w:rFonts w:ascii="宋体" w:eastAsia="宋体" w:hAnsi="宋体" w:hint="eastAsia"/>
          <w:sz w:val="24"/>
          <w:szCs w:val="24"/>
        </w:rPr>
        <w:t>实验时间：2020.1</w:t>
      </w:r>
      <w:r w:rsidR="004A5960">
        <w:rPr>
          <w:rFonts w:ascii="宋体" w:eastAsia="宋体" w:hAnsi="宋体" w:hint="eastAsia"/>
          <w:sz w:val="24"/>
          <w:szCs w:val="24"/>
        </w:rPr>
        <w:t>1</w:t>
      </w:r>
      <w:r w:rsidRPr="009E1AA5">
        <w:rPr>
          <w:rFonts w:ascii="宋体" w:eastAsia="宋体" w:hAnsi="宋体" w:hint="eastAsia"/>
          <w:sz w:val="24"/>
          <w:szCs w:val="24"/>
        </w:rPr>
        <w:t>.</w:t>
      </w:r>
      <w:r w:rsidR="004A5960">
        <w:rPr>
          <w:rFonts w:ascii="宋体" w:eastAsia="宋体" w:hAnsi="宋体" w:hint="eastAsia"/>
          <w:sz w:val="24"/>
          <w:szCs w:val="24"/>
        </w:rPr>
        <w:t>06</w:t>
      </w:r>
    </w:p>
    <w:p w14:paraId="09B3B730" w14:textId="4E9160D1" w:rsidR="00CD1E2A" w:rsidRPr="00CD1E2A" w:rsidRDefault="00CD1E2A" w:rsidP="00CD1E2A">
      <w:pPr>
        <w:pStyle w:val="a9"/>
        <w:ind w:left="420" w:firstLineChars="0" w:firstLine="0"/>
        <w:jc w:val="center"/>
        <w:rPr>
          <w:rFonts w:ascii="宋体" w:eastAsia="宋体" w:hAnsi="宋体" w:cstheme="majorBidi"/>
          <w:b/>
          <w:bCs/>
          <w:sz w:val="32"/>
          <w:szCs w:val="32"/>
        </w:rPr>
      </w:pPr>
      <w:r w:rsidRPr="00CD1E2A">
        <w:rPr>
          <w:rFonts w:ascii="宋体" w:eastAsia="宋体" w:hAnsi="宋体" w:cstheme="majorBidi" w:hint="eastAsia"/>
          <w:b/>
          <w:bCs/>
          <w:sz w:val="32"/>
          <w:szCs w:val="32"/>
        </w:rPr>
        <w:t>液位控制系统的设计与仿真</w:t>
      </w:r>
    </w:p>
    <w:p w14:paraId="44E31A57" w14:textId="3B28EE8F" w:rsidR="003A059E" w:rsidRDefault="003A059E" w:rsidP="00BD496D">
      <w:pPr>
        <w:pStyle w:val="2"/>
        <w:numPr>
          <w:ilvl w:val="0"/>
          <w:numId w:val="1"/>
        </w:numPr>
        <w:spacing w:after="0" w:line="360" w:lineRule="auto"/>
        <w:ind w:left="629" w:hanging="629"/>
        <w:contextualSpacing/>
        <w:rPr>
          <w:rFonts w:ascii="宋体" w:eastAsia="宋体" w:hAnsi="宋体"/>
          <w:sz w:val="30"/>
          <w:szCs w:val="30"/>
        </w:rPr>
      </w:pPr>
      <w:r w:rsidRPr="003A059E">
        <w:rPr>
          <w:rFonts w:ascii="宋体" w:eastAsia="宋体" w:hAnsi="宋体" w:hint="eastAsia"/>
          <w:sz w:val="30"/>
          <w:szCs w:val="30"/>
        </w:rPr>
        <w:t>实验</w:t>
      </w:r>
      <w:r w:rsidR="00802B21">
        <w:rPr>
          <w:rFonts w:ascii="宋体" w:eastAsia="宋体" w:hAnsi="宋体" w:hint="eastAsia"/>
          <w:sz w:val="30"/>
          <w:szCs w:val="30"/>
        </w:rPr>
        <w:t>目的</w:t>
      </w:r>
    </w:p>
    <w:p w14:paraId="7D810D1A" w14:textId="77777777" w:rsidR="00CD1E2A" w:rsidRDefault="00CD1E2A" w:rsidP="00CD1E2A">
      <w:pPr>
        <w:pStyle w:val="a9"/>
        <w:numPr>
          <w:ilvl w:val="0"/>
          <w:numId w:val="18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407DA2">
        <w:rPr>
          <w:rFonts w:ascii="宋体" w:eastAsia="宋体" w:hAnsi="宋体" w:hint="eastAsia"/>
          <w:sz w:val="24"/>
          <w:szCs w:val="28"/>
        </w:rPr>
        <w:t>了解和掌握</w:t>
      </w:r>
      <w:r>
        <w:rPr>
          <w:rFonts w:ascii="宋体" w:eastAsia="宋体" w:hAnsi="宋体" w:hint="eastAsia"/>
          <w:sz w:val="24"/>
          <w:szCs w:val="28"/>
        </w:rPr>
        <w:t>液位</w:t>
      </w:r>
      <w:r w:rsidRPr="00407DA2">
        <w:rPr>
          <w:rFonts w:ascii="宋体" w:eastAsia="宋体" w:hAnsi="宋体" w:hint="eastAsia"/>
          <w:sz w:val="24"/>
          <w:szCs w:val="28"/>
        </w:rPr>
        <w:t>单回路控制系统的组成和工作原理</w:t>
      </w:r>
    </w:p>
    <w:p w14:paraId="5AE08CE3" w14:textId="77777777" w:rsidR="00CD1E2A" w:rsidRDefault="00CD1E2A" w:rsidP="00CD1E2A">
      <w:pPr>
        <w:pStyle w:val="a9"/>
        <w:numPr>
          <w:ilvl w:val="0"/>
          <w:numId w:val="18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深入了解P</w:t>
      </w:r>
      <w:r>
        <w:rPr>
          <w:rFonts w:ascii="宋体" w:eastAsia="宋体" w:hAnsi="宋体"/>
          <w:sz w:val="24"/>
          <w:szCs w:val="28"/>
        </w:rPr>
        <w:t>I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D</w:t>
      </w:r>
      <w:r>
        <w:rPr>
          <w:rFonts w:ascii="宋体" w:eastAsia="宋体" w:hAnsi="宋体" w:hint="eastAsia"/>
          <w:sz w:val="24"/>
          <w:szCs w:val="28"/>
        </w:rPr>
        <w:t>和P</w:t>
      </w:r>
      <w:r>
        <w:rPr>
          <w:rFonts w:ascii="宋体" w:eastAsia="宋体" w:hAnsi="宋体"/>
          <w:sz w:val="24"/>
          <w:szCs w:val="28"/>
        </w:rPr>
        <w:t>ID</w:t>
      </w:r>
      <w:r>
        <w:rPr>
          <w:rFonts w:ascii="宋体" w:eastAsia="宋体" w:hAnsi="宋体" w:hint="eastAsia"/>
          <w:sz w:val="24"/>
          <w:szCs w:val="28"/>
        </w:rPr>
        <w:t>三种控制器的特性和相关参数对系统的影响</w:t>
      </w:r>
    </w:p>
    <w:p w14:paraId="7389D6C6" w14:textId="77777777" w:rsidR="00CD1E2A" w:rsidRPr="00407DA2" w:rsidRDefault="00CD1E2A" w:rsidP="00CD1E2A">
      <w:pPr>
        <w:pStyle w:val="a9"/>
        <w:numPr>
          <w:ilvl w:val="0"/>
          <w:numId w:val="18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掌握时域分析法、实现对控制系统的仿真及时域分析</w:t>
      </w:r>
    </w:p>
    <w:p w14:paraId="5CAF4404" w14:textId="0401F117" w:rsidR="00925AE7" w:rsidRDefault="003A059E" w:rsidP="00BD496D">
      <w:pPr>
        <w:pStyle w:val="2"/>
        <w:numPr>
          <w:ilvl w:val="0"/>
          <w:numId w:val="1"/>
        </w:numPr>
        <w:spacing w:after="0" w:line="360" w:lineRule="auto"/>
        <w:ind w:left="629" w:hanging="629"/>
        <w:contextualSpacing/>
        <w:rPr>
          <w:rFonts w:ascii="宋体" w:eastAsia="宋体" w:hAnsi="宋体"/>
          <w:sz w:val="30"/>
          <w:szCs w:val="30"/>
        </w:rPr>
      </w:pPr>
      <w:r w:rsidRPr="003A059E">
        <w:rPr>
          <w:rFonts w:ascii="宋体" w:eastAsia="宋体" w:hAnsi="宋体" w:hint="eastAsia"/>
          <w:sz w:val="30"/>
          <w:szCs w:val="30"/>
        </w:rPr>
        <w:t>实验</w:t>
      </w:r>
      <w:r>
        <w:rPr>
          <w:rFonts w:ascii="宋体" w:eastAsia="宋体" w:hAnsi="宋体" w:hint="eastAsia"/>
          <w:sz w:val="30"/>
          <w:szCs w:val="30"/>
        </w:rPr>
        <w:t>原理</w:t>
      </w:r>
    </w:p>
    <w:p w14:paraId="01D72EFA" w14:textId="77777777" w:rsidR="00CD1E2A" w:rsidRPr="00BC1474" w:rsidRDefault="00CD1E2A" w:rsidP="00CD1E2A">
      <w:pPr>
        <w:pStyle w:val="a9"/>
        <w:numPr>
          <w:ilvl w:val="1"/>
          <w:numId w:val="19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BC1474">
        <w:rPr>
          <w:rFonts w:ascii="宋体" w:eastAsia="宋体" w:hAnsi="宋体" w:hint="eastAsia"/>
          <w:b/>
          <w:bCs/>
          <w:sz w:val="24"/>
          <w:szCs w:val="28"/>
        </w:rPr>
        <w:t>液位单回路控制系统模型：</w:t>
      </w:r>
    </w:p>
    <w:p w14:paraId="3731E77D" w14:textId="77777777" w:rsidR="00CD1E2A" w:rsidRDefault="00CD1E2A" w:rsidP="00CD1E2A">
      <w:pPr>
        <w:adjustRightInd w:val="0"/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液位</w:t>
      </w:r>
      <w:r w:rsidRPr="00755CD4">
        <w:rPr>
          <w:rFonts w:ascii="宋体" w:eastAsia="宋体" w:hAnsi="宋体" w:hint="eastAsia"/>
          <w:sz w:val="24"/>
          <w:szCs w:val="28"/>
        </w:rPr>
        <w:t>控制系统正在为化工、电力、冶金、轻工、建材、核能等工业生产中各种最优济指标、提高经济效益、节约能源、改善劳动条件、保护生态环境等方面起着越来越大的作用。</w:t>
      </w:r>
      <w:r>
        <w:rPr>
          <w:rFonts w:ascii="宋体" w:eastAsia="宋体" w:hAnsi="宋体" w:hint="eastAsia"/>
          <w:sz w:val="24"/>
          <w:szCs w:val="28"/>
        </w:rPr>
        <w:t>图1.1展示了液位单回路控制系统模型：</w:t>
      </w:r>
    </w:p>
    <w:p w14:paraId="108A88DF" w14:textId="77777777" w:rsidR="00CD1E2A" w:rsidRDefault="00CD1E2A" w:rsidP="00CD1E2A">
      <w:pPr>
        <w:adjustRightInd w:val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3C96288" wp14:editId="1FD5D6BF">
            <wp:extent cx="5274310" cy="148374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37" cy="14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910E" w14:textId="77777777" w:rsidR="00CD1E2A" w:rsidRDefault="00CD1E2A" w:rsidP="00CD1E2A">
      <w:pPr>
        <w:adjustRightInd w:val="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图1.1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液位单回路控制系统模型</w:t>
      </w:r>
    </w:p>
    <w:p w14:paraId="101688DA" w14:textId="77777777" w:rsidR="00CD1E2A" w:rsidRPr="00BC1474" w:rsidRDefault="00CD1E2A" w:rsidP="00CD1E2A">
      <w:pPr>
        <w:pStyle w:val="a9"/>
        <w:numPr>
          <w:ilvl w:val="1"/>
          <w:numId w:val="19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P</w:t>
      </w:r>
      <w:r>
        <w:rPr>
          <w:rFonts w:ascii="宋体" w:eastAsia="宋体" w:hAnsi="宋体"/>
          <w:b/>
          <w:bCs/>
          <w:sz w:val="24"/>
          <w:szCs w:val="28"/>
        </w:rPr>
        <w:t>ID</w:t>
      </w:r>
      <w:r>
        <w:rPr>
          <w:rFonts w:ascii="宋体" w:eastAsia="宋体" w:hAnsi="宋体" w:hint="eastAsia"/>
          <w:b/>
          <w:bCs/>
          <w:sz w:val="24"/>
          <w:szCs w:val="28"/>
        </w:rPr>
        <w:t>控制原理</w:t>
      </w:r>
      <w:r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4B8CC09A" w14:textId="77777777" w:rsidR="00CD1E2A" w:rsidRDefault="00CD1E2A" w:rsidP="00CD1E2A">
      <w:pPr>
        <w:adjustRightInd w:val="0"/>
        <w:spacing w:line="360" w:lineRule="auto"/>
        <w:ind w:firstLine="420"/>
        <w:contextualSpacing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PID</w:t>
      </w:r>
      <w:r>
        <w:rPr>
          <w:rFonts w:hint="eastAsia"/>
        </w:rPr>
        <w:t>（</w:t>
      </w:r>
      <w:r w:rsidRPr="00C40C05">
        <w:rPr>
          <w:rFonts w:ascii="宋体" w:eastAsia="宋体" w:hAnsi="宋体"/>
          <w:sz w:val="24"/>
          <w:szCs w:val="28"/>
        </w:rPr>
        <w:t>Proportional Integral Derivative</w:t>
      </w:r>
      <w:r>
        <w:rPr>
          <w:rFonts w:ascii="宋体" w:eastAsia="宋体" w:hAnsi="宋体"/>
          <w:sz w:val="24"/>
          <w:szCs w:val="28"/>
        </w:rPr>
        <w:t>）</w:t>
      </w:r>
      <w:r>
        <w:rPr>
          <w:rFonts w:ascii="宋体" w:eastAsia="宋体" w:hAnsi="宋体" w:hint="eastAsia"/>
          <w:sz w:val="24"/>
          <w:szCs w:val="28"/>
        </w:rPr>
        <w:t>控制是最早发展起来的控制策略之一，问世至今已经有近7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年的历史，它以其结构简单、稳定性好、工作可靠、调整方便成为工业控制的主要技术之一，至今仍有90%左右的控制回路具有P</w:t>
      </w:r>
      <w:r>
        <w:rPr>
          <w:rFonts w:ascii="宋体" w:eastAsia="宋体" w:hAnsi="宋体"/>
          <w:sz w:val="24"/>
          <w:szCs w:val="28"/>
        </w:rPr>
        <w:t>ID</w:t>
      </w:r>
      <w:r>
        <w:rPr>
          <w:rFonts w:ascii="宋体" w:eastAsia="宋体" w:hAnsi="宋体" w:hint="eastAsia"/>
          <w:sz w:val="24"/>
          <w:szCs w:val="28"/>
        </w:rPr>
        <w:t>结构。其原理框图如下所示。</w:t>
      </w:r>
    </w:p>
    <w:p w14:paraId="71C5B0A1" w14:textId="77777777" w:rsidR="00CD1E2A" w:rsidRDefault="00CD1E2A" w:rsidP="00CD1E2A">
      <w:pPr>
        <w:adjustRightInd w:val="0"/>
        <w:spacing w:line="360" w:lineRule="auto"/>
        <w:contextualSpacing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9C20F8" wp14:editId="25A9C427">
            <wp:extent cx="5322498" cy="1649424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212" cy="16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04C7" w14:textId="77777777" w:rsidR="00CD1E2A" w:rsidRDefault="00CD1E2A" w:rsidP="00CD1E2A">
      <w:pPr>
        <w:adjustRightInd w:val="0"/>
        <w:spacing w:line="360" w:lineRule="auto"/>
        <w:ind w:firstLine="420"/>
        <w:contextualSpacing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可见，P</w:t>
      </w:r>
      <w:r>
        <w:rPr>
          <w:rFonts w:ascii="宋体" w:eastAsia="宋体" w:hAnsi="宋体"/>
          <w:sz w:val="24"/>
          <w:szCs w:val="28"/>
        </w:rPr>
        <w:t>ID</w:t>
      </w:r>
      <w:r>
        <w:rPr>
          <w:rFonts w:ascii="宋体" w:eastAsia="宋体" w:hAnsi="宋体" w:hint="eastAsia"/>
          <w:sz w:val="24"/>
          <w:szCs w:val="28"/>
        </w:rPr>
        <w:t>控制器是一种线性控制器，它根据给定值</w:t>
      </w:r>
      <m:oMath>
        <m:r>
          <w:rPr>
            <w:rFonts w:ascii="Cambria Math" w:eastAsia="宋体" w:hAnsi="Cambria Math" w:hint="eastAsia"/>
            <w:sz w:val="24"/>
            <w:szCs w:val="28"/>
          </w:rPr>
          <m:t>r</m:t>
        </m:r>
        <m:r>
          <w:rPr>
            <w:rFonts w:ascii="Cambria Math" w:eastAsia="宋体" w:hAnsi="Cambria Math"/>
            <w:sz w:val="24"/>
            <w:szCs w:val="28"/>
          </w:rPr>
          <m:t>(t)</m:t>
        </m:r>
      </m:oMath>
      <w:r>
        <w:rPr>
          <w:rFonts w:ascii="宋体" w:eastAsia="宋体" w:hAnsi="宋体" w:hint="eastAsia"/>
          <w:sz w:val="24"/>
          <w:szCs w:val="28"/>
        </w:rPr>
        <w:t>和实际输出值</w:t>
      </w:r>
      <m:oMath>
        <m:r>
          <w:rPr>
            <w:rFonts w:ascii="Cambria Math" w:eastAsia="宋体" w:hAnsi="Cambria Math" w:hint="eastAsia"/>
            <w:sz w:val="24"/>
            <w:szCs w:val="28"/>
          </w:rPr>
          <m:t>c</m:t>
        </m:r>
        <m:r>
          <w:rPr>
            <w:rFonts w:ascii="Cambria Math" w:eastAsia="宋体" w:hAnsi="Cambria Math"/>
            <w:sz w:val="24"/>
            <w:szCs w:val="28"/>
          </w:rPr>
          <m:t>(t)</m:t>
        </m:r>
      </m:oMath>
      <w:r>
        <w:rPr>
          <w:rFonts w:ascii="宋体" w:eastAsia="宋体" w:hAnsi="宋体" w:hint="eastAsia"/>
          <w:sz w:val="24"/>
          <w:szCs w:val="28"/>
        </w:rPr>
        <w:t>构成偏差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  <m:r>
          <w:rPr>
            <w:rFonts w:ascii="Cambria Math" w:eastAsia="宋体" w:hAnsi="Cambria Math"/>
            <w:sz w:val="24"/>
            <w:szCs w:val="28"/>
          </w:rPr>
          <m:t>(t)</m:t>
        </m:r>
      </m:oMath>
      <w:r>
        <w:rPr>
          <w:rFonts w:ascii="宋体" w:eastAsia="宋体" w:hAnsi="宋体" w:hint="eastAsia"/>
          <w:sz w:val="24"/>
          <w:szCs w:val="28"/>
        </w:rPr>
        <w:t>,将偏差的比例（P</w:t>
      </w:r>
      <w:r>
        <w:rPr>
          <w:rFonts w:ascii="宋体" w:eastAsia="宋体" w:hAnsi="宋体"/>
          <w:sz w:val="24"/>
          <w:szCs w:val="28"/>
        </w:rPr>
        <w:t>）</w:t>
      </w:r>
      <w:r>
        <w:rPr>
          <w:rFonts w:ascii="宋体" w:eastAsia="宋体" w:hAnsi="宋体" w:hint="eastAsia"/>
          <w:sz w:val="24"/>
          <w:szCs w:val="28"/>
        </w:rPr>
        <w:t>、积分（</w:t>
      </w:r>
      <w:r>
        <w:rPr>
          <w:rFonts w:ascii="宋体" w:eastAsia="宋体" w:hAnsi="宋体"/>
          <w:sz w:val="24"/>
          <w:szCs w:val="28"/>
        </w:rPr>
        <w:t>I）</w:t>
      </w:r>
      <w:r>
        <w:rPr>
          <w:rFonts w:ascii="宋体" w:eastAsia="宋体" w:hAnsi="宋体" w:hint="eastAsia"/>
          <w:sz w:val="24"/>
          <w:szCs w:val="28"/>
        </w:rPr>
        <w:t>和微分（D）通过线性组合构成控制量，对受控对象进行控制，控制规律为：</w:t>
      </w:r>
    </w:p>
    <w:p w14:paraId="0FC21C8A" w14:textId="77777777" w:rsidR="00CD1E2A" w:rsidRPr="00DB3FC7" w:rsidRDefault="00CD1E2A" w:rsidP="00CD1E2A">
      <w:pPr>
        <w:rPr>
          <w:rFonts w:ascii="宋体" w:eastAsia="宋体" w:hAnsi="宋体"/>
          <w:b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u</m:t>
          </m:r>
          <m:d>
            <m:d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e</m:t>
          </m:r>
          <m:d>
            <m:d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</m:sup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de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dt</m:t>
              </m:r>
            </m:den>
          </m:f>
        </m:oMath>
      </m:oMathPara>
    </w:p>
    <w:p w14:paraId="25D0A0C9" w14:textId="77777777" w:rsidR="001E11DE" w:rsidRDefault="001E11DE" w:rsidP="001E11DE">
      <w:pPr>
        <w:adjustRightInd w:val="0"/>
        <w:spacing w:line="360" w:lineRule="auto"/>
        <w:ind w:firstLine="420"/>
        <w:contextualSpacing/>
        <w:rPr>
          <w:rFonts w:ascii="宋体" w:eastAsia="宋体" w:hAnsi="宋体"/>
          <w:sz w:val="24"/>
          <w:szCs w:val="28"/>
        </w:rPr>
      </w:pPr>
      <w:r w:rsidRPr="00E14C59">
        <w:rPr>
          <w:rFonts w:ascii="宋体" w:eastAsia="宋体" w:hAnsi="宋体" w:hint="eastAsia"/>
          <w:sz w:val="24"/>
          <w:szCs w:val="28"/>
        </w:rPr>
        <w:t>其传递函数为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4FB4FE8F" w14:textId="77777777" w:rsidR="001E11DE" w:rsidRPr="00E14C59" w:rsidRDefault="001E11DE" w:rsidP="001E11DE">
      <w:pPr>
        <w:adjustRightInd w:val="0"/>
        <w:spacing w:line="360" w:lineRule="auto"/>
        <w:ind w:firstLine="420"/>
        <w:contextualSpacing/>
        <w:rPr>
          <w:rFonts w:ascii="宋体" w:eastAsia="宋体" w:hAnsi="宋体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s</m:t>
          </m:r>
        </m:oMath>
      </m:oMathPara>
    </w:p>
    <w:p w14:paraId="4D605C4C" w14:textId="77777777" w:rsidR="001E11DE" w:rsidRDefault="001E11DE" w:rsidP="001E11DE">
      <w:pPr>
        <w:pStyle w:val="a9"/>
        <w:numPr>
          <w:ilvl w:val="1"/>
          <w:numId w:val="19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不包含调节器的液位系统的时域分析</w:t>
      </w:r>
      <w:r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04C1AB53" w14:textId="77777777" w:rsidR="001E11DE" w:rsidRDefault="001E11DE" w:rsidP="001E11DE">
      <w:pPr>
        <w:ind w:firstLine="420"/>
        <w:rPr>
          <w:rFonts w:ascii="宋体" w:eastAsia="宋体" w:hAnsi="宋体"/>
          <w:sz w:val="24"/>
          <w:szCs w:val="28"/>
        </w:rPr>
      </w:pPr>
      <w:proofErr w:type="gramStart"/>
      <w:r w:rsidRPr="0037325E">
        <w:rPr>
          <w:rFonts w:ascii="宋体" w:eastAsia="宋体" w:hAnsi="宋体" w:hint="eastAsia"/>
          <w:sz w:val="24"/>
          <w:szCs w:val="28"/>
        </w:rPr>
        <w:t>设液位</w:t>
      </w:r>
      <w:proofErr w:type="gramEnd"/>
      <w:r w:rsidRPr="0037325E">
        <w:rPr>
          <w:rFonts w:ascii="宋体" w:eastAsia="宋体" w:hAnsi="宋体" w:hint="eastAsia"/>
          <w:sz w:val="24"/>
          <w:szCs w:val="28"/>
        </w:rPr>
        <w:t>单回路控制系统模型</w:t>
      </w:r>
      <w:r>
        <w:rPr>
          <w:rFonts w:ascii="宋体" w:eastAsia="宋体" w:hAnsi="宋体" w:hint="eastAsia"/>
          <w:sz w:val="24"/>
          <w:szCs w:val="28"/>
        </w:rPr>
        <w:t>的如下：</w:t>
      </w:r>
    </w:p>
    <w:p w14:paraId="14D64F38" w14:textId="77777777" w:rsidR="001E11DE" w:rsidRDefault="001E11DE" w:rsidP="001E11DE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4D3D2CC" wp14:editId="4D4A81CC">
            <wp:extent cx="4590498" cy="1597776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933" cy="16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D66E" w14:textId="77777777" w:rsidR="001E11DE" w:rsidRPr="003213CC" w:rsidRDefault="001E11DE" w:rsidP="001E11DE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sz w:val="24"/>
          <w:szCs w:val="28"/>
        </w:rPr>
      </w:pPr>
      <w:r w:rsidRPr="003213CC">
        <w:rPr>
          <w:rFonts w:ascii="宋体" w:eastAsia="宋体" w:hAnsi="宋体" w:hint="eastAsia"/>
          <w:sz w:val="24"/>
          <w:szCs w:val="28"/>
        </w:rPr>
        <w:t>系统中各组成单元的模型如下：</w:t>
      </w:r>
    </w:p>
    <w:p w14:paraId="1A9437EB" w14:textId="77777777" w:rsidR="001E11DE" w:rsidRPr="003213CC" w:rsidRDefault="001E11DE" w:rsidP="001E11DE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sz w:val="24"/>
          <w:szCs w:val="28"/>
        </w:rPr>
      </w:pPr>
      <w:bookmarkStart w:id="0" w:name="_Hlk55582865"/>
      <w:r>
        <w:rPr>
          <w:rFonts w:ascii="宋体" w:eastAsia="宋体" w:hAnsi="宋体" w:hint="eastAsia"/>
          <w:sz w:val="24"/>
          <w:szCs w:val="28"/>
        </w:rPr>
        <w:t>（1）</w:t>
      </w:r>
      <w:r w:rsidRPr="003213CC">
        <w:rPr>
          <w:rFonts w:ascii="宋体" w:eastAsia="宋体" w:hAnsi="宋体" w:hint="eastAsia"/>
          <w:sz w:val="24"/>
          <w:szCs w:val="28"/>
        </w:rPr>
        <w:t>水箱对象模型：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200</m:t>
            </m:r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+1</m:t>
            </m:r>
          </m:den>
        </m:f>
      </m:oMath>
      <w:r w:rsidRPr="003213CC">
        <w:rPr>
          <w:rFonts w:ascii="宋体" w:eastAsia="宋体" w:hAnsi="宋体" w:hint="eastAsia"/>
          <w:sz w:val="24"/>
          <w:szCs w:val="28"/>
        </w:rPr>
        <w:t xml:space="preserve"> </w:t>
      </w:r>
      <w:r w:rsidRPr="003213CC">
        <w:rPr>
          <w:rFonts w:ascii="宋体" w:eastAsia="宋体" w:hAnsi="宋体"/>
          <w:sz w:val="24"/>
          <w:szCs w:val="28"/>
        </w:rPr>
        <w:t xml:space="preserve">   </w:t>
      </w:r>
    </w:p>
    <w:p w14:paraId="4331F2E2" w14:textId="77777777" w:rsidR="001E11DE" w:rsidRPr="003213CC" w:rsidRDefault="001E11DE" w:rsidP="001E11DE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2）</w:t>
      </w:r>
      <w:r w:rsidRPr="003213CC">
        <w:rPr>
          <w:rFonts w:ascii="宋体" w:eastAsia="宋体" w:hAnsi="宋体" w:hint="eastAsia"/>
          <w:sz w:val="24"/>
          <w:szCs w:val="28"/>
        </w:rPr>
        <w:t>液位传感器：量程0～40cm</w:t>
      </w:r>
      <w:r w:rsidRPr="003213CC">
        <w:rPr>
          <w:rFonts w:ascii="宋体" w:eastAsia="宋体" w:hAnsi="宋体"/>
          <w:sz w:val="24"/>
          <w:szCs w:val="28"/>
        </w:rPr>
        <w:t xml:space="preserve">  </w:t>
      </w:r>
      <w:r w:rsidRPr="003213CC">
        <w:rPr>
          <w:rFonts w:ascii="宋体" w:eastAsia="宋体" w:hAnsi="宋体" w:hint="eastAsia"/>
          <w:sz w:val="24"/>
          <w:szCs w:val="28"/>
        </w:rPr>
        <w:t>输出0～5V</w:t>
      </w:r>
    </w:p>
    <w:p w14:paraId="6E3FB100" w14:textId="77777777" w:rsidR="001E11DE" w:rsidRDefault="001E11DE" w:rsidP="001E11DE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Pr="003213CC">
        <w:rPr>
          <w:rFonts w:ascii="宋体" w:eastAsia="宋体" w:hAnsi="宋体" w:hint="eastAsia"/>
          <w:sz w:val="24"/>
          <w:szCs w:val="28"/>
        </w:rPr>
        <w:t>执行阀：控制电压0～10V，对应0～100%开度，最大开度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Q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=3.5</m:t>
        </m:r>
        <m:sSup>
          <m:sSupPr>
            <m:ctrlPr>
              <w:rPr>
                <w:rFonts w:ascii="Cambria Math" w:eastAsia="宋体" w:hAnsi="Cambria Math"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/</m:t>
        </m:r>
        <m:r>
          <w:rPr>
            <w:rFonts w:ascii="Cambria Math" w:eastAsia="宋体" w:hAnsi="Cambria Math"/>
            <w:sz w:val="24"/>
            <w:szCs w:val="28"/>
          </w:rPr>
          <m:t>s</m:t>
        </m:r>
      </m:oMath>
    </w:p>
    <w:bookmarkEnd w:id="0"/>
    <w:p w14:paraId="1C76323B" w14:textId="77777777" w:rsidR="001E11DE" w:rsidRPr="0090184F" w:rsidRDefault="001E11DE" w:rsidP="001E11DE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（假设液位传感器和执行阀的输入和输出成正比，下述实验均基于此模型）</w:t>
      </w:r>
    </w:p>
    <w:p w14:paraId="7D71C431" w14:textId="77777777" w:rsidR="001E11DE" w:rsidRDefault="001E11DE" w:rsidP="001E11DE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利用</w:t>
      </w:r>
      <w:proofErr w:type="spellStart"/>
      <w:r>
        <w:rPr>
          <w:rFonts w:ascii="宋体" w:eastAsia="宋体" w:hAnsi="宋体" w:hint="eastAsia"/>
          <w:iCs/>
          <w:sz w:val="24"/>
          <w:szCs w:val="28"/>
        </w:rPr>
        <w:t>Matlab</w:t>
      </w:r>
      <w:proofErr w:type="spellEnd"/>
      <w:r>
        <w:rPr>
          <w:rFonts w:ascii="宋体" w:eastAsia="宋体" w:hAnsi="宋体" w:hint="eastAsia"/>
          <w:iCs/>
          <w:sz w:val="24"/>
          <w:szCs w:val="28"/>
        </w:rPr>
        <w:t>中Simulink仿真工具创建出上述系统的结构图对其进行时域分析，画出当设定液位为24</w:t>
      </w:r>
      <w:r>
        <w:rPr>
          <w:rFonts w:ascii="宋体" w:eastAsia="宋体" w:hAnsi="宋体"/>
          <w:iCs/>
          <w:sz w:val="24"/>
          <w:szCs w:val="28"/>
        </w:rPr>
        <w:t>cm</w:t>
      </w:r>
      <w:r>
        <w:rPr>
          <w:rFonts w:ascii="宋体" w:eastAsia="宋体" w:hAnsi="宋体" w:hint="eastAsia"/>
          <w:iCs/>
          <w:sz w:val="24"/>
          <w:szCs w:val="28"/>
        </w:rPr>
        <w:t>（输入为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r>
        <w:rPr>
          <w:rFonts w:ascii="宋体" w:eastAsia="宋体" w:hAnsi="宋体" w:hint="eastAsia"/>
          <w:iCs/>
          <w:sz w:val="24"/>
          <w:szCs w:val="28"/>
        </w:rPr>
        <w:t>的阶跃电压信号）时实际液位随时间变化的曲线及误差信号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>
        <w:rPr>
          <w:rFonts w:ascii="宋体" w:eastAsia="宋体" w:hAnsi="宋体" w:hint="eastAsia"/>
          <w:iCs/>
          <w:sz w:val="24"/>
          <w:szCs w:val="28"/>
        </w:rPr>
        <w:t>随时间变化的曲线，截图并记录此系统的瞬态性能指标。</w:t>
      </w:r>
    </w:p>
    <w:p w14:paraId="108085F0" w14:textId="77777777" w:rsidR="001E11DE" w:rsidRDefault="001E11DE" w:rsidP="001E11DE">
      <w:pPr>
        <w:pStyle w:val="a9"/>
        <w:numPr>
          <w:ilvl w:val="1"/>
          <w:numId w:val="19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基于P</w:t>
      </w:r>
      <w:r>
        <w:rPr>
          <w:rFonts w:ascii="宋体" w:eastAsia="宋体" w:hAnsi="宋体"/>
          <w:b/>
          <w:bCs/>
          <w:sz w:val="24"/>
          <w:szCs w:val="28"/>
        </w:rPr>
        <w:t>I</w:t>
      </w:r>
      <w:r>
        <w:rPr>
          <w:rFonts w:ascii="宋体" w:eastAsia="宋体" w:hAnsi="宋体" w:hint="eastAsia"/>
          <w:b/>
          <w:bCs/>
          <w:sz w:val="24"/>
          <w:szCs w:val="28"/>
        </w:rPr>
        <w:t>调节器的液位系统的时域分析</w:t>
      </w:r>
      <w:r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2D9EFEA9" w14:textId="77777777" w:rsidR="001E11DE" w:rsidRDefault="001E11DE" w:rsidP="001E11DE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proofErr w:type="gramStart"/>
      <w:r>
        <w:rPr>
          <w:rFonts w:ascii="宋体" w:eastAsia="宋体" w:hAnsi="宋体" w:hint="eastAsia"/>
          <w:iCs/>
          <w:sz w:val="24"/>
          <w:szCs w:val="28"/>
        </w:rPr>
        <w:t>设液位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单回路控制系统模型如下：</w:t>
      </w:r>
    </w:p>
    <w:p w14:paraId="479C7542" w14:textId="77777777" w:rsidR="001E11DE" w:rsidRDefault="001E11DE" w:rsidP="001E11DE">
      <w:pPr>
        <w:adjustRightInd w:val="0"/>
        <w:snapToGrid w:val="0"/>
        <w:spacing w:line="288" w:lineRule="auto"/>
        <w:jc w:val="center"/>
        <w:rPr>
          <w:rFonts w:ascii="宋体" w:eastAsia="宋体" w:hAnsi="宋体"/>
          <w:i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E6256F6" wp14:editId="5DAEEBC4">
            <wp:extent cx="4725954" cy="1653458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954" cy="16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32FA" w14:textId="77777777" w:rsidR="001E11DE" w:rsidRPr="00757C43" w:rsidRDefault="001E11DE" w:rsidP="001E11DE">
      <w:pPr>
        <w:pStyle w:val="a9"/>
        <w:numPr>
          <w:ilvl w:val="0"/>
          <w:numId w:val="20"/>
        </w:numPr>
        <w:adjustRightInd w:val="0"/>
        <w:snapToGrid w:val="0"/>
        <w:spacing w:line="288" w:lineRule="auto"/>
        <w:ind w:firstLineChars="0"/>
        <w:rPr>
          <w:rFonts w:ascii="宋体" w:eastAsia="宋体" w:hAnsi="宋体"/>
          <w:iCs/>
          <w:sz w:val="24"/>
          <w:szCs w:val="28"/>
        </w:rPr>
      </w:pPr>
      <w:r w:rsidRPr="00757C43">
        <w:rPr>
          <w:rFonts w:ascii="宋体" w:eastAsia="宋体" w:hAnsi="宋体" w:hint="eastAsia"/>
          <w:iCs/>
          <w:sz w:val="24"/>
          <w:szCs w:val="28"/>
        </w:rPr>
        <w:t>根据下述条件</w:t>
      </w:r>
      <w:r>
        <w:rPr>
          <w:rFonts w:ascii="宋体" w:eastAsia="宋体" w:hAnsi="宋体" w:hint="eastAsia"/>
          <w:iCs/>
          <w:sz w:val="24"/>
          <w:szCs w:val="28"/>
        </w:rPr>
        <w:t>设置</w:t>
      </w:r>
      <w:r w:rsidRPr="00757C43">
        <w:rPr>
          <w:rFonts w:ascii="宋体" w:eastAsia="宋体" w:hAnsi="宋体" w:hint="eastAsia"/>
          <w:iCs/>
          <w:sz w:val="24"/>
          <w:szCs w:val="28"/>
        </w:rPr>
        <w:t>P</w:t>
      </w:r>
      <w:r w:rsidRPr="00757C43">
        <w:rPr>
          <w:rFonts w:ascii="宋体" w:eastAsia="宋体" w:hAnsi="宋体"/>
          <w:iCs/>
          <w:sz w:val="24"/>
          <w:szCs w:val="28"/>
        </w:rPr>
        <w:t>I</w:t>
      </w:r>
      <w:r w:rsidRPr="00757C43">
        <w:rPr>
          <w:rFonts w:ascii="宋体" w:eastAsia="宋体" w:hAnsi="宋体" w:hint="eastAsia"/>
          <w:iCs/>
          <w:sz w:val="24"/>
          <w:szCs w:val="28"/>
        </w:rPr>
        <w:t>调节器的参数：超调量</w:t>
      </w:r>
      <m:oMath>
        <m:r>
          <w:rPr>
            <w:rFonts w:ascii="Cambria Math" w:eastAsia="宋体" w:hAnsi="Cambria Math"/>
            <w:sz w:val="24"/>
            <w:szCs w:val="28"/>
          </w:rPr>
          <m:t>δ</m:t>
        </m:r>
        <m:r>
          <w:rPr>
            <w:rFonts w:ascii="Cambria Math" w:eastAsia="宋体" w:hAnsi="Cambria Math" w:hint="eastAsia"/>
            <w:sz w:val="24"/>
            <w:szCs w:val="28"/>
          </w:rPr>
          <m:t>%</m:t>
        </m:r>
        <m:r>
          <w:rPr>
            <w:rFonts w:ascii="Cambria Math" w:eastAsia="宋体" w:hAnsi="Cambria Math"/>
            <w:sz w:val="24"/>
            <w:szCs w:val="28"/>
          </w:rPr>
          <m:t>≤40%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，</w:t>
      </w:r>
      <w:r>
        <w:rPr>
          <w:rFonts w:ascii="宋体" w:eastAsia="宋体" w:hAnsi="宋体" w:hint="eastAsia"/>
          <w:iCs/>
          <w:sz w:val="24"/>
          <w:szCs w:val="28"/>
        </w:rPr>
        <w:t>上升时间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≤5s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,利用</w:t>
      </w:r>
      <w:proofErr w:type="spellStart"/>
      <w:r w:rsidRPr="00757C43">
        <w:rPr>
          <w:rFonts w:ascii="宋体" w:eastAsia="宋体" w:hAnsi="宋体" w:hint="eastAsia"/>
          <w:iCs/>
          <w:sz w:val="24"/>
          <w:szCs w:val="28"/>
        </w:rPr>
        <w:t>Matlab</w:t>
      </w:r>
      <w:proofErr w:type="spellEnd"/>
      <w:r w:rsidRPr="00757C43">
        <w:rPr>
          <w:rFonts w:ascii="宋体" w:eastAsia="宋体" w:hAnsi="宋体" w:hint="eastAsia"/>
          <w:iCs/>
          <w:sz w:val="24"/>
          <w:szCs w:val="28"/>
        </w:rPr>
        <w:t>中Simulink仿真工具创建出上述系统的结构图对其进行时域分析，画出当设定液位为24</w:t>
      </w:r>
      <w:r w:rsidRPr="00757C43">
        <w:rPr>
          <w:rFonts w:ascii="宋体" w:eastAsia="宋体" w:hAnsi="宋体"/>
          <w:iCs/>
          <w:sz w:val="24"/>
          <w:szCs w:val="28"/>
        </w:rPr>
        <w:t>cm</w:t>
      </w:r>
      <w:r w:rsidRPr="00757C43">
        <w:rPr>
          <w:rFonts w:ascii="宋体" w:eastAsia="宋体" w:hAnsi="宋体" w:hint="eastAsia"/>
          <w:iCs/>
          <w:sz w:val="24"/>
          <w:szCs w:val="28"/>
        </w:rPr>
        <w:t>（输入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proofErr w:type="gramStart"/>
      <w:r w:rsidRPr="00757C43">
        <w:rPr>
          <w:rFonts w:ascii="宋体" w:eastAsia="宋体" w:hAnsi="宋体" w:hint="eastAsia"/>
          <w:iCs/>
          <w:sz w:val="24"/>
          <w:szCs w:val="28"/>
        </w:rPr>
        <w:t>为阶跃信号</w:t>
      </w:r>
      <w:proofErr w:type="gramEnd"/>
      <w:r w:rsidRPr="00757C43">
        <w:rPr>
          <w:rFonts w:ascii="宋体" w:eastAsia="宋体" w:hAnsi="宋体" w:hint="eastAsia"/>
          <w:iCs/>
          <w:sz w:val="24"/>
          <w:szCs w:val="28"/>
        </w:rPr>
        <w:t>）时实际液位随时间变化的曲线、误差信号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及调节器输出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随时间变化的曲线，截图并记录下此系统的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值及瞬态性能指标。</w:t>
      </w:r>
    </w:p>
    <w:p w14:paraId="57EF7E08" w14:textId="77777777" w:rsidR="001E11DE" w:rsidRPr="00757C43" w:rsidRDefault="001E11DE" w:rsidP="001E11DE">
      <w:pPr>
        <w:pStyle w:val="a9"/>
        <w:numPr>
          <w:ilvl w:val="0"/>
          <w:numId w:val="20"/>
        </w:numPr>
        <w:adjustRightInd w:val="0"/>
        <w:snapToGrid w:val="0"/>
        <w:spacing w:line="288" w:lineRule="auto"/>
        <w:ind w:firstLineChars="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在(</w:t>
      </w:r>
      <w:r>
        <w:rPr>
          <w:rFonts w:ascii="宋体" w:eastAsia="宋体" w:hAnsi="宋体"/>
          <w:iCs/>
          <w:sz w:val="24"/>
          <w:szCs w:val="28"/>
        </w:rPr>
        <w:t>1)</w:t>
      </w:r>
      <w:r>
        <w:rPr>
          <w:rFonts w:ascii="宋体" w:eastAsia="宋体" w:hAnsi="宋体" w:hint="eastAsia"/>
          <w:iCs/>
          <w:sz w:val="24"/>
          <w:szCs w:val="28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</w:t>
      </w:r>
      <w:r>
        <w:rPr>
          <w:rFonts w:ascii="宋体" w:eastAsia="宋体" w:hAnsi="宋体" w:hint="eastAsia"/>
          <w:iCs/>
          <w:sz w:val="24"/>
          <w:szCs w:val="28"/>
        </w:rPr>
        <w:t>的基础上，按控制变量法分别增大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</w:t>
      </w:r>
      <w:r>
        <w:rPr>
          <w:rFonts w:ascii="宋体" w:eastAsia="宋体" w:hAnsi="宋体" w:hint="eastAsia"/>
          <w:iCs/>
          <w:sz w:val="24"/>
          <w:szCs w:val="28"/>
        </w:rPr>
        <w:t>。</w:t>
      </w:r>
      <w:r w:rsidRPr="00757C43">
        <w:rPr>
          <w:rFonts w:ascii="宋体" w:eastAsia="宋体" w:hAnsi="宋体" w:hint="eastAsia"/>
          <w:iCs/>
          <w:sz w:val="24"/>
          <w:szCs w:val="28"/>
        </w:rPr>
        <w:t>画出当设定液位为24</w:t>
      </w:r>
      <w:r w:rsidRPr="00757C43">
        <w:rPr>
          <w:rFonts w:ascii="宋体" w:eastAsia="宋体" w:hAnsi="宋体"/>
          <w:iCs/>
          <w:sz w:val="24"/>
          <w:szCs w:val="28"/>
        </w:rPr>
        <w:t>cm</w:t>
      </w:r>
      <w:r w:rsidRPr="00757C43">
        <w:rPr>
          <w:rFonts w:ascii="宋体" w:eastAsia="宋体" w:hAnsi="宋体" w:hint="eastAsia"/>
          <w:iCs/>
          <w:sz w:val="24"/>
          <w:szCs w:val="28"/>
        </w:rPr>
        <w:t>（输入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proofErr w:type="gramStart"/>
      <w:r w:rsidRPr="00757C43">
        <w:rPr>
          <w:rFonts w:ascii="宋体" w:eastAsia="宋体" w:hAnsi="宋体" w:hint="eastAsia"/>
          <w:iCs/>
          <w:sz w:val="24"/>
          <w:szCs w:val="28"/>
        </w:rPr>
        <w:t>为阶跃信号</w:t>
      </w:r>
      <w:proofErr w:type="gramEnd"/>
      <w:r w:rsidRPr="00757C43">
        <w:rPr>
          <w:rFonts w:ascii="宋体" w:eastAsia="宋体" w:hAnsi="宋体" w:hint="eastAsia"/>
          <w:iCs/>
          <w:sz w:val="24"/>
          <w:szCs w:val="28"/>
        </w:rPr>
        <w:t>）时实际液位随时间变化的曲线、误差信号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及调节器输出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随时间变化的曲线，截图并记录下此系统的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值及瞬态性能指标。</w:t>
      </w:r>
      <w:r>
        <w:rPr>
          <w:rFonts w:ascii="宋体" w:eastAsia="宋体" w:hAnsi="宋体" w:hint="eastAsia"/>
          <w:iCs/>
          <w:sz w:val="24"/>
          <w:szCs w:val="28"/>
        </w:rPr>
        <w:t>讨论比例、积分的作用。</w:t>
      </w:r>
    </w:p>
    <w:p w14:paraId="19C2D140" w14:textId="77777777" w:rsidR="001E11DE" w:rsidRDefault="001E11DE" w:rsidP="001E11DE">
      <w:pPr>
        <w:pStyle w:val="a9"/>
        <w:numPr>
          <w:ilvl w:val="1"/>
          <w:numId w:val="19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基于P</w:t>
      </w:r>
      <w:r>
        <w:rPr>
          <w:rFonts w:ascii="宋体" w:eastAsia="宋体" w:hAnsi="宋体"/>
          <w:b/>
          <w:bCs/>
          <w:sz w:val="24"/>
          <w:szCs w:val="28"/>
        </w:rPr>
        <w:t>D</w:t>
      </w:r>
      <w:r>
        <w:rPr>
          <w:rFonts w:ascii="宋体" w:eastAsia="宋体" w:hAnsi="宋体" w:hint="eastAsia"/>
          <w:b/>
          <w:bCs/>
          <w:sz w:val="24"/>
          <w:szCs w:val="28"/>
        </w:rPr>
        <w:t>调节器的液位系统的时域分析</w:t>
      </w:r>
      <w:r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61E23DA5" w14:textId="77777777" w:rsidR="001E11DE" w:rsidRDefault="001E11DE" w:rsidP="001E11DE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proofErr w:type="gramStart"/>
      <w:r>
        <w:rPr>
          <w:rFonts w:ascii="宋体" w:eastAsia="宋体" w:hAnsi="宋体" w:hint="eastAsia"/>
          <w:iCs/>
          <w:sz w:val="24"/>
          <w:szCs w:val="28"/>
        </w:rPr>
        <w:t>设液位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单回路控制系统模型如下：</w:t>
      </w:r>
    </w:p>
    <w:p w14:paraId="3F63C207" w14:textId="77777777" w:rsidR="001E11DE" w:rsidRDefault="001E11DE" w:rsidP="001E11DE">
      <w:pPr>
        <w:adjustRightInd w:val="0"/>
        <w:snapToGrid w:val="0"/>
        <w:spacing w:line="288" w:lineRule="auto"/>
        <w:jc w:val="center"/>
        <w:rPr>
          <w:rFonts w:ascii="宋体" w:eastAsia="宋体" w:hAnsi="宋体"/>
          <w:iCs/>
          <w:sz w:val="24"/>
          <w:szCs w:val="28"/>
        </w:rPr>
      </w:pPr>
      <w:r>
        <w:rPr>
          <w:noProof/>
        </w:rPr>
        <w:drawing>
          <wp:inline distT="0" distB="0" distL="0" distR="0" wp14:anchorId="1A979439" wp14:editId="441E1643">
            <wp:extent cx="5131187" cy="1794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673" cy="18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D46" w14:textId="77777777" w:rsidR="001E11DE" w:rsidRDefault="001E11DE" w:rsidP="001E11DE">
      <w:pPr>
        <w:pStyle w:val="a9"/>
        <w:numPr>
          <w:ilvl w:val="0"/>
          <w:numId w:val="21"/>
        </w:numPr>
        <w:adjustRightInd w:val="0"/>
        <w:snapToGrid w:val="0"/>
        <w:spacing w:line="288" w:lineRule="auto"/>
        <w:ind w:firstLineChars="0"/>
        <w:rPr>
          <w:rFonts w:ascii="宋体" w:eastAsia="宋体" w:hAnsi="宋体"/>
          <w:iCs/>
          <w:sz w:val="24"/>
          <w:szCs w:val="28"/>
        </w:rPr>
      </w:pPr>
      <w:r w:rsidRPr="00757C43">
        <w:rPr>
          <w:rFonts w:ascii="宋体" w:eastAsia="宋体" w:hAnsi="宋体" w:hint="eastAsia"/>
          <w:iCs/>
          <w:sz w:val="24"/>
          <w:szCs w:val="28"/>
        </w:rPr>
        <w:t>根据下述条件设置P</w:t>
      </w:r>
      <w:r w:rsidRPr="00757C43">
        <w:rPr>
          <w:rFonts w:ascii="宋体" w:eastAsia="宋体" w:hAnsi="宋体"/>
          <w:iCs/>
          <w:sz w:val="24"/>
          <w:szCs w:val="28"/>
        </w:rPr>
        <w:t>D</w:t>
      </w:r>
      <w:r w:rsidRPr="00757C43">
        <w:rPr>
          <w:rFonts w:ascii="宋体" w:eastAsia="宋体" w:hAnsi="宋体" w:hint="eastAsia"/>
          <w:iCs/>
          <w:sz w:val="24"/>
          <w:szCs w:val="28"/>
        </w:rPr>
        <w:t>调节器的参数：上升时间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≤</m:t>
        </m:r>
        <m:r>
          <w:rPr>
            <w:rFonts w:ascii="Cambria Math" w:eastAsia="宋体" w:hAnsi="Cambria Math" w:hint="eastAsia"/>
            <w:sz w:val="24"/>
            <w:szCs w:val="28"/>
          </w:rPr>
          <m:t>1</m:t>
        </m:r>
        <m:r>
          <w:rPr>
            <w:rFonts w:ascii="Cambria Math" w:eastAsia="宋体" w:hAnsi="Cambria Math"/>
            <w:sz w:val="24"/>
            <w:szCs w:val="28"/>
          </w:rPr>
          <m:t>5s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,利用</w:t>
      </w:r>
      <w:proofErr w:type="spellStart"/>
      <w:r w:rsidRPr="00757C43">
        <w:rPr>
          <w:rFonts w:ascii="宋体" w:eastAsia="宋体" w:hAnsi="宋体" w:hint="eastAsia"/>
          <w:iCs/>
          <w:sz w:val="24"/>
          <w:szCs w:val="28"/>
        </w:rPr>
        <w:t>Matlab</w:t>
      </w:r>
      <w:proofErr w:type="spellEnd"/>
      <w:r w:rsidRPr="00757C43">
        <w:rPr>
          <w:rFonts w:ascii="宋体" w:eastAsia="宋体" w:hAnsi="宋体" w:hint="eastAsia"/>
          <w:iCs/>
          <w:sz w:val="24"/>
          <w:szCs w:val="28"/>
        </w:rPr>
        <w:t>中Simulink仿真工具创建出上述系统的结构图对其进行时域分析，画出当设定液位为24</w:t>
      </w:r>
      <w:r w:rsidRPr="00757C43">
        <w:rPr>
          <w:rFonts w:ascii="宋体" w:eastAsia="宋体" w:hAnsi="宋体"/>
          <w:iCs/>
          <w:sz w:val="24"/>
          <w:szCs w:val="28"/>
        </w:rPr>
        <w:t>cm</w:t>
      </w:r>
      <w:r w:rsidRPr="00757C43">
        <w:rPr>
          <w:rFonts w:ascii="宋体" w:eastAsia="宋体" w:hAnsi="宋体" w:hint="eastAsia"/>
          <w:iCs/>
          <w:sz w:val="24"/>
          <w:szCs w:val="28"/>
        </w:rPr>
        <w:t>（输入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proofErr w:type="gramStart"/>
      <w:r w:rsidRPr="00757C43">
        <w:rPr>
          <w:rFonts w:ascii="宋体" w:eastAsia="宋体" w:hAnsi="宋体" w:hint="eastAsia"/>
          <w:iCs/>
          <w:sz w:val="24"/>
          <w:szCs w:val="28"/>
        </w:rPr>
        <w:t>为阶跃信号</w:t>
      </w:r>
      <w:proofErr w:type="gramEnd"/>
      <w:r w:rsidRPr="00757C43">
        <w:rPr>
          <w:rFonts w:ascii="宋体" w:eastAsia="宋体" w:hAnsi="宋体" w:hint="eastAsia"/>
          <w:iCs/>
          <w:sz w:val="24"/>
          <w:szCs w:val="28"/>
        </w:rPr>
        <w:t>）时实际液位随时间变化的曲线、误差信号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及调节器输出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随时间变化的曲线，截图并记录下此系统的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值及瞬态性能指标</w:t>
      </w:r>
      <w:r>
        <w:rPr>
          <w:rFonts w:ascii="宋体" w:eastAsia="宋体" w:hAnsi="宋体" w:hint="eastAsia"/>
          <w:iCs/>
          <w:sz w:val="24"/>
          <w:szCs w:val="28"/>
        </w:rPr>
        <w:t>。</w:t>
      </w:r>
    </w:p>
    <w:p w14:paraId="25FC6241" w14:textId="77777777" w:rsidR="001E11DE" w:rsidRPr="00757C43" w:rsidRDefault="001E11DE" w:rsidP="001E11DE">
      <w:pPr>
        <w:pStyle w:val="a9"/>
        <w:numPr>
          <w:ilvl w:val="0"/>
          <w:numId w:val="21"/>
        </w:numPr>
        <w:adjustRightInd w:val="0"/>
        <w:snapToGrid w:val="0"/>
        <w:spacing w:line="288" w:lineRule="auto"/>
        <w:ind w:firstLineChars="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在(</w:t>
      </w:r>
      <w:r>
        <w:rPr>
          <w:rFonts w:ascii="宋体" w:eastAsia="宋体" w:hAnsi="宋体"/>
          <w:iCs/>
          <w:sz w:val="24"/>
          <w:szCs w:val="28"/>
        </w:rPr>
        <w:t>1)</w:t>
      </w:r>
      <w:r>
        <w:rPr>
          <w:rFonts w:ascii="宋体" w:eastAsia="宋体" w:hAnsi="宋体" w:hint="eastAsia"/>
          <w:iCs/>
          <w:sz w:val="24"/>
          <w:szCs w:val="28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</w:t>
      </w:r>
      <w:r>
        <w:rPr>
          <w:rFonts w:ascii="宋体" w:eastAsia="宋体" w:hAnsi="宋体" w:hint="eastAsia"/>
          <w:iCs/>
          <w:sz w:val="24"/>
          <w:szCs w:val="28"/>
        </w:rPr>
        <w:t>的基础上，按控制变量法分别增大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</w:t>
      </w:r>
      <w:r>
        <w:rPr>
          <w:rFonts w:ascii="宋体" w:eastAsia="宋体" w:hAnsi="宋体" w:hint="eastAsia"/>
          <w:iCs/>
          <w:sz w:val="24"/>
          <w:szCs w:val="28"/>
        </w:rPr>
        <w:t>。</w:t>
      </w:r>
      <w:r w:rsidRPr="00757C43">
        <w:rPr>
          <w:rFonts w:ascii="宋体" w:eastAsia="宋体" w:hAnsi="宋体" w:hint="eastAsia"/>
          <w:iCs/>
          <w:sz w:val="24"/>
          <w:szCs w:val="28"/>
        </w:rPr>
        <w:t>画出当设定液位为24</w:t>
      </w:r>
      <w:r w:rsidRPr="00757C43">
        <w:rPr>
          <w:rFonts w:ascii="宋体" w:eastAsia="宋体" w:hAnsi="宋体"/>
          <w:iCs/>
          <w:sz w:val="24"/>
          <w:szCs w:val="28"/>
        </w:rPr>
        <w:t>cm</w:t>
      </w:r>
      <w:r w:rsidRPr="00757C43">
        <w:rPr>
          <w:rFonts w:ascii="宋体" w:eastAsia="宋体" w:hAnsi="宋体" w:hint="eastAsia"/>
          <w:iCs/>
          <w:sz w:val="24"/>
          <w:szCs w:val="28"/>
        </w:rPr>
        <w:t>（输入</w:t>
      </w:r>
      <m:oMath>
        <m:r>
          <w:rPr>
            <w:rFonts w:ascii="Cambria Math" w:eastAsia="宋体" w:hAnsi="Cambria Math" w:hint="eastAsia"/>
            <w:sz w:val="24"/>
            <w:szCs w:val="28"/>
          </w:rPr>
          <m:t>3</m:t>
        </m:r>
        <m:r>
          <w:rPr>
            <w:rFonts w:ascii="Cambria Math" w:eastAsia="宋体" w:hAnsi="Cambria Math"/>
            <w:sz w:val="24"/>
            <w:szCs w:val="28"/>
          </w:rPr>
          <m:t>V</m:t>
        </m:r>
      </m:oMath>
      <w:proofErr w:type="gramStart"/>
      <w:r w:rsidRPr="00757C43">
        <w:rPr>
          <w:rFonts w:ascii="宋体" w:eastAsia="宋体" w:hAnsi="宋体" w:hint="eastAsia"/>
          <w:iCs/>
          <w:sz w:val="24"/>
          <w:szCs w:val="28"/>
        </w:rPr>
        <w:t>为阶跃信号</w:t>
      </w:r>
      <w:proofErr w:type="gramEnd"/>
      <w:r w:rsidRPr="00757C43">
        <w:rPr>
          <w:rFonts w:ascii="宋体" w:eastAsia="宋体" w:hAnsi="宋体" w:hint="eastAsia"/>
          <w:iCs/>
          <w:sz w:val="24"/>
          <w:szCs w:val="28"/>
        </w:rPr>
        <w:t>）时实际液位随时间变化的曲线、误差信号</w:t>
      </w:r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及调节器输出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Pr="00757C43">
        <w:rPr>
          <w:rFonts w:ascii="宋体" w:eastAsia="宋体" w:hAnsi="宋体" w:hint="eastAsia"/>
          <w:iCs/>
          <w:sz w:val="24"/>
          <w:szCs w:val="28"/>
        </w:rPr>
        <w:t>随时间变化的曲线，截图并记录下此系统的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 w:rsidRPr="00757C43">
        <w:rPr>
          <w:rFonts w:ascii="宋体" w:eastAsia="宋体" w:hAnsi="宋体" w:hint="eastAsia"/>
          <w:iCs/>
          <w:sz w:val="24"/>
          <w:szCs w:val="28"/>
        </w:rPr>
        <w:t>值及瞬态性能指标。</w:t>
      </w:r>
      <w:r>
        <w:rPr>
          <w:rFonts w:ascii="宋体" w:eastAsia="宋体" w:hAnsi="宋体" w:hint="eastAsia"/>
          <w:iCs/>
          <w:sz w:val="24"/>
          <w:szCs w:val="28"/>
        </w:rPr>
        <w:t>讨论比例、微分的作用。</w:t>
      </w:r>
    </w:p>
    <w:p w14:paraId="5E5219C6" w14:textId="77777777" w:rsidR="001E11DE" w:rsidRDefault="001E11DE" w:rsidP="001E11DE">
      <w:pPr>
        <w:pStyle w:val="a9"/>
        <w:numPr>
          <w:ilvl w:val="1"/>
          <w:numId w:val="19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基于P</w:t>
      </w:r>
      <w:r>
        <w:rPr>
          <w:rFonts w:ascii="宋体" w:eastAsia="宋体" w:hAnsi="宋体"/>
          <w:b/>
          <w:bCs/>
          <w:sz w:val="24"/>
          <w:szCs w:val="28"/>
        </w:rPr>
        <w:t>ID</w:t>
      </w:r>
      <w:r>
        <w:rPr>
          <w:rFonts w:ascii="宋体" w:eastAsia="宋体" w:hAnsi="宋体" w:hint="eastAsia"/>
          <w:b/>
          <w:bCs/>
          <w:sz w:val="24"/>
          <w:szCs w:val="28"/>
        </w:rPr>
        <w:t>调节器的液位系统的时域分析</w:t>
      </w:r>
      <w:r w:rsidRPr="00BC1474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0EB3A9AF" w14:textId="77777777" w:rsidR="001E11DE" w:rsidRDefault="001E11DE" w:rsidP="001E11DE">
      <w:pPr>
        <w:adjustRightInd w:val="0"/>
        <w:snapToGrid w:val="0"/>
        <w:spacing w:line="288" w:lineRule="auto"/>
        <w:ind w:firstLine="570"/>
        <w:rPr>
          <w:rFonts w:ascii="宋体" w:eastAsia="宋体" w:hAnsi="宋体"/>
          <w:iCs/>
          <w:sz w:val="24"/>
          <w:szCs w:val="28"/>
        </w:rPr>
      </w:pPr>
      <w:proofErr w:type="gramStart"/>
      <w:r>
        <w:rPr>
          <w:rFonts w:ascii="宋体" w:eastAsia="宋体" w:hAnsi="宋体" w:hint="eastAsia"/>
          <w:iCs/>
          <w:sz w:val="24"/>
          <w:szCs w:val="28"/>
        </w:rPr>
        <w:t>设液位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单回路控制系统模型如下：</w:t>
      </w:r>
    </w:p>
    <w:p w14:paraId="1D814F81" w14:textId="77777777" w:rsidR="001E11DE" w:rsidRDefault="001E11DE" w:rsidP="001E11DE">
      <w:pPr>
        <w:adjustRightInd w:val="0"/>
        <w:snapToGrid w:val="0"/>
        <w:spacing w:line="288" w:lineRule="auto"/>
        <w:jc w:val="center"/>
        <w:rPr>
          <w:rFonts w:ascii="宋体" w:eastAsia="宋体" w:hAnsi="宋体"/>
          <w:i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148F416" wp14:editId="76C8D179">
            <wp:extent cx="4879504" cy="170953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112" cy="17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BFF2" w14:textId="77777777" w:rsidR="001E11DE" w:rsidRDefault="001E11DE" w:rsidP="00CD1E2A">
      <w:pPr>
        <w:adjustRightInd w:val="0"/>
        <w:spacing w:line="360" w:lineRule="auto"/>
        <w:ind w:firstLine="420"/>
        <w:contextualSpacing/>
        <w:rPr>
          <w:rFonts w:ascii="宋体" w:eastAsia="宋体" w:hAnsi="宋体"/>
          <w:sz w:val="24"/>
          <w:szCs w:val="28"/>
        </w:rPr>
      </w:pPr>
    </w:p>
    <w:p w14:paraId="248A3062" w14:textId="6B1068F0" w:rsidR="003A059E" w:rsidRDefault="00802B21" w:rsidP="00BD496D">
      <w:pPr>
        <w:pStyle w:val="2"/>
        <w:numPr>
          <w:ilvl w:val="0"/>
          <w:numId w:val="1"/>
        </w:numPr>
        <w:spacing w:after="0" w:line="360" w:lineRule="auto"/>
        <w:ind w:left="629" w:hanging="629"/>
        <w:contextualSpacing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实验步骤</w:t>
      </w:r>
    </w:p>
    <w:p w14:paraId="457A1BB3" w14:textId="517194B8" w:rsidR="001E11DE" w:rsidRPr="003213CC" w:rsidRDefault="001E11DE" w:rsidP="001E11DE">
      <w:pPr>
        <w:adjustRightInd w:val="0"/>
        <w:snapToGrid w:val="0"/>
        <w:spacing w:line="288" w:lineRule="auto"/>
        <w:ind w:firstLine="420"/>
        <w:rPr>
          <w:rFonts w:ascii="宋体" w:eastAsia="宋体" w:hAnsi="宋体"/>
          <w:sz w:val="24"/>
          <w:szCs w:val="28"/>
        </w:rPr>
      </w:pPr>
      <w:r w:rsidRPr="003213CC">
        <w:rPr>
          <w:rFonts w:ascii="宋体" w:eastAsia="宋体" w:hAnsi="宋体" w:hint="eastAsia"/>
          <w:sz w:val="24"/>
          <w:szCs w:val="28"/>
        </w:rPr>
        <w:t>水箱对象模型：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200</m:t>
            </m:r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+1</m:t>
            </m:r>
          </m:den>
        </m:f>
      </m:oMath>
      <w:r w:rsidRPr="003213CC">
        <w:rPr>
          <w:rFonts w:ascii="宋体" w:eastAsia="宋体" w:hAnsi="宋体" w:hint="eastAsia"/>
          <w:sz w:val="24"/>
          <w:szCs w:val="28"/>
        </w:rPr>
        <w:t xml:space="preserve"> </w:t>
      </w:r>
      <w:r w:rsidRPr="003213CC">
        <w:rPr>
          <w:rFonts w:ascii="宋体" w:eastAsia="宋体" w:hAnsi="宋体"/>
          <w:sz w:val="24"/>
          <w:szCs w:val="28"/>
        </w:rPr>
        <w:t xml:space="preserve">   </w:t>
      </w:r>
    </w:p>
    <w:p w14:paraId="78857BDD" w14:textId="74A39F73" w:rsidR="001E11DE" w:rsidRPr="003213CC" w:rsidRDefault="001E11DE" w:rsidP="001E11DE">
      <w:pPr>
        <w:adjustRightInd w:val="0"/>
        <w:snapToGrid w:val="0"/>
        <w:spacing w:line="288" w:lineRule="auto"/>
        <w:ind w:firstLine="420"/>
        <w:rPr>
          <w:rFonts w:ascii="宋体" w:eastAsia="宋体" w:hAnsi="宋体"/>
          <w:sz w:val="24"/>
          <w:szCs w:val="28"/>
        </w:rPr>
      </w:pPr>
      <w:r w:rsidRPr="003213CC">
        <w:rPr>
          <w:rFonts w:ascii="宋体" w:eastAsia="宋体" w:hAnsi="宋体" w:hint="eastAsia"/>
          <w:sz w:val="24"/>
          <w:szCs w:val="28"/>
        </w:rPr>
        <w:t>液位传感器：量程0～40cm</w:t>
      </w:r>
      <w:r w:rsidRPr="003213CC">
        <w:rPr>
          <w:rFonts w:ascii="宋体" w:eastAsia="宋体" w:hAnsi="宋体"/>
          <w:sz w:val="24"/>
          <w:szCs w:val="28"/>
        </w:rPr>
        <w:t xml:space="preserve">  </w:t>
      </w:r>
      <w:r w:rsidRPr="003213CC">
        <w:rPr>
          <w:rFonts w:ascii="宋体" w:eastAsia="宋体" w:hAnsi="宋体" w:hint="eastAsia"/>
          <w:sz w:val="24"/>
          <w:szCs w:val="28"/>
        </w:rPr>
        <w:t>输出0～5V</w:t>
      </w:r>
      <w:r>
        <w:rPr>
          <w:rFonts w:ascii="宋体" w:eastAsia="宋体" w:hAnsi="宋体"/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 w:hint="eastAsia"/>
            <w:sz w:val="24"/>
            <w:szCs w:val="28"/>
          </w:rPr>
          <m:t>0.125</m:t>
        </m:r>
      </m:oMath>
    </w:p>
    <w:p w14:paraId="1BB55F3A" w14:textId="46BC1EF0" w:rsidR="001E11DE" w:rsidRDefault="001E11DE" w:rsidP="001E11DE">
      <w:pPr>
        <w:adjustRightInd w:val="0"/>
        <w:snapToGrid w:val="0"/>
        <w:spacing w:line="288" w:lineRule="auto"/>
        <w:ind w:firstLine="420"/>
        <w:rPr>
          <w:rFonts w:ascii="宋体" w:eastAsia="宋体" w:hAnsi="宋体"/>
          <w:sz w:val="24"/>
          <w:szCs w:val="28"/>
        </w:rPr>
      </w:pPr>
      <w:r w:rsidRPr="003213CC">
        <w:rPr>
          <w:rFonts w:ascii="宋体" w:eastAsia="宋体" w:hAnsi="宋体" w:hint="eastAsia"/>
          <w:sz w:val="24"/>
          <w:szCs w:val="28"/>
        </w:rPr>
        <w:t>执行阀：控制电压0～10V，对应0～100%开度，最大开度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Q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=3.5</m:t>
        </m:r>
        <m:sSup>
          <m:sSupPr>
            <m:ctrlPr>
              <w:rPr>
                <w:rFonts w:ascii="Cambria Math" w:eastAsia="宋体" w:hAnsi="Cambria Math"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/</m:t>
        </m:r>
        <m:r>
          <w:rPr>
            <w:rFonts w:ascii="Cambria Math" w:eastAsia="宋体" w:hAnsi="Cambria Math"/>
            <w:sz w:val="24"/>
            <w:szCs w:val="28"/>
          </w:rPr>
          <m:t>s</m:t>
        </m:r>
      </m:oMath>
      <w:r>
        <w:rPr>
          <w:rFonts w:ascii="宋体" w:eastAsia="宋体" w:hAnsi="宋体" w:hint="eastAsia"/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 w:hint="eastAsia"/>
            <w:sz w:val="24"/>
            <w:szCs w:val="28"/>
          </w:rPr>
          <m:t>0.</m:t>
        </m:r>
        <m:r>
          <w:rPr>
            <w:rFonts w:ascii="Cambria Math" w:eastAsia="宋体" w:hAnsi="Cambria Math" w:hint="eastAsia"/>
            <w:sz w:val="24"/>
            <w:szCs w:val="28"/>
          </w:rPr>
          <m:t>35</m:t>
        </m:r>
      </m:oMath>
    </w:p>
    <w:p w14:paraId="39FBAC8A" w14:textId="0716EB53" w:rsidR="001E11DE" w:rsidRDefault="001E11DE" w:rsidP="001E11DE">
      <w:pPr>
        <w:adjustRightInd w:val="0"/>
        <w:snapToGrid w:val="0"/>
        <w:spacing w:line="288" w:lineRule="auto"/>
        <w:ind w:firstLine="420"/>
        <w:rPr>
          <w:rFonts w:ascii="宋体" w:eastAsia="宋体" w:hAnsi="宋体"/>
          <w:sz w:val="24"/>
          <w:szCs w:val="28"/>
        </w:rPr>
      </w:pPr>
    </w:p>
    <w:p w14:paraId="154E83AE" w14:textId="6CF12F7A" w:rsidR="001E11DE" w:rsidRDefault="006C24D0" w:rsidP="006C24D0">
      <w:pPr>
        <w:adjustRightInd w:val="0"/>
        <w:snapToGrid w:val="0"/>
        <w:spacing w:line="288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不包含调节器的液位系统就是上述几个子系统的连接，如下图：</w:t>
      </w:r>
    </w:p>
    <w:p w14:paraId="73F5A239" w14:textId="1FADC2BF" w:rsid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noProof/>
        </w:rPr>
        <w:drawing>
          <wp:inline distT="0" distB="0" distL="0" distR="0" wp14:anchorId="71FFFD19" wp14:editId="049D8B71">
            <wp:extent cx="5174428" cy="891617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CCB6" w14:textId="7BB74FC1" w:rsid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/>
          <w:sz w:val="24"/>
          <w:szCs w:val="28"/>
        </w:rPr>
      </w:pPr>
    </w:p>
    <w:p w14:paraId="427BA9CE" w14:textId="665A7DB5" w:rsid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基于PI调节器的液位系统加上了一个比例以及积分环节，如下图：</w:t>
      </w:r>
    </w:p>
    <w:p w14:paraId="3C600CE4" w14:textId="145F44A6" w:rsid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A1AC980" wp14:editId="40BC56EB">
            <wp:extent cx="5274310" cy="1664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4E87" w14:textId="64251830" w:rsid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/>
          <w:sz w:val="24"/>
          <w:szCs w:val="28"/>
        </w:rPr>
      </w:pPr>
    </w:p>
    <w:p w14:paraId="7E1DCEBD" w14:textId="2109AE51" w:rsid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基于PD调节器的液位系统加上了一个比例以及微分环节，如下图：</w:t>
      </w:r>
    </w:p>
    <w:p w14:paraId="0B712867" w14:textId="6924324C" w:rsidR="006C24D0" w:rsidRP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 w:hint="eastAsia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CAA8FFC" wp14:editId="7A1DA609">
            <wp:extent cx="5274310" cy="11277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C97" w14:textId="77777777" w:rsid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</w:p>
    <w:p w14:paraId="1FF65B61" w14:textId="2C73408B" w:rsid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其中各参数如下图所示，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100+0.04s</m:t>
        </m:r>
      </m:oMath>
    </w:p>
    <w:p w14:paraId="62A4C2B2" w14:textId="77777777" w:rsidR="006C24D0" w:rsidRDefault="006C24D0" w:rsidP="006C24D0">
      <w:pPr>
        <w:adjustRightInd w:val="0"/>
        <w:snapToGrid w:val="0"/>
        <w:spacing w:line="288" w:lineRule="auto"/>
        <w:rPr>
          <w:rFonts w:ascii="宋体" w:eastAsia="宋体" w:hAnsi="宋体"/>
          <w:sz w:val="24"/>
          <w:szCs w:val="28"/>
        </w:rPr>
      </w:pPr>
    </w:p>
    <w:p w14:paraId="4B313001" w14:textId="491C6D95" w:rsidR="006C24D0" w:rsidRPr="003213CC" w:rsidRDefault="006C24D0" w:rsidP="006C24D0">
      <w:pPr>
        <w:adjustRightInd w:val="0"/>
        <w:snapToGrid w:val="0"/>
        <w:spacing w:line="288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C1D7369" wp14:editId="3A929F3E">
            <wp:extent cx="5274310" cy="36760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9A04" w14:textId="50A2047E" w:rsidR="001E11DE" w:rsidRDefault="001E11DE" w:rsidP="001E11DE">
      <w:pPr>
        <w:adjustRightInd w:val="0"/>
        <w:snapToGrid w:val="0"/>
        <w:spacing w:line="288" w:lineRule="auto"/>
        <w:ind w:firstLine="420"/>
        <w:rPr>
          <w:rFonts w:ascii="宋体" w:eastAsia="宋体" w:hAnsi="宋体"/>
          <w:iCs/>
          <w:sz w:val="24"/>
          <w:szCs w:val="28"/>
        </w:rPr>
      </w:pPr>
    </w:p>
    <w:p w14:paraId="1766DAC7" w14:textId="28CAFB7A" w:rsidR="006C24D0" w:rsidRDefault="006C24D0" w:rsidP="006C24D0">
      <w:pPr>
        <w:adjustRightInd w:val="0"/>
        <w:snapToGrid w:val="0"/>
        <w:spacing w:line="288" w:lineRule="auto"/>
        <w:ind w:firstLine="42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基于P</w:t>
      </w:r>
      <w:r>
        <w:rPr>
          <w:rFonts w:ascii="宋体" w:eastAsia="宋体" w:hAnsi="宋体"/>
          <w:iCs/>
          <w:sz w:val="24"/>
          <w:szCs w:val="28"/>
        </w:rPr>
        <w:t>ID</w:t>
      </w:r>
      <w:r>
        <w:rPr>
          <w:rFonts w:ascii="宋体" w:eastAsia="宋体" w:hAnsi="宋体" w:hint="eastAsia"/>
          <w:iCs/>
          <w:sz w:val="24"/>
          <w:szCs w:val="28"/>
        </w:rPr>
        <w:t>调节器的液位控制系统加上了一个比例，微分以及积分环节，PID调节器内部参数如下图所示，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100+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8"/>
              </w:rPr>
              <m:t>5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den>
        </m:f>
        <m:r>
          <w:rPr>
            <w:rFonts w:ascii="Cambria Math" w:eastAsia="宋体" w:hAnsi="Cambria Math"/>
            <w:sz w:val="24"/>
            <w:szCs w:val="28"/>
          </w:rPr>
          <m:t xml:space="preserve">+ </m:t>
        </m:r>
        <m:r>
          <w:rPr>
            <w:rFonts w:ascii="Cambria Math" w:eastAsia="宋体" w:hAnsi="Cambria Math"/>
            <w:sz w:val="24"/>
            <w:szCs w:val="28"/>
          </w:rPr>
          <m:t>0.04s</m:t>
        </m:r>
      </m:oMath>
    </w:p>
    <w:p w14:paraId="20DB5E18" w14:textId="61615A20" w:rsidR="006C24D0" w:rsidRDefault="006C24D0" w:rsidP="006C24D0">
      <w:pPr>
        <w:adjustRightInd w:val="0"/>
        <w:snapToGrid w:val="0"/>
        <w:spacing w:line="288" w:lineRule="auto"/>
        <w:ind w:firstLine="420"/>
        <w:rPr>
          <w:rFonts w:ascii="宋体" w:eastAsia="宋体" w:hAnsi="宋体" w:hint="eastAsia"/>
          <w:i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ECB6D6A" wp14:editId="5EF3077D">
            <wp:extent cx="5274310" cy="36760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321A" w14:textId="602674BC" w:rsidR="00566E0F" w:rsidRPr="001E11DE" w:rsidRDefault="00566E0F" w:rsidP="00566E0F">
      <w:pPr>
        <w:spacing w:line="360" w:lineRule="auto"/>
        <w:ind w:firstLine="420"/>
        <w:contextualSpacing/>
        <w:rPr>
          <w:rFonts w:ascii="宋体" w:eastAsia="宋体" w:hAnsi="宋体"/>
          <w:sz w:val="24"/>
          <w:szCs w:val="28"/>
        </w:rPr>
      </w:pPr>
    </w:p>
    <w:p w14:paraId="674E082D" w14:textId="005ED14F" w:rsidR="00925AE7" w:rsidRPr="003A059E" w:rsidRDefault="00925AE7" w:rsidP="00BD496D">
      <w:pPr>
        <w:pStyle w:val="2"/>
        <w:numPr>
          <w:ilvl w:val="0"/>
          <w:numId w:val="1"/>
        </w:numPr>
        <w:spacing w:after="0" w:line="360" w:lineRule="auto"/>
        <w:ind w:left="629" w:hanging="629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</w:t>
      </w:r>
      <w:r w:rsidR="00802B21">
        <w:rPr>
          <w:rFonts w:ascii="宋体" w:eastAsia="宋体" w:hAnsi="宋体" w:hint="eastAsia"/>
          <w:sz w:val="30"/>
          <w:szCs w:val="30"/>
        </w:rPr>
        <w:t>结果</w:t>
      </w:r>
    </w:p>
    <w:p w14:paraId="1DFE531F" w14:textId="29A36C73" w:rsidR="00F74349" w:rsidRDefault="006C24D0" w:rsidP="006C24D0">
      <w:pPr>
        <w:spacing w:line="360" w:lineRule="auto"/>
        <w:ind w:firstLine="420"/>
        <w:contextualSpacing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无调节器的时域特性如下：</w:t>
      </w:r>
    </w:p>
    <w:p w14:paraId="7D8443D3" w14:textId="6BA71B4D" w:rsidR="006C24D0" w:rsidRDefault="006C24D0" w:rsidP="006C24D0">
      <w:pPr>
        <w:spacing w:line="360" w:lineRule="auto"/>
        <w:ind w:firstLine="420"/>
        <w:contextualSpacing/>
        <w:rPr>
          <w:kern w:val="0"/>
        </w:rPr>
      </w:pPr>
      <w:r>
        <w:rPr>
          <w:noProof/>
        </w:rPr>
        <w:lastRenderedPageBreak/>
        <w:drawing>
          <wp:inline distT="0" distB="0" distL="0" distR="0" wp14:anchorId="2569D417" wp14:editId="377DAEC9">
            <wp:extent cx="5274310" cy="4718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415A" w14:textId="361E004D" w:rsidR="006C24D0" w:rsidRDefault="006C24D0" w:rsidP="006C24D0">
      <w:pPr>
        <w:spacing w:line="360" w:lineRule="auto"/>
        <w:ind w:firstLine="420"/>
        <w:contextualSpacing/>
        <w:rPr>
          <w:kern w:val="0"/>
        </w:rPr>
      </w:pPr>
    </w:p>
    <w:p w14:paraId="37FE4AC9" w14:textId="2CEB20CC" w:rsidR="006C24D0" w:rsidRDefault="006C24D0" w:rsidP="006C24D0">
      <w:pPr>
        <w:spacing w:line="360" w:lineRule="auto"/>
        <w:ind w:firstLine="420"/>
        <w:contextualSpacing/>
        <w:rPr>
          <w:kern w:val="0"/>
        </w:rPr>
      </w:pPr>
      <w:r>
        <w:rPr>
          <w:rFonts w:hint="eastAsia"/>
          <w:kern w:val="0"/>
        </w:rPr>
        <w:t>基于PI调节器的时域特性如下：</w:t>
      </w:r>
    </w:p>
    <w:p w14:paraId="16AB2F5C" w14:textId="56231215" w:rsidR="006C24D0" w:rsidRDefault="006C24D0" w:rsidP="006C24D0">
      <w:pPr>
        <w:spacing w:line="360" w:lineRule="auto"/>
        <w:ind w:firstLine="420"/>
        <w:contextualSpacing/>
        <w:rPr>
          <w:kern w:val="0"/>
        </w:rPr>
      </w:pPr>
      <w:r>
        <w:rPr>
          <w:noProof/>
        </w:rPr>
        <w:lastRenderedPageBreak/>
        <w:drawing>
          <wp:inline distT="0" distB="0" distL="0" distR="0" wp14:anchorId="71A9DF1A" wp14:editId="6E9B47EC">
            <wp:extent cx="5274310" cy="4718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875" w14:textId="7C851376" w:rsidR="006C24D0" w:rsidRDefault="006C24D0" w:rsidP="006C24D0">
      <w:pPr>
        <w:spacing w:line="360" w:lineRule="auto"/>
        <w:ind w:firstLine="420"/>
        <w:contextualSpacing/>
        <w:rPr>
          <w:kern w:val="0"/>
        </w:rPr>
      </w:pPr>
    </w:p>
    <w:p w14:paraId="18489E64" w14:textId="2C3FB62A" w:rsidR="006C24D0" w:rsidRDefault="006C24D0" w:rsidP="006C24D0">
      <w:pPr>
        <w:spacing w:line="360" w:lineRule="auto"/>
        <w:ind w:firstLine="420"/>
        <w:contextualSpacing/>
        <w:rPr>
          <w:kern w:val="0"/>
        </w:rPr>
      </w:pPr>
      <w:r>
        <w:rPr>
          <w:rFonts w:hint="eastAsia"/>
          <w:kern w:val="0"/>
        </w:rPr>
        <w:t>基于PD调节器的系统时域响应如下：</w:t>
      </w:r>
    </w:p>
    <w:p w14:paraId="233C3A7B" w14:textId="44D35887" w:rsidR="006C24D0" w:rsidRDefault="006C24D0" w:rsidP="006C24D0">
      <w:pPr>
        <w:spacing w:line="360" w:lineRule="auto"/>
        <w:ind w:firstLine="420"/>
        <w:contextualSpacing/>
        <w:rPr>
          <w:kern w:val="0"/>
        </w:rPr>
      </w:pPr>
      <w:r>
        <w:rPr>
          <w:noProof/>
        </w:rPr>
        <w:lastRenderedPageBreak/>
        <w:drawing>
          <wp:inline distT="0" distB="0" distL="0" distR="0" wp14:anchorId="1114F094" wp14:editId="75CC9740">
            <wp:extent cx="5274310" cy="47180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0AA2" w14:textId="486C8423" w:rsidR="006C24D0" w:rsidRDefault="006C24D0" w:rsidP="006C24D0">
      <w:pPr>
        <w:spacing w:line="360" w:lineRule="auto"/>
        <w:ind w:firstLine="420"/>
        <w:contextualSpacing/>
        <w:rPr>
          <w:kern w:val="0"/>
        </w:rPr>
      </w:pPr>
    </w:p>
    <w:p w14:paraId="0616030B" w14:textId="24BBFD12" w:rsidR="006C24D0" w:rsidRDefault="006C24D0" w:rsidP="006C24D0">
      <w:pPr>
        <w:spacing w:line="360" w:lineRule="auto"/>
        <w:ind w:firstLine="420"/>
        <w:contextualSpacing/>
        <w:rPr>
          <w:kern w:val="0"/>
        </w:rPr>
      </w:pPr>
      <w:r>
        <w:rPr>
          <w:rFonts w:hint="eastAsia"/>
          <w:kern w:val="0"/>
        </w:rPr>
        <w:t>基于PID调节器的时域响应如下：</w:t>
      </w:r>
    </w:p>
    <w:p w14:paraId="42736F14" w14:textId="099FFA18" w:rsidR="006C24D0" w:rsidRPr="00F74349" w:rsidRDefault="006C24D0" w:rsidP="006C24D0">
      <w:pPr>
        <w:spacing w:line="360" w:lineRule="auto"/>
        <w:contextualSpacing/>
        <w:rPr>
          <w:rFonts w:hint="eastAsia"/>
          <w:kern w:val="0"/>
        </w:rPr>
      </w:pPr>
      <w:r>
        <w:rPr>
          <w:kern w:val="0"/>
        </w:rPr>
        <w:tab/>
      </w:r>
      <w:r>
        <w:rPr>
          <w:noProof/>
        </w:rPr>
        <w:lastRenderedPageBreak/>
        <w:drawing>
          <wp:inline distT="0" distB="0" distL="0" distR="0" wp14:anchorId="594A1A86" wp14:editId="1599D390">
            <wp:extent cx="5274310" cy="47180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F070" w14:textId="4A815175" w:rsidR="00802B21" w:rsidRDefault="00802B21" w:rsidP="00802B21">
      <w:pPr>
        <w:pStyle w:val="2"/>
        <w:numPr>
          <w:ilvl w:val="0"/>
          <w:numId w:val="1"/>
        </w:numPr>
        <w:spacing w:after="0" w:line="360" w:lineRule="auto"/>
        <w:ind w:left="629" w:hanging="629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分析与讨论</w:t>
      </w:r>
    </w:p>
    <w:p w14:paraId="7025C2DD" w14:textId="273180B1" w:rsidR="00802B21" w:rsidRPr="00802B21" w:rsidRDefault="006C24D0" w:rsidP="00802B21">
      <w:pPr>
        <w:spacing w:line="360" w:lineRule="auto"/>
        <w:ind w:firstLine="420"/>
        <w:contextualSpacing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在无调节器参与下，</w:t>
      </w:r>
      <w:r w:rsidR="00BD5A00">
        <w:rPr>
          <w:rFonts w:ascii="Times New Roman" w:eastAsia="宋体" w:hAnsi="Times New Roman" w:cs="Times New Roman" w:hint="eastAsia"/>
          <w:sz w:val="24"/>
          <w:szCs w:val="28"/>
        </w:rPr>
        <w:t>系统的时域特性表现并不好，调节时间很长而且有较大的稳态误差，加上调节器以后系统的时域响应曲线表现得比原来的效果要好很多，超调量，调节时间和稳态误差都达到了系统要求。其中，</w:t>
      </w:r>
      <w:r w:rsidR="002D34E9">
        <w:rPr>
          <w:rFonts w:ascii="Times New Roman" w:eastAsia="宋体" w:hAnsi="Times New Roman" w:cs="Times New Roman" w:hint="eastAsia"/>
          <w:sz w:val="24"/>
          <w:szCs w:val="28"/>
        </w:rPr>
        <w:t>比例环节对系统的性能影响最大，基本上降低了调节时间和稳态误差，积分环节能进一步减少调节时间，但是会增加系统的超调量，微分环节使系统的阻尼增加，使超调量减少。</w:t>
      </w:r>
    </w:p>
    <w:p w14:paraId="25ED0CDF" w14:textId="786EA78D" w:rsidR="00802B21" w:rsidRDefault="00802B21" w:rsidP="00802B21">
      <w:pPr>
        <w:pStyle w:val="2"/>
        <w:numPr>
          <w:ilvl w:val="0"/>
          <w:numId w:val="1"/>
        </w:numPr>
        <w:spacing w:after="0" w:line="360" w:lineRule="auto"/>
        <w:ind w:left="629" w:hanging="629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总结与体会</w:t>
      </w:r>
    </w:p>
    <w:p w14:paraId="4F8C7E4A" w14:textId="77777777" w:rsidR="00802B21" w:rsidRPr="00BD496D" w:rsidRDefault="00802B21" w:rsidP="00802B21">
      <w:pPr>
        <w:spacing w:line="360" w:lineRule="auto"/>
        <w:contextualSpacing/>
        <w:rPr>
          <w:rFonts w:ascii="宋体" w:eastAsia="宋体" w:hAnsi="宋体"/>
          <w:sz w:val="24"/>
          <w:szCs w:val="28"/>
        </w:rPr>
      </w:pPr>
    </w:p>
    <w:p w14:paraId="42BCFD4B" w14:textId="369626CD" w:rsidR="00925AE7" w:rsidRPr="00925AE7" w:rsidRDefault="00691AD9" w:rsidP="00691AD9">
      <w:pPr>
        <w:ind w:firstLine="420"/>
      </w:pPr>
      <w:r>
        <w:rPr>
          <w:rFonts w:ascii="宋体" w:eastAsia="宋体" w:hAnsi="宋体" w:hint="eastAsia"/>
          <w:sz w:val="24"/>
          <w:szCs w:val="28"/>
        </w:rPr>
        <w:t>本次实验中我用</w:t>
      </w:r>
      <w:proofErr w:type="spellStart"/>
      <w:r>
        <w:rPr>
          <w:rFonts w:ascii="宋体" w:eastAsia="宋体" w:hAnsi="宋体" w:hint="eastAsia"/>
          <w:sz w:val="24"/>
          <w:szCs w:val="28"/>
        </w:rPr>
        <w:t>simulink</w:t>
      </w:r>
      <w:proofErr w:type="spellEnd"/>
      <w:r>
        <w:rPr>
          <w:rFonts w:ascii="宋体" w:eastAsia="宋体" w:hAnsi="宋体" w:hint="eastAsia"/>
          <w:sz w:val="24"/>
          <w:szCs w:val="28"/>
        </w:rPr>
        <w:t>仿真了三种调节器对系统性能的影响，用实验的数据验证了上课所学有关比例环节</w:t>
      </w:r>
      <w:r>
        <w:rPr>
          <w:rFonts w:ascii="宋体" w:eastAsia="宋体" w:hAnsi="宋体" w:hint="eastAsia"/>
          <w:sz w:val="24"/>
          <w:szCs w:val="28"/>
        </w:rPr>
        <w:t>，积分环节和微分环节对系统性能的影响，进一步加深了对课程的理解。</w:t>
      </w:r>
      <w:bookmarkStart w:id="1" w:name="_GoBack"/>
      <w:bookmarkEnd w:id="1"/>
    </w:p>
    <w:p w14:paraId="153B85EA" w14:textId="77777777" w:rsidR="003A059E" w:rsidRPr="003A059E" w:rsidRDefault="003A059E" w:rsidP="003A059E"/>
    <w:sectPr w:rsidR="003A059E" w:rsidRPr="003A0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D72E2" w14:textId="77777777" w:rsidR="00483814" w:rsidRDefault="00483814" w:rsidP="00404D64">
      <w:r>
        <w:separator/>
      </w:r>
    </w:p>
  </w:endnote>
  <w:endnote w:type="continuationSeparator" w:id="0">
    <w:p w14:paraId="17BECDFF" w14:textId="77777777" w:rsidR="00483814" w:rsidRDefault="00483814" w:rsidP="0040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D95A2" w14:textId="77777777" w:rsidR="00483814" w:rsidRDefault="00483814" w:rsidP="00404D64">
      <w:r>
        <w:separator/>
      </w:r>
    </w:p>
  </w:footnote>
  <w:footnote w:type="continuationSeparator" w:id="0">
    <w:p w14:paraId="49D45971" w14:textId="77777777" w:rsidR="00483814" w:rsidRDefault="00483814" w:rsidP="0040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CF5E88"/>
    <w:multiLevelType w:val="multilevel"/>
    <w:tmpl w:val="AD7C148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3C46E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9374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697D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98E01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9D543C4"/>
    <w:multiLevelType w:val="multilevel"/>
    <w:tmpl w:val="F440E60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7" w15:restartNumberingAfterBreak="0">
    <w:nsid w:val="20D96748"/>
    <w:multiLevelType w:val="hybridMultilevel"/>
    <w:tmpl w:val="1BA00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1857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75C2B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9C922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EA917A8"/>
    <w:multiLevelType w:val="hybridMultilevel"/>
    <w:tmpl w:val="A29A89B8"/>
    <w:lvl w:ilvl="0" w:tplc="E37461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B9233A"/>
    <w:multiLevelType w:val="hybridMultilevel"/>
    <w:tmpl w:val="9044E386"/>
    <w:lvl w:ilvl="0" w:tplc="5DCE30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251BFC"/>
    <w:multiLevelType w:val="hybridMultilevel"/>
    <w:tmpl w:val="82766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5751E9"/>
    <w:multiLevelType w:val="hybridMultilevel"/>
    <w:tmpl w:val="846208CC"/>
    <w:lvl w:ilvl="0" w:tplc="C798BE3A">
      <w:start w:val="1"/>
      <w:numFmt w:val="chineseCountingThousand"/>
      <w:suff w:val="noth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154095D2">
      <w:start w:val="1"/>
      <w:numFmt w:val="decimal"/>
      <w:suff w:val="nothing"/>
      <w:lvlText w:val="%2、"/>
      <w:lvlJc w:val="left"/>
      <w:pPr>
        <w:ind w:left="1287" w:hanging="128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04B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B2C7111"/>
    <w:multiLevelType w:val="hybridMultilevel"/>
    <w:tmpl w:val="A18CF8D8"/>
    <w:lvl w:ilvl="0" w:tplc="2780D2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C6216F"/>
    <w:multiLevelType w:val="hybridMultilevel"/>
    <w:tmpl w:val="1520B320"/>
    <w:lvl w:ilvl="0" w:tplc="7CF680B4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eastAsia="宋体" w:hAnsi="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C0C6035"/>
    <w:multiLevelType w:val="hybridMultilevel"/>
    <w:tmpl w:val="7142578E"/>
    <w:lvl w:ilvl="0" w:tplc="6CFEE9FE">
      <w:start w:val="1"/>
      <w:numFmt w:val="japaneseCounting"/>
      <w:lvlText w:val="%1、"/>
      <w:lvlJc w:val="left"/>
      <w:pPr>
        <w:ind w:left="630" w:hanging="63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4315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F982D42"/>
    <w:multiLevelType w:val="hybridMultilevel"/>
    <w:tmpl w:val="E0863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15"/>
  </w:num>
  <w:num w:numId="5">
    <w:abstractNumId w:val="20"/>
  </w:num>
  <w:num w:numId="6">
    <w:abstractNumId w:val="7"/>
  </w:num>
  <w:num w:numId="7">
    <w:abstractNumId w:val="3"/>
  </w:num>
  <w:num w:numId="8">
    <w:abstractNumId w:val="16"/>
  </w:num>
  <w:num w:numId="9">
    <w:abstractNumId w:val="13"/>
  </w:num>
  <w:num w:numId="10">
    <w:abstractNumId w:val="5"/>
  </w:num>
  <w:num w:numId="11">
    <w:abstractNumId w:val="2"/>
  </w:num>
  <w:num w:numId="12">
    <w:abstractNumId w:val="19"/>
  </w:num>
  <w:num w:numId="13">
    <w:abstractNumId w:val="10"/>
  </w:num>
  <w:num w:numId="14">
    <w:abstractNumId w:val="4"/>
  </w:num>
  <w:num w:numId="15">
    <w:abstractNumId w:val="8"/>
  </w:num>
  <w:num w:numId="16">
    <w:abstractNumId w:val="1"/>
  </w:num>
  <w:num w:numId="17">
    <w:abstractNumId w:val="6"/>
  </w:num>
  <w:num w:numId="18">
    <w:abstractNumId w:val="17"/>
  </w:num>
  <w:num w:numId="19">
    <w:abstractNumId w:val="14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9"/>
    <w:rsid w:val="00070150"/>
    <w:rsid w:val="000B37CD"/>
    <w:rsid w:val="000C4A56"/>
    <w:rsid w:val="001E11DE"/>
    <w:rsid w:val="00244E2C"/>
    <w:rsid w:val="002D34E9"/>
    <w:rsid w:val="003A059E"/>
    <w:rsid w:val="00404D64"/>
    <w:rsid w:val="00416A01"/>
    <w:rsid w:val="00462A1C"/>
    <w:rsid w:val="00483814"/>
    <w:rsid w:val="00495189"/>
    <w:rsid w:val="004A5960"/>
    <w:rsid w:val="00566E0F"/>
    <w:rsid w:val="005B3184"/>
    <w:rsid w:val="00691AD9"/>
    <w:rsid w:val="006C24D0"/>
    <w:rsid w:val="00802B21"/>
    <w:rsid w:val="008F440F"/>
    <w:rsid w:val="00925AE7"/>
    <w:rsid w:val="009A4BE1"/>
    <w:rsid w:val="009C0324"/>
    <w:rsid w:val="009E1AA5"/>
    <w:rsid w:val="00AB65BE"/>
    <w:rsid w:val="00BD496D"/>
    <w:rsid w:val="00BD5A00"/>
    <w:rsid w:val="00BF0811"/>
    <w:rsid w:val="00C507BB"/>
    <w:rsid w:val="00CC125F"/>
    <w:rsid w:val="00CD1E2A"/>
    <w:rsid w:val="00EC35D9"/>
    <w:rsid w:val="00F07F0E"/>
    <w:rsid w:val="00F74349"/>
    <w:rsid w:val="00F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9E7A5"/>
  <w15:chartTrackingRefBased/>
  <w15:docId w15:val="{6D0E1DAE-1945-4E7B-ADF3-1DD3F6DC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D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4D6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A05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A0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05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25AE7"/>
    <w:pPr>
      <w:ind w:firstLineChars="200" w:firstLine="420"/>
    </w:pPr>
  </w:style>
  <w:style w:type="table" w:styleId="aa">
    <w:name w:val="Table Grid"/>
    <w:basedOn w:val="a1"/>
    <w:uiPriority w:val="39"/>
    <w:rsid w:val="00C50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表题注"/>
    <w:basedOn w:val="a"/>
    <w:next w:val="a"/>
    <w:qFormat/>
    <w:rsid w:val="00F74349"/>
    <w:pPr>
      <w:spacing w:beforeLines="50" w:afterLines="50" w:line="288" w:lineRule="auto"/>
      <w:jc w:val="center"/>
    </w:pPr>
    <w:rPr>
      <w:rFonts w:ascii="Times New Roman" w:eastAsia="宋体" w:hAnsi="Times New Roman" w:cs="Times New Roman"/>
      <w:noProof/>
      <w:szCs w:val="21"/>
    </w:rPr>
  </w:style>
  <w:style w:type="paragraph" w:styleId="ac">
    <w:name w:val="Normal (Web)"/>
    <w:basedOn w:val="a"/>
    <w:uiPriority w:val="99"/>
    <w:semiHidden/>
    <w:unhideWhenUsed/>
    <w:rsid w:val="00F74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4A596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A5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29E0-B897-4CDF-B544-17E22A5D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十四</dc:creator>
  <cp:keywords/>
  <dc:description/>
  <cp:lastModifiedBy>刘 志成</cp:lastModifiedBy>
  <cp:revision>39</cp:revision>
  <dcterms:created xsi:type="dcterms:W3CDTF">2020-10-30T01:16:00Z</dcterms:created>
  <dcterms:modified xsi:type="dcterms:W3CDTF">2020-11-06T11:57:00Z</dcterms:modified>
</cp:coreProperties>
</file>