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F88396" w14:textId="77777777" w:rsidR="007A379B" w:rsidRDefault="00C31D97">
      <w:pPr>
        <w:pStyle w:val="1"/>
      </w:pPr>
      <w:bookmarkStart w:id="0" w:name="_Toc39422376"/>
      <w:bookmarkStart w:id="1" w:name="_Toc39422439"/>
      <w:bookmarkStart w:id="2" w:name="_Toc39240436"/>
      <w:bookmarkStart w:id="3" w:name="_Toc39240845"/>
      <w:bookmarkStart w:id="4" w:name="_Toc39243940"/>
      <w:bookmarkStart w:id="5" w:name="_Toc39334111"/>
      <w:bookmarkStart w:id="6" w:name="_Toc39243637"/>
      <w:bookmarkStart w:id="7" w:name="_Toc39406378"/>
      <w:bookmarkStart w:id="8" w:name="_Toc39361966"/>
      <w:bookmarkStart w:id="9" w:name="_Toc39362075"/>
      <w:bookmarkStart w:id="10" w:name="_Toc39414410"/>
      <w:bookmarkStart w:id="11" w:name="_Toc39413750"/>
      <w:bookmarkStart w:id="12" w:name="_Toc39417806"/>
      <w:bookmarkStart w:id="13" w:name="_Hlk42042992"/>
      <w:r>
        <w:t>摘</w:t>
      </w:r>
      <w:r>
        <w:t xml:space="preserve">  </w:t>
      </w:r>
      <w:r>
        <w:t>要</w:t>
      </w:r>
      <w:bookmarkEnd w:id="0"/>
      <w:bookmarkEnd w:id="1"/>
      <w:bookmarkEnd w:id="2"/>
      <w:bookmarkEnd w:id="3"/>
      <w:bookmarkEnd w:id="4"/>
      <w:bookmarkEnd w:id="5"/>
      <w:bookmarkEnd w:id="6"/>
      <w:bookmarkEnd w:id="7"/>
      <w:bookmarkEnd w:id="8"/>
      <w:bookmarkEnd w:id="9"/>
      <w:bookmarkEnd w:id="10"/>
      <w:bookmarkEnd w:id="11"/>
      <w:bookmarkEnd w:id="12"/>
    </w:p>
    <w:p w14:paraId="72DCF824"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正式的规范在软件系统中起着异常重要的作用，但规范文档的编写需要花费开发人员大量的精力和时间</w:t>
      </w:r>
      <w:r>
        <w:rPr>
          <w:rStyle w:val="afa"/>
          <w:color w:val="000000" w:themeColor="text1"/>
          <w:sz w:val="24"/>
        </w:rPr>
        <w:t>[</w:t>
      </w:r>
      <w:bookmarkStart w:id="14" w:name="_Ref39227375"/>
      <w:r>
        <w:rPr>
          <w:rStyle w:val="afa"/>
          <w:color w:val="000000" w:themeColor="text1"/>
          <w:sz w:val="24"/>
        </w:rPr>
        <w:endnoteReference w:id="1"/>
      </w:r>
      <w:bookmarkEnd w:id="14"/>
      <w:r>
        <w:rPr>
          <w:rStyle w:val="afa"/>
          <w:color w:val="000000" w:themeColor="text1"/>
          <w:sz w:val="24"/>
        </w:rPr>
        <w:t>]</w:t>
      </w:r>
      <w:r>
        <w:rPr>
          <w:color w:val="000000" w:themeColor="text1"/>
          <w:sz w:val="24"/>
        </w:rPr>
        <w:t>，与此同时，规范文档的编写也需要一定的能力；最近以来，很多自动化方法被提出来帮助开发人员降低人工起草规范化文档的成本，其中包括有限状态自动机</w:t>
      </w:r>
      <w:r>
        <w:rPr>
          <w:color w:val="000000" w:themeColor="text1"/>
          <w:sz w:val="24"/>
        </w:rPr>
        <w:t>(FSA)</w:t>
      </w:r>
      <w:r>
        <w:rPr>
          <w:color w:val="000000" w:themeColor="text1"/>
          <w:sz w:val="24"/>
        </w:rPr>
        <w:t>，但是提出的方法精确度都不高。本文工作着眼于规范挖掘算法上，通过提出并设计一种基于深度学习的自动机规范</w:t>
      </w:r>
      <w:proofErr w:type="gramStart"/>
      <w:r>
        <w:rPr>
          <w:color w:val="000000" w:themeColor="text1"/>
          <w:sz w:val="24"/>
        </w:rPr>
        <w:t>挖掘器</w:t>
      </w:r>
      <w:proofErr w:type="gramEnd"/>
      <w:r>
        <w:rPr>
          <w:color w:val="000000" w:themeColor="text1"/>
          <w:sz w:val="24"/>
        </w:rPr>
        <w:t>算法（</w:t>
      </w:r>
      <w:r>
        <w:rPr>
          <w:color w:val="000000" w:themeColor="text1"/>
          <w:sz w:val="24"/>
        </w:rPr>
        <w:t>DSM</w:t>
      </w:r>
      <w:r>
        <w:rPr>
          <w:color w:val="000000" w:themeColor="text1"/>
          <w:sz w:val="24"/>
        </w:rPr>
        <w:t>），来推断出精确度更高的</w:t>
      </w:r>
      <w:r>
        <w:rPr>
          <w:color w:val="000000" w:themeColor="text1"/>
          <w:sz w:val="24"/>
        </w:rPr>
        <w:t>FSA</w:t>
      </w:r>
      <w:r>
        <w:rPr>
          <w:color w:val="000000" w:themeColor="text1"/>
          <w:sz w:val="24"/>
        </w:rPr>
        <w:t>模型。此方法使用测试用例来生成更加丰富的执行轨迹（</w:t>
      </w:r>
      <w:r>
        <w:rPr>
          <w:color w:val="000000" w:themeColor="text1"/>
          <w:sz w:val="24"/>
        </w:rPr>
        <w:t>Trace</w:t>
      </w:r>
      <w:r>
        <w:rPr>
          <w:rFonts w:hint="eastAsia"/>
          <w:color w:val="000000" w:themeColor="text1"/>
          <w:sz w:val="24"/>
        </w:rPr>
        <w:t>s</w:t>
      </w:r>
      <w:r>
        <w:rPr>
          <w:color w:val="000000" w:themeColor="text1"/>
          <w:sz w:val="24"/>
        </w:rPr>
        <w:t>），用于训练基于递归神经网络的语言模型（</w:t>
      </w:r>
      <w:r>
        <w:rPr>
          <w:color w:val="000000" w:themeColor="text1"/>
          <w:sz w:val="24"/>
        </w:rPr>
        <w:t>RNNLM</w:t>
      </w:r>
      <w:r>
        <w:rPr>
          <w:rFonts w:hint="eastAsia"/>
          <w:color w:val="000000" w:themeColor="text1"/>
          <w:sz w:val="24"/>
        </w:rPr>
        <w:t>）</w:t>
      </w:r>
      <w:r>
        <w:rPr>
          <w:color w:val="000000" w:themeColor="text1"/>
          <w:sz w:val="24"/>
          <w:vertAlign w:val="superscript"/>
        </w:rPr>
        <w:t xml:space="preserve"> </w:t>
      </w:r>
      <w:r>
        <w:rPr>
          <w:rStyle w:val="afa"/>
          <w:color w:val="000000" w:themeColor="text1"/>
          <w:sz w:val="24"/>
        </w:rPr>
        <w:t>[</w:t>
      </w:r>
      <w:bookmarkStart w:id="15" w:name="_Ref39231600"/>
      <w:r>
        <w:rPr>
          <w:rStyle w:val="afa"/>
          <w:color w:val="000000" w:themeColor="text1"/>
          <w:sz w:val="24"/>
        </w:rPr>
        <w:endnoteReference w:id="2"/>
      </w:r>
      <w:bookmarkEnd w:id="15"/>
      <w:r>
        <w:rPr>
          <w:rStyle w:val="afa"/>
          <w:color w:val="000000" w:themeColor="text1"/>
          <w:sz w:val="24"/>
        </w:rPr>
        <w:t>]</w:t>
      </w:r>
      <w:r>
        <w:rPr>
          <w:color w:val="000000" w:themeColor="text1"/>
          <w:sz w:val="24"/>
        </w:rPr>
        <w:t>，利用输入序列构造</w:t>
      </w:r>
      <w:r>
        <w:rPr>
          <w:rFonts w:hint="eastAsia"/>
          <w:color w:val="000000" w:themeColor="text1"/>
          <w:sz w:val="24"/>
        </w:rPr>
        <w:t>前缀树接收器（</w:t>
      </w:r>
      <w:r>
        <w:rPr>
          <w:color w:val="000000" w:themeColor="text1"/>
          <w:sz w:val="24"/>
        </w:rPr>
        <w:t>Prefix Tree Acceptor</w:t>
      </w:r>
      <w:r>
        <w:rPr>
          <w:rFonts w:hint="eastAsia"/>
          <w:color w:val="000000" w:themeColor="text1"/>
          <w:sz w:val="24"/>
        </w:rPr>
        <w:t>）</w:t>
      </w:r>
      <w:r>
        <w:rPr>
          <w:color w:val="000000" w:themeColor="text1"/>
          <w:sz w:val="24"/>
        </w:rPr>
        <w:t>，将训练好的模型应用在前缀树节点上，从而提取出一系列特征；将特征集输入到聚类算法中以此来合并相似的节点（特征）并得到多个</w:t>
      </w:r>
      <w:r>
        <w:rPr>
          <w:color w:val="000000" w:themeColor="text1"/>
          <w:sz w:val="24"/>
        </w:rPr>
        <w:t>FSA</w:t>
      </w:r>
      <w:r>
        <w:rPr>
          <w:color w:val="000000" w:themeColor="text1"/>
          <w:sz w:val="24"/>
        </w:rPr>
        <w:t>模型，然后使用一种数值化方法（</w:t>
      </w:r>
      <w:r>
        <w:rPr>
          <w:color w:val="000000" w:themeColor="text1"/>
          <w:sz w:val="24"/>
        </w:rPr>
        <w:t>F-score</w:t>
      </w:r>
      <w:r>
        <w:rPr>
          <w:color w:val="000000" w:themeColor="text1"/>
          <w:sz w:val="24"/>
        </w:rPr>
        <w:t>）来度量多个模型的好坏，最后的输出是</w:t>
      </w:r>
      <w:r>
        <w:rPr>
          <w:color w:val="000000" w:themeColor="text1"/>
          <w:sz w:val="24"/>
        </w:rPr>
        <w:t>F-score</w:t>
      </w:r>
      <w:r>
        <w:rPr>
          <w:color w:val="000000" w:themeColor="text1"/>
          <w:sz w:val="24"/>
        </w:rPr>
        <w:t>最高的具备泛化性和鲁棒性的</w:t>
      </w:r>
      <w:r>
        <w:rPr>
          <w:color w:val="000000" w:themeColor="text1"/>
          <w:sz w:val="24"/>
        </w:rPr>
        <w:t>FSA</w:t>
      </w:r>
      <w:r>
        <w:rPr>
          <w:color w:val="000000" w:themeColor="text1"/>
          <w:sz w:val="24"/>
        </w:rPr>
        <w:t>模型。在此次工作中将</w:t>
      </w:r>
      <w:r>
        <w:rPr>
          <w:color w:val="000000" w:themeColor="text1"/>
          <w:sz w:val="24"/>
        </w:rPr>
        <w:t>DSM</w:t>
      </w:r>
      <w:r>
        <w:rPr>
          <w:color w:val="000000" w:themeColor="text1"/>
          <w:sz w:val="24"/>
        </w:rPr>
        <w:t>应用到</w:t>
      </w:r>
      <w:r>
        <w:rPr>
          <w:color w:val="000000" w:themeColor="text1"/>
          <w:sz w:val="24"/>
        </w:rPr>
        <w:t>11</w:t>
      </w:r>
      <w:r>
        <w:rPr>
          <w:color w:val="000000" w:themeColor="text1"/>
          <w:sz w:val="24"/>
        </w:rPr>
        <w:t>个</w:t>
      </w:r>
      <w:r>
        <w:rPr>
          <w:color w:val="000000" w:themeColor="text1"/>
          <w:sz w:val="24"/>
        </w:rPr>
        <w:t>JAVA</w:t>
      </w:r>
      <w:r>
        <w:rPr>
          <w:color w:val="000000" w:themeColor="text1"/>
          <w:sz w:val="24"/>
        </w:rPr>
        <w:t>类库上</w:t>
      </w:r>
      <w:r>
        <w:rPr>
          <w:rStyle w:val="afa"/>
          <w:color w:val="000000" w:themeColor="text1"/>
          <w:sz w:val="24"/>
        </w:rPr>
        <w:t>[</w:t>
      </w:r>
      <w:bookmarkStart w:id="16" w:name="_Ref39231506"/>
      <w:r>
        <w:rPr>
          <w:rStyle w:val="afa"/>
          <w:color w:val="000000" w:themeColor="text1"/>
          <w:sz w:val="24"/>
        </w:rPr>
        <w:endnoteReference w:id="3"/>
      </w:r>
      <w:bookmarkEnd w:id="16"/>
      <w:r>
        <w:rPr>
          <w:rStyle w:val="afa"/>
          <w:color w:val="000000" w:themeColor="text1"/>
          <w:sz w:val="24"/>
        </w:rPr>
        <w:t>][</w:t>
      </w:r>
      <w:bookmarkStart w:id="17" w:name="_Ref39231522"/>
      <w:r>
        <w:rPr>
          <w:rStyle w:val="afa"/>
          <w:color w:val="000000" w:themeColor="text1"/>
          <w:sz w:val="24"/>
        </w:rPr>
        <w:endnoteReference w:id="4"/>
      </w:r>
      <w:bookmarkEnd w:id="17"/>
      <w:r>
        <w:rPr>
          <w:rStyle w:val="afa"/>
          <w:color w:val="000000" w:themeColor="text1"/>
          <w:sz w:val="24"/>
        </w:rPr>
        <w:t>]</w:t>
      </w:r>
      <w:r>
        <w:rPr>
          <w:color w:val="000000" w:themeColor="text1"/>
          <w:sz w:val="24"/>
        </w:rPr>
        <w:t>，得到的平均</w:t>
      </w:r>
      <w:r>
        <w:rPr>
          <w:color w:val="000000" w:themeColor="text1"/>
          <w:sz w:val="24"/>
        </w:rPr>
        <w:t>F</w:t>
      </w:r>
      <w:r>
        <w:rPr>
          <w:color w:val="000000" w:themeColor="text1"/>
          <w:sz w:val="24"/>
        </w:rPr>
        <w:t>分数为</w:t>
      </w:r>
      <w:r>
        <w:rPr>
          <w:color w:val="000000" w:themeColor="text1"/>
          <w:sz w:val="24"/>
        </w:rPr>
        <w:t>97.4%</w:t>
      </w:r>
      <w:r>
        <w:rPr>
          <w:b/>
          <w:bCs/>
          <w:color w:val="000000" w:themeColor="text1"/>
          <w:sz w:val="24"/>
        </w:rPr>
        <w:t>。</w:t>
      </w:r>
      <w:r>
        <w:rPr>
          <w:color w:val="000000" w:themeColor="text1"/>
          <w:sz w:val="24"/>
        </w:rPr>
        <w:t>本文在基于递归神经网络的语言模型中加入了编码器</w:t>
      </w:r>
      <w:r>
        <w:rPr>
          <w:color w:val="000000" w:themeColor="text1"/>
          <w:sz w:val="24"/>
        </w:rPr>
        <w:t>-</w:t>
      </w:r>
      <w:r>
        <w:rPr>
          <w:color w:val="000000" w:themeColor="text1"/>
          <w:sz w:val="24"/>
        </w:rPr>
        <w:t>解码器网络和注意力机制，使得模型能够捕捉到前缀树接收器状态节点更加细致全面的特征，使算法推断出的</w:t>
      </w:r>
      <w:r>
        <w:rPr>
          <w:color w:val="000000" w:themeColor="text1"/>
          <w:sz w:val="24"/>
        </w:rPr>
        <w:t>FSA</w:t>
      </w:r>
      <w:r>
        <w:rPr>
          <w:color w:val="000000" w:themeColor="text1"/>
          <w:sz w:val="24"/>
        </w:rPr>
        <w:t>模型具有更高的</w:t>
      </w:r>
      <w:r>
        <w:rPr>
          <w:color w:val="000000" w:themeColor="text1"/>
          <w:sz w:val="24"/>
        </w:rPr>
        <w:t>F-score</w:t>
      </w:r>
      <w:r>
        <w:rPr>
          <w:color w:val="000000" w:themeColor="text1"/>
          <w:sz w:val="24"/>
        </w:rPr>
        <w:t>；除了使用</w:t>
      </w:r>
      <w:r>
        <w:rPr>
          <w:color w:val="000000" w:themeColor="text1"/>
          <w:sz w:val="24"/>
        </w:rPr>
        <w:t>k-means</w:t>
      </w:r>
      <w:r>
        <w:rPr>
          <w:color w:val="000000" w:themeColor="text1"/>
          <w:sz w:val="24"/>
        </w:rPr>
        <w:t>和层次聚类等</w:t>
      </w:r>
      <w:proofErr w:type="gramStart"/>
      <w:r>
        <w:rPr>
          <w:color w:val="000000" w:themeColor="text1"/>
          <w:sz w:val="24"/>
        </w:rPr>
        <w:t>需要传参的</w:t>
      </w:r>
      <w:proofErr w:type="gramEnd"/>
      <w:r>
        <w:rPr>
          <w:color w:val="000000" w:themeColor="text1"/>
          <w:sz w:val="24"/>
        </w:rPr>
        <w:t>聚类算法，还将模型应用于新的聚类算法</w:t>
      </w:r>
      <w:r>
        <w:rPr>
          <w:color w:val="000000" w:themeColor="text1"/>
          <w:sz w:val="24"/>
        </w:rPr>
        <w:t>——DBSCAN</w:t>
      </w:r>
      <w:r>
        <w:rPr>
          <w:rStyle w:val="afa"/>
          <w:color w:val="000000" w:themeColor="text1"/>
          <w:sz w:val="24"/>
        </w:rPr>
        <w:t>[</w:t>
      </w:r>
      <w:bookmarkStart w:id="18" w:name="_Ref39397896"/>
      <w:r>
        <w:rPr>
          <w:rStyle w:val="afa"/>
          <w:color w:val="000000" w:themeColor="text1"/>
          <w:sz w:val="24"/>
        </w:rPr>
        <w:endnoteReference w:id="5"/>
      </w:r>
      <w:bookmarkEnd w:id="18"/>
      <w:r>
        <w:rPr>
          <w:rStyle w:val="afa"/>
          <w:color w:val="000000" w:themeColor="text1"/>
          <w:sz w:val="24"/>
        </w:rPr>
        <w:t>]</w:t>
      </w:r>
      <w:r>
        <w:rPr>
          <w:color w:val="000000" w:themeColor="text1"/>
          <w:sz w:val="24"/>
        </w:rPr>
        <w:t>，来检验在该聚类算法上生成的</w:t>
      </w:r>
      <w:r>
        <w:rPr>
          <w:color w:val="000000" w:themeColor="text1"/>
          <w:sz w:val="24"/>
        </w:rPr>
        <w:t>FSA</w:t>
      </w:r>
      <w:r>
        <w:rPr>
          <w:color w:val="000000" w:themeColor="text1"/>
          <w:sz w:val="24"/>
        </w:rPr>
        <w:t>模型的</w:t>
      </w:r>
      <w:r>
        <w:rPr>
          <w:color w:val="000000" w:themeColor="text1"/>
          <w:sz w:val="24"/>
        </w:rPr>
        <w:t>F-score</w:t>
      </w:r>
      <w:r>
        <w:rPr>
          <w:color w:val="000000" w:themeColor="text1"/>
          <w:sz w:val="24"/>
        </w:rPr>
        <w:t>。</w:t>
      </w:r>
    </w:p>
    <w:p w14:paraId="22287770" w14:textId="77777777" w:rsidR="007A379B" w:rsidRDefault="007A379B">
      <w:pPr>
        <w:tabs>
          <w:tab w:val="left" w:pos="1134"/>
        </w:tabs>
        <w:spacing w:line="360" w:lineRule="auto"/>
        <w:rPr>
          <w:color w:val="000000" w:themeColor="text1"/>
          <w:sz w:val="24"/>
        </w:rPr>
      </w:pPr>
    </w:p>
    <w:p w14:paraId="057ACEFF" w14:textId="77777777" w:rsidR="007A379B" w:rsidRDefault="00C31D97">
      <w:pPr>
        <w:tabs>
          <w:tab w:val="left" w:pos="1134"/>
        </w:tabs>
        <w:spacing w:line="360" w:lineRule="auto"/>
        <w:rPr>
          <w:color w:val="000000" w:themeColor="text1"/>
          <w:sz w:val="24"/>
        </w:rPr>
      </w:pPr>
      <w:r>
        <w:rPr>
          <w:rFonts w:ascii="黑体" w:eastAsia="黑体" w:hAnsi="黑体"/>
          <w:bCs/>
          <w:color w:val="000000" w:themeColor="text1"/>
          <w:sz w:val="24"/>
        </w:rPr>
        <w:t>关键词：规范挖掘 深度学习 编码器-解码器网络 注意力机制</w:t>
      </w:r>
    </w:p>
    <w:p w14:paraId="5363AECE" w14:textId="77777777" w:rsidR="007A379B" w:rsidRDefault="007A379B">
      <w:pPr>
        <w:widowControl/>
        <w:jc w:val="left"/>
        <w:rPr>
          <w:color w:val="000000" w:themeColor="text1"/>
          <w:sz w:val="24"/>
        </w:rPr>
      </w:pPr>
    </w:p>
    <w:p w14:paraId="3235E815" w14:textId="77777777" w:rsidR="007A379B" w:rsidRDefault="00C31D97">
      <w:pPr>
        <w:widowControl/>
        <w:jc w:val="left"/>
        <w:rPr>
          <w:rFonts w:eastAsia="黑体"/>
          <w:bCs/>
          <w:color w:val="000000" w:themeColor="text1"/>
          <w:sz w:val="32"/>
          <w:szCs w:val="32"/>
        </w:rPr>
      </w:pPr>
      <w:bookmarkStart w:id="19" w:name="_Toc39361967"/>
      <w:bookmarkStart w:id="20" w:name="_Toc39334112"/>
      <w:bookmarkStart w:id="21" w:name="_Toc39240437"/>
      <w:bookmarkStart w:id="22" w:name="_Toc39240846"/>
      <w:bookmarkStart w:id="23" w:name="_Toc39243638"/>
      <w:bookmarkStart w:id="24" w:name="_Toc39243941"/>
      <w:bookmarkStart w:id="25" w:name="_Toc39422440"/>
      <w:bookmarkStart w:id="26" w:name="_Toc39362076"/>
      <w:bookmarkStart w:id="27" w:name="_Toc39414411"/>
      <w:bookmarkStart w:id="28" w:name="_Toc39422377"/>
      <w:bookmarkStart w:id="29" w:name="_Toc39417807"/>
      <w:bookmarkStart w:id="30" w:name="_Toc39413751"/>
      <w:bookmarkStart w:id="31" w:name="_Toc39406379"/>
      <w:r>
        <w:rPr>
          <w:color w:val="000000" w:themeColor="text1"/>
        </w:rPr>
        <w:br w:type="page"/>
      </w:r>
    </w:p>
    <w:p w14:paraId="59153FE6" w14:textId="77777777" w:rsidR="007A379B" w:rsidRPr="0084483E" w:rsidRDefault="00C31D97">
      <w:pPr>
        <w:pStyle w:val="1"/>
        <w:rPr>
          <w:b/>
          <w:bCs w:val="0"/>
          <w:color w:val="000000" w:themeColor="text1"/>
        </w:rPr>
      </w:pPr>
      <w:r w:rsidRPr="0084483E">
        <w:rPr>
          <w:b/>
          <w:bCs w:val="0"/>
          <w:color w:val="000000" w:themeColor="text1"/>
        </w:rPr>
        <w:lastRenderedPageBreak/>
        <w:t>ABSTRA</w:t>
      </w:r>
      <w:bookmarkEnd w:id="19"/>
      <w:bookmarkEnd w:id="20"/>
      <w:bookmarkEnd w:id="21"/>
      <w:bookmarkEnd w:id="22"/>
      <w:bookmarkEnd w:id="23"/>
      <w:bookmarkEnd w:id="24"/>
      <w:bookmarkEnd w:id="25"/>
      <w:bookmarkEnd w:id="26"/>
      <w:bookmarkEnd w:id="27"/>
      <w:bookmarkEnd w:id="28"/>
      <w:bookmarkEnd w:id="29"/>
      <w:bookmarkEnd w:id="30"/>
      <w:bookmarkEnd w:id="31"/>
      <w:r w:rsidR="00ED35FA" w:rsidRPr="0084483E">
        <w:rPr>
          <w:b/>
          <w:bCs w:val="0"/>
          <w:color w:val="000000" w:themeColor="text1"/>
        </w:rPr>
        <w:t>CT</w:t>
      </w:r>
    </w:p>
    <w:p w14:paraId="1F414554"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Formal specifications play an extremely important role in software systems, but the preparation of specification documents takes a lot of energy and time from developers. At the same time, the preparation of specification documents also requires a certain ability. Recently, many Automated methods have been proposed to help developers reduce the cost of manually drafting standardized documents, including finite state automata (FSA), but the proposed methods are not very accurate. The work of this paper focuses on the specification mining algorithm, by proposing and designing a Deep Specification Miner (DSM) to infer the FSA model with higher accuracy. This method uses test cases to generate a richer execution trajectory (traces) for training a language model (RNNLM) based on recurrent neural networks; using input sequences to construct PTA, applying the trained model to the prefix tree node, thereby extracting a series of features; input the feature set into the clustering algorithm to merge similar nodes (features) and obtain multiple FSA models, and then use a numerical method (F-measures) to measure the quality of multiple models, the final output is a general and robust FSA model with the highest F-measures. In this work, DSM is applied to 11 JAVA target library classes, and the average F score obtained is 97.4%</w:t>
      </w:r>
    </w:p>
    <w:p w14:paraId="260D7B23"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In this paper, the encoder-decoder network and attention mechanism are added to the language model based on recurrent neural network, so that the model can capture the more detailed and comprehensive features of the prefix tree receiver’s state node, so that the FSA model inferred by the algorithm has a higher F-score; In addition to the use of k-means and hierarchical clustering and other clustering algorithms that need to pass parameters, the model is also applied to a new clustering algorithm—DBSCAN to test the FSA model’s F-score based on the clustering algorithm.</w:t>
      </w:r>
    </w:p>
    <w:p w14:paraId="6E39BC76" w14:textId="77777777" w:rsidR="007A379B" w:rsidRDefault="007A379B">
      <w:pPr>
        <w:tabs>
          <w:tab w:val="left" w:pos="1134"/>
        </w:tabs>
        <w:spacing w:line="360" w:lineRule="auto"/>
        <w:rPr>
          <w:color w:val="000000" w:themeColor="text1"/>
          <w:sz w:val="24"/>
        </w:rPr>
      </w:pPr>
    </w:p>
    <w:p w14:paraId="37FFF766" w14:textId="74827AA8" w:rsidR="007A379B" w:rsidRDefault="00C31D97">
      <w:pPr>
        <w:tabs>
          <w:tab w:val="left" w:pos="1134"/>
        </w:tabs>
        <w:spacing w:line="360" w:lineRule="auto"/>
        <w:rPr>
          <w:b/>
          <w:bCs/>
          <w:color w:val="000000" w:themeColor="text1"/>
          <w:sz w:val="24"/>
        </w:rPr>
      </w:pPr>
      <w:r>
        <w:rPr>
          <w:b/>
          <w:bCs/>
          <w:color w:val="000000" w:themeColor="text1"/>
          <w:sz w:val="24"/>
        </w:rPr>
        <w:t>Keywords</w:t>
      </w:r>
      <w:r w:rsidR="00B95ECE">
        <w:rPr>
          <w:rFonts w:hint="eastAsia"/>
          <w:b/>
          <w:bCs/>
          <w:color w:val="000000" w:themeColor="text1"/>
          <w:sz w:val="24"/>
        </w:rPr>
        <w:t>:</w:t>
      </w:r>
      <w:r w:rsidR="00B95ECE">
        <w:rPr>
          <w:b/>
          <w:bCs/>
          <w:color w:val="000000" w:themeColor="text1"/>
          <w:sz w:val="24"/>
        </w:rPr>
        <w:t xml:space="preserve"> </w:t>
      </w:r>
      <w:r>
        <w:rPr>
          <w:b/>
          <w:bCs/>
          <w:color w:val="000000" w:themeColor="text1"/>
          <w:sz w:val="24"/>
        </w:rPr>
        <w:t>Specification</w:t>
      </w:r>
      <w:r>
        <w:rPr>
          <w:color w:val="000000" w:themeColor="text1"/>
          <w:sz w:val="24"/>
        </w:rPr>
        <w:t xml:space="preserve"> </w:t>
      </w:r>
      <w:proofErr w:type="gramStart"/>
      <w:r>
        <w:rPr>
          <w:b/>
          <w:bCs/>
          <w:color w:val="000000" w:themeColor="text1"/>
          <w:sz w:val="24"/>
        </w:rPr>
        <w:t>Mining  Deep</w:t>
      </w:r>
      <w:proofErr w:type="gramEnd"/>
      <w:r>
        <w:rPr>
          <w:b/>
          <w:bCs/>
          <w:color w:val="000000" w:themeColor="text1"/>
          <w:sz w:val="24"/>
        </w:rPr>
        <w:t xml:space="preserve"> Learning  Encoder-decoder network Attention mechanism</w:t>
      </w:r>
    </w:p>
    <w:p w14:paraId="71C2D9B2" w14:textId="77777777" w:rsidR="007A379B" w:rsidRDefault="007A379B">
      <w:pPr>
        <w:tabs>
          <w:tab w:val="left" w:pos="1134"/>
        </w:tabs>
        <w:adjustRightInd w:val="0"/>
        <w:spacing w:line="360" w:lineRule="auto"/>
        <w:ind w:firstLineChars="200" w:firstLine="482"/>
        <w:jc w:val="center"/>
        <w:rPr>
          <w:b/>
          <w:bCs/>
          <w:color w:val="000000" w:themeColor="text1"/>
          <w:sz w:val="24"/>
        </w:rPr>
        <w:sectPr w:rsidR="007A379B">
          <w:headerReference w:type="even" r:id="rId8"/>
          <w:headerReference w:type="default" r:id="rId9"/>
          <w:endnotePr>
            <w:numFmt w:val="decimal"/>
          </w:endnotePr>
          <w:pgSz w:w="11906" w:h="16838"/>
          <w:pgMar w:top="1701" w:right="1134" w:bottom="1134" w:left="1701" w:header="1134" w:footer="567" w:gutter="567"/>
          <w:cols w:space="425"/>
          <w:docGrid w:linePitch="312"/>
        </w:sectPr>
      </w:pPr>
    </w:p>
    <w:p w14:paraId="5B26731B" w14:textId="77777777" w:rsidR="007A379B" w:rsidRDefault="00C31D97">
      <w:pPr>
        <w:pStyle w:val="1"/>
      </w:pPr>
      <w:bookmarkStart w:id="34" w:name="_Toc39240438"/>
      <w:bookmarkStart w:id="35" w:name="_Toc39240847"/>
      <w:bookmarkStart w:id="36" w:name="_Toc39243639"/>
      <w:bookmarkStart w:id="37" w:name="_Toc39362077"/>
      <w:bookmarkStart w:id="38" w:name="_Toc39406380"/>
      <w:bookmarkStart w:id="39" w:name="_Toc39361968"/>
      <w:bookmarkStart w:id="40" w:name="_Toc39422441"/>
      <w:bookmarkStart w:id="41" w:name="_Toc39413752"/>
      <w:bookmarkStart w:id="42" w:name="_Toc39414412"/>
      <w:bookmarkStart w:id="43" w:name="_Toc39243942"/>
      <w:bookmarkStart w:id="44" w:name="_Toc39422378"/>
      <w:bookmarkStart w:id="45" w:name="_Toc39334113"/>
      <w:bookmarkStart w:id="46" w:name="_Toc39417808"/>
      <w:r>
        <w:rPr>
          <w:rFonts w:hint="eastAsia"/>
          <w:color w:val="000000" w:themeColor="text1"/>
        </w:rPr>
        <w:lastRenderedPageBreak/>
        <w:t>目</w:t>
      </w:r>
      <w:r>
        <w:rPr>
          <w:rFonts w:hint="eastAsia"/>
          <w:color w:val="000000" w:themeColor="text1"/>
        </w:rPr>
        <w:t xml:space="preserve"> </w:t>
      </w:r>
      <w:r>
        <w:rPr>
          <w:color w:val="000000" w:themeColor="text1"/>
        </w:rPr>
        <w:t xml:space="preserve"> </w:t>
      </w:r>
      <w:r>
        <w:rPr>
          <w:rFonts w:hint="eastAsia"/>
          <w:color w:val="000000" w:themeColor="text1"/>
        </w:rPr>
        <w:t>录</w:t>
      </w:r>
      <w:bookmarkEnd w:id="34"/>
      <w:bookmarkEnd w:id="35"/>
      <w:bookmarkEnd w:id="36"/>
      <w:bookmarkEnd w:id="37"/>
      <w:bookmarkEnd w:id="38"/>
      <w:bookmarkEnd w:id="39"/>
      <w:bookmarkEnd w:id="40"/>
      <w:bookmarkEnd w:id="41"/>
      <w:bookmarkEnd w:id="42"/>
      <w:bookmarkEnd w:id="43"/>
      <w:bookmarkEnd w:id="44"/>
      <w:bookmarkEnd w:id="45"/>
      <w:bookmarkEnd w:id="46"/>
      <w:r>
        <w:rPr>
          <w:rFonts w:eastAsia="宋体"/>
          <w:color w:val="000000" w:themeColor="text1"/>
        </w:rPr>
        <w:fldChar w:fldCharType="begin"/>
      </w:r>
      <w:r>
        <w:rPr>
          <w:rFonts w:eastAsia="宋体"/>
          <w:color w:val="000000" w:themeColor="text1"/>
        </w:rPr>
        <w:instrText xml:space="preserve"> TOC \o "1-3" \u </w:instrText>
      </w:r>
      <w:r>
        <w:rPr>
          <w:rFonts w:eastAsia="宋体"/>
          <w:color w:val="000000" w:themeColor="text1"/>
        </w:rPr>
        <w:fldChar w:fldCharType="separate"/>
      </w:r>
    </w:p>
    <w:p w14:paraId="6D1AACF2" w14:textId="77777777" w:rsidR="007A379B" w:rsidRDefault="00C31D97">
      <w:pPr>
        <w:pStyle w:val="TOC1"/>
        <w:spacing w:line="360" w:lineRule="auto"/>
        <w:rPr>
          <w:rFonts w:asciiTheme="minorHAnsi" w:eastAsiaTheme="minorEastAsia" w:hAnsiTheme="minorHAnsi" w:cstheme="minorBidi"/>
          <w:b w:val="0"/>
          <w:bCs w:val="0"/>
          <w:caps w:val="0"/>
          <w:sz w:val="21"/>
          <w:szCs w:val="22"/>
        </w:rPr>
      </w:pPr>
      <w:r>
        <w:rPr>
          <w:color w:val="000000" w:themeColor="text1"/>
        </w:rPr>
        <w:t>第一章</w:t>
      </w:r>
      <w:r>
        <w:rPr>
          <w:color w:val="000000" w:themeColor="text1"/>
        </w:rPr>
        <w:t xml:space="preserve"> </w:t>
      </w:r>
      <w:r>
        <w:rPr>
          <w:color w:val="000000" w:themeColor="text1"/>
        </w:rPr>
        <w:t>引言</w:t>
      </w:r>
      <w:r>
        <w:tab/>
      </w:r>
      <w:r>
        <w:fldChar w:fldCharType="begin"/>
      </w:r>
      <w:r>
        <w:instrText xml:space="preserve"> PAGEREF _Toc39422442 \h </w:instrText>
      </w:r>
      <w:r>
        <w:fldChar w:fldCharType="separate"/>
      </w:r>
      <w:r>
        <w:t>1</w:t>
      </w:r>
      <w:r>
        <w:fldChar w:fldCharType="end"/>
      </w:r>
    </w:p>
    <w:p w14:paraId="3369AD76" w14:textId="77777777" w:rsidR="007A379B" w:rsidRDefault="00C31D97">
      <w:pPr>
        <w:pStyle w:val="TOC2"/>
        <w:rPr>
          <w:rFonts w:asciiTheme="minorHAnsi" w:eastAsiaTheme="minorEastAsia" w:hAnsiTheme="minorHAnsi" w:cstheme="minorBidi"/>
          <w:smallCaps w:val="0"/>
          <w:sz w:val="21"/>
          <w:szCs w:val="22"/>
        </w:rPr>
      </w:pPr>
      <w:r>
        <w:rPr>
          <w:color w:val="000000" w:themeColor="text1"/>
        </w:rPr>
        <w:t>1.1</w:t>
      </w:r>
      <w:r>
        <w:rPr>
          <w:color w:val="000000" w:themeColor="text1"/>
        </w:rPr>
        <w:t>研究背景</w:t>
      </w:r>
      <w:r>
        <w:tab/>
      </w:r>
      <w:r>
        <w:fldChar w:fldCharType="begin"/>
      </w:r>
      <w:r>
        <w:instrText xml:space="preserve"> PAGEREF _Toc39422443 \h </w:instrText>
      </w:r>
      <w:r>
        <w:fldChar w:fldCharType="separate"/>
      </w:r>
      <w:r>
        <w:t>1</w:t>
      </w:r>
      <w:r>
        <w:fldChar w:fldCharType="end"/>
      </w:r>
    </w:p>
    <w:p w14:paraId="783050EB" w14:textId="77777777" w:rsidR="007A379B" w:rsidRDefault="00C31D97">
      <w:pPr>
        <w:pStyle w:val="TOC2"/>
        <w:rPr>
          <w:rFonts w:asciiTheme="minorHAnsi" w:eastAsiaTheme="minorEastAsia" w:hAnsiTheme="minorHAnsi" w:cstheme="minorBidi"/>
          <w:smallCaps w:val="0"/>
          <w:sz w:val="21"/>
          <w:szCs w:val="22"/>
        </w:rPr>
      </w:pPr>
      <w:r>
        <w:t>1.2</w:t>
      </w:r>
      <w:r>
        <w:t>国内外研究现状</w:t>
      </w:r>
      <w:r>
        <w:tab/>
      </w:r>
      <w:r>
        <w:fldChar w:fldCharType="begin"/>
      </w:r>
      <w:r>
        <w:instrText xml:space="preserve"> PAGEREF _Toc39422444 \h </w:instrText>
      </w:r>
      <w:r>
        <w:fldChar w:fldCharType="separate"/>
      </w:r>
      <w:r>
        <w:t>1</w:t>
      </w:r>
      <w:r>
        <w:fldChar w:fldCharType="end"/>
      </w:r>
    </w:p>
    <w:p w14:paraId="709D4B64" w14:textId="77777777" w:rsidR="007A379B" w:rsidRDefault="00C31D97">
      <w:pPr>
        <w:pStyle w:val="TOC2"/>
        <w:rPr>
          <w:rFonts w:asciiTheme="minorHAnsi" w:eastAsiaTheme="minorEastAsia" w:hAnsiTheme="minorHAnsi" w:cstheme="minorBidi"/>
          <w:smallCaps w:val="0"/>
          <w:sz w:val="21"/>
          <w:szCs w:val="22"/>
        </w:rPr>
      </w:pPr>
      <w:r>
        <w:t>1.3</w:t>
      </w:r>
      <w:r>
        <w:t>研究内容与研究意义</w:t>
      </w:r>
      <w:r>
        <w:tab/>
      </w:r>
      <w:r>
        <w:fldChar w:fldCharType="begin"/>
      </w:r>
      <w:r>
        <w:instrText xml:space="preserve"> PAGEREF _Toc39422445 \h </w:instrText>
      </w:r>
      <w:r>
        <w:fldChar w:fldCharType="separate"/>
      </w:r>
      <w:r>
        <w:t>2</w:t>
      </w:r>
      <w:r>
        <w:fldChar w:fldCharType="end"/>
      </w:r>
    </w:p>
    <w:p w14:paraId="5D623DA1" w14:textId="77777777" w:rsidR="007A379B" w:rsidRDefault="00C31D97">
      <w:pPr>
        <w:pStyle w:val="TOC2"/>
        <w:rPr>
          <w:rFonts w:asciiTheme="minorHAnsi" w:eastAsiaTheme="minorEastAsia" w:hAnsiTheme="minorHAnsi" w:cstheme="minorBidi"/>
          <w:smallCaps w:val="0"/>
          <w:sz w:val="21"/>
          <w:szCs w:val="22"/>
        </w:rPr>
      </w:pPr>
      <w:r>
        <w:t>1.4</w:t>
      </w:r>
      <w:r>
        <w:t>论文组织结构</w:t>
      </w:r>
      <w:r>
        <w:tab/>
      </w:r>
      <w:r>
        <w:fldChar w:fldCharType="begin"/>
      </w:r>
      <w:r>
        <w:instrText xml:space="preserve"> PAGEREF _Toc39422446 \h </w:instrText>
      </w:r>
      <w:r>
        <w:fldChar w:fldCharType="separate"/>
      </w:r>
      <w:r>
        <w:t>2</w:t>
      </w:r>
      <w:r>
        <w:fldChar w:fldCharType="end"/>
      </w:r>
    </w:p>
    <w:p w14:paraId="1CE31E89" w14:textId="77777777" w:rsidR="007A379B" w:rsidRDefault="00C31D97">
      <w:pPr>
        <w:pStyle w:val="TOC1"/>
        <w:spacing w:line="360" w:lineRule="auto"/>
        <w:rPr>
          <w:rFonts w:asciiTheme="minorHAnsi" w:eastAsiaTheme="minorEastAsia" w:hAnsiTheme="minorHAnsi" w:cstheme="minorBidi"/>
          <w:b w:val="0"/>
          <w:bCs w:val="0"/>
          <w:caps w:val="0"/>
          <w:sz w:val="21"/>
          <w:szCs w:val="22"/>
        </w:rPr>
      </w:pPr>
      <w:r>
        <w:rPr>
          <w:color w:val="000000" w:themeColor="text1"/>
        </w:rPr>
        <w:t>第二章</w:t>
      </w:r>
      <w:r>
        <w:rPr>
          <w:color w:val="000000" w:themeColor="text1"/>
        </w:rPr>
        <w:t xml:space="preserve"> </w:t>
      </w:r>
      <w:r>
        <w:rPr>
          <w:color w:val="000000" w:themeColor="text1"/>
        </w:rPr>
        <w:t>相关技术介绍</w:t>
      </w:r>
      <w:r>
        <w:tab/>
      </w:r>
      <w:r>
        <w:fldChar w:fldCharType="begin"/>
      </w:r>
      <w:r>
        <w:instrText xml:space="preserve"> PAGEREF _Toc39422447 \h </w:instrText>
      </w:r>
      <w:r>
        <w:fldChar w:fldCharType="separate"/>
      </w:r>
      <w:r>
        <w:t>4</w:t>
      </w:r>
      <w:r>
        <w:fldChar w:fldCharType="end"/>
      </w:r>
    </w:p>
    <w:p w14:paraId="50172777" w14:textId="77777777" w:rsidR="007A379B" w:rsidRDefault="00C31D97">
      <w:pPr>
        <w:pStyle w:val="TOC2"/>
        <w:rPr>
          <w:rFonts w:asciiTheme="minorHAnsi" w:eastAsiaTheme="minorEastAsia" w:hAnsiTheme="minorHAnsi" w:cstheme="minorBidi"/>
          <w:smallCaps w:val="0"/>
          <w:sz w:val="21"/>
          <w:szCs w:val="22"/>
        </w:rPr>
      </w:pPr>
      <w:r>
        <w:t xml:space="preserve">2.1 </w:t>
      </w:r>
      <w:r>
        <w:t>统计语言模型</w:t>
      </w:r>
      <w:r>
        <w:tab/>
      </w:r>
      <w:r>
        <w:fldChar w:fldCharType="begin"/>
      </w:r>
      <w:r>
        <w:instrText xml:space="preserve"> PAGEREF _Toc39422448 \h </w:instrText>
      </w:r>
      <w:r>
        <w:fldChar w:fldCharType="separate"/>
      </w:r>
      <w:r>
        <w:t>4</w:t>
      </w:r>
      <w:r>
        <w:fldChar w:fldCharType="end"/>
      </w:r>
    </w:p>
    <w:p w14:paraId="2351D4D4" w14:textId="77777777" w:rsidR="007A379B" w:rsidRDefault="00C31D97">
      <w:pPr>
        <w:pStyle w:val="TOC2"/>
        <w:rPr>
          <w:rFonts w:asciiTheme="minorHAnsi" w:eastAsiaTheme="minorEastAsia" w:hAnsiTheme="minorHAnsi" w:cstheme="minorBidi"/>
          <w:smallCaps w:val="0"/>
          <w:sz w:val="21"/>
          <w:szCs w:val="22"/>
        </w:rPr>
      </w:pPr>
      <w:r>
        <w:t xml:space="preserve">2.2 </w:t>
      </w:r>
      <w:r>
        <w:t>基于递归神经网络的语言模型</w:t>
      </w:r>
      <w:r>
        <w:tab/>
      </w:r>
      <w:r>
        <w:fldChar w:fldCharType="begin"/>
      </w:r>
      <w:r>
        <w:instrText xml:space="preserve"> PAGEREF _Toc39422449 \h </w:instrText>
      </w:r>
      <w:r>
        <w:fldChar w:fldCharType="separate"/>
      </w:r>
      <w:r>
        <w:t>4</w:t>
      </w:r>
      <w:r>
        <w:fldChar w:fldCharType="end"/>
      </w:r>
    </w:p>
    <w:p w14:paraId="155E7F44" w14:textId="77777777" w:rsidR="007A379B" w:rsidRDefault="00C31D97">
      <w:pPr>
        <w:pStyle w:val="TOC2"/>
        <w:rPr>
          <w:rFonts w:asciiTheme="minorHAnsi" w:eastAsiaTheme="minorEastAsia" w:hAnsiTheme="minorHAnsi" w:cstheme="minorBidi"/>
          <w:smallCaps w:val="0"/>
          <w:sz w:val="21"/>
          <w:szCs w:val="22"/>
        </w:rPr>
      </w:pPr>
      <w:r>
        <w:t xml:space="preserve">2.3 </w:t>
      </w:r>
      <w:r>
        <w:t>有限自动机，非确定性有限自动机，确定性有限自动机的关系以及确定性有限自动机最小化概述</w:t>
      </w:r>
      <w:r>
        <w:tab/>
      </w:r>
      <w:r>
        <w:fldChar w:fldCharType="begin"/>
      </w:r>
      <w:r>
        <w:instrText xml:space="preserve"> PAGEREF _Toc39422450 \h </w:instrText>
      </w:r>
      <w:r>
        <w:fldChar w:fldCharType="separate"/>
      </w:r>
      <w:r>
        <w:t>6</w:t>
      </w:r>
      <w:r>
        <w:fldChar w:fldCharType="end"/>
      </w:r>
    </w:p>
    <w:p w14:paraId="65451AA9"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 xml:space="preserve">2.3.1  </w:t>
      </w:r>
      <w:r>
        <w:t>有限自动机</w:t>
      </w:r>
      <w:r>
        <w:tab/>
      </w:r>
      <w:r>
        <w:fldChar w:fldCharType="begin"/>
      </w:r>
      <w:r>
        <w:instrText xml:space="preserve"> PAGEREF _Toc39422451 \h </w:instrText>
      </w:r>
      <w:r>
        <w:fldChar w:fldCharType="separate"/>
      </w:r>
      <w:r>
        <w:t>6</w:t>
      </w:r>
      <w:r>
        <w:fldChar w:fldCharType="end"/>
      </w:r>
    </w:p>
    <w:p w14:paraId="271C9FC3"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 xml:space="preserve">2.3.2  </w:t>
      </w:r>
      <w:r>
        <w:t>非确定性有限自动机，确定性有限自动机</w:t>
      </w:r>
      <w:r>
        <w:tab/>
      </w:r>
      <w:r>
        <w:fldChar w:fldCharType="begin"/>
      </w:r>
      <w:r>
        <w:instrText xml:space="preserve"> PAGEREF _Toc39422452 \h </w:instrText>
      </w:r>
      <w:r>
        <w:fldChar w:fldCharType="separate"/>
      </w:r>
      <w:r>
        <w:t>7</w:t>
      </w:r>
      <w:r>
        <w:fldChar w:fldCharType="end"/>
      </w:r>
    </w:p>
    <w:p w14:paraId="1029B191"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 xml:space="preserve">2.3.3  </w:t>
      </w:r>
      <w:r>
        <w:t>确定性有限自动机最小化</w:t>
      </w:r>
      <w:r>
        <w:tab/>
      </w:r>
      <w:r>
        <w:fldChar w:fldCharType="begin"/>
      </w:r>
      <w:r>
        <w:instrText xml:space="preserve"> PAGEREF _Toc39422453 \h </w:instrText>
      </w:r>
      <w:r>
        <w:fldChar w:fldCharType="separate"/>
      </w:r>
      <w:r>
        <w:t>7</w:t>
      </w:r>
      <w:r>
        <w:fldChar w:fldCharType="end"/>
      </w:r>
    </w:p>
    <w:p w14:paraId="2A8DC438" w14:textId="77777777" w:rsidR="007A379B" w:rsidRDefault="00C31D97">
      <w:pPr>
        <w:pStyle w:val="TOC2"/>
        <w:rPr>
          <w:rFonts w:asciiTheme="minorHAnsi" w:eastAsiaTheme="minorEastAsia" w:hAnsiTheme="minorHAnsi" w:cstheme="minorBidi"/>
          <w:smallCaps w:val="0"/>
          <w:sz w:val="21"/>
          <w:szCs w:val="22"/>
        </w:rPr>
      </w:pPr>
      <w:r>
        <w:t>2.4</w:t>
      </w:r>
      <w:r>
        <w:t>词嵌入、编码器</w:t>
      </w:r>
      <w:r>
        <w:t>-</w:t>
      </w:r>
      <w:r>
        <w:t>解码器网络和注意力机制</w:t>
      </w:r>
      <w:r>
        <w:tab/>
      </w:r>
      <w:r>
        <w:fldChar w:fldCharType="begin"/>
      </w:r>
      <w:r>
        <w:instrText xml:space="preserve"> PAGEREF _Toc39422454 \h </w:instrText>
      </w:r>
      <w:r>
        <w:fldChar w:fldCharType="separate"/>
      </w:r>
      <w:r>
        <w:t>8</w:t>
      </w:r>
      <w:r>
        <w:fldChar w:fldCharType="end"/>
      </w:r>
    </w:p>
    <w:p w14:paraId="1BAD6932"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2.4.1</w:t>
      </w:r>
      <w:r>
        <w:rPr>
          <w:rFonts w:ascii="宋体" w:hAnsi="宋体"/>
        </w:rPr>
        <w:t>词嵌入</w:t>
      </w:r>
      <w:r>
        <w:tab/>
      </w:r>
      <w:r>
        <w:fldChar w:fldCharType="begin"/>
      </w:r>
      <w:r>
        <w:instrText xml:space="preserve"> PAGEREF _Toc39422455 \h </w:instrText>
      </w:r>
      <w:r>
        <w:fldChar w:fldCharType="separate"/>
      </w:r>
      <w:r>
        <w:t>8</w:t>
      </w:r>
      <w:r>
        <w:fldChar w:fldCharType="end"/>
      </w:r>
    </w:p>
    <w:p w14:paraId="66A95643"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2.4.2</w:t>
      </w:r>
      <w:r>
        <w:t>编码器</w:t>
      </w:r>
      <w:r>
        <w:t>-</w:t>
      </w:r>
      <w:r>
        <w:t>解码器网络和注意力（</w:t>
      </w:r>
      <w:r>
        <w:t>attention</w:t>
      </w:r>
      <w:r>
        <w:t>）机制</w:t>
      </w:r>
      <w:r>
        <w:tab/>
      </w:r>
      <w:r>
        <w:fldChar w:fldCharType="begin"/>
      </w:r>
      <w:r>
        <w:instrText xml:space="preserve"> PAGEREF _Toc39422456 \h </w:instrText>
      </w:r>
      <w:r>
        <w:fldChar w:fldCharType="separate"/>
      </w:r>
      <w:r>
        <w:t>9</w:t>
      </w:r>
      <w:r>
        <w:fldChar w:fldCharType="end"/>
      </w:r>
    </w:p>
    <w:p w14:paraId="095F43E6" w14:textId="77777777" w:rsidR="007A379B" w:rsidRDefault="00C31D97">
      <w:pPr>
        <w:pStyle w:val="TOC1"/>
        <w:spacing w:line="360" w:lineRule="auto"/>
        <w:rPr>
          <w:rFonts w:asciiTheme="minorHAnsi" w:eastAsiaTheme="minorEastAsia" w:hAnsiTheme="minorHAnsi" w:cstheme="minorBidi"/>
          <w:b w:val="0"/>
          <w:bCs w:val="0"/>
          <w:caps w:val="0"/>
          <w:sz w:val="21"/>
          <w:szCs w:val="22"/>
        </w:rPr>
      </w:pPr>
      <w:r>
        <w:t>第三章</w:t>
      </w:r>
      <w:r>
        <w:t xml:space="preserve"> </w:t>
      </w:r>
      <w:r>
        <w:t>基于深度学习的规范挖掘系统设计与实现</w:t>
      </w:r>
      <w:r>
        <w:tab/>
      </w:r>
      <w:r>
        <w:fldChar w:fldCharType="begin"/>
      </w:r>
      <w:r>
        <w:instrText xml:space="preserve"> PAGEREF _Toc39422457 \h </w:instrText>
      </w:r>
      <w:r>
        <w:fldChar w:fldCharType="separate"/>
      </w:r>
      <w:r>
        <w:t>12</w:t>
      </w:r>
      <w:r>
        <w:fldChar w:fldCharType="end"/>
      </w:r>
    </w:p>
    <w:p w14:paraId="26BC9630" w14:textId="77777777" w:rsidR="007A379B" w:rsidRDefault="00C31D97">
      <w:pPr>
        <w:pStyle w:val="TOC2"/>
        <w:rPr>
          <w:rFonts w:asciiTheme="minorHAnsi" w:eastAsiaTheme="minorEastAsia" w:hAnsiTheme="minorHAnsi" w:cstheme="minorBidi"/>
          <w:smallCaps w:val="0"/>
          <w:sz w:val="21"/>
          <w:szCs w:val="22"/>
        </w:rPr>
      </w:pPr>
      <w:r>
        <w:t>3.1</w:t>
      </w:r>
      <w:r>
        <w:t>系统设计总体框图</w:t>
      </w:r>
      <w:r>
        <w:tab/>
      </w:r>
      <w:r>
        <w:fldChar w:fldCharType="begin"/>
      </w:r>
      <w:r>
        <w:instrText xml:space="preserve"> PAGEREF _Toc39422458 \h </w:instrText>
      </w:r>
      <w:r>
        <w:fldChar w:fldCharType="separate"/>
      </w:r>
      <w:r>
        <w:t>12</w:t>
      </w:r>
      <w:r>
        <w:fldChar w:fldCharType="end"/>
      </w:r>
    </w:p>
    <w:p w14:paraId="2BDA7BCA" w14:textId="77777777" w:rsidR="007A379B" w:rsidRDefault="00C31D97">
      <w:pPr>
        <w:pStyle w:val="TOC2"/>
        <w:rPr>
          <w:rFonts w:asciiTheme="minorHAnsi" w:eastAsiaTheme="minorEastAsia" w:hAnsiTheme="minorHAnsi" w:cstheme="minorBidi"/>
          <w:smallCaps w:val="0"/>
          <w:sz w:val="21"/>
          <w:szCs w:val="22"/>
        </w:rPr>
      </w:pPr>
      <w:r>
        <w:t>3.2</w:t>
      </w:r>
      <w:r>
        <w:t>数据集</w:t>
      </w:r>
      <w:r>
        <w:tab/>
      </w:r>
      <w:r>
        <w:fldChar w:fldCharType="begin"/>
      </w:r>
      <w:r>
        <w:instrText xml:space="preserve"> PAGEREF _Toc39422459 \h </w:instrText>
      </w:r>
      <w:r>
        <w:fldChar w:fldCharType="separate"/>
      </w:r>
      <w:r>
        <w:t>12</w:t>
      </w:r>
      <w:r>
        <w:fldChar w:fldCharType="end"/>
      </w:r>
    </w:p>
    <w:p w14:paraId="77CBD1BE" w14:textId="77777777" w:rsidR="007A379B" w:rsidRDefault="00C31D97">
      <w:pPr>
        <w:pStyle w:val="TOC2"/>
        <w:rPr>
          <w:rFonts w:asciiTheme="minorHAnsi" w:eastAsiaTheme="minorEastAsia" w:hAnsiTheme="minorHAnsi" w:cstheme="minorBidi"/>
          <w:smallCaps w:val="0"/>
          <w:sz w:val="21"/>
          <w:szCs w:val="22"/>
        </w:rPr>
      </w:pPr>
      <w:r>
        <w:t>3.3</w:t>
      </w:r>
      <w:r>
        <w:t>子集挑选</w:t>
      </w:r>
      <w:r>
        <w:tab/>
      </w:r>
      <w:r>
        <w:fldChar w:fldCharType="begin"/>
      </w:r>
      <w:r>
        <w:instrText xml:space="preserve"> PAGEREF _Toc39422460 \h </w:instrText>
      </w:r>
      <w:r>
        <w:fldChar w:fldCharType="separate"/>
      </w:r>
      <w:r>
        <w:t>12</w:t>
      </w:r>
      <w:r>
        <w:fldChar w:fldCharType="end"/>
      </w:r>
    </w:p>
    <w:p w14:paraId="613A4C4D" w14:textId="77777777" w:rsidR="007A379B" w:rsidRDefault="00C31D97">
      <w:pPr>
        <w:pStyle w:val="TOC2"/>
        <w:rPr>
          <w:rFonts w:asciiTheme="minorHAnsi" w:eastAsiaTheme="minorEastAsia" w:hAnsiTheme="minorHAnsi" w:cstheme="minorBidi"/>
          <w:smallCaps w:val="0"/>
          <w:sz w:val="21"/>
          <w:szCs w:val="22"/>
        </w:rPr>
      </w:pPr>
      <w:r>
        <w:t>3.4</w:t>
      </w:r>
      <w:r>
        <w:t>基于递归神经网络语言模型（</w:t>
      </w:r>
      <w:r>
        <w:t>RNNLM</w:t>
      </w:r>
      <w:r>
        <w:t>）的搭建</w:t>
      </w:r>
      <w:r>
        <w:tab/>
      </w:r>
      <w:r>
        <w:fldChar w:fldCharType="begin"/>
      </w:r>
      <w:r>
        <w:instrText xml:space="preserve"> PAGEREF _Toc39422461 \h </w:instrText>
      </w:r>
      <w:r>
        <w:fldChar w:fldCharType="separate"/>
      </w:r>
      <w:r>
        <w:t>14</w:t>
      </w:r>
      <w:r>
        <w:fldChar w:fldCharType="end"/>
      </w:r>
    </w:p>
    <w:p w14:paraId="148DFD91"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3.4.1</w:t>
      </w:r>
      <w:r>
        <w:t>训练集结构</w:t>
      </w:r>
      <w:r>
        <w:tab/>
      </w:r>
      <w:r>
        <w:fldChar w:fldCharType="begin"/>
      </w:r>
      <w:r>
        <w:instrText xml:space="preserve"> PAGEREF _Toc39422462 \h </w:instrText>
      </w:r>
      <w:r>
        <w:fldChar w:fldCharType="separate"/>
      </w:r>
      <w:r>
        <w:t>14</w:t>
      </w:r>
      <w:r>
        <w:fldChar w:fldCharType="end"/>
      </w:r>
    </w:p>
    <w:p w14:paraId="2645641E"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3.4.2</w:t>
      </w:r>
      <w:r>
        <w:t>模型训练</w:t>
      </w:r>
      <w:r>
        <w:tab/>
      </w:r>
      <w:r>
        <w:fldChar w:fldCharType="begin"/>
      </w:r>
      <w:r>
        <w:instrText xml:space="preserve"> PAGEREF _Toc39422463 \h </w:instrText>
      </w:r>
      <w:r>
        <w:fldChar w:fldCharType="separate"/>
      </w:r>
      <w:r>
        <w:t>14</w:t>
      </w:r>
      <w:r>
        <w:fldChar w:fldCharType="end"/>
      </w:r>
    </w:p>
    <w:p w14:paraId="4F1E8E77" w14:textId="77777777" w:rsidR="007A379B" w:rsidRDefault="00C31D97">
      <w:pPr>
        <w:pStyle w:val="TOC2"/>
        <w:rPr>
          <w:rFonts w:asciiTheme="minorHAnsi" w:eastAsiaTheme="minorEastAsia" w:hAnsiTheme="minorHAnsi" w:cstheme="minorBidi"/>
          <w:smallCaps w:val="0"/>
          <w:sz w:val="21"/>
          <w:szCs w:val="22"/>
        </w:rPr>
      </w:pPr>
      <w:r>
        <w:t>3.5</w:t>
      </w:r>
      <w:r>
        <w:t>自动机构建</w:t>
      </w:r>
      <w:r>
        <w:tab/>
      </w:r>
      <w:r>
        <w:fldChar w:fldCharType="begin"/>
      </w:r>
      <w:r>
        <w:instrText xml:space="preserve"> PAGEREF _Toc39422464 \h </w:instrText>
      </w:r>
      <w:r>
        <w:fldChar w:fldCharType="separate"/>
      </w:r>
      <w:r>
        <w:t>14</w:t>
      </w:r>
      <w:r>
        <w:fldChar w:fldCharType="end"/>
      </w:r>
    </w:p>
    <w:p w14:paraId="624C5494"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3.5.1</w:t>
      </w:r>
      <w:r>
        <w:t>特征抽取</w:t>
      </w:r>
      <w:r>
        <w:tab/>
      </w:r>
      <w:r>
        <w:fldChar w:fldCharType="begin"/>
      </w:r>
      <w:r>
        <w:instrText xml:space="preserve"> PAGEREF _Toc39422465 \h </w:instrText>
      </w:r>
      <w:r>
        <w:fldChar w:fldCharType="separate"/>
      </w:r>
      <w:r>
        <w:t>14</w:t>
      </w:r>
      <w:r>
        <w:fldChar w:fldCharType="end"/>
      </w:r>
    </w:p>
    <w:p w14:paraId="25559A71"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3.5.2</w:t>
      </w:r>
      <w:r>
        <w:t>聚类</w:t>
      </w:r>
      <w:r>
        <w:tab/>
      </w:r>
      <w:r>
        <w:fldChar w:fldCharType="begin"/>
      </w:r>
      <w:r>
        <w:instrText xml:space="preserve"> PAGEREF _Toc39422466 \h </w:instrText>
      </w:r>
      <w:r>
        <w:fldChar w:fldCharType="separate"/>
      </w:r>
      <w:r>
        <w:t>16</w:t>
      </w:r>
      <w:r>
        <w:fldChar w:fldCharType="end"/>
      </w:r>
    </w:p>
    <w:p w14:paraId="6012B15F"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lastRenderedPageBreak/>
        <w:t>3.5.3</w:t>
      </w:r>
      <w:r>
        <w:t>模型选择</w:t>
      </w:r>
      <w:r>
        <w:tab/>
      </w:r>
      <w:r>
        <w:fldChar w:fldCharType="begin"/>
      </w:r>
      <w:r>
        <w:instrText xml:space="preserve"> PAGEREF _Toc39422467 \h </w:instrText>
      </w:r>
      <w:r>
        <w:fldChar w:fldCharType="separate"/>
      </w:r>
      <w:r>
        <w:t>17</w:t>
      </w:r>
      <w:r>
        <w:fldChar w:fldCharType="end"/>
      </w:r>
    </w:p>
    <w:p w14:paraId="482B7EED" w14:textId="77777777" w:rsidR="007A379B" w:rsidRDefault="00C31D97">
      <w:pPr>
        <w:pStyle w:val="TOC1"/>
        <w:spacing w:line="360" w:lineRule="auto"/>
        <w:rPr>
          <w:rFonts w:asciiTheme="minorHAnsi" w:eastAsiaTheme="minorEastAsia" w:hAnsiTheme="minorHAnsi" w:cstheme="minorBidi"/>
          <w:b w:val="0"/>
          <w:bCs w:val="0"/>
          <w:caps w:val="0"/>
          <w:sz w:val="21"/>
          <w:szCs w:val="22"/>
        </w:rPr>
      </w:pPr>
      <w:r>
        <w:rPr>
          <w:color w:val="000000" w:themeColor="text1"/>
        </w:rPr>
        <w:t>第四章</w:t>
      </w:r>
      <w:r>
        <w:rPr>
          <w:color w:val="000000" w:themeColor="text1"/>
        </w:rPr>
        <w:t xml:space="preserve"> </w:t>
      </w:r>
      <w:r>
        <w:rPr>
          <w:color w:val="000000" w:themeColor="text1"/>
        </w:rPr>
        <w:t>实验部分</w:t>
      </w:r>
      <w:r>
        <w:tab/>
      </w:r>
      <w:r>
        <w:fldChar w:fldCharType="begin"/>
      </w:r>
      <w:r>
        <w:instrText xml:space="preserve"> PAGEREF _Toc39422468 \h </w:instrText>
      </w:r>
      <w:r>
        <w:fldChar w:fldCharType="separate"/>
      </w:r>
      <w:r>
        <w:t>19</w:t>
      </w:r>
      <w:r>
        <w:fldChar w:fldCharType="end"/>
      </w:r>
    </w:p>
    <w:p w14:paraId="47B115C6"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4.1</w:t>
      </w:r>
      <w:r>
        <w:t>评估指标</w:t>
      </w:r>
      <w:r>
        <w:tab/>
      </w:r>
      <w:r>
        <w:fldChar w:fldCharType="begin"/>
      </w:r>
      <w:r>
        <w:instrText xml:space="preserve"> PAGEREF _Toc39422469 \h </w:instrText>
      </w:r>
      <w:r>
        <w:fldChar w:fldCharType="separate"/>
      </w:r>
      <w:r>
        <w:t>19</w:t>
      </w:r>
      <w:r>
        <w:fldChar w:fldCharType="end"/>
      </w:r>
    </w:p>
    <w:p w14:paraId="6F9D384D"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4.2</w:t>
      </w:r>
      <w:r>
        <w:t>基于递归神经网络的语言模型（</w:t>
      </w:r>
      <w:r>
        <w:t>RNNLM</w:t>
      </w:r>
      <w:r>
        <w:t>）</w:t>
      </w:r>
      <w:r>
        <w:tab/>
      </w:r>
      <w:r>
        <w:fldChar w:fldCharType="begin"/>
      </w:r>
      <w:r>
        <w:instrText xml:space="preserve"> PAGEREF _Toc39422470 \h </w:instrText>
      </w:r>
      <w:r>
        <w:fldChar w:fldCharType="separate"/>
      </w:r>
      <w:r>
        <w:t>20</w:t>
      </w:r>
      <w:r>
        <w:fldChar w:fldCharType="end"/>
      </w:r>
    </w:p>
    <w:p w14:paraId="7D85C6F9"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4.3</w:t>
      </w:r>
      <w:r>
        <w:t>聚类算法</w:t>
      </w:r>
      <w:r>
        <w:tab/>
      </w:r>
      <w:r>
        <w:fldChar w:fldCharType="begin"/>
      </w:r>
      <w:r>
        <w:instrText xml:space="preserve"> PAGEREF _Toc39422471 \h </w:instrText>
      </w:r>
      <w:r>
        <w:fldChar w:fldCharType="separate"/>
      </w:r>
      <w:r>
        <w:t>20</w:t>
      </w:r>
      <w:r>
        <w:fldChar w:fldCharType="end"/>
      </w:r>
    </w:p>
    <w:p w14:paraId="102F38F8"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4.4</w:t>
      </w:r>
      <w:r>
        <w:t>数据集信息</w:t>
      </w:r>
      <w:r>
        <w:tab/>
      </w:r>
      <w:r>
        <w:fldChar w:fldCharType="begin"/>
      </w:r>
      <w:r>
        <w:instrText xml:space="preserve"> PAGEREF _Toc39422472 \h </w:instrText>
      </w:r>
      <w:r>
        <w:fldChar w:fldCharType="separate"/>
      </w:r>
      <w:r>
        <w:t>20</w:t>
      </w:r>
      <w:r>
        <w:fldChar w:fldCharType="end"/>
      </w:r>
    </w:p>
    <w:p w14:paraId="7EA934F7"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4.5</w:t>
      </w:r>
      <w:r>
        <w:t>基于递归神经网络语言模型（</w:t>
      </w:r>
      <w:r>
        <w:t>RNNLM</w:t>
      </w:r>
      <w:r>
        <w:t>）的训练</w:t>
      </w:r>
      <w:r>
        <w:tab/>
      </w:r>
      <w:r>
        <w:fldChar w:fldCharType="begin"/>
      </w:r>
      <w:r>
        <w:instrText xml:space="preserve"> PAGEREF _Toc39422473 \h </w:instrText>
      </w:r>
      <w:r>
        <w:fldChar w:fldCharType="separate"/>
      </w:r>
      <w:r>
        <w:t>21</w:t>
      </w:r>
      <w:r>
        <w:fldChar w:fldCharType="end"/>
      </w:r>
    </w:p>
    <w:p w14:paraId="3C61F4BF"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rPr>
          <w:color w:val="000000" w:themeColor="text1"/>
        </w:rPr>
        <w:t>4.6</w:t>
      </w:r>
      <w:r>
        <w:rPr>
          <w:color w:val="000000" w:themeColor="text1"/>
        </w:rPr>
        <w:t>系统表现</w:t>
      </w:r>
      <w:r>
        <w:tab/>
      </w:r>
      <w:r>
        <w:fldChar w:fldCharType="begin"/>
      </w:r>
      <w:r>
        <w:instrText xml:space="preserve"> PAGEREF _Toc39422474 \h </w:instrText>
      </w:r>
      <w:r>
        <w:fldChar w:fldCharType="separate"/>
      </w:r>
      <w:r>
        <w:t>22</w:t>
      </w:r>
      <w:r>
        <w:fldChar w:fldCharType="end"/>
      </w:r>
    </w:p>
    <w:p w14:paraId="14F71789"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4.7</w:t>
      </w:r>
      <w:r>
        <w:t>基于不同</w:t>
      </w:r>
      <w:r>
        <w:t>RNN</w:t>
      </w:r>
      <w:r>
        <w:t>结构的系统表现</w:t>
      </w:r>
      <w:r>
        <w:tab/>
      </w:r>
      <w:r>
        <w:fldChar w:fldCharType="begin"/>
      </w:r>
      <w:r>
        <w:instrText xml:space="preserve"> PAGEREF _Toc39422475 \h </w:instrText>
      </w:r>
      <w:r>
        <w:fldChar w:fldCharType="separate"/>
      </w:r>
      <w:r>
        <w:t>22</w:t>
      </w:r>
      <w:r>
        <w:fldChar w:fldCharType="end"/>
      </w:r>
    </w:p>
    <w:p w14:paraId="664E9592" w14:textId="77777777" w:rsidR="007A379B" w:rsidRDefault="00C31D97">
      <w:pPr>
        <w:pStyle w:val="TOC1"/>
        <w:spacing w:line="360" w:lineRule="auto"/>
        <w:rPr>
          <w:rFonts w:asciiTheme="minorHAnsi" w:eastAsiaTheme="minorEastAsia" w:hAnsiTheme="minorHAnsi" w:cstheme="minorBidi"/>
          <w:b w:val="0"/>
          <w:bCs w:val="0"/>
          <w:caps w:val="0"/>
          <w:sz w:val="21"/>
          <w:szCs w:val="22"/>
        </w:rPr>
      </w:pPr>
      <w:r>
        <w:t>第五章</w:t>
      </w:r>
      <w:r>
        <w:t xml:space="preserve"> </w:t>
      </w:r>
      <w:r>
        <w:t>总结与展望</w:t>
      </w:r>
      <w:r>
        <w:tab/>
      </w:r>
      <w:r>
        <w:fldChar w:fldCharType="begin"/>
      </w:r>
      <w:r>
        <w:instrText xml:space="preserve"> PAGEREF _Toc39422476 \h </w:instrText>
      </w:r>
      <w:r>
        <w:fldChar w:fldCharType="separate"/>
      </w:r>
      <w:r>
        <w:t>24</w:t>
      </w:r>
      <w:r>
        <w:fldChar w:fldCharType="end"/>
      </w:r>
    </w:p>
    <w:p w14:paraId="6FCCE1B8" w14:textId="77777777" w:rsidR="007A379B" w:rsidRDefault="00C31D97">
      <w:pPr>
        <w:pStyle w:val="TOC2"/>
        <w:rPr>
          <w:rFonts w:asciiTheme="minorHAnsi" w:eastAsiaTheme="minorEastAsia" w:hAnsiTheme="minorHAnsi" w:cstheme="minorBidi"/>
          <w:smallCaps w:val="0"/>
          <w:sz w:val="21"/>
          <w:szCs w:val="22"/>
        </w:rPr>
      </w:pPr>
      <w:r>
        <w:t>5.1</w:t>
      </w:r>
      <w:r>
        <w:t>总结</w:t>
      </w:r>
      <w:r>
        <w:tab/>
      </w:r>
      <w:r>
        <w:fldChar w:fldCharType="begin"/>
      </w:r>
      <w:r>
        <w:instrText xml:space="preserve"> PAGEREF _Toc39422477 \h </w:instrText>
      </w:r>
      <w:r>
        <w:fldChar w:fldCharType="separate"/>
      </w:r>
      <w:r>
        <w:t>24</w:t>
      </w:r>
      <w:r>
        <w:fldChar w:fldCharType="end"/>
      </w:r>
    </w:p>
    <w:p w14:paraId="21FC4E53"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5.1.1</w:t>
      </w:r>
      <w:r>
        <w:t>本文总结</w:t>
      </w:r>
      <w:r>
        <w:tab/>
      </w:r>
      <w:r>
        <w:fldChar w:fldCharType="begin"/>
      </w:r>
      <w:r>
        <w:instrText xml:space="preserve"> PAGEREF _Toc39422478 \h </w:instrText>
      </w:r>
      <w:r>
        <w:fldChar w:fldCharType="separate"/>
      </w:r>
      <w:r>
        <w:t>24</w:t>
      </w:r>
      <w:r>
        <w:fldChar w:fldCharType="end"/>
      </w:r>
    </w:p>
    <w:p w14:paraId="67559101" w14:textId="77777777" w:rsidR="007A379B" w:rsidRDefault="00C31D97">
      <w:pPr>
        <w:pStyle w:val="TOC3"/>
        <w:tabs>
          <w:tab w:val="right" w:leader="dot" w:pos="8494"/>
        </w:tabs>
        <w:spacing w:line="360" w:lineRule="auto"/>
        <w:ind w:left="630" w:right="210"/>
        <w:rPr>
          <w:rFonts w:asciiTheme="minorHAnsi" w:eastAsiaTheme="minorEastAsia" w:hAnsiTheme="minorHAnsi" w:cstheme="minorBidi"/>
          <w:iCs w:val="0"/>
          <w:sz w:val="21"/>
          <w:szCs w:val="22"/>
        </w:rPr>
      </w:pPr>
      <w:r>
        <w:t>5.1.2</w:t>
      </w:r>
      <w:r>
        <w:t>不足之处</w:t>
      </w:r>
      <w:r>
        <w:tab/>
      </w:r>
      <w:r>
        <w:fldChar w:fldCharType="begin"/>
      </w:r>
      <w:r>
        <w:instrText xml:space="preserve"> PAGEREF _Toc39422479 \h </w:instrText>
      </w:r>
      <w:r>
        <w:fldChar w:fldCharType="separate"/>
      </w:r>
      <w:r>
        <w:t>24</w:t>
      </w:r>
      <w:r>
        <w:fldChar w:fldCharType="end"/>
      </w:r>
    </w:p>
    <w:p w14:paraId="58A8BECF" w14:textId="77777777" w:rsidR="007A379B" w:rsidRDefault="00C31D97">
      <w:pPr>
        <w:pStyle w:val="TOC2"/>
        <w:rPr>
          <w:rFonts w:asciiTheme="minorHAnsi" w:eastAsiaTheme="minorEastAsia" w:hAnsiTheme="minorHAnsi" w:cstheme="minorBidi"/>
          <w:smallCaps w:val="0"/>
          <w:sz w:val="21"/>
          <w:szCs w:val="22"/>
        </w:rPr>
      </w:pPr>
      <w:r>
        <w:t>5.2</w:t>
      </w:r>
      <w:r>
        <w:t>展望</w:t>
      </w:r>
      <w:r>
        <w:tab/>
      </w:r>
      <w:r>
        <w:fldChar w:fldCharType="begin"/>
      </w:r>
      <w:r>
        <w:instrText xml:space="preserve"> PAGEREF _Toc39422480 \h </w:instrText>
      </w:r>
      <w:r>
        <w:fldChar w:fldCharType="separate"/>
      </w:r>
      <w:r>
        <w:t>25</w:t>
      </w:r>
      <w:r>
        <w:fldChar w:fldCharType="end"/>
      </w:r>
    </w:p>
    <w:p w14:paraId="5CACF72B" w14:textId="77777777" w:rsidR="007A379B" w:rsidRDefault="00C31D97">
      <w:pPr>
        <w:pStyle w:val="TOC1"/>
        <w:spacing w:line="360" w:lineRule="auto"/>
        <w:rPr>
          <w:rFonts w:asciiTheme="minorHAnsi" w:eastAsiaTheme="minorEastAsia" w:hAnsiTheme="minorHAnsi" w:cstheme="minorBidi"/>
          <w:b w:val="0"/>
          <w:bCs w:val="0"/>
          <w:caps w:val="0"/>
          <w:sz w:val="21"/>
          <w:szCs w:val="22"/>
        </w:rPr>
      </w:pPr>
      <w:r>
        <w:rPr>
          <w:color w:val="000000" w:themeColor="text1"/>
        </w:rPr>
        <w:t>致谢</w:t>
      </w:r>
      <w:r>
        <w:tab/>
      </w:r>
      <w:r>
        <w:fldChar w:fldCharType="begin"/>
      </w:r>
      <w:r>
        <w:instrText xml:space="preserve"> PAGEREF _Toc39422481 \h </w:instrText>
      </w:r>
      <w:r>
        <w:fldChar w:fldCharType="separate"/>
      </w:r>
      <w:r>
        <w:t>26</w:t>
      </w:r>
      <w:r>
        <w:fldChar w:fldCharType="end"/>
      </w:r>
    </w:p>
    <w:p w14:paraId="72932301" w14:textId="77777777" w:rsidR="007A379B" w:rsidRDefault="00C31D97">
      <w:pPr>
        <w:pStyle w:val="TOC1"/>
        <w:spacing w:line="360" w:lineRule="auto"/>
        <w:rPr>
          <w:rFonts w:asciiTheme="minorHAnsi" w:eastAsiaTheme="minorEastAsia" w:hAnsiTheme="minorHAnsi" w:cstheme="minorBidi"/>
          <w:b w:val="0"/>
          <w:bCs w:val="0"/>
          <w:caps w:val="0"/>
          <w:sz w:val="21"/>
          <w:szCs w:val="22"/>
        </w:rPr>
      </w:pPr>
      <w:r>
        <w:rPr>
          <w:color w:val="000000" w:themeColor="text1"/>
        </w:rPr>
        <w:t>参考文献</w:t>
      </w:r>
      <w:r>
        <w:tab/>
      </w:r>
      <w:r>
        <w:fldChar w:fldCharType="begin"/>
      </w:r>
      <w:r>
        <w:instrText xml:space="preserve"> PAGEREF _Toc39422482 \h </w:instrText>
      </w:r>
      <w:r>
        <w:fldChar w:fldCharType="separate"/>
      </w:r>
      <w:r>
        <w:t>27</w:t>
      </w:r>
      <w:r>
        <w:fldChar w:fldCharType="end"/>
      </w:r>
    </w:p>
    <w:p w14:paraId="11B2DD45" w14:textId="77777777" w:rsidR="007A379B" w:rsidRDefault="00C31D97">
      <w:pPr>
        <w:widowControl/>
        <w:spacing w:line="360" w:lineRule="auto"/>
        <w:jc w:val="left"/>
        <w:rPr>
          <w:b/>
          <w:bCs/>
          <w:color w:val="000000" w:themeColor="text1"/>
          <w:sz w:val="24"/>
        </w:rPr>
      </w:pPr>
      <w:r>
        <w:rPr>
          <w:b/>
          <w:bCs/>
          <w:color w:val="000000" w:themeColor="text1"/>
          <w:sz w:val="24"/>
        </w:rPr>
        <w:fldChar w:fldCharType="end"/>
      </w:r>
    </w:p>
    <w:p w14:paraId="15DF55F1" w14:textId="77777777" w:rsidR="007A379B" w:rsidRDefault="007A379B">
      <w:pPr>
        <w:tabs>
          <w:tab w:val="left" w:pos="1134"/>
        </w:tabs>
        <w:adjustRightInd w:val="0"/>
        <w:spacing w:line="360" w:lineRule="auto"/>
        <w:ind w:firstLineChars="200" w:firstLine="482"/>
        <w:rPr>
          <w:b/>
          <w:bCs/>
          <w:color w:val="000000" w:themeColor="text1"/>
          <w:sz w:val="24"/>
        </w:rPr>
      </w:pPr>
    </w:p>
    <w:p w14:paraId="33F0C908" w14:textId="77777777" w:rsidR="007A379B" w:rsidRDefault="007A379B">
      <w:pPr>
        <w:tabs>
          <w:tab w:val="left" w:pos="1134"/>
        </w:tabs>
        <w:adjustRightInd w:val="0"/>
        <w:spacing w:line="360" w:lineRule="auto"/>
        <w:ind w:firstLineChars="200" w:firstLine="482"/>
        <w:rPr>
          <w:b/>
          <w:bCs/>
          <w:color w:val="000000" w:themeColor="text1"/>
          <w:sz w:val="24"/>
        </w:rPr>
      </w:pPr>
    </w:p>
    <w:p w14:paraId="375D0083" w14:textId="77777777" w:rsidR="007A379B" w:rsidRDefault="007A379B">
      <w:pPr>
        <w:tabs>
          <w:tab w:val="left" w:pos="1134"/>
        </w:tabs>
        <w:adjustRightInd w:val="0"/>
        <w:spacing w:line="360" w:lineRule="auto"/>
        <w:ind w:firstLineChars="200" w:firstLine="482"/>
        <w:rPr>
          <w:b/>
          <w:bCs/>
          <w:color w:val="000000" w:themeColor="text1"/>
          <w:sz w:val="24"/>
        </w:rPr>
        <w:sectPr w:rsidR="007A379B">
          <w:headerReference w:type="even" r:id="rId10"/>
          <w:headerReference w:type="default" r:id="rId11"/>
          <w:endnotePr>
            <w:numFmt w:val="decimal"/>
          </w:endnotePr>
          <w:pgSz w:w="11906" w:h="16838"/>
          <w:pgMar w:top="1701" w:right="1134" w:bottom="1134" w:left="1701" w:header="1134" w:footer="567" w:gutter="567"/>
          <w:pgNumType w:fmt="lowerRoman" w:start="1"/>
          <w:cols w:space="425"/>
          <w:docGrid w:linePitch="312"/>
        </w:sectPr>
      </w:pPr>
    </w:p>
    <w:p w14:paraId="05E97BCF" w14:textId="77777777" w:rsidR="007A379B" w:rsidRDefault="00C31D97">
      <w:pPr>
        <w:pStyle w:val="1"/>
        <w:rPr>
          <w:color w:val="000000" w:themeColor="text1"/>
        </w:rPr>
      </w:pPr>
      <w:bookmarkStart w:id="47" w:name="_Toc39422442"/>
      <w:r>
        <w:rPr>
          <w:rFonts w:hint="eastAsia"/>
          <w:color w:val="000000" w:themeColor="text1"/>
        </w:rPr>
        <w:lastRenderedPageBreak/>
        <w:t>第一章</w:t>
      </w:r>
      <w:r>
        <w:rPr>
          <w:rFonts w:hint="eastAsia"/>
          <w:color w:val="000000" w:themeColor="text1"/>
        </w:rPr>
        <w:t xml:space="preserve"> </w:t>
      </w:r>
      <w:r>
        <w:rPr>
          <w:rFonts w:hint="eastAsia"/>
          <w:color w:val="000000" w:themeColor="text1"/>
        </w:rPr>
        <w:t>引言</w:t>
      </w:r>
      <w:bookmarkEnd w:id="47"/>
    </w:p>
    <w:p w14:paraId="693F5BFC" w14:textId="77777777" w:rsidR="007A379B" w:rsidRDefault="00C31D97">
      <w:pPr>
        <w:pStyle w:val="2"/>
        <w:rPr>
          <w:color w:val="000000" w:themeColor="text1"/>
        </w:rPr>
      </w:pPr>
      <w:bookmarkStart w:id="48" w:name="_Toc39422443"/>
      <w:r>
        <w:rPr>
          <w:color w:val="000000" w:themeColor="text1"/>
        </w:rPr>
        <w:t>1.1</w:t>
      </w:r>
      <w:r>
        <w:rPr>
          <w:rFonts w:hint="eastAsia"/>
          <w:color w:val="000000" w:themeColor="text1"/>
        </w:rPr>
        <w:t>研究背景</w:t>
      </w:r>
      <w:bookmarkEnd w:id="48"/>
    </w:p>
    <w:p w14:paraId="3EB8BDB2" w14:textId="77777777" w:rsidR="007A379B" w:rsidRDefault="00C31D97">
      <w:pPr>
        <w:spacing w:line="360" w:lineRule="auto"/>
        <w:ind w:firstLineChars="200" w:firstLine="480"/>
        <w:rPr>
          <w:color w:val="000000" w:themeColor="text1"/>
          <w:sz w:val="24"/>
        </w:rPr>
      </w:pPr>
      <w:r>
        <w:rPr>
          <w:color w:val="000000" w:themeColor="text1"/>
          <w:sz w:val="24"/>
        </w:rPr>
        <w:t>代码框架和类库包含大量封装好的代码实现和繁多的功能，其通过应用程序编程接口（</w:t>
      </w:r>
      <w:r>
        <w:rPr>
          <w:color w:val="000000" w:themeColor="text1"/>
          <w:sz w:val="24"/>
        </w:rPr>
        <w:t>APIs</w:t>
      </w:r>
      <w:r>
        <w:rPr>
          <w:color w:val="000000" w:themeColor="text1"/>
          <w:sz w:val="24"/>
        </w:rPr>
        <w:t>）为用户提供重用或专门的功能。但是由于接口的具体实现对于用户来说属于</w:t>
      </w:r>
      <w:r>
        <w:rPr>
          <w:color w:val="000000" w:themeColor="text1"/>
          <w:sz w:val="24"/>
        </w:rPr>
        <w:t>“</w:t>
      </w:r>
      <w:r>
        <w:rPr>
          <w:color w:val="000000" w:themeColor="text1"/>
          <w:sz w:val="24"/>
        </w:rPr>
        <w:t>黑盒</w:t>
      </w:r>
      <w:r>
        <w:rPr>
          <w:color w:val="000000" w:themeColor="text1"/>
          <w:sz w:val="24"/>
        </w:rPr>
        <w:t>”</w:t>
      </w:r>
      <w:r>
        <w:rPr>
          <w:color w:val="000000" w:themeColor="text1"/>
          <w:sz w:val="24"/>
        </w:rPr>
        <w:t>属性，在接口调用过程中因为一些不知名的假设和需求，正确使用一些大型复杂的</w:t>
      </w:r>
      <w:r>
        <w:rPr>
          <w:color w:val="000000" w:themeColor="text1"/>
          <w:sz w:val="24"/>
        </w:rPr>
        <w:t>API</w:t>
      </w:r>
      <w:r>
        <w:rPr>
          <w:color w:val="000000" w:themeColor="text1"/>
          <w:sz w:val="24"/>
        </w:rPr>
        <w:t>可出现一系列问题。目前为止，很多方法被开发出来用以推断应用程序编程接口的属性，旨在为开发人员提供指导性意见。这些技术提出了很多新的</w:t>
      </w:r>
      <w:r>
        <w:rPr>
          <w:color w:val="000000" w:themeColor="text1"/>
          <w:sz w:val="24"/>
        </w:rPr>
        <w:t>API</w:t>
      </w:r>
      <w:r>
        <w:rPr>
          <w:color w:val="000000" w:themeColor="text1"/>
          <w:sz w:val="24"/>
        </w:rPr>
        <w:t>属性定义、推断属性的新技术以及评估其准确性和有用性的新方法。这些技术被分为大致五个不同的类别</w:t>
      </w:r>
      <w:r>
        <w:rPr>
          <w:rFonts w:hint="eastAsia"/>
          <w:color w:val="000000" w:themeColor="text1"/>
          <w:sz w:val="24"/>
          <w:vertAlign w:val="superscript"/>
        </w:rPr>
        <w:t>[</w:t>
      </w:r>
      <w:r>
        <w:rPr>
          <w:color w:val="000000" w:themeColor="text1"/>
          <w:sz w:val="24"/>
          <w:vertAlign w:val="superscript"/>
        </w:rPr>
        <w:t>28]</w:t>
      </w:r>
      <w:r>
        <w:rPr>
          <w:color w:val="000000" w:themeColor="text1"/>
          <w:sz w:val="24"/>
        </w:rPr>
        <w:t>：无序使用模式，顺序使用模式，行为规范，迁移映射和一般化信息。</w:t>
      </w:r>
    </w:p>
    <w:p w14:paraId="505225C3" w14:textId="77777777" w:rsidR="007A379B" w:rsidRDefault="00C31D97">
      <w:pPr>
        <w:spacing w:line="360" w:lineRule="auto"/>
        <w:ind w:firstLineChars="200" w:firstLine="480"/>
        <w:rPr>
          <w:color w:val="000000" w:themeColor="text1"/>
          <w:sz w:val="24"/>
        </w:rPr>
      </w:pPr>
      <w:r>
        <w:rPr>
          <w:color w:val="000000" w:themeColor="text1"/>
          <w:sz w:val="24"/>
        </w:rPr>
        <w:t>在具体的软件实现和大型系统的重用过程中，通常都是使用框架和库来复现的，一些软件功能的实现通常调用应用程序编程接口来实现。虽然对于用户来说，使用接口就像调用一个函数一样，但在实际操作中面临的问题要多得多，要灵活的大型应用编程接口转化为复杂的接口结构，必须将接口结合到使用模式中来访问这些接口，不仅如此，还要考虑接口的约束性和应用这些接口的一些专门知识。在过去的近十年里，很多研究团队开发出了很多技术来自动推断那些未被文档</w:t>
      </w:r>
      <w:proofErr w:type="gramStart"/>
      <w:r>
        <w:rPr>
          <w:color w:val="000000" w:themeColor="text1"/>
          <w:sz w:val="24"/>
        </w:rPr>
        <w:t>化记录</w:t>
      </w:r>
      <w:proofErr w:type="gramEnd"/>
      <w:r>
        <w:rPr>
          <w:color w:val="000000" w:themeColor="text1"/>
          <w:sz w:val="24"/>
        </w:rPr>
        <w:t>的</w:t>
      </w:r>
      <w:r>
        <w:rPr>
          <w:color w:val="000000" w:themeColor="text1"/>
          <w:sz w:val="24"/>
        </w:rPr>
        <w:t>APIs</w:t>
      </w:r>
      <w:r>
        <w:rPr>
          <w:color w:val="000000" w:themeColor="text1"/>
          <w:sz w:val="24"/>
        </w:rPr>
        <w:t>属性。例如，通过技术来推断函数调用序列，并检测那些不正常的输入序列；检测软件</w:t>
      </w:r>
      <w:r>
        <w:rPr>
          <w:color w:val="000000" w:themeColor="text1"/>
          <w:sz w:val="24"/>
        </w:rPr>
        <w:t>bug</w:t>
      </w:r>
      <w:r>
        <w:rPr>
          <w:color w:val="000000" w:themeColor="text1"/>
          <w:sz w:val="24"/>
        </w:rPr>
        <w:t>等。简而言之，这些技术的目标就是发现潜在的有用信息，并帮助开发人员更为有效的使用</w:t>
      </w:r>
      <w:r>
        <w:rPr>
          <w:color w:val="000000" w:themeColor="text1"/>
          <w:sz w:val="24"/>
        </w:rPr>
        <w:t>API</w:t>
      </w:r>
      <w:r>
        <w:rPr>
          <w:color w:val="000000" w:themeColor="text1"/>
          <w:sz w:val="24"/>
        </w:rPr>
        <w:t>。</w:t>
      </w:r>
    </w:p>
    <w:p w14:paraId="7A7F8A58" w14:textId="77777777" w:rsidR="007A379B" w:rsidRDefault="00C31D97">
      <w:pPr>
        <w:spacing w:line="360" w:lineRule="auto"/>
        <w:ind w:firstLineChars="200" w:firstLine="480"/>
        <w:rPr>
          <w:color w:val="000000" w:themeColor="text1"/>
          <w:sz w:val="24"/>
        </w:rPr>
      </w:pPr>
      <w:r>
        <w:rPr>
          <w:color w:val="000000" w:themeColor="text1"/>
          <w:sz w:val="24"/>
        </w:rPr>
        <w:t>大多数的</w:t>
      </w:r>
      <w:r>
        <w:rPr>
          <w:color w:val="000000" w:themeColor="text1"/>
          <w:sz w:val="24"/>
        </w:rPr>
        <w:t>API</w:t>
      </w:r>
      <w:r>
        <w:rPr>
          <w:color w:val="000000" w:themeColor="text1"/>
          <w:sz w:val="24"/>
        </w:rPr>
        <w:t>属性推理方法都归结于序列模式的挖掘，因为对于无序模式来说，其检测比较容易，且其仅局限于频繁项目集挖掘的变体。在研究序列模式的时候自然而然会遇到一些新的和具有挑战性的问题。比如如何表示序列，如何在实现过程中将序列抽象化来达到具体的应用，或是在面对丰富的序列，如何从中提取出有用的模式。对于序列</w:t>
      </w:r>
      <w:r>
        <w:rPr>
          <w:color w:val="000000" w:themeColor="text1"/>
          <w:sz w:val="24"/>
        </w:rPr>
        <w:t>API</w:t>
      </w:r>
      <w:r>
        <w:rPr>
          <w:color w:val="000000" w:themeColor="text1"/>
          <w:sz w:val="24"/>
        </w:rPr>
        <w:t>模式的挖掘，可以分为以下几个方面：规范挖掘，异常检测，通过</w:t>
      </w:r>
      <w:r>
        <w:rPr>
          <w:color w:val="000000" w:themeColor="text1"/>
          <w:sz w:val="24"/>
        </w:rPr>
        <w:t>API</w:t>
      </w:r>
      <w:r>
        <w:rPr>
          <w:color w:val="000000" w:themeColor="text1"/>
          <w:sz w:val="24"/>
        </w:rPr>
        <w:t>元素进行导航以及</w:t>
      </w:r>
      <w:r>
        <w:rPr>
          <w:color w:val="000000" w:themeColor="text1"/>
          <w:sz w:val="24"/>
        </w:rPr>
        <w:t>API</w:t>
      </w:r>
      <w:r>
        <w:rPr>
          <w:color w:val="000000" w:themeColor="text1"/>
          <w:sz w:val="24"/>
        </w:rPr>
        <w:t>文档化。四者的研究领域具有很大的重叠性。推理算法的实现来说，需要序列化的输入作为数据集，于此同时，序列模式也可以从各种类型的输入中得到。根据推理技术所使用的输入来区分，大致可以分为两大类，分别是动态方法和静态方法。动态方法</w:t>
      </w:r>
      <w:proofErr w:type="gramStart"/>
      <w:r>
        <w:rPr>
          <w:color w:val="000000" w:themeColor="text1"/>
          <w:sz w:val="24"/>
        </w:rPr>
        <w:t>基于从</w:t>
      </w:r>
      <w:proofErr w:type="gramEnd"/>
      <w:r>
        <w:rPr>
          <w:color w:val="000000" w:themeColor="text1"/>
          <w:sz w:val="24"/>
        </w:rPr>
        <w:t>正在运行的程序中收集数据，</w:t>
      </w:r>
      <w:r>
        <w:rPr>
          <w:color w:val="000000" w:themeColor="text1"/>
          <w:sz w:val="24"/>
        </w:rPr>
        <w:lastRenderedPageBreak/>
        <w:t>而静态方法直接处理感兴趣的相关应用程序编程接口。除了输入的序列可以划分外，根据挖掘的模式类型，还可以对顺序挖掘方法进行进一步的区分，包括：单一模式，多种模式，时态公式，先决条件，自动机和正则表达式以及特殊目的表示法。目前很多技术都通过将时序序列编码作为有限状态自动机。一些方法选择用附加信息来标记有限状态自动机。例如，若当前创建了一个空矢量，</w:t>
      </w:r>
      <w:proofErr w:type="gramStart"/>
      <w:r>
        <w:rPr>
          <w:color w:val="000000" w:themeColor="text1"/>
          <w:sz w:val="24"/>
        </w:rPr>
        <w:t>则时候</w:t>
      </w:r>
      <w:proofErr w:type="gramEnd"/>
      <w:r>
        <w:rPr>
          <w:color w:val="000000" w:themeColor="text1"/>
          <w:sz w:val="24"/>
        </w:rPr>
        <w:t>获得的状态可以用</w:t>
      </w:r>
      <w:r>
        <w:rPr>
          <w:color w:val="000000" w:themeColor="text1"/>
          <w:sz w:val="24"/>
        </w:rPr>
        <w:t>Empty()</w:t>
      </w:r>
      <w:r>
        <w:rPr>
          <w:color w:val="000000" w:themeColor="text1"/>
          <w:sz w:val="24"/>
        </w:rPr>
        <w:t>来表示，而后续到来的状态可以用</w:t>
      </w:r>
      <w:r>
        <w:rPr>
          <w:color w:val="000000" w:themeColor="text1"/>
          <w:sz w:val="24"/>
        </w:rPr>
        <w:t>Add()</w:t>
      </w:r>
      <w:r>
        <w:rPr>
          <w:color w:val="000000" w:themeColor="text1"/>
          <w:sz w:val="24"/>
        </w:rPr>
        <w:t>来表示。</w:t>
      </w:r>
      <w:proofErr w:type="spellStart"/>
      <w:r>
        <w:rPr>
          <w:sz w:val="24"/>
        </w:rPr>
        <w:t>Pradel</w:t>
      </w:r>
      <w:proofErr w:type="spellEnd"/>
      <w:r>
        <w:rPr>
          <w:sz w:val="24"/>
        </w:rPr>
        <w:t xml:space="preserve"> and Gross</w:t>
      </w:r>
      <w:r>
        <w:rPr>
          <w:color w:val="000000" w:themeColor="text1"/>
          <w:sz w:val="24"/>
          <w:vertAlign w:val="superscript"/>
        </w:rPr>
        <w:t>[29]</w:t>
      </w:r>
      <w:r>
        <w:rPr>
          <w:color w:val="000000" w:themeColor="text1"/>
          <w:sz w:val="24"/>
        </w:rPr>
        <w:t>用在执行序列中观察到的那些边的概率来标记自动机中的边，产生的自动机模型称为概率有限自动机（</w:t>
      </w:r>
      <w:r>
        <w:rPr>
          <w:color w:val="000000" w:themeColor="text1"/>
          <w:sz w:val="24"/>
        </w:rPr>
        <w:t>PFSA</w:t>
      </w:r>
      <w:r>
        <w:rPr>
          <w:color w:val="000000" w:themeColor="text1"/>
          <w:sz w:val="24"/>
        </w:rPr>
        <w:t>）。而一种选择是首先如前文所述先生成这样一个</w:t>
      </w:r>
      <w:r>
        <w:rPr>
          <w:color w:val="000000" w:themeColor="text1"/>
          <w:sz w:val="24"/>
        </w:rPr>
        <w:t>PFSA</w:t>
      </w:r>
      <w:r>
        <w:rPr>
          <w:color w:val="000000" w:themeColor="text1"/>
          <w:sz w:val="24"/>
        </w:rPr>
        <w:t>，然后逐步从边上移除概率从而将其转换成常规的</w:t>
      </w:r>
      <w:r>
        <w:rPr>
          <w:color w:val="000000" w:themeColor="text1"/>
          <w:sz w:val="24"/>
        </w:rPr>
        <w:t>FSA</w:t>
      </w:r>
      <w:r>
        <w:rPr>
          <w:color w:val="000000" w:themeColor="text1"/>
          <w:sz w:val="24"/>
        </w:rPr>
        <w:t>，同时删掉概率值低于某个阈值的边。基于软件系统的快速迭代以及为了对客户需求的不断满足</w:t>
      </w:r>
      <w:r>
        <w:rPr>
          <w:rStyle w:val="afa"/>
          <w:color w:val="000000" w:themeColor="text1"/>
          <w:sz w:val="24"/>
        </w:rPr>
        <w:t>[</w:t>
      </w:r>
      <w:r>
        <w:rPr>
          <w:rStyle w:val="afa"/>
          <w:color w:val="000000" w:themeColor="text1"/>
          <w:sz w:val="24"/>
        </w:rPr>
        <w:endnoteReference w:id="6"/>
      </w:r>
      <w:r>
        <w:rPr>
          <w:rStyle w:val="afa"/>
          <w:color w:val="000000" w:themeColor="text1"/>
          <w:sz w:val="24"/>
        </w:rPr>
        <w:t>]</w:t>
      </w:r>
      <w:r>
        <w:rPr>
          <w:color w:val="000000" w:themeColor="text1"/>
          <w:sz w:val="24"/>
        </w:rPr>
        <w:t>，大型库和软件系统经常在没有规范化文档说明书的情况下发布，即使有正式的文档说明，随着软件系统的快速发展，它们随时面临过时、难以跟上软件版本更新速度的情况。与此同时，作为一项代价昂贵且耗时的过程</w:t>
      </w:r>
      <w:r>
        <w:rPr>
          <w:color w:val="000000" w:themeColor="text1"/>
          <w:sz w:val="24"/>
          <w:vertAlign w:val="superscript"/>
        </w:rPr>
        <w:fldChar w:fldCharType="begin"/>
      </w:r>
      <w:r>
        <w:rPr>
          <w:color w:val="000000" w:themeColor="text1"/>
          <w:sz w:val="24"/>
          <w:vertAlign w:val="superscript"/>
        </w:rPr>
        <w:instrText xml:space="preserve"> NOTEREF _Ref39227375 \f \h  \* MERGEFORMAT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sz w:val="24"/>
        </w:rPr>
        <w:t>[1]</w:t>
      </w:r>
      <w:r>
        <w:rPr>
          <w:color w:val="000000" w:themeColor="text1"/>
          <w:sz w:val="24"/>
          <w:vertAlign w:val="superscript"/>
        </w:rPr>
        <w:fldChar w:fldCharType="end"/>
      </w:r>
      <w:r>
        <w:rPr>
          <w:color w:val="000000" w:themeColor="text1"/>
          <w:sz w:val="24"/>
        </w:rPr>
        <w:t>，编写规范化的文档需要开发人员具备一定的能力和精力。缺乏规范化的文档可能会影响系统的可维护性和可靠性、开发人员可能难以读懂</w:t>
      </w:r>
      <w:proofErr w:type="gramStart"/>
      <w:r>
        <w:rPr>
          <w:color w:val="000000" w:themeColor="text1"/>
          <w:sz w:val="24"/>
        </w:rPr>
        <w:t>一</w:t>
      </w:r>
      <w:proofErr w:type="gramEnd"/>
      <w:r>
        <w:rPr>
          <w:color w:val="000000" w:themeColor="text1"/>
          <w:sz w:val="24"/>
        </w:rPr>
        <w:t>段代码；更甚之，开发人员无法使用正式规范作为输入的代码调试和测试等工具</w:t>
      </w:r>
      <w:r>
        <w:rPr>
          <w:rStyle w:val="afa"/>
          <w:color w:val="000000" w:themeColor="text1"/>
          <w:sz w:val="24"/>
        </w:rPr>
        <w:t>[</w:t>
      </w:r>
      <w:r>
        <w:rPr>
          <w:rStyle w:val="afa"/>
          <w:color w:val="000000" w:themeColor="text1"/>
          <w:sz w:val="24"/>
        </w:rPr>
        <w:endnoteReference w:id="7"/>
      </w:r>
      <w:r>
        <w:rPr>
          <w:rStyle w:val="afa"/>
          <w:color w:val="000000" w:themeColor="text1"/>
          <w:sz w:val="24"/>
        </w:rPr>
        <w:t>][</w:t>
      </w:r>
      <w:r>
        <w:rPr>
          <w:rStyle w:val="afa"/>
          <w:color w:val="000000" w:themeColor="text1"/>
          <w:sz w:val="24"/>
        </w:rPr>
        <w:endnoteReference w:id="8"/>
      </w:r>
      <w:r>
        <w:rPr>
          <w:rStyle w:val="afa"/>
          <w:color w:val="000000" w:themeColor="text1"/>
          <w:sz w:val="24"/>
        </w:rPr>
        <w:t>]</w:t>
      </w:r>
      <w:r>
        <w:rPr>
          <w:color w:val="000000" w:themeColor="text1"/>
          <w:sz w:val="24"/>
        </w:rPr>
        <w:t>。但规范挖掘在软件系统快速迭代的今天却又显得尤为重要和不可或缺，缺少规范化的文档所面临的问题也往往更加难以解决。当讨论</w:t>
      </w:r>
      <w:r>
        <w:rPr>
          <w:color w:val="000000" w:themeColor="text1"/>
          <w:sz w:val="24"/>
        </w:rPr>
        <w:t>API</w:t>
      </w:r>
      <w:r>
        <w:rPr>
          <w:color w:val="000000" w:themeColor="text1"/>
          <w:sz w:val="24"/>
        </w:rPr>
        <w:t>属性时，通常会用一个与之等价的正则表达式来表示一个序列模式，但是在模式挖掘的众多技术中，几乎没有任何方法</w:t>
      </w:r>
      <w:proofErr w:type="gramStart"/>
      <w:r>
        <w:rPr>
          <w:color w:val="000000" w:themeColor="text1"/>
          <w:sz w:val="24"/>
        </w:rPr>
        <w:t>将模式</w:t>
      </w:r>
      <w:proofErr w:type="gramEnd"/>
      <w:r>
        <w:rPr>
          <w:color w:val="000000" w:themeColor="text1"/>
          <w:sz w:val="24"/>
        </w:rPr>
        <w:t>直接表达为正则表达式的样子</w:t>
      </w:r>
      <w:r>
        <w:rPr>
          <w:color w:val="000000" w:themeColor="text1"/>
          <w:sz w:val="24"/>
        </w:rPr>
        <w:t>——</w:t>
      </w:r>
      <w:r>
        <w:rPr>
          <w:color w:val="000000" w:themeColor="text1"/>
          <w:sz w:val="24"/>
        </w:rPr>
        <w:t>大多数方法使用了另一些其他方式来表达序列模式，例如，有限状态自动机（</w:t>
      </w:r>
      <w:r>
        <w:rPr>
          <w:color w:val="000000" w:themeColor="text1"/>
          <w:sz w:val="24"/>
        </w:rPr>
        <w:t>FSA</w:t>
      </w:r>
      <w:r>
        <w:rPr>
          <w:color w:val="000000" w:themeColor="text1"/>
          <w:sz w:val="24"/>
        </w:rPr>
        <w:t>）。因此，能够提出一种基于</w:t>
      </w:r>
      <w:r>
        <w:rPr>
          <w:color w:val="000000" w:themeColor="text1"/>
          <w:sz w:val="24"/>
        </w:rPr>
        <w:t>FSA</w:t>
      </w:r>
      <w:r>
        <w:rPr>
          <w:color w:val="000000" w:themeColor="text1"/>
          <w:sz w:val="24"/>
        </w:rPr>
        <w:t>的规范挖掘算法，使得推断出的</w:t>
      </w:r>
      <w:r>
        <w:rPr>
          <w:color w:val="000000" w:themeColor="text1"/>
          <w:sz w:val="24"/>
        </w:rPr>
        <w:t>FSA</w:t>
      </w:r>
      <w:r>
        <w:rPr>
          <w:color w:val="000000" w:themeColor="text1"/>
          <w:sz w:val="24"/>
        </w:rPr>
        <w:t>模型精度能够更高，泛化能力更强，且不容易陷入过拟合等问题，是一项意义深远的工作；面对人工起草规范文档代价高昂的今天，自动化的规范挖掘方法显得尤为重要。</w:t>
      </w:r>
    </w:p>
    <w:p w14:paraId="09EB5060" w14:textId="77777777" w:rsidR="007A379B" w:rsidRDefault="007A379B">
      <w:pPr>
        <w:spacing w:line="360" w:lineRule="auto"/>
        <w:ind w:firstLine="420"/>
        <w:rPr>
          <w:color w:val="000000" w:themeColor="text1"/>
          <w:sz w:val="24"/>
        </w:rPr>
      </w:pPr>
    </w:p>
    <w:p w14:paraId="237736D6" w14:textId="77777777" w:rsidR="007A379B" w:rsidRDefault="007A379B">
      <w:pPr>
        <w:pStyle w:val="2"/>
        <w:jc w:val="both"/>
      </w:pPr>
      <w:bookmarkStart w:id="49" w:name="_Toc39422444"/>
    </w:p>
    <w:p w14:paraId="2F7F7FEB" w14:textId="77777777" w:rsidR="007A379B" w:rsidRDefault="00C31D97">
      <w:pPr>
        <w:pStyle w:val="2"/>
      </w:pPr>
      <w:r>
        <w:rPr>
          <w:rFonts w:hint="eastAsia"/>
        </w:rPr>
        <w:t>1.2</w:t>
      </w:r>
      <w:r>
        <w:rPr>
          <w:rFonts w:hint="eastAsia"/>
        </w:rPr>
        <w:t>国内外研究现状</w:t>
      </w:r>
      <w:bookmarkEnd w:id="49"/>
    </w:p>
    <w:p w14:paraId="495B1B7C" w14:textId="77777777" w:rsidR="007A379B" w:rsidRDefault="00C31D97">
      <w:pPr>
        <w:tabs>
          <w:tab w:val="left" w:pos="1134"/>
        </w:tabs>
        <w:spacing w:line="360" w:lineRule="auto"/>
        <w:ind w:firstLineChars="200" w:firstLine="480"/>
        <w:rPr>
          <w:sz w:val="24"/>
        </w:rPr>
      </w:pPr>
      <w:r>
        <w:rPr>
          <w:color w:val="000000" w:themeColor="text1"/>
          <w:sz w:val="24"/>
        </w:rPr>
        <w:t>目前，很多自动化的方法被提出来以代替开发人员的工作，降低人工起草规范化说明文档的成本</w:t>
      </w:r>
      <w:r>
        <w:rPr>
          <w:color w:val="000000" w:themeColor="text1"/>
          <w:sz w:val="24"/>
          <w:vertAlign w:val="superscript"/>
        </w:rPr>
        <w:fldChar w:fldCharType="begin"/>
      </w:r>
      <w:r>
        <w:rPr>
          <w:color w:val="000000" w:themeColor="text1"/>
          <w:sz w:val="24"/>
          <w:vertAlign w:val="superscript"/>
        </w:rPr>
        <w:instrText xml:space="preserve"> NOTEREF _Ref39231506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[3]</w:t>
      </w:r>
      <w:r>
        <w:rPr>
          <w:color w:val="000000" w:themeColor="text1"/>
          <w:sz w:val="24"/>
          <w:vertAlign w:val="superscript"/>
        </w:rPr>
        <w:fldChar w:fldCharType="end"/>
      </w:r>
      <w:r>
        <w:rPr>
          <w:color w:val="000000" w:themeColor="text1"/>
          <w:sz w:val="24"/>
          <w:vertAlign w:val="superscript"/>
        </w:rPr>
        <w:fldChar w:fldCharType="begin"/>
      </w:r>
      <w:r>
        <w:rPr>
          <w:color w:val="000000" w:themeColor="text1"/>
          <w:sz w:val="24"/>
          <w:vertAlign w:val="superscript"/>
        </w:rPr>
        <w:instrText xml:space="preserve"> NOTEREF _Ref39231522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[4]</w:t>
      </w:r>
      <w:r>
        <w:rPr>
          <w:color w:val="000000" w:themeColor="text1"/>
          <w:sz w:val="24"/>
          <w:vertAlign w:val="superscript"/>
        </w:rPr>
        <w:fldChar w:fldCharType="end"/>
      </w:r>
      <w:r>
        <w:rPr>
          <w:rStyle w:val="afa"/>
          <w:color w:val="000000" w:themeColor="text1"/>
          <w:sz w:val="24"/>
        </w:rPr>
        <w:t xml:space="preserve"> [</w:t>
      </w:r>
      <w:r>
        <w:rPr>
          <w:rStyle w:val="afa"/>
          <w:color w:val="000000" w:themeColor="text1"/>
          <w:sz w:val="24"/>
        </w:rPr>
        <w:endnoteReference w:id="9"/>
      </w:r>
      <w:r>
        <w:rPr>
          <w:rStyle w:val="afa"/>
          <w:color w:val="000000" w:themeColor="text1"/>
          <w:sz w:val="24"/>
        </w:rPr>
        <w:t>]</w:t>
      </w:r>
      <w:r>
        <w:rPr>
          <w:color w:val="000000" w:themeColor="text1"/>
          <w:sz w:val="24"/>
          <w:vertAlign w:val="superscript"/>
        </w:rPr>
        <w:t xml:space="preserve"> </w:t>
      </w:r>
      <w:r>
        <w:rPr>
          <w:rStyle w:val="afa"/>
          <w:color w:val="000000" w:themeColor="text1"/>
          <w:sz w:val="24"/>
        </w:rPr>
        <w:t>[</w:t>
      </w:r>
      <w:r>
        <w:rPr>
          <w:rStyle w:val="afa"/>
          <w:color w:val="000000" w:themeColor="text1"/>
          <w:sz w:val="24"/>
        </w:rPr>
        <w:endnoteReference w:id="10"/>
      </w:r>
      <w:r>
        <w:rPr>
          <w:rStyle w:val="afa"/>
          <w:color w:val="000000" w:themeColor="text1"/>
          <w:sz w:val="24"/>
        </w:rPr>
        <w:t>] [</w:t>
      </w:r>
      <w:r>
        <w:rPr>
          <w:rStyle w:val="afa"/>
          <w:color w:val="000000" w:themeColor="text1"/>
          <w:sz w:val="24"/>
        </w:rPr>
        <w:endnoteReference w:id="11"/>
      </w:r>
      <w:r>
        <w:rPr>
          <w:rStyle w:val="afa"/>
          <w:color w:val="000000" w:themeColor="text1"/>
          <w:sz w:val="24"/>
        </w:rPr>
        <w:t>]</w:t>
      </w:r>
      <w:r>
        <w:rPr>
          <w:color w:val="000000" w:themeColor="text1"/>
          <w:sz w:val="24"/>
        </w:rPr>
        <w:t>。</w:t>
      </w:r>
      <w:r>
        <w:rPr>
          <w:rFonts w:hint="eastAsia"/>
          <w:color w:val="000000" w:themeColor="text1"/>
          <w:sz w:val="24"/>
        </w:rPr>
        <w:t>挖掘顺序模式要比无序模式更复杂，也需要更多的</w:t>
      </w:r>
      <w:r>
        <w:rPr>
          <w:rFonts w:hint="eastAsia"/>
          <w:color w:val="000000" w:themeColor="text1"/>
          <w:sz w:val="24"/>
        </w:rPr>
        <w:lastRenderedPageBreak/>
        <w:t>分析研究。序列模式推理工作所使用的思想非常丰富，但大致可以分为以下三种：使用第三方工具将输入数据转化为黑盒，使用一系列转换方法，如模型转换，聚类，过滤算法等组合，以及对预定义的模板</w:t>
      </w:r>
      <w:proofErr w:type="gramStart"/>
      <w:r>
        <w:rPr>
          <w:rFonts w:hint="eastAsia"/>
          <w:color w:val="000000" w:themeColor="text1"/>
          <w:sz w:val="24"/>
        </w:rPr>
        <w:t>集执行</w:t>
      </w:r>
      <w:proofErr w:type="gramEnd"/>
      <w:r>
        <w:rPr>
          <w:rFonts w:hint="eastAsia"/>
          <w:color w:val="000000" w:themeColor="text1"/>
          <w:sz w:val="24"/>
        </w:rPr>
        <w:t>模式匹配。依靠第三方工具的技术会对原始数据集进行预处理，并对结果进行后续处理和加工，有些方法使用</w:t>
      </w:r>
      <w:proofErr w:type="gramStart"/>
      <w:r>
        <w:rPr>
          <w:rFonts w:hint="eastAsia"/>
          <w:color w:val="000000" w:themeColor="text1"/>
          <w:sz w:val="24"/>
        </w:rPr>
        <w:t>频繁项集挖掘</w:t>
      </w:r>
      <w:proofErr w:type="gramEnd"/>
      <w:r>
        <w:rPr>
          <w:rFonts w:hint="eastAsia"/>
          <w:color w:val="000000" w:themeColor="text1"/>
          <w:sz w:val="24"/>
        </w:rPr>
        <w:t>信息，但</w:t>
      </w:r>
      <w:proofErr w:type="gramStart"/>
      <w:r>
        <w:rPr>
          <w:rFonts w:hint="eastAsia"/>
          <w:color w:val="000000" w:themeColor="text1"/>
          <w:sz w:val="24"/>
        </w:rPr>
        <w:t>这些项集元素</w:t>
      </w:r>
      <w:proofErr w:type="gramEnd"/>
      <w:r>
        <w:rPr>
          <w:rFonts w:hint="eastAsia"/>
          <w:color w:val="000000" w:themeColor="text1"/>
          <w:sz w:val="24"/>
        </w:rPr>
        <w:t>中包含了额外的时间信息，具备序列化特征，而不是无序的</w:t>
      </w:r>
      <w:r>
        <w:rPr>
          <w:rFonts w:hint="eastAsia"/>
          <w:color w:val="000000" w:themeColor="text1"/>
          <w:sz w:val="24"/>
          <w:vertAlign w:val="superscript"/>
        </w:rPr>
        <w:t>[</w:t>
      </w:r>
      <w:r>
        <w:rPr>
          <w:color w:val="000000" w:themeColor="text1"/>
          <w:sz w:val="24"/>
          <w:vertAlign w:val="superscript"/>
        </w:rPr>
        <w:t>30][31][32][33]</w:t>
      </w:r>
      <w:r>
        <w:rPr>
          <w:rFonts w:hint="eastAsia"/>
          <w:color w:val="000000" w:themeColor="text1"/>
          <w:sz w:val="24"/>
        </w:rPr>
        <w:t>。例如，</w:t>
      </w:r>
      <w:proofErr w:type="spellStart"/>
      <w:r>
        <w:rPr>
          <w:rFonts w:hint="eastAsia"/>
          <w:color w:val="000000" w:themeColor="text1"/>
          <w:sz w:val="24"/>
        </w:rPr>
        <w:t>Ala</w:t>
      </w:r>
      <w:r>
        <w:rPr>
          <w:color w:val="000000" w:themeColor="text1"/>
          <w:sz w:val="24"/>
        </w:rPr>
        <w:t>ttin</w:t>
      </w:r>
      <w:proofErr w:type="spellEnd"/>
      <w:r>
        <w:rPr>
          <w:rFonts w:hint="eastAsia"/>
          <w:color w:val="000000" w:themeColor="text1"/>
          <w:sz w:val="24"/>
        </w:rPr>
        <w:t>生成关于条件的关联规则，这些条件必须出现在某个特定的</w:t>
      </w:r>
      <w:r>
        <w:rPr>
          <w:rFonts w:hint="eastAsia"/>
          <w:color w:val="000000" w:themeColor="text1"/>
          <w:sz w:val="24"/>
        </w:rPr>
        <w:t>A</w:t>
      </w:r>
      <w:r>
        <w:rPr>
          <w:color w:val="000000" w:themeColor="text1"/>
          <w:sz w:val="24"/>
        </w:rPr>
        <w:t>PI</w:t>
      </w:r>
      <w:r>
        <w:rPr>
          <w:rFonts w:hint="eastAsia"/>
          <w:color w:val="000000" w:themeColor="text1"/>
          <w:sz w:val="24"/>
        </w:rPr>
        <w:t>调用之前或之后；</w:t>
      </w:r>
      <w:r>
        <w:rPr>
          <w:rFonts w:hint="eastAsia"/>
          <w:color w:val="000000" w:themeColor="text1"/>
          <w:sz w:val="24"/>
        </w:rPr>
        <w:t>J</w:t>
      </w:r>
      <w:r>
        <w:rPr>
          <w:color w:val="000000" w:themeColor="text1"/>
          <w:sz w:val="24"/>
        </w:rPr>
        <w:t>ADET</w:t>
      </w:r>
      <w:r>
        <w:rPr>
          <w:rFonts w:hint="eastAsia"/>
          <w:color w:val="000000" w:themeColor="text1"/>
          <w:sz w:val="24"/>
        </w:rPr>
        <w:t>收集在客户端方法中观察到的</w:t>
      </w:r>
      <w:r>
        <w:rPr>
          <w:rFonts w:hint="eastAsia"/>
          <w:color w:val="000000" w:themeColor="text1"/>
          <w:sz w:val="24"/>
        </w:rPr>
        <w:t>A</w:t>
      </w:r>
      <w:r>
        <w:rPr>
          <w:color w:val="000000" w:themeColor="text1"/>
          <w:sz w:val="24"/>
        </w:rPr>
        <w:t>PI</w:t>
      </w:r>
      <w:r>
        <w:rPr>
          <w:rFonts w:hint="eastAsia"/>
          <w:color w:val="000000" w:themeColor="text1"/>
          <w:sz w:val="24"/>
        </w:rPr>
        <w:t>时间属性集，例如（</w:t>
      </w:r>
      <w:proofErr w:type="spellStart"/>
      <w:r>
        <w:rPr>
          <w:rFonts w:hint="eastAsia"/>
          <w:color w:val="000000" w:themeColor="text1"/>
          <w:sz w:val="24"/>
        </w:rPr>
        <w:t>g</w:t>
      </w:r>
      <w:r>
        <w:rPr>
          <w:color w:val="000000" w:themeColor="text1"/>
          <w:sz w:val="24"/>
        </w:rPr>
        <w:t>et,set</w:t>
      </w:r>
      <w:proofErr w:type="spellEnd"/>
      <w:r>
        <w:rPr>
          <w:rFonts w:hint="eastAsia"/>
          <w:color w:val="000000" w:themeColor="text1"/>
          <w:sz w:val="24"/>
        </w:rPr>
        <w:t>），（</w:t>
      </w:r>
      <w:proofErr w:type="spellStart"/>
      <w:r>
        <w:rPr>
          <w:rFonts w:hint="eastAsia"/>
          <w:color w:val="000000" w:themeColor="text1"/>
          <w:sz w:val="24"/>
        </w:rPr>
        <w:t>h</w:t>
      </w:r>
      <w:r>
        <w:rPr>
          <w:color w:val="000000" w:themeColor="text1"/>
          <w:sz w:val="24"/>
        </w:rPr>
        <w:t>asnext,next</w:t>
      </w:r>
      <w:proofErr w:type="spellEnd"/>
      <w:r>
        <w:rPr>
          <w:rFonts w:hint="eastAsia"/>
          <w:color w:val="000000" w:themeColor="text1"/>
          <w:sz w:val="24"/>
        </w:rPr>
        <w:t>）</w:t>
      </w:r>
      <w:r>
        <w:rPr>
          <w:rFonts w:hint="eastAsia"/>
          <w:color w:val="000000" w:themeColor="text1"/>
          <w:sz w:val="24"/>
        </w:rPr>
        <w:t>,</w:t>
      </w:r>
      <w:r>
        <w:rPr>
          <w:rFonts w:hint="eastAsia"/>
          <w:color w:val="000000" w:themeColor="text1"/>
          <w:sz w:val="24"/>
        </w:rPr>
        <w:t>并将这些临时属性提供给频繁项目挖掘器。有些序列项目挖掘技术比无序项目集挖掘技术有更高的计算成本，但是换来的是保留了更有用的信息，例如元素在上下文中出现的频率，元素的顺序排列等。</w:t>
      </w:r>
      <w:r>
        <w:rPr>
          <w:color w:val="000000" w:themeColor="text1"/>
          <w:sz w:val="24"/>
        </w:rPr>
        <w:t>Ramanathan</w:t>
      </w:r>
      <w:r>
        <w:rPr>
          <w:rFonts w:hint="eastAsia"/>
          <w:color w:val="000000" w:themeColor="text1"/>
          <w:sz w:val="24"/>
        </w:rPr>
        <w:t>等人同时使用了无序频繁项目集挖掘和顺序模式挖掘。前者在于挖掘数据流谓词，后者在于挖掘控制流谓词。</w:t>
      </w:r>
      <w:r>
        <w:rPr>
          <w:color w:val="000000" w:themeColor="text1"/>
          <w:sz w:val="24"/>
        </w:rPr>
        <w:t>Acharya</w:t>
      </w:r>
      <w:r>
        <w:rPr>
          <w:rFonts w:hint="eastAsia"/>
          <w:color w:val="000000" w:themeColor="text1"/>
          <w:sz w:val="24"/>
        </w:rPr>
        <w:t>使用了类似的方法，使用现成的频繁闭偏序算法来挖掘一个字符串数据库的</w:t>
      </w:r>
      <w:r>
        <w:rPr>
          <w:rFonts w:hint="eastAsia"/>
          <w:color w:val="000000" w:themeColor="text1"/>
          <w:sz w:val="24"/>
        </w:rPr>
        <w:t>API</w:t>
      </w:r>
      <w:r>
        <w:rPr>
          <w:rFonts w:hint="eastAsia"/>
          <w:color w:val="000000" w:themeColor="text1"/>
          <w:sz w:val="24"/>
        </w:rPr>
        <w:t>方法调用序列。</w:t>
      </w:r>
      <w:r>
        <w:rPr>
          <w:sz w:val="24"/>
        </w:rPr>
        <w:t xml:space="preserve">Ammons </w:t>
      </w:r>
      <w:r>
        <w:rPr>
          <w:rFonts w:hint="eastAsia"/>
          <w:sz w:val="24"/>
        </w:rPr>
        <w:t>和</w:t>
      </w:r>
      <w:r>
        <w:rPr>
          <w:sz w:val="24"/>
        </w:rPr>
        <w:t>Lo</w:t>
      </w:r>
      <w:r>
        <w:rPr>
          <w:rFonts w:hint="eastAsia"/>
          <w:sz w:val="24"/>
        </w:rPr>
        <w:t>等人的</w:t>
      </w:r>
      <w:proofErr w:type="spellStart"/>
      <w:r>
        <w:rPr>
          <w:sz w:val="24"/>
        </w:rPr>
        <w:t>SMarTic</w:t>
      </w:r>
      <w:proofErr w:type="spellEnd"/>
      <w:r>
        <w:rPr>
          <w:rFonts w:hint="eastAsia"/>
          <w:sz w:val="24"/>
        </w:rPr>
        <w:t>使用的是</w:t>
      </w:r>
      <w:proofErr w:type="spellStart"/>
      <w:r>
        <w:rPr>
          <w:rFonts w:hint="eastAsia"/>
          <w:sz w:val="24"/>
        </w:rPr>
        <w:t>sk</w:t>
      </w:r>
      <w:proofErr w:type="spellEnd"/>
      <w:r>
        <w:rPr>
          <w:sz w:val="24"/>
        </w:rPr>
        <w:t xml:space="preserve">-string </w:t>
      </w:r>
      <w:r>
        <w:rPr>
          <w:rFonts w:hint="eastAsia"/>
          <w:sz w:val="24"/>
        </w:rPr>
        <w:t>F</w:t>
      </w:r>
      <w:r>
        <w:rPr>
          <w:sz w:val="24"/>
        </w:rPr>
        <w:t>SA learner</w:t>
      </w:r>
      <w:r>
        <w:rPr>
          <w:rFonts w:hint="eastAsia"/>
          <w:color w:val="000000" w:themeColor="text1"/>
          <w:sz w:val="24"/>
          <w:vertAlign w:val="superscript"/>
        </w:rPr>
        <w:t>[</w:t>
      </w:r>
      <w:r>
        <w:rPr>
          <w:color w:val="000000" w:themeColor="text1"/>
          <w:sz w:val="24"/>
          <w:vertAlign w:val="superscript"/>
        </w:rPr>
        <w:t>34]</w:t>
      </w:r>
      <w:r>
        <w:rPr>
          <w:rFonts w:hint="eastAsia"/>
          <w:sz w:val="24"/>
        </w:rPr>
        <w:t>方法。在</w:t>
      </w:r>
      <w:r>
        <w:rPr>
          <w:rFonts w:hint="eastAsia"/>
          <w:sz w:val="24"/>
        </w:rPr>
        <w:t>Ammons</w:t>
      </w:r>
      <w:r>
        <w:rPr>
          <w:rFonts w:hint="eastAsia"/>
          <w:sz w:val="24"/>
        </w:rPr>
        <w:t>等人的工作中，</w:t>
      </w:r>
      <w:proofErr w:type="spellStart"/>
      <w:r>
        <w:rPr>
          <w:rFonts w:hint="eastAsia"/>
          <w:sz w:val="24"/>
        </w:rPr>
        <w:t>s</w:t>
      </w:r>
      <w:r>
        <w:rPr>
          <w:sz w:val="24"/>
        </w:rPr>
        <w:t>k</w:t>
      </w:r>
      <w:proofErr w:type="spellEnd"/>
      <w:r>
        <w:rPr>
          <w:sz w:val="24"/>
        </w:rPr>
        <w:t>-string</w:t>
      </w:r>
      <w:r>
        <w:rPr>
          <w:rFonts w:hint="eastAsia"/>
          <w:sz w:val="24"/>
        </w:rPr>
        <w:t>算法在“场景”环境下运行，场景指的是由数据流关联的执行跟踪事件的子序列。被挖掘出的</w:t>
      </w:r>
      <w:r>
        <w:rPr>
          <w:rFonts w:hint="eastAsia"/>
          <w:sz w:val="24"/>
        </w:rPr>
        <w:t>P</w:t>
      </w:r>
      <w:r>
        <w:rPr>
          <w:sz w:val="24"/>
        </w:rPr>
        <w:t>FSA</w:t>
      </w:r>
      <w:r>
        <w:rPr>
          <w:rFonts w:hint="eastAsia"/>
          <w:sz w:val="24"/>
        </w:rPr>
        <w:t>会进行后续处理，将状态转移概率小的那些边进行移除。</w:t>
      </w:r>
      <w:r>
        <w:rPr>
          <w:rFonts w:hint="eastAsia"/>
          <w:sz w:val="24"/>
        </w:rPr>
        <w:t>Lo</w:t>
      </w:r>
      <w:r>
        <w:rPr>
          <w:rFonts w:hint="eastAsia"/>
          <w:sz w:val="24"/>
        </w:rPr>
        <w:t>和</w:t>
      </w:r>
      <w:r>
        <w:rPr>
          <w:rFonts w:hint="eastAsia"/>
          <w:sz w:val="24"/>
        </w:rPr>
        <w:t>Kho</w:t>
      </w:r>
      <w:r>
        <w:rPr>
          <w:sz w:val="24"/>
          <w:vertAlign w:val="superscript"/>
        </w:rPr>
        <w:t>[35]</w:t>
      </w:r>
      <w:r>
        <w:rPr>
          <w:rFonts w:hint="eastAsia"/>
          <w:color w:val="000000" w:themeColor="text1"/>
          <w:sz w:val="24"/>
        </w:rPr>
        <w:t>通过对输入执行序列执行过滤和聚类操作，并将</w:t>
      </w:r>
      <w:proofErr w:type="gramStart"/>
      <w:r>
        <w:rPr>
          <w:rFonts w:hint="eastAsia"/>
          <w:color w:val="000000" w:themeColor="text1"/>
          <w:sz w:val="24"/>
        </w:rPr>
        <w:t>学习器</w:t>
      </w:r>
      <w:proofErr w:type="gramEnd"/>
      <w:r>
        <w:rPr>
          <w:rFonts w:hint="eastAsia"/>
          <w:color w:val="000000" w:themeColor="text1"/>
          <w:sz w:val="24"/>
        </w:rPr>
        <w:t>应用于每一个聚类，以此来实现更好的扩展性和准确性，最后，将生成</w:t>
      </w:r>
      <w:r>
        <w:rPr>
          <w:rFonts w:hint="eastAsia"/>
          <w:color w:val="000000" w:themeColor="text1"/>
          <w:sz w:val="24"/>
        </w:rPr>
        <w:t>P</w:t>
      </w:r>
      <w:r>
        <w:rPr>
          <w:color w:val="000000" w:themeColor="text1"/>
          <w:sz w:val="24"/>
        </w:rPr>
        <w:t>FSA</w:t>
      </w:r>
      <w:r>
        <w:rPr>
          <w:rFonts w:hint="eastAsia"/>
          <w:color w:val="000000" w:themeColor="text1"/>
          <w:sz w:val="24"/>
        </w:rPr>
        <w:t>合并。而</w:t>
      </w:r>
      <w:r>
        <w:rPr>
          <w:sz w:val="24"/>
        </w:rPr>
        <w:t>Walkinshaw</w:t>
      </w:r>
      <w:r>
        <w:rPr>
          <w:rFonts w:hint="eastAsia"/>
          <w:sz w:val="24"/>
        </w:rPr>
        <w:t>等人提出了一种半自动化的技术来从基于</w:t>
      </w:r>
      <w:r>
        <w:rPr>
          <w:rFonts w:hint="eastAsia"/>
          <w:sz w:val="24"/>
        </w:rPr>
        <w:t>Q</w:t>
      </w:r>
      <w:r>
        <w:rPr>
          <w:sz w:val="24"/>
        </w:rPr>
        <w:t>SM</w:t>
      </w:r>
      <w:r>
        <w:rPr>
          <w:rFonts w:hint="eastAsia"/>
          <w:sz w:val="24"/>
          <w:vertAlign w:val="superscript"/>
        </w:rPr>
        <w:t>[</w:t>
      </w:r>
      <w:r>
        <w:rPr>
          <w:sz w:val="24"/>
          <w:vertAlign w:val="superscript"/>
        </w:rPr>
        <w:t>36]</w:t>
      </w:r>
      <w:r>
        <w:rPr>
          <w:rFonts w:hint="eastAsia"/>
          <w:sz w:val="24"/>
        </w:rPr>
        <w:t>算法生成的动态执行序列中推断多个有限状态自动机（</w:t>
      </w:r>
      <w:r>
        <w:rPr>
          <w:rFonts w:hint="eastAsia"/>
          <w:sz w:val="24"/>
        </w:rPr>
        <w:t>F</w:t>
      </w:r>
      <w:r>
        <w:rPr>
          <w:sz w:val="24"/>
        </w:rPr>
        <w:t>SA</w:t>
      </w:r>
      <w:r>
        <w:rPr>
          <w:rFonts w:hint="eastAsia"/>
          <w:sz w:val="24"/>
        </w:rPr>
        <w:t>s</w:t>
      </w:r>
      <w:r>
        <w:rPr>
          <w:rFonts w:hint="eastAsia"/>
          <w:sz w:val="24"/>
        </w:rPr>
        <w:t>）。该算法通过不断地合并状态来推断有限状态自动机。为了防止算法过拟合，每当最终生成的系统拒绝或接受太多的序列时，该算法就向最终用户提出成员资格查询请求。</w:t>
      </w:r>
      <w:r>
        <w:rPr>
          <w:sz w:val="24"/>
        </w:rPr>
        <w:t xml:space="preserve">Walkinshaw </w:t>
      </w:r>
      <w:r>
        <w:rPr>
          <w:rFonts w:hint="eastAsia"/>
          <w:sz w:val="24"/>
        </w:rPr>
        <w:t>和</w:t>
      </w:r>
      <w:r>
        <w:rPr>
          <w:sz w:val="24"/>
        </w:rPr>
        <w:t>Bogdanov</w:t>
      </w:r>
      <w:r>
        <w:rPr>
          <w:rFonts w:hint="eastAsia"/>
          <w:sz w:val="24"/>
        </w:rPr>
        <w:t>在后续的论文</w:t>
      </w:r>
      <w:r>
        <w:rPr>
          <w:rFonts w:hint="eastAsia"/>
          <w:sz w:val="24"/>
          <w:vertAlign w:val="superscript"/>
        </w:rPr>
        <w:t>[</w:t>
      </w:r>
      <w:r>
        <w:rPr>
          <w:sz w:val="24"/>
          <w:vertAlign w:val="superscript"/>
        </w:rPr>
        <w:t>37]</w:t>
      </w:r>
      <w:r>
        <w:rPr>
          <w:rFonts w:hint="eastAsia"/>
          <w:sz w:val="24"/>
        </w:rPr>
        <w:t>中扩展了该方法，使得用户能够通过</w:t>
      </w:r>
      <w:r>
        <w:rPr>
          <w:rFonts w:hint="eastAsia"/>
          <w:sz w:val="24"/>
        </w:rPr>
        <w:t>L</w:t>
      </w:r>
      <w:r>
        <w:rPr>
          <w:sz w:val="24"/>
        </w:rPr>
        <w:t>TL</w:t>
      </w:r>
      <w:r>
        <w:rPr>
          <w:rFonts w:hint="eastAsia"/>
          <w:sz w:val="24"/>
        </w:rPr>
        <w:t>公式限制推断自动机的行为，以此来减少查询请求的数量。模型检查器用来确定那些违反</w:t>
      </w:r>
      <w:r>
        <w:rPr>
          <w:rFonts w:hint="eastAsia"/>
          <w:sz w:val="24"/>
        </w:rPr>
        <w:t>L</w:t>
      </w:r>
      <w:r>
        <w:rPr>
          <w:sz w:val="24"/>
        </w:rPr>
        <w:t>TL</w:t>
      </w:r>
      <w:r>
        <w:rPr>
          <w:rFonts w:hint="eastAsia"/>
          <w:sz w:val="24"/>
        </w:rPr>
        <w:t>规范的中间自动机，然后推理机使用反例来相应的改进推断出的自动机。</w:t>
      </w:r>
    </w:p>
    <w:p w14:paraId="473A37F7" w14:textId="124918F2" w:rsidR="007A379B" w:rsidRDefault="00C31D97">
      <w:pPr>
        <w:spacing w:line="360" w:lineRule="auto"/>
        <w:ind w:firstLineChars="200" w:firstLine="480"/>
        <w:rPr>
          <w:color w:val="000000" w:themeColor="text1"/>
          <w:sz w:val="24"/>
        </w:rPr>
      </w:pPr>
      <w:r>
        <w:rPr>
          <w:rFonts w:hint="eastAsia"/>
          <w:sz w:val="24"/>
        </w:rPr>
        <w:t>对于转换方法来说，其不依赖任何现成的工具，而是对通过静态或动态分析提取的数据应用一系列自定义转换，过滤和聚类技术。这种方法被大量的提出并加以应用，</w:t>
      </w:r>
      <w:r>
        <w:rPr>
          <w:sz w:val="24"/>
        </w:rPr>
        <w:t>Whaley</w:t>
      </w:r>
      <w:r>
        <w:rPr>
          <w:rFonts w:hint="eastAsia"/>
          <w:sz w:val="24"/>
        </w:rPr>
        <w:t>等人提出的静态技术使用过程</w:t>
      </w:r>
      <w:proofErr w:type="gramStart"/>
      <w:r>
        <w:rPr>
          <w:rFonts w:hint="eastAsia"/>
          <w:sz w:val="24"/>
        </w:rPr>
        <w:t>间分析</w:t>
      </w:r>
      <w:proofErr w:type="gramEnd"/>
      <w:r>
        <w:rPr>
          <w:rFonts w:hint="eastAsia"/>
          <w:sz w:val="24"/>
        </w:rPr>
        <w:t>和常数传播去寻找那些可以建立保护抛出语句的谓词条件的方法调用序列。一些方法</w:t>
      </w:r>
      <w:r>
        <w:rPr>
          <w:rFonts w:hint="eastAsia"/>
          <w:color w:val="000000" w:themeColor="text1"/>
          <w:sz w:val="24"/>
        </w:rPr>
        <w:t>使用控制流分析来导出初始规模的有限状态自动机（</w:t>
      </w:r>
      <w:r>
        <w:rPr>
          <w:rFonts w:hint="eastAsia"/>
          <w:color w:val="000000" w:themeColor="text1"/>
          <w:sz w:val="24"/>
        </w:rPr>
        <w:t>F</w:t>
      </w:r>
      <w:r>
        <w:rPr>
          <w:color w:val="000000" w:themeColor="text1"/>
          <w:sz w:val="24"/>
        </w:rPr>
        <w:t>SA</w:t>
      </w:r>
      <w:r>
        <w:rPr>
          <w:rFonts w:hint="eastAsia"/>
          <w:color w:val="000000" w:themeColor="text1"/>
          <w:sz w:val="24"/>
        </w:rPr>
        <w:t>），然后使用各种方法来处理该</w:t>
      </w:r>
      <w:r>
        <w:rPr>
          <w:rFonts w:hint="eastAsia"/>
          <w:color w:val="000000" w:themeColor="text1"/>
          <w:sz w:val="24"/>
        </w:rPr>
        <w:t>F</w:t>
      </w:r>
      <w:r>
        <w:rPr>
          <w:color w:val="000000" w:themeColor="text1"/>
          <w:sz w:val="24"/>
        </w:rPr>
        <w:t>SA</w:t>
      </w:r>
      <w:r>
        <w:rPr>
          <w:rFonts w:hint="eastAsia"/>
          <w:color w:val="000000" w:themeColor="text1"/>
          <w:sz w:val="24"/>
        </w:rPr>
        <w:t>，或对动态序</w:t>
      </w:r>
      <w:r>
        <w:rPr>
          <w:rFonts w:hint="eastAsia"/>
          <w:color w:val="000000" w:themeColor="text1"/>
          <w:sz w:val="24"/>
        </w:rPr>
        <w:lastRenderedPageBreak/>
        <w:t>列事件进行编组操作。</w:t>
      </w:r>
      <w:proofErr w:type="spellStart"/>
      <w:r>
        <w:rPr>
          <w:color w:val="000000" w:themeColor="text1"/>
          <w:sz w:val="24"/>
        </w:rPr>
        <w:t>Quante</w:t>
      </w:r>
      <w:proofErr w:type="spellEnd"/>
      <w:r>
        <w:rPr>
          <w:color w:val="000000" w:themeColor="text1"/>
          <w:sz w:val="24"/>
        </w:rPr>
        <w:t xml:space="preserve"> and </w:t>
      </w:r>
      <w:proofErr w:type="spellStart"/>
      <w:r>
        <w:rPr>
          <w:color w:val="000000" w:themeColor="text1"/>
          <w:sz w:val="24"/>
        </w:rPr>
        <w:t>Koschk</w:t>
      </w:r>
      <w:r>
        <w:rPr>
          <w:rFonts w:hint="eastAsia"/>
          <w:color w:val="000000" w:themeColor="text1"/>
          <w:sz w:val="24"/>
        </w:rPr>
        <w:t>e</w:t>
      </w:r>
      <w:proofErr w:type="spellEnd"/>
      <w:r>
        <w:rPr>
          <w:rFonts w:hint="eastAsia"/>
          <w:color w:val="000000" w:themeColor="text1"/>
          <w:sz w:val="24"/>
        </w:rPr>
        <w:t>使用对象过程图（</w:t>
      </w:r>
      <w:r>
        <w:rPr>
          <w:sz w:val="24"/>
        </w:rPr>
        <w:t>Object Process Graphs</w:t>
      </w:r>
      <w:r>
        <w:rPr>
          <w:rFonts w:hint="eastAsia"/>
          <w:color w:val="000000" w:themeColor="text1"/>
          <w:sz w:val="24"/>
        </w:rPr>
        <w:t>）——一种特定于一个对象的过程间流程图投影，类似于</w:t>
      </w:r>
      <w:r>
        <w:rPr>
          <w:rFonts w:hint="eastAsia"/>
          <w:color w:val="000000" w:themeColor="text1"/>
          <w:sz w:val="24"/>
        </w:rPr>
        <w:t>J</w:t>
      </w:r>
      <w:r>
        <w:rPr>
          <w:color w:val="000000" w:themeColor="text1"/>
          <w:sz w:val="24"/>
        </w:rPr>
        <w:t>ADET</w:t>
      </w:r>
      <w:r>
        <w:rPr>
          <w:rFonts w:hint="eastAsia"/>
          <w:color w:val="000000" w:themeColor="text1"/>
          <w:sz w:val="24"/>
        </w:rPr>
        <w:t>的方法模型，来表示从一个静态或动态程序中提取出来的实际行为。对一个组件实例给定一个</w:t>
      </w:r>
      <w:r>
        <w:rPr>
          <w:rFonts w:hint="eastAsia"/>
          <w:color w:val="000000" w:themeColor="text1"/>
          <w:sz w:val="24"/>
        </w:rPr>
        <w:t>O</w:t>
      </w:r>
      <w:r>
        <w:rPr>
          <w:color w:val="000000" w:themeColor="text1"/>
          <w:sz w:val="24"/>
        </w:rPr>
        <w:t>PG</w:t>
      </w:r>
      <w:r>
        <w:rPr>
          <w:rFonts w:hint="eastAsia"/>
          <w:color w:val="000000" w:themeColor="text1"/>
          <w:sz w:val="24"/>
        </w:rPr>
        <w:t>s</w:t>
      </w:r>
      <w:r>
        <w:rPr>
          <w:rFonts w:hint="eastAsia"/>
          <w:color w:val="000000" w:themeColor="text1"/>
          <w:sz w:val="24"/>
        </w:rPr>
        <w:t>，该组件的协议通过执行一组转换操作来恢复，以此来结束递归，并将</w:t>
      </w:r>
      <w:r>
        <w:rPr>
          <w:rFonts w:hint="eastAsia"/>
          <w:color w:val="000000" w:themeColor="text1"/>
          <w:sz w:val="24"/>
        </w:rPr>
        <w:t>O</w:t>
      </w:r>
      <w:r>
        <w:rPr>
          <w:color w:val="000000" w:themeColor="text1"/>
          <w:sz w:val="24"/>
        </w:rPr>
        <w:t>PG</w:t>
      </w:r>
      <w:r>
        <w:rPr>
          <w:rFonts w:hint="eastAsia"/>
          <w:color w:val="000000" w:themeColor="text1"/>
          <w:sz w:val="24"/>
        </w:rPr>
        <w:t>s</w:t>
      </w:r>
      <w:r>
        <w:rPr>
          <w:rFonts w:hint="eastAsia"/>
          <w:color w:val="000000" w:themeColor="text1"/>
          <w:sz w:val="24"/>
        </w:rPr>
        <w:t>合并到一个非确定性有限状态自动机（</w:t>
      </w:r>
      <w:r>
        <w:rPr>
          <w:rFonts w:hint="eastAsia"/>
          <w:color w:val="000000" w:themeColor="text1"/>
          <w:sz w:val="24"/>
        </w:rPr>
        <w:t>D</w:t>
      </w:r>
      <w:r>
        <w:rPr>
          <w:color w:val="000000" w:themeColor="text1"/>
          <w:sz w:val="24"/>
        </w:rPr>
        <w:t>FA</w:t>
      </w:r>
      <w:r>
        <w:rPr>
          <w:rFonts w:hint="eastAsia"/>
          <w:color w:val="000000" w:themeColor="text1"/>
          <w:sz w:val="24"/>
        </w:rPr>
        <w:t>）里，然后对</w:t>
      </w:r>
      <w:r>
        <w:rPr>
          <w:rFonts w:hint="eastAsia"/>
          <w:color w:val="000000" w:themeColor="text1"/>
          <w:sz w:val="24"/>
        </w:rPr>
        <w:t>D</w:t>
      </w:r>
      <w:r>
        <w:rPr>
          <w:color w:val="000000" w:themeColor="text1"/>
          <w:sz w:val="24"/>
        </w:rPr>
        <w:t>FA</w:t>
      </w:r>
      <w:r>
        <w:rPr>
          <w:rFonts w:hint="eastAsia"/>
          <w:color w:val="000000" w:themeColor="text1"/>
          <w:sz w:val="24"/>
        </w:rPr>
        <w:t>继续最小化操作。根据期望的概括程度，该方法可选地支持其他转换。</w:t>
      </w:r>
      <w:r>
        <w:rPr>
          <w:sz w:val="24"/>
        </w:rPr>
        <w:t>GK-tail</w:t>
      </w:r>
      <w:r>
        <w:rPr>
          <w:rFonts w:hint="eastAsia"/>
          <w:sz w:val="24"/>
        </w:rPr>
        <w:t>算法生成带有数据约束的有限状态自动机（</w:t>
      </w:r>
      <w:r>
        <w:rPr>
          <w:rFonts w:hint="eastAsia"/>
          <w:sz w:val="24"/>
        </w:rPr>
        <w:t>F</w:t>
      </w:r>
      <w:r>
        <w:rPr>
          <w:sz w:val="24"/>
        </w:rPr>
        <w:t>SA</w:t>
      </w:r>
      <w:r>
        <w:rPr>
          <w:rFonts w:hint="eastAsia"/>
          <w:sz w:val="24"/>
        </w:rPr>
        <w:t>s</w:t>
      </w:r>
      <w:r>
        <w:rPr>
          <w:rFonts w:hint="eastAsia"/>
          <w:sz w:val="24"/>
        </w:rPr>
        <w:t>），成为扩展有限状态自动机（</w:t>
      </w:r>
      <w:r>
        <w:rPr>
          <w:rFonts w:hint="eastAsia"/>
          <w:sz w:val="24"/>
        </w:rPr>
        <w:t>E</w:t>
      </w:r>
      <w:r>
        <w:rPr>
          <w:sz w:val="24"/>
        </w:rPr>
        <w:t>FSA</w:t>
      </w:r>
      <w:r>
        <w:rPr>
          <w:rFonts w:hint="eastAsia"/>
          <w:sz w:val="24"/>
        </w:rPr>
        <w:t>s</w:t>
      </w:r>
      <w:r>
        <w:rPr>
          <w:rFonts w:hint="eastAsia"/>
          <w:sz w:val="24"/>
        </w:rPr>
        <w:t>）。简单来讲，该算法首先合并那些仅因为数据值不同的序列，通过谓词从那些值中提取抽象对象。接下来，该算法首先通过转换和状态嵌入执行序列以此来生产一个</w:t>
      </w:r>
      <w:r>
        <w:rPr>
          <w:rFonts w:hint="eastAsia"/>
          <w:sz w:val="24"/>
        </w:rPr>
        <w:t>E</w:t>
      </w:r>
      <w:r>
        <w:rPr>
          <w:sz w:val="24"/>
        </w:rPr>
        <w:t>FSA</w:t>
      </w:r>
      <w:r>
        <w:rPr>
          <w:rFonts w:hint="eastAsia"/>
          <w:sz w:val="24"/>
        </w:rPr>
        <w:t>，然后合并那些满足某种等价关系的状态。</w:t>
      </w:r>
    </w:p>
    <w:p w14:paraId="1F81E95B" w14:textId="77777777" w:rsidR="007A379B" w:rsidRDefault="00C31D97">
      <w:pPr>
        <w:spacing w:line="360" w:lineRule="auto"/>
        <w:ind w:firstLineChars="200" w:firstLine="480"/>
        <w:rPr>
          <w:color w:val="000000" w:themeColor="text1"/>
          <w:sz w:val="24"/>
        </w:rPr>
      </w:pPr>
      <w:r>
        <w:rPr>
          <w:rFonts w:hint="eastAsia"/>
          <w:color w:val="000000" w:themeColor="text1"/>
          <w:sz w:val="24"/>
        </w:rPr>
        <w:t>总的来说，</w:t>
      </w:r>
      <w:r>
        <w:rPr>
          <w:color w:val="000000" w:themeColor="text1"/>
          <w:sz w:val="24"/>
        </w:rPr>
        <w:t>在规范挖掘的众多算法中，</w:t>
      </w:r>
      <w:r>
        <w:rPr>
          <w:rFonts w:hint="eastAsia"/>
          <w:color w:val="000000" w:themeColor="text1"/>
          <w:sz w:val="24"/>
        </w:rPr>
        <w:t>对于</w:t>
      </w:r>
      <w:r>
        <w:rPr>
          <w:color w:val="000000" w:themeColor="text1"/>
          <w:sz w:val="24"/>
        </w:rPr>
        <w:t>从执行序列的规范中推断有限状态自动机（</w:t>
      </w:r>
      <w:r>
        <w:rPr>
          <w:color w:val="000000" w:themeColor="text1"/>
          <w:sz w:val="24"/>
        </w:rPr>
        <w:t>FSA</w:t>
      </w:r>
      <w:r>
        <w:rPr>
          <w:color w:val="000000" w:themeColor="text1"/>
          <w:sz w:val="24"/>
        </w:rPr>
        <w:t>）的方法</w:t>
      </w:r>
      <w:r>
        <w:rPr>
          <w:rFonts w:hint="eastAsia"/>
          <w:color w:val="000000" w:themeColor="text1"/>
          <w:sz w:val="24"/>
        </w:rPr>
        <w:t>，</w:t>
      </w:r>
      <w:r>
        <w:rPr>
          <w:color w:val="000000" w:themeColor="text1"/>
          <w:sz w:val="24"/>
        </w:rPr>
        <w:t>由</w:t>
      </w:r>
      <w:r>
        <w:rPr>
          <w:color w:val="000000" w:themeColor="text1"/>
          <w:sz w:val="24"/>
        </w:rPr>
        <w:t>Ivo Krka ,</w:t>
      </w:r>
      <w:proofErr w:type="spellStart"/>
      <w:r>
        <w:rPr>
          <w:color w:val="000000" w:themeColor="text1"/>
          <w:sz w:val="24"/>
        </w:rPr>
        <w:t>Yuriy</w:t>
      </w:r>
      <w:proofErr w:type="spellEnd"/>
      <w:r>
        <w:rPr>
          <w:color w:val="000000" w:themeColor="text1"/>
          <w:sz w:val="24"/>
        </w:rPr>
        <w:t xml:space="preserve"> Brun,</w:t>
      </w:r>
      <w:r>
        <w:rPr>
          <w:color w:val="000000" w:themeColor="text1"/>
          <w:sz w:val="24"/>
        </w:rPr>
        <w:t>和</w:t>
      </w:r>
      <w:r>
        <w:rPr>
          <w:color w:val="000000" w:themeColor="text1"/>
          <w:sz w:val="24"/>
        </w:rPr>
        <w:t xml:space="preserve"> </w:t>
      </w:r>
      <w:proofErr w:type="spellStart"/>
      <w:r>
        <w:rPr>
          <w:color w:val="000000" w:themeColor="text1"/>
          <w:sz w:val="24"/>
        </w:rPr>
        <w:t>Nenad</w:t>
      </w:r>
      <w:proofErr w:type="spellEnd"/>
      <w:r>
        <w:rPr>
          <w:color w:val="000000" w:themeColor="text1"/>
          <w:sz w:val="24"/>
        </w:rPr>
        <w:t xml:space="preserve"> </w:t>
      </w:r>
      <w:proofErr w:type="spellStart"/>
      <w:r>
        <w:rPr>
          <w:color w:val="000000" w:themeColor="text1"/>
          <w:sz w:val="24"/>
        </w:rPr>
        <w:t>Medvidovic</w:t>
      </w:r>
      <w:proofErr w:type="spellEnd"/>
      <w:r>
        <w:rPr>
          <w:color w:val="000000" w:themeColor="text1"/>
          <w:sz w:val="24"/>
          <w:vertAlign w:val="superscript"/>
        </w:rPr>
        <w:fldChar w:fldCharType="begin"/>
      </w:r>
      <w:r>
        <w:rPr>
          <w:color w:val="000000" w:themeColor="text1"/>
          <w:sz w:val="24"/>
          <w:vertAlign w:val="superscript"/>
        </w:rPr>
        <w:instrText xml:space="preserve"> NOTEREF _Ref39231506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[3]</w:t>
      </w:r>
      <w:r>
        <w:rPr>
          <w:color w:val="000000" w:themeColor="text1"/>
          <w:sz w:val="24"/>
          <w:vertAlign w:val="superscript"/>
        </w:rPr>
        <w:fldChar w:fldCharType="end"/>
      </w:r>
      <w:r>
        <w:rPr>
          <w:color w:val="000000" w:themeColor="text1"/>
          <w:sz w:val="24"/>
          <w:vertAlign w:val="superscript"/>
        </w:rPr>
        <w:t xml:space="preserve"> </w:t>
      </w:r>
      <w:r>
        <w:rPr>
          <w:color w:val="000000" w:themeColor="text1"/>
          <w:sz w:val="24"/>
        </w:rPr>
        <w:t>以及其他众多研究人员提出了很多算法来提高</w:t>
      </w:r>
      <w:r>
        <w:rPr>
          <w:color w:val="000000" w:themeColor="text1"/>
          <w:sz w:val="24"/>
        </w:rPr>
        <w:t>FSA</w:t>
      </w:r>
      <w:r>
        <w:rPr>
          <w:color w:val="000000" w:themeColor="text1"/>
          <w:sz w:val="24"/>
        </w:rPr>
        <w:t>模型的准确度</w:t>
      </w:r>
      <w:r>
        <w:rPr>
          <w:color w:val="000000" w:themeColor="text1"/>
          <w:sz w:val="24"/>
        </w:rPr>
        <w:t>,</w:t>
      </w:r>
      <w:r>
        <w:rPr>
          <w:color w:val="000000" w:themeColor="text1"/>
          <w:sz w:val="24"/>
        </w:rPr>
        <w:t>例如</w:t>
      </w:r>
      <w:r>
        <w:rPr>
          <w:color w:val="000000" w:themeColor="text1"/>
          <w:sz w:val="24"/>
        </w:rPr>
        <w:t>k-tails</w:t>
      </w:r>
      <w:r>
        <w:rPr>
          <w:color w:val="000000" w:themeColor="text1"/>
          <w:sz w:val="24"/>
        </w:rPr>
        <w:t>算法</w:t>
      </w:r>
      <w:r>
        <w:rPr>
          <w:rStyle w:val="afa"/>
          <w:color w:val="000000" w:themeColor="text1"/>
          <w:sz w:val="24"/>
        </w:rPr>
        <w:t>[</w:t>
      </w:r>
      <w:bookmarkStart w:id="50" w:name="_Ref39231567"/>
      <w:r>
        <w:rPr>
          <w:rStyle w:val="afa"/>
          <w:color w:val="000000" w:themeColor="text1"/>
          <w:sz w:val="24"/>
        </w:rPr>
        <w:endnoteReference w:id="12"/>
      </w:r>
      <w:bookmarkEnd w:id="50"/>
      <w:r>
        <w:rPr>
          <w:rStyle w:val="afa"/>
          <w:color w:val="000000" w:themeColor="text1"/>
          <w:sz w:val="24"/>
        </w:rPr>
        <w:t>]</w:t>
      </w:r>
      <w:r>
        <w:rPr>
          <w:color w:val="000000" w:themeColor="text1"/>
          <w:sz w:val="24"/>
        </w:rPr>
        <w:t>。相较</w:t>
      </w:r>
      <w:proofErr w:type="gramStart"/>
      <w:r>
        <w:rPr>
          <w:color w:val="000000" w:themeColor="text1"/>
          <w:sz w:val="24"/>
        </w:rPr>
        <w:t>于之前</w:t>
      </w:r>
      <w:proofErr w:type="gramEnd"/>
      <w:r>
        <w:rPr>
          <w:color w:val="000000" w:themeColor="text1"/>
          <w:sz w:val="24"/>
        </w:rPr>
        <w:t>的研究工作，</w:t>
      </w:r>
      <w:r>
        <w:rPr>
          <w:color w:val="000000" w:themeColor="text1"/>
          <w:sz w:val="24"/>
        </w:rPr>
        <w:t>Krka</w:t>
      </w:r>
      <w:r>
        <w:rPr>
          <w:color w:val="000000" w:themeColor="text1"/>
          <w:sz w:val="24"/>
        </w:rPr>
        <w:t>等人提出的规范挖掘算法所推断出的</w:t>
      </w:r>
      <w:r>
        <w:rPr>
          <w:color w:val="000000" w:themeColor="text1"/>
          <w:sz w:val="24"/>
        </w:rPr>
        <w:t>FSA</w:t>
      </w:r>
      <w:r>
        <w:rPr>
          <w:color w:val="000000" w:themeColor="text1"/>
          <w:sz w:val="24"/>
        </w:rPr>
        <w:t>模型更加精确，但模型还是存在</w:t>
      </w:r>
      <w:r>
        <w:rPr>
          <w:rFonts w:hint="eastAsia"/>
          <w:color w:val="000000" w:themeColor="text1"/>
          <w:sz w:val="24"/>
        </w:rPr>
        <w:t>众多</w:t>
      </w:r>
      <w:r>
        <w:rPr>
          <w:color w:val="000000" w:themeColor="text1"/>
          <w:sz w:val="24"/>
        </w:rPr>
        <w:t>问题。</w:t>
      </w:r>
    </w:p>
    <w:p w14:paraId="55E20DBE" w14:textId="77777777" w:rsidR="007A379B" w:rsidRDefault="00C31D97">
      <w:pPr>
        <w:tabs>
          <w:tab w:val="left" w:pos="1134"/>
        </w:tabs>
        <w:spacing w:line="360" w:lineRule="auto"/>
        <w:ind w:firstLineChars="200" w:firstLine="480"/>
        <w:rPr>
          <w:color w:val="000000" w:themeColor="text1"/>
          <w:sz w:val="24"/>
        </w:rPr>
      </w:pPr>
      <w:r>
        <w:rPr>
          <w:rFonts w:hint="eastAsia"/>
          <w:color w:val="000000" w:themeColor="text1"/>
          <w:sz w:val="24"/>
        </w:rPr>
        <w:t>但是</w:t>
      </w:r>
      <w:r>
        <w:rPr>
          <w:color w:val="000000" w:themeColor="text1"/>
          <w:sz w:val="24"/>
        </w:rPr>
        <w:t>基于现有的规范挖掘算法，大多出提出的</w:t>
      </w:r>
      <w:r>
        <w:rPr>
          <w:color w:val="000000" w:themeColor="text1"/>
          <w:sz w:val="24"/>
        </w:rPr>
        <w:t>FSA</w:t>
      </w:r>
      <w:r>
        <w:rPr>
          <w:color w:val="000000" w:themeColor="text1"/>
          <w:sz w:val="24"/>
        </w:rPr>
        <w:t>模型精度其实并不高，算法挖掘出的规范质量并不完美。事实上，基于</w:t>
      </w:r>
      <w:r>
        <w:rPr>
          <w:color w:val="000000" w:themeColor="text1"/>
          <w:sz w:val="24"/>
        </w:rPr>
        <w:t>FSA</w:t>
      </w:r>
      <w:r>
        <w:rPr>
          <w:color w:val="000000" w:themeColor="text1"/>
          <w:sz w:val="24"/>
        </w:rPr>
        <w:t>的规范挖掘仍然面临许多问题。例如，如果输入执行轨迹中的方法经常以特定的顺序出现，或者输入轨迹的数量太少，则由</w:t>
      </w:r>
      <w:r>
        <w:rPr>
          <w:color w:val="000000" w:themeColor="text1"/>
          <w:sz w:val="24"/>
        </w:rPr>
        <w:t>k-tails</w:t>
      </w:r>
      <w:r>
        <w:rPr>
          <w:rFonts w:hint="eastAsia"/>
          <w:color w:val="000000" w:themeColor="text1"/>
          <w:sz w:val="24"/>
          <w:vertAlign w:val="superscript"/>
        </w:rPr>
        <w:t>[</w:t>
      </w:r>
      <w:r>
        <w:rPr>
          <w:color w:val="000000" w:themeColor="text1"/>
          <w:sz w:val="24"/>
          <w:vertAlign w:val="superscript"/>
        </w:rPr>
        <w:fldChar w:fldCharType="begin"/>
      </w:r>
      <w:r>
        <w:rPr>
          <w:color w:val="000000" w:themeColor="text1"/>
          <w:sz w:val="24"/>
          <w:vertAlign w:val="superscript"/>
        </w:rPr>
        <w:instrText xml:space="preserve"> NOTEREF _Ref39231567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12</w:t>
      </w:r>
      <w:r>
        <w:rPr>
          <w:color w:val="000000" w:themeColor="text1"/>
          <w:sz w:val="24"/>
          <w:vertAlign w:val="superscript"/>
        </w:rPr>
        <w:fldChar w:fldCharType="end"/>
      </w:r>
      <w:r>
        <w:rPr>
          <w:color w:val="000000" w:themeColor="text1"/>
          <w:sz w:val="24"/>
          <w:vertAlign w:val="superscript"/>
        </w:rPr>
        <w:t>]</w:t>
      </w:r>
      <w:r>
        <w:rPr>
          <w:color w:val="000000" w:themeColor="text1"/>
          <w:sz w:val="24"/>
        </w:rPr>
        <w:t>和其他很多算法推断出的</w:t>
      </w:r>
      <w:r>
        <w:rPr>
          <w:color w:val="000000" w:themeColor="text1"/>
          <w:sz w:val="24"/>
        </w:rPr>
        <w:t>FSA</w:t>
      </w:r>
      <w:r>
        <w:rPr>
          <w:color w:val="000000" w:themeColor="text1"/>
          <w:sz w:val="24"/>
        </w:rPr>
        <w:t>模型可能不具有泛化性，要么则是对输入数据集会产生过拟合现象。</w:t>
      </w:r>
    </w:p>
    <w:p w14:paraId="5C360904" w14:textId="77777777" w:rsidR="007A379B" w:rsidRDefault="007A379B">
      <w:pPr>
        <w:tabs>
          <w:tab w:val="left" w:pos="1134"/>
        </w:tabs>
        <w:spacing w:line="360" w:lineRule="auto"/>
        <w:ind w:firstLineChars="200" w:firstLine="480"/>
        <w:rPr>
          <w:color w:val="000000" w:themeColor="text1"/>
          <w:sz w:val="24"/>
        </w:rPr>
      </w:pPr>
    </w:p>
    <w:p w14:paraId="2004B3E0" w14:textId="77777777" w:rsidR="007A379B" w:rsidRDefault="007A379B">
      <w:pPr>
        <w:tabs>
          <w:tab w:val="left" w:pos="1134"/>
        </w:tabs>
        <w:spacing w:line="360" w:lineRule="auto"/>
        <w:rPr>
          <w:color w:val="000000" w:themeColor="text1"/>
          <w:sz w:val="24"/>
        </w:rPr>
      </w:pPr>
    </w:p>
    <w:p w14:paraId="6F754E8C" w14:textId="77777777" w:rsidR="007A379B" w:rsidRDefault="00C31D97">
      <w:pPr>
        <w:pStyle w:val="2"/>
      </w:pPr>
      <w:bookmarkStart w:id="51" w:name="_Toc39422445"/>
      <w:r>
        <w:rPr>
          <w:rFonts w:hint="eastAsia"/>
        </w:rPr>
        <w:t>1.3</w:t>
      </w:r>
      <w:r>
        <w:t>研究</w:t>
      </w:r>
      <w:r>
        <w:rPr>
          <w:rFonts w:hint="eastAsia"/>
        </w:rPr>
        <w:t>内容与研究意义</w:t>
      </w:r>
      <w:bookmarkEnd w:id="51"/>
    </w:p>
    <w:p w14:paraId="02533737"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为了挖掘更加准确的有限状态自动机模型，本文</w:t>
      </w:r>
      <w:r>
        <w:rPr>
          <w:rFonts w:hint="eastAsia"/>
          <w:color w:val="000000" w:themeColor="text1"/>
          <w:sz w:val="24"/>
        </w:rPr>
        <w:t>基于前人的研究工作</w:t>
      </w:r>
      <w:r>
        <w:rPr>
          <w:rFonts w:hint="eastAsia"/>
          <w:color w:val="000000" w:themeColor="text1"/>
          <w:sz w:val="24"/>
          <w:vertAlign w:val="superscript"/>
        </w:rPr>
        <w:t>[</w:t>
      </w: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NOTEREF _Ref39231746 \f \h</w:instrText>
      </w:r>
      <w:r>
        <w:rPr>
          <w:color w:val="000000" w:themeColor="text1"/>
          <w:sz w:val="24"/>
        </w:rPr>
        <w:instrText xml:space="preserve"> </w:instrText>
      </w:r>
      <w:r>
        <w:rPr>
          <w:color w:val="000000" w:themeColor="text1"/>
          <w:sz w:val="24"/>
        </w:rPr>
      </w:r>
      <w:r>
        <w:rPr>
          <w:color w:val="000000" w:themeColor="text1"/>
          <w:sz w:val="24"/>
        </w:rPr>
        <w:fldChar w:fldCharType="separate"/>
      </w:r>
      <w:r>
        <w:rPr>
          <w:rStyle w:val="afa"/>
        </w:rPr>
        <w:t>25</w:t>
      </w:r>
      <w:r>
        <w:rPr>
          <w:color w:val="000000" w:themeColor="text1"/>
          <w:sz w:val="24"/>
        </w:rPr>
        <w:fldChar w:fldCharType="end"/>
      </w:r>
      <w:r>
        <w:rPr>
          <w:rFonts w:hint="eastAsia"/>
          <w:color w:val="000000" w:themeColor="text1"/>
          <w:sz w:val="24"/>
          <w:vertAlign w:val="superscript"/>
        </w:rPr>
        <w:t>]</w:t>
      </w:r>
      <w:r>
        <w:rPr>
          <w:rFonts w:hint="eastAsia"/>
          <w:color w:val="000000" w:themeColor="text1"/>
          <w:sz w:val="24"/>
        </w:rPr>
        <w:t>，设计并实现了</w:t>
      </w:r>
      <w:r>
        <w:rPr>
          <w:color w:val="000000" w:themeColor="text1"/>
          <w:sz w:val="24"/>
        </w:rPr>
        <w:t>一种深度规范挖掘器（</w:t>
      </w:r>
      <w:r>
        <w:rPr>
          <w:color w:val="000000" w:themeColor="text1"/>
          <w:sz w:val="24"/>
        </w:rPr>
        <w:t>DSM</w:t>
      </w:r>
      <w:r>
        <w:rPr>
          <w:color w:val="000000" w:themeColor="text1"/>
          <w:sz w:val="24"/>
        </w:rPr>
        <w:t>），</w:t>
      </w:r>
      <w:r>
        <w:rPr>
          <w:rFonts w:hint="eastAsia"/>
          <w:color w:val="000000" w:themeColor="text1"/>
          <w:sz w:val="24"/>
        </w:rPr>
        <w:t>并在原有的系统上进行了改进，使用编码器</w:t>
      </w:r>
      <w:r>
        <w:rPr>
          <w:rFonts w:hint="eastAsia"/>
          <w:color w:val="000000" w:themeColor="text1"/>
          <w:sz w:val="24"/>
        </w:rPr>
        <w:t>-</w:t>
      </w:r>
      <w:r>
        <w:rPr>
          <w:rFonts w:hint="eastAsia"/>
          <w:color w:val="000000" w:themeColor="text1"/>
          <w:sz w:val="24"/>
        </w:rPr>
        <w:t>解码器网络和注意力机制搭建了基于递归神经网络的语言模型，并在后续的自动机构建阶段新增加了</w:t>
      </w:r>
      <w:r>
        <w:rPr>
          <w:rFonts w:hint="eastAsia"/>
          <w:color w:val="000000" w:themeColor="text1"/>
          <w:sz w:val="24"/>
        </w:rPr>
        <w:t>D</w:t>
      </w:r>
      <w:r>
        <w:rPr>
          <w:color w:val="000000" w:themeColor="text1"/>
          <w:sz w:val="24"/>
        </w:rPr>
        <w:t>BSCAN</w:t>
      </w:r>
      <w:r>
        <w:rPr>
          <w:rFonts w:hint="eastAsia"/>
          <w:color w:val="000000" w:themeColor="text1"/>
          <w:sz w:val="24"/>
        </w:rPr>
        <w:t>聚类算法来合并前缀</w:t>
      </w:r>
      <w:proofErr w:type="gramStart"/>
      <w:r>
        <w:rPr>
          <w:rFonts w:hint="eastAsia"/>
          <w:color w:val="000000" w:themeColor="text1"/>
          <w:sz w:val="24"/>
        </w:rPr>
        <w:t>树接受</w:t>
      </w:r>
      <w:proofErr w:type="gramEnd"/>
      <w:r>
        <w:rPr>
          <w:rFonts w:hint="eastAsia"/>
          <w:color w:val="000000" w:themeColor="text1"/>
          <w:sz w:val="24"/>
        </w:rPr>
        <w:t>器（</w:t>
      </w:r>
      <w:r>
        <w:rPr>
          <w:rFonts w:hint="eastAsia"/>
          <w:color w:val="000000" w:themeColor="text1"/>
          <w:sz w:val="24"/>
        </w:rPr>
        <w:t>P</w:t>
      </w:r>
      <w:r>
        <w:rPr>
          <w:color w:val="000000" w:themeColor="text1"/>
          <w:sz w:val="24"/>
        </w:rPr>
        <w:t>TA</w:t>
      </w:r>
      <w:r>
        <w:rPr>
          <w:rFonts w:hint="eastAsia"/>
          <w:color w:val="000000" w:themeColor="text1"/>
          <w:sz w:val="24"/>
        </w:rPr>
        <w:t>）的相似状态节点</w:t>
      </w:r>
      <w:r>
        <w:rPr>
          <w:color w:val="000000" w:themeColor="text1"/>
          <w:sz w:val="24"/>
        </w:rPr>
        <w:t>。因为使用了深度学习来训练模型，需要大量的训练数据，所以此方法使用测试用例来产生较于其他算法更加丰富的执行轨迹，以此来训练出一个递归神经</w:t>
      </w:r>
      <w:r>
        <w:rPr>
          <w:color w:val="000000" w:themeColor="text1"/>
          <w:sz w:val="24"/>
        </w:rPr>
        <w:lastRenderedPageBreak/>
        <w:t>网络的语言模型，该模型可以为后续的聚类操作提供丰富的特征信息；与此同时，对训练数据集进行采样，构造一个能代表整个数据的子集合，以此子集构造了一个前缀</w:t>
      </w:r>
      <w:proofErr w:type="gramStart"/>
      <w:r>
        <w:rPr>
          <w:color w:val="000000" w:themeColor="text1"/>
          <w:sz w:val="24"/>
        </w:rPr>
        <w:t>树接受</w:t>
      </w:r>
      <w:proofErr w:type="gramEnd"/>
      <w:r>
        <w:rPr>
          <w:color w:val="000000" w:themeColor="text1"/>
          <w:sz w:val="24"/>
        </w:rPr>
        <w:t>器（</w:t>
      </w:r>
      <w:r>
        <w:rPr>
          <w:color w:val="000000" w:themeColor="text1"/>
          <w:sz w:val="24"/>
        </w:rPr>
        <w:t>PTA</w:t>
      </w:r>
      <w:r>
        <w:rPr>
          <w:color w:val="000000" w:themeColor="text1"/>
          <w:sz w:val="24"/>
        </w:rPr>
        <w:t>）。</w:t>
      </w:r>
      <w:r>
        <w:rPr>
          <w:color w:val="000000" w:themeColor="text1"/>
          <w:sz w:val="24"/>
        </w:rPr>
        <w:t xml:space="preserve"> PTA</w:t>
      </w:r>
      <w:r>
        <w:rPr>
          <w:color w:val="000000" w:themeColor="text1"/>
          <w:sz w:val="24"/>
        </w:rPr>
        <w:t>是通过将序列的所有前缀作为状态创建的树状的确定状态自动机（</w:t>
      </w:r>
      <w:r>
        <w:rPr>
          <w:color w:val="000000" w:themeColor="text1"/>
          <w:sz w:val="24"/>
        </w:rPr>
        <w:t>DFA</w:t>
      </w:r>
      <w:r>
        <w:rPr>
          <w:color w:val="000000" w:themeColor="text1"/>
          <w:sz w:val="24"/>
        </w:rPr>
        <w:t>），状态和状态之间转移的字符即子集方法序列中的方法名，而且</w:t>
      </w:r>
      <w:r>
        <w:rPr>
          <w:color w:val="000000" w:themeColor="text1"/>
          <w:sz w:val="24"/>
        </w:rPr>
        <w:t>PTA</w:t>
      </w:r>
      <w:r>
        <w:rPr>
          <w:color w:val="000000" w:themeColor="text1"/>
          <w:sz w:val="24"/>
        </w:rPr>
        <w:t>仅接受那些构建该接收器的序列；随后，将训练好的语言模型（</w:t>
      </w:r>
      <w:r>
        <w:rPr>
          <w:color w:val="000000" w:themeColor="text1"/>
          <w:sz w:val="24"/>
        </w:rPr>
        <w:t>RNNLM</w:t>
      </w:r>
      <w:r>
        <w:rPr>
          <w:color w:val="000000" w:themeColor="text1"/>
          <w:sz w:val="24"/>
        </w:rPr>
        <w:t>）应用在前缀树接收器的节点上，这些节点作为确定状态自动机的状态，送入到模型中，得到的输出是每个节点的特征，是一个</w:t>
      </w:r>
      <w:r>
        <w:rPr>
          <w:color w:val="000000" w:themeColor="text1"/>
          <w:sz w:val="24"/>
        </w:rPr>
        <w:t>n</w:t>
      </w:r>
      <w:r>
        <w:rPr>
          <w:color w:val="000000" w:themeColor="text1"/>
          <w:sz w:val="24"/>
        </w:rPr>
        <w:t>维向量，用以表征当前节点的特征信息；接下来将这些特征整理，作为特征集合输入到</w:t>
      </w:r>
      <w:r>
        <w:rPr>
          <w:color w:val="000000" w:themeColor="text1"/>
          <w:sz w:val="24"/>
        </w:rPr>
        <w:t>k-means</w:t>
      </w:r>
      <w:r>
        <w:rPr>
          <w:rStyle w:val="afa"/>
          <w:color w:val="000000" w:themeColor="text1"/>
          <w:sz w:val="24"/>
        </w:rPr>
        <w:t>[</w:t>
      </w:r>
      <w:r>
        <w:rPr>
          <w:rStyle w:val="afa"/>
          <w:color w:val="000000" w:themeColor="text1"/>
          <w:sz w:val="24"/>
        </w:rPr>
        <w:endnoteReference w:id="13"/>
      </w:r>
      <w:r>
        <w:rPr>
          <w:rStyle w:val="afa"/>
          <w:color w:val="000000" w:themeColor="text1"/>
          <w:sz w:val="24"/>
        </w:rPr>
        <w:t>]</w:t>
      </w:r>
      <w:r>
        <w:rPr>
          <w:color w:val="000000" w:themeColor="text1"/>
          <w:sz w:val="24"/>
        </w:rPr>
        <w:t>、层次聚类</w:t>
      </w:r>
      <w:r>
        <w:rPr>
          <w:rStyle w:val="afa"/>
          <w:color w:val="000000" w:themeColor="text1"/>
          <w:sz w:val="24"/>
        </w:rPr>
        <w:t>[</w:t>
      </w:r>
      <w:r>
        <w:rPr>
          <w:rStyle w:val="afa"/>
          <w:color w:val="000000" w:themeColor="text1"/>
          <w:sz w:val="24"/>
        </w:rPr>
        <w:endnoteReference w:id="14"/>
      </w:r>
      <w:r>
        <w:rPr>
          <w:rStyle w:val="afa"/>
          <w:color w:val="000000" w:themeColor="text1"/>
          <w:sz w:val="24"/>
        </w:rPr>
        <w:t>]</w:t>
      </w:r>
      <w:r>
        <w:rPr>
          <w:color w:val="000000" w:themeColor="text1"/>
          <w:sz w:val="24"/>
        </w:rPr>
        <w:t>、</w:t>
      </w:r>
      <w:r>
        <w:rPr>
          <w:color w:val="000000" w:themeColor="text1"/>
          <w:sz w:val="24"/>
        </w:rPr>
        <w:t>DBSCAN</w:t>
      </w:r>
      <w:r>
        <w:rPr>
          <w:rFonts w:hint="eastAsia"/>
          <w:color w:val="000000" w:themeColor="text1"/>
          <w:sz w:val="24"/>
          <w:vertAlign w:val="superscript"/>
        </w:rPr>
        <w:t>[</w:t>
      </w:r>
      <w:r>
        <w:rPr>
          <w:color w:val="000000" w:themeColor="text1"/>
          <w:sz w:val="24"/>
        </w:rPr>
        <w:fldChar w:fldCharType="begin"/>
      </w:r>
      <w:r>
        <w:rPr>
          <w:color w:val="000000" w:themeColor="text1"/>
          <w:sz w:val="24"/>
        </w:rPr>
        <w:instrText xml:space="preserve"> NOTEREF _Ref39397896 \f \h </w:instrText>
      </w:r>
      <w:r>
        <w:rPr>
          <w:color w:val="000000" w:themeColor="text1"/>
          <w:sz w:val="24"/>
        </w:rPr>
      </w:r>
      <w:r>
        <w:rPr>
          <w:color w:val="000000" w:themeColor="text1"/>
          <w:sz w:val="24"/>
        </w:rPr>
        <w:fldChar w:fldCharType="separate"/>
      </w:r>
      <w:r>
        <w:rPr>
          <w:rStyle w:val="afa"/>
        </w:rPr>
        <w:t>5</w:t>
      </w:r>
      <w:r>
        <w:rPr>
          <w:color w:val="000000" w:themeColor="text1"/>
          <w:sz w:val="24"/>
        </w:rPr>
        <w:fldChar w:fldCharType="end"/>
      </w:r>
      <w:r>
        <w:rPr>
          <w:color w:val="000000" w:themeColor="text1"/>
          <w:sz w:val="24"/>
          <w:vertAlign w:val="superscript"/>
        </w:rPr>
        <w:t>]</w:t>
      </w:r>
      <w:r>
        <w:rPr>
          <w:color w:val="000000" w:themeColor="text1"/>
          <w:sz w:val="24"/>
        </w:rPr>
        <w:t>等不同聚类算法当中，以此来合并特征相似的节点，由于部分聚类算法需要聚类参数作为输入，而聚类参数可以取不同值，因此最后会得到多个有限状态自动机（</w:t>
      </w:r>
      <w:r>
        <w:rPr>
          <w:color w:val="000000" w:themeColor="text1"/>
          <w:sz w:val="24"/>
        </w:rPr>
        <w:t>FSA</w:t>
      </w:r>
      <w:r>
        <w:rPr>
          <w:color w:val="000000" w:themeColor="text1"/>
          <w:sz w:val="24"/>
        </w:rPr>
        <w:t>）模型；所以，在算法的最后，采用了一种数值化的方法（</w:t>
      </w:r>
      <w:r>
        <w:rPr>
          <w:color w:val="000000" w:themeColor="text1"/>
          <w:sz w:val="24"/>
        </w:rPr>
        <w:t>F-score</w:t>
      </w:r>
      <w:r>
        <w:rPr>
          <w:color w:val="000000" w:themeColor="text1"/>
          <w:sz w:val="24"/>
        </w:rPr>
        <w:t>）来度量每个模型的好坏，即模型选择步骤；挑选出的是</w:t>
      </w:r>
      <w:r>
        <w:rPr>
          <w:color w:val="000000" w:themeColor="text1"/>
          <w:sz w:val="24"/>
        </w:rPr>
        <w:t>F-score</w:t>
      </w:r>
      <w:r>
        <w:rPr>
          <w:color w:val="000000" w:themeColor="text1"/>
          <w:sz w:val="24"/>
        </w:rPr>
        <w:t>值最高的那个自动机模型，该模型作为算法的最终输出，是具备一定的泛化能力且鲁棒性强的</w:t>
      </w:r>
      <w:r>
        <w:rPr>
          <w:color w:val="000000" w:themeColor="text1"/>
          <w:sz w:val="24"/>
        </w:rPr>
        <w:t>FSA</w:t>
      </w:r>
      <w:r>
        <w:rPr>
          <w:color w:val="000000" w:themeColor="text1"/>
          <w:sz w:val="24"/>
        </w:rPr>
        <w:t>。</w:t>
      </w:r>
    </w:p>
    <w:p w14:paraId="4D79F140" w14:textId="77777777" w:rsidR="007A379B" w:rsidRDefault="00C31D97">
      <w:pPr>
        <w:pStyle w:val="2"/>
      </w:pPr>
      <w:bookmarkStart w:id="52" w:name="_Toc39422446"/>
      <w:r>
        <w:rPr>
          <w:rFonts w:hint="eastAsia"/>
        </w:rPr>
        <w:t>1.4</w:t>
      </w:r>
      <w:r>
        <w:rPr>
          <w:rFonts w:hint="eastAsia"/>
        </w:rPr>
        <w:t>论文组织结构</w:t>
      </w:r>
      <w:bookmarkEnd w:id="52"/>
    </w:p>
    <w:p w14:paraId="5A290DE6" w14:textId="77777777" w:rsidR="007A379B" w:rsidRDefault="00C31D97">
      <w:pPr>
        <w:spacing w:line="360" w:lineRule="auto"/>
        <w:ind w:firstLineChars="200" w:firstLine="480"/>
        <w:rPr>
          <w:sz w:val="24"/>
        </w:rPr>
      </w:pPr>
      <w:r>
        <w:rPr>
          <w:sz w:val="24"/>
        </w:rPr>
        <w:t>本文由五个章节构成。第一章为引言，介绍了所做工作的相关研究背景和国内外目前的研究现状，简单阐述了所做工作的相关内容及其现实意义；第二章具体介绍了为实现本文所提出的设想，所需涉及的相关技术。第三章为本文的主体部分，主要介绍了系统设计的总体框架，相关实现的具体步骤和内容以及在原系统的基础上所</w:t>
      </w:r>
      <w:proofErr w:type="gramStart"/>
      <w:r>
        <w:rPr>
          <w:sz w:val="24"/>
        </w:rPr>
        <w:t>作出</w:t>
      </w:r>
      <w:proofErr w:type="gramEnd"/>
      <w:r>
        <w:rPr>
          <w:sz w:val="24"/>
        </w:rPr>
        <w:t>的一些改进。第四章对系统模型进行了测试实验，包括计算模型的精确率，召回率以及</w:t>
      </w:r>
      <w:r>
        <w:rPr>
          <w:sz w:val="24"/>
        </w:rPr>
        <w:t>F1</w:t>
      </w:r>
      <w:r>
        <w:rPr>
          <w:sz w:val="24"/>
        </w:rPr>
        <w:t>分数；同时对模型参数进行了不同的设置，对</w:t>
      </w:r>
      <w:r>
        <w:rPr>
          <w:sz w:val="24"/>
        </w:rPr>
        <w:t>RNNLM</w:t>
      </w:r>
      <w:r>
        <w:rPr>
          <w:sz w:val="24"/>
        </w:rPr>
        <w:t>中的基本架构分别使用了三种不同的网络结构：</w:t>
      </w:r>
      <w:r>
        <w:rPr>
          <w:sz w:val="24"/>
        </w:rPr>
        <w:t>RNN,GRU,LSTM</w:t>
      </w:r>
      <w:r>
        <w:rPr>
          <w:sz w:val="24"/>
        </w:rPr>
        <w:t>。通过三种不同的网络设置来观察对系统的影响大小。第五章是对本文工作的总结，包括对本文所述内容的阐述，在原有系统上所做的创新性工作，以及在系统设计和实现中的一些不足和问题，最后讲述了在实现该系统的条件下，未来的一些工作和展望。</w:t>
      </w:r>
    </w:p>
    <w:p w14:paraId="740725BD" w14:textId="77777777" w:rsidR="007A379B" w:rsidRDefault="007A379B">
      <w:pPr>
        <w:widowControl/>
        <w:jc w:val="left"/>
        <w:rPr>
          <w:color w:val="000000" w:themeColor="text1"/>
          <w:sz w:val="24"/>
        </w:rPr>
      </w:pPr>
    </w:p>
    <w:p w14:paraId="513FC729" w14:textId="77777777" w:rsidR="007A379B" w:rsidRDefault="00C31D97">
      <w:pPr>
        <w:widowControl/>
        <w:jc w:val="left"/>
        <w:rPr>
          <w:rFonts w:eastAsia="黑体"/>
          <w:bCs/>
          <w:color w:val="000000" w:themeColor="text1"/>
          <w:sz w:val="32"/>
          <w:szCs w:val="32"/>
        </w:rPr>
      </w:pPr>
      <w:bookmarkStart w:id="53" w:name="_Toc39422447"/>
      <w:r>
        <w:rPr>
          <w:color w:val="000000" w:themeColor="text1"/>
        </w:rPr>
        <w:br w:type="page"/>
      </w:r>
    </w:p>
    <w:p w14:paraId="16C84158" w14:textId="77777777" w:rsidR="007A379B" w:rsidRDefault="00C31D97">
      <w:pPr>
        <w:pStyle w:val="1"/>
        <w:rPr>
          <w:rFonts w:eastAsia="宋体"/>
          <w:color w:val="000000" w:themeColor="text1"/>
          <w:szCs w:val="24"/>
        </w:rPr>
      </w:pPr>
      <w:r>
        <w:rPr>
          <w:rFonts w:hint="eastAsia"/>
          <w:color w:val="000000" w:themeColor="text1"/>
        </w:rPr>
        <w:lastRenderedPageBreak/>
        <w:t>第二章</w:t>
      </w:r>
      <w:r>
        <w:rPr>
          <w:rFonts w:hint="eastAsia"/>
          <w:color w:val="000000" w:themeColor="text1"/>
        </w:rPr>
        <w:t xml:space="preserve"> </w:t>
      </w:r>
      <w:r>
        <w:rPr>
          <w:rFonts w:hint="eastAsia"/>
          <w:color w:val="000000" w:themeColor="text1"/>
        </w:rPr>
        <w:t>相关技术介绍</w:t>
      </w:r>
      <w:bookmarkEnd w:id="53"/>
    </w:p>
    <w:p w14:paraId="1B7F9175" w14:textId="77777777" w:rsidR="007A379B" w:rsidRDefault="00C31D97">
      <w:pPr>
        <w:pStyle w:val="2"/>
      </w:pPr>
      <w:bookmarkStart w:id="54" w:name="_Toc39422448"/>
      <w:r>
        <w:rPr>
          <w:rFonts w:hint="eastAsia"/>
        </w:rPr>
        <w:t>2.1</w:t>
      </w:r>
      <w:r>
        <w:t xml:space="preserve"> </w:t>
      </w:r>
      <w:r>
        <w:t>统计语言模型</w:t>
      </w:r>
      <w:bookmarkEnd w:id="54"/>
    </w:p>
    <w:p w14:paraId="07FBE9BC" w14:textId="77777777" w:rsidR="007A379B" w:rsidRDefault="00C31D97">
      <w:pPr>
        <w:spacing w:line="360" w:lineRule="auto"/>
        <w:ind w:firstLineChars="200" w:firstLine="480"/>
        <w:rPr>
          <w:color w:val="000000" w:themeColor="text1"/>
          <w:sz w:val="24"/>
        </w:rPr>
      </w:pPr>
      <w:r>
        <w:rPr>
          <w:color w:val="000000" w:themeColor="text1"/>
          <w:sz w:val="24"/>
        </w:rPr>
        <w:t>统计语言模型（</w:t>
      </w:r>
      <w:r>
        <w:rPr>
          <w:color w:val="000000" w:themeColor="text1"/>
          <w:sz w:val="24"/>
        </w:rPr>
        <w:t>statistical language model</w:t>
      </w:r>
      <w:r>
        <w:rPr>
          <w:color w:val="000000" w:themeColor="text1"/>
          <w:sz w:val="24"/>
        </w:rPr>
        <w:t>）是一种用来描述词或是语句中不同的语法单元的概率分布的模型。它的作用在于能够用于衡量某个语句或者某个序列是否符合某种语言的模式或是日常环境下人们的说话行为方式。它在处理复杂的大规模自然语言问题方面具有很重要的价值。它被广泛应用于机器翻译，语音识别等自然语言处理（</w:t>
      </w:r>
      <w:r>
        <w:rPr>
          <w:color w:val="000000" w:themeColor="text1"/>
          <w:sz w:val="24"/>
        </w:rPr>
        <w:t>Natural language processing</w:t>
      </w:r>
      <w:r>
        <w:rPr>
          <w:color w:val="000000" w:themeColor="text1"/>
          <w:sz w:val="24"/>
        </w:rPr>
        <w:t>）问题，且使得算法或系统的性能表现趋于更好。好的统计语言模型需要依赖大量的训练数据。本世纪初，最流行的统计语言模型非</w:t>
      </w:r>
      <w:r>
        <w:rPr>
          <w:color w:val="000000" w:themeColor="text1"/>
          <w:sz w:val="24"/>
        </w:rPr>
        <w:t>N-gram</w:t>
      </w:r>
      <w:r>
        <w:rPr>
          <w:rStyle w:val="afa"/>
          <w:color w:val="000000" w:themeColor="text1"/>
          <w:sz w:val="24"/>
        </w:rPr>
        <w:t>[</w:t>
      </w:r>
      <w:r>
        <w:rPr>
          <w:rStyle w:val="afa"/>
          <w:color w:val="000000" w:themeColor="text1"/>
          <w:sz w:val="24"/>
        </w:rPr>
        <w:endnoteReference w:id="15"/>
      </w:r>
      <w:r>
        <w:rPr>
          <w:rStyle w:val="afa"/>
          <w:color w:val="000000" w:themeColor="text1"/>
          <w:sz w:val="24"/>
        </w:rPr>
        <w:t>]</w:t>
      </w:r>
      <w:r>
        <w:rPr>
          <w:color w:val="000000" w:themeColor="text1"/>
          <w:sz w:val="24"/>
        </w:rPr>
        <w:t>莫属，它属于典型的基于稀疏表示的语言模型，该模型基于这样一种假设：首先，对于一个句子</w:t>
      </w:r>
      <w:r>
        <w:rPr>
          <w:color w:val="000000" w:themeColor="text1"/>
          <w:sz w:val="24"/>
        </w:rPr>
        <w:t>s</w:t>
      </w:r>
      <w:r>
        <w:rPr>
          <w:color w:val="000000" w:themeColor="text1"/>
          <w:sz w:val="24"/>
        </w:rPr>
        <w:t>，它由</w:t>
      </w:r>
      <w:r>
        <w:rPr>
          <w:color w:val="000000" w:themeColor="text1"/>
          <w:sz w:val="24"/>
        </w:rPr>
        <w:t>n</w:t>
      </w:r>
      <w:proofErr w:type="gramStart"/>
      <w:r>
        <w:rPr>
          <w:color w:val="000000" w:themeColor="text1"/>
          <w:sz w:val="24"/>
        </w:rPr>
        <w:t>个</w:t>
      </w:r>
      <w:proofErr w:type="gramEnd"/>
      <w:r>
        <w:rPr>
          <w:color w:val="000000" w:themeColor="text1"/>
          <w:sz w:val="24"/>
        </w:rPr>
        <w:t>词构成，即</w:t>
      </w:r>
      <w:r>
        <w:rPr>
          <w:color w:val="000000" w:themeColor="text1"/>
          <w:sz w:val="24"/>
        </w:rPr>
        <w:t>s=w1,w2,w3…</w:t>
      </w:r>
      <w:proofErr w:type="spellStart"/>
      <w:r>
        <w:rPr>
          <w:color w:val="000000" w:themeColor="text1"/>
          <w:sz w:val="24"/>
        </w:rPr>
        <w:t>wn</w:t>
      </w:r>
      <w:proofErr w:type="spellEnd"/>
      <w:r>
        <w:rPr>
          <w:color w:val="000000" w:themeColor="text1"/>
          <w:sz w:val="24"/>
        </w:rPr>
        <w:t>。其次，对于句子中的第</w:t>
      </w:r>
      <w:r>
        <w:rPr>
          <w:color w:val="000000" w:themeColor="text1"/>
          <w:sz w:val="24"/>
        </w:rPr>
        <w:t>t</w:t>
      </w:r>
      <w:proofErr w:type="gramStart"/>
      <w:r>
        <w:rPr>
          <w:color w:val="000000" w:themeColor="text1"/>
          <w:sz w:val="24"/>
        </w:rPr>
        <w:t>个</w:t>
      </w:r>
      <w:proofErr w:type="gramEnd"/>
      <w:r>
        <w:rPr>
          <w:color w:val="000000" w:themeColor="text1"/>
          <w:sz w:val="24"/>
        </w:rPr>
        <w:t>词</w:t>
      </w:r>
      <w:proofErr w:type="spellStart"/>
      <w:r>
        <w:rPr>
          <w:color w:val="000000" w:themeColor="text1"/>
          <w:sz w:val="24"/>
        </w:rPr>
        <w:t>wt</w:t>
      </w:r>
      <w:proofErr w:type="spellEnd"/>
      <w:r>
        <w:rPr>
          <w:color w:val="000000" w:themeColor="text1"/>
          <w:sz w:val="24"/>
        </w:rPr>
        <w:t>（</w:t>
      </w:r>
      <w:r>
        <w:rPr>
          <w:color w:val="000000" w:themeColor="text1"/>
          <w:sz w:val="24"/>
        </w:rPr>
        <w:t>1≤t≤n</w:t>
      </w:r>
      <w:r>
        <w:rPr>
          <w:color w:val="000000" w:themeColor="text1"/>
          <w:sz w:val="24"/>
        </w:rPr>
        <w:t>），它的出现只和前面</w:t>
      </w:r>
      <w:r>
        <w:rPr>
          <w:color w:val="000000" w:themeColor="text1"/>
          <w:sz w:val="24"/>
        </w:rPr>
        <w:t>t-1</w:t>
      </w:r>
      <w:r>
        <w:rPr>
          <w:color w:val="000000" w:themeColor="text1"/>
          <w:sz w:val="24"/>
        </w:rPr>
        <w:t>个词相关，而与其他任何词都不相关，整个句子</w:t>
      </w:r>
      <w:r>
        <w:rPr>
          <w:color w:val="000000" w:themeColor="text1"/>
          <w:sz w:val="24"/>
        </w:rPr>
        <w:t>s</w:t>
      </w:r>
      <w:r>
        <w:rPr>
          <w:color w:val="000000" w:themeColor="text1"/>
          <w:sz w:val="24"/>
        </w:rPr>
        <w:t>的概率就是各个词出现概率的乘积。即如果我们有一个由</w:t>
      </w:r>
      <w:r>
        <w:rPr>
          <w:color w:val="000000" w:themeColor="text1"/>
          <w:sz w:val="24"/>
        </w:rPr>
        <w:t>n</w:t>
      </w:r>
      <w:proofErr w:type="gramStart"/>
      <w:r>
        <w:rPr>
          <w:color w:val="000000" w:themeColor="text1"/>
          <w:sz w:val="24"/>
        </w:rPr>
        <w:t>个</w:t>
      </w:r>
      <w:proofErr w:type="gramEnd"/>
      <w:r>
        <w:rPr>
          <w:color w:val="000000" w:themeColor="text1"/>
          <w:sz w:val="24"/>
        </w:rPr>
        <w:t>词组成的序列，或者说一个句子，我们希望算得该序列出现的概率，根据链式规则，可得：</w:t>
      </w:r>
      <m:oMath>
        <m:r>
          <w:rPr>
            <w:rFonts w:ascii="Cambria Math" w:hAnsi="Cambria Math"/>
            <w:color w:val="000000" w:themeColor="text1"/>
            <w:sz w:val="24"/>
          </w:rPr>
          <m:t>P</m:t>
        </m:r>
        <m:d>
          <m:dPr>
            <m:ctrlPr>
              <w:rPr>
                <w:rFonts w:ascii="Cambria Math" w:hAnsi="Cambria Math"/>
                <w:i/>
                <w:color w:val="000000" w:themeColor="text1"/>
                <w:sz w:val="24"/>
              </w:rPr>
            </m:ctrlPr>
          </m:dPr>
          <m:e>
            <m:r>
              <w:rPr>
                <w:rFonts w:ascii="Cambria Math" w:hAnsi="Cambria Math"/>
                <w:color w:val="000000" w:themeColor="text1"/>
                <w:sz w:val="24"/>
              </w:rPr>
              <m:t>w1,w2,…wn</m:t>
            </m:r>
          </m:e>
        </m:d>
        <m:r>
          <w:rPr>
            <w:rFonts w:ascii="Cambria Math" w:hAnsi="Cambria Math"/>
            <w:color w:val="000000" w:themeColor="text1"/>
            <w:sz w:val="24"/>
          </w:rPr>
          <m:t>=</m:t>
        </m:r>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i=1</m:t>
            </m:r>
          </m:sub>
          <m:sup>
            <m:r>
              <w:rPr>
                <w:rFonts w:ascii="Cambria Math" w:hAnsi="Cambria Math"/>
                <w:color w:val="000000" w:themeColor="text1"/>
                <w:sz w:val="24"/>
              </w:rPr>
              <m:t>n-1</m:t>
            </m:r>
          </m:sup>
          <m:e>
            <m:r>
              <w:rPr>
                <w:rFonts w:ascii="Cambria Math" w:hAnsi="Cambria Math"/>
                <w:color w:val="000000" w:themeColor="text1"/>
                <w:sz w:val="24"/>
              </w:rPr>
              <m:t>P(wi|w1,…,wi-1)</m:t>
            </m:r>
          </m:e>
        </m:nary>
      </m:oMath>
    </w:p>
    <w:p w14:paraId="6642758F"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在本次工作中，利用了统计语言模型的性质来估计自动机状态的特征值，在具体实现中，将数据集中的执行序列（</w:t>
      </w:r>
      <w:r>
        <w:rPr>
          <w:color w:val="000000" w:themeColor="text1"/>
          <w:sz w:val="24"/>
        </w:rPr>
        <w:t>trace</w:t>
      </w:r>
      <w:r>
        <w:rPr>
          <w:color w:val="000000" w:themeColor="text1"/>
          <w:sz w:val="24"/>
        </w:rPr>
        <w:t>）当作一个句子，</w:t>
      </w:r>
      <w:r>
        <w:rPr>
          <w:color w:val="000000" w:themeColor="text1"/>
          <w:sz w:val="24"/>
        </w:rPr>
        <w:t>trace</w:t>
      </w:r>
      <w:r>
        <w:rPr>
          <w:color w:val="000000" w:themeColor="text1"/>
          <w:sz w:val="24"/>
        </w:rPr>
        <w:t>中的方法相当于句子中的词。给定序列中的一个被调用方法，利用语言模型来估计下一个将被调用的方法的概率。</w:t>
      </w:r>
    </w:p>
    <w:p w14:paraId="1EA4EBDB" w14:textId="77777777" w:rsidR="007A379B" w:rsidRDefault="00C31D97">
      <w:pPr>
        <w:pStyle w:val="2"/>
      </w:pPr>
      <w:bookmarkStart w:id="55" w:name="_Toc39422449"/>
      <w:r>
        <w:rPr>
          <w:rFonts w:hint="eastAsia"/>
        </w:rPr>
        <w:t>2.</w:t>
      </w:r>
      <w:r>
        <w:t xml:space="preserve">2 </w:t>
      </w:r>
      <w:r>
        <w:t>基于递归神经网络的语言模型</w:t>
      </w:r>
      <w:bookmarkEnd w:id="55"/>
    </w:p>
    <w:p w14:paraId="37F90288" w14:textId="146229A7" w:rsidR="007A379B" w:rsidRDefault="00C31D97">
      <w:pPr>
        <w:tabs>
          <w:tab w:val="left" w:pos="1134"/>
        </w:tabs>
        <w:spacing w:line="360" w:lineRule="auto"/>
        <w:ind w:firstLineChars="200" w:firstLine="480"/>
        <w:rPr>
          <w:color w:val="000000" w:themeColor="text1"/>
          <w:sz w:val="24"/>
        </w:rPr>
      </w:pPr>
      <w:r>
        <w:rPr>
          <w:color w:val="000000" w:themeColor="text1"/>
          <w:sz w:val="24"/>
        </w:rPr>
        <w:t>近年来</w:t>
      </w:r>
      <w:proofErr w:type="gramStart"/>
      <w:r>
        <w:rPr>
          <w:color w:val="000000" w:themeColor="text1"/>
          <w:sz w:val="24"/>
        </w:rPr>
        <w:t>随着是</w:t>
      </w:r>
      <w:proofErr w:type="gramEnd"/>
      <w:r>
        <w:rPr>
          <w:color w:val="000000" w:themeColor="text1"/>
          <w:sz w:val="24"/>
        </w:rPr>
        <w:t>深度学习的爆发和崛起，以词向量为代表的（</w:t>
      </w:r>
      <w:proofErr w:type="spellStart"/>
      <w:r>
        <w:rPr>
          <w:color w:val="000000" w:themeColor="text1"/>
          <w:sz w:val="24"/>
        </w:rPr>
        <w:t>WordEmbedding</w:t>
      </w:r>
      <w:proofErr w:type="spellEnd"/>
      <w:r>
        <w:rPr>
          <w:color w:val="000000" w:themeColor="text1"/>
          <w:sz w:val="24"/>
        </w:rPr>
        <w:t>）分布式表示的语言模型取得了很好的效果，最为人熟知的则是谷歌提出的</w:t>
      </w:r>
      <w:r>
        <w:rPr>
          <w:color w:val="000000" w:themeColor="text1"/>
          <w:sz w:val="24"/>
        </w:rPr>
        <w:t>word2vec</w:t>
      </w:r>
      <w:r>
        <w:rPr>
          <w:color w:val="000000" w:themeColor="text1"/>
          <w:sz w:val="24"/>
        </w:rPr>
        <w:t>，其被广泛应用在自然语言处理任务中。同时词向量模型也在不断发展，谷歌于</w:t>
      </w:r>
      <w:r>
        <w:rPr>
          <w:color w:val="000000" w:themeColor="text1"/>
          <w:sz w:val="24"/>
        </w:rPr>
        <w:t>2018</w:t>
      </w:r>
      <w:r>
        <w:rPr>
          <w:color w:val="000000" w:themeColor="text1"/>
          <w:sz w:val="24"/>
        </w:rPr>
        <w:t>年</w:t>
      </w:r>
      <w:r>
        <w:rPr>
          <w:color w:val="000000" w:themeColor="text1"/>
          <w:sz w:val="24"/>
        </w:rPr>
        <w:t>10</w:t>
      </w:r>
      <w:r>
        <w:rPr>
          <w:color w:val="000000" w:themeColor="text1"/>
          <w:sz w:val="24"/>
        </w:rPr>
        <w:t>月提出的</w:t>
      </w:r>
      <w:r>
        <w:rPr>
          <w:color w:val="000000" w:themeColor="text1"/>
          <w:sz w:val="24"/>
        </w:rPr>
        <w:t>BERT</w:t>
      </w:r>
      <w:r>
        <w:rPr>
          <w:rStyle w:val="afa"/>
          <w:color w:val="000000" w:themeColor="text1"/>
          <w:sz w:val="24"/>
        </w:rPr>
        <w:t>[</w:t>
      </w:r>
      <w:r>
        <w:rPr>
          <w:rStyle w:val="afa"/>
          <w:color w:val="000000" w:themeColor="text1"/>
          <w:sz w:val="24"/>
        </w:rPr>
        <w:endnoteReference w:id="16"/>
      </w:r>
      <w:r>
        <w:rPr>
          <w:rStyle w:val="afa"/>
          <w:color w:val="000000" w:themeColor="text1"/>
          <w:sz w:val="24"/>
        </w:rPr>
        <w:t>]</w:t>
      </w:r>
      <w:r>
        <w:rPr>
          <w:color w:val="000000" w:themeColor="text1"/>
          <w:sz w:val="24"/>
        </w:rPr>
        <w:t>词向量模型在</w:t>
      </w:r>
      <w:r>
        <w:rPr>
          <w:color w:val="000000" w:themeColor="text1"/>
          <w:sz w:val="24"/>
        </w:rPr>
        <w:t>11</w:t>
      </w:r>
      <w:r>
        <w:rPr>
          <w:color w:val="000000" w:themeColor="text1"/>
          <w:sz w:val="24"/>
        </w:rPr>
        <w:t>种不同</w:t>
      </w:r>
      <w:r>
        <w:rPr>
          <w:color w:val="000000" w:themeColor="text1"/>
          <w:sz w:val="24"/>
        </w:rPr>
        <w:t>NLP</w:t>
      </w:r>
      <w:r>
        <w:rPr>
          <w:color w:val="000000" w:themeColor="text1"/>
          <w:sz w:val="24"/>
        </w:rPr>
        <w:t>测试中创出最佳成绩，包括将</w:t>
      </w:r>
      <w:r>
        <w:rPr>
          <w:color w:val="000000" w:themeColor="text1"/>
          <w:sz w:val="24"/>
        </w:rPr>
        <w:t>glue</w:t>
      </w:r>
      <w:r>
        <w:rPr>
          <w:color w:val="000000" w:themeColor="text1"/>
          <w:sz w:val="24"/>
        </w:rPr>
        <w:t>基准推至</w:t>
      </w:r>
      <w:r>
        <w:rPr>
          <w:color w:val="000000" w:themeColor="text1"/>
          <w:sz w:val="24"/>
        </w:rPr>
        <w:t>80.4%</w:t>
      </w:r>
      <w:r>
        <w:rPr>
          <w:color w:val="000000" w:themeColor="text1"/>
          <w:sz w:val="24"/>
        </w:rPr>
        <w:t>（绝对改进</w:t>
      </w:r>
      <w:r>
        <w:rPr>
          <w:color w:val="000000" w:themeColor="text1"/>
          <w:sz w:val="24"/>
        </w:rPr>
        <w:t>7.6%</w:t>
      </w:r>
      <w:r>
        <w:rPr>
          <w:color w:val="000000" w:themeColor="text1"/>
          <w:sz w:val="24"/>
        </w:rPr>
        <w:t>），</w:t>
      </w:r>
      <w:proofErr w:type="spellStart"/>
      <w:r>
        <w:rPr>
          <w:color w:val="000000" w:themeColor="text1"/>
          <w:sz w:val="24"/>
        </w:rPr>
        <w:t>multinli</w:t>
      </w:r>
      <w:proofErr w:type="spellEnd"/>
      <w:r>
        <w:rPr>
          <w:color w:val="000000" w:themeColor="text1"/>
          <w:sz w:val="24"/>
        </w:rPr>
        <w:t>准确度达到</w:t>
      </w:r>
      <w:r>
        <w:rPr>
          <w:color w:val="000000" w:themeColor="text1"/>
          <w:sz w:val="24"/>
        </w:rPr>
        <w:t xml:space="preserve">86.7% </w:t>
      </w:r>
      <w:r>
        <w:rPr>
          <w:color w:val="000000" w:themeColor="text1"/>
          <w:sz w:val="24"/>
        </w:rPr>
        <w:t>（绝对改进率</w:t>
      </w:r>
      <w:r>
        <w:rPr>
          <w:color w:val="000000" w:themeColor="text1"/>
          <w:sz w:val="24"/>
        </w:rPr>
        <w:t>5.6%</w:t>
      </w:r>
      <w:r>
        <w:rPr>
          <w:color w:val="000000" w:themeColor="text1"/>
          <w:sz w:val="24"/>
        </w:rPr>
        <w:t>）等。使用神经网络的语言模型被证实比</w:t>
      </w:r>
      <w:r>
        <w:rPr>
          <w:color w:val="000000" w:themeColor="text1"/>
          <w:sz w:val="24"/>
        </w:rPr>
        <w:t>N-gram</w:t>
      </w:r>
      <w:r>
        <w:rPr>
          <w:color w:val="000000" w:themeColor="text1"/>
          <w:sz w:val="24"/>
        </w:rPr>
        <w:t>更有效，其被称作神经网络语言模型（</w:t>
      </w:r>
      <w:r>
        <w:rPr>
          <w:color w:val="000000" w:themeColor="text1"/>
          <w:sz w:val="24"/>
        </w:rPr>
        <w:t>NNLM</w:t>
      </w:r>
      <w:r>
        <w:rPr>
          <w:color w:val="000000" w:themeColor="text1"/>
          <w:sz w:val="24"/>
        </w:rPr>
        <w:t>）。相对于比较浅的神经网络，如果</w:t>
      </w:r>
      <w:r>
        <w:rPr>
          <w:color w:val="000000" w:themeColor="text1"/>
          <w:sz w:val="24"/>
        </w:rPr>
        <w:t>NNLM</w:t>
      </w:r>
      <w:r>
        <w:rPr>
          <w:color w:val="000000" w:themeColor="text1"/>
          <w:sz w:val="24"/>
        </w:rPr>
        <w:t>拥有较多的隐藏层，则将它们称为深度语言模型。在深度语言模型的家族中，基于递归神</w:t>
      </w:r>
      <w:r>
        <w:rPr>
          <w:color w:val="000000" w:themeColor="text1"/>
          <w:sz w:val="24"/>
        </w:rPr>
        <w:lastRenderedPageBreak/>
        <w:t>经网络的语言模型</w:t>
      </w:r>
      <w:r>
        <w:rPr>
          <w:rFonts w:hint="eastAsia"/>
          <w:color w:val="000000" w:themeColor="text1"/>
          <w:sz w:val="24"/>
          <w:vertAlign w:val="superscript"/>
        </w:rPr>
        <w:t>[</w:t>
      </w:r>
      <w:r>
        <w:rPr>
          <w:color w:val="000000" w:themeColor="text1"/>
          <w:sz w:val="24"/>
          <w:vertAlign w:val="superscript"/>
        </w:rPr>
        <w:fldChar w:fldCharType="begin"/>
      </w:r>
      <w:r>
        <w:rPr>
          <w:color w:val="000000" w:themeColor="text1"/>
          <w:sz w:val="24"/>
          <w:vertAlign w:val="superscript"/>
        </w:rPr>
        <w:instrText xml:space="preserve"> NOTEREF _Ref39231600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2</w:t>
      </w:r>
      <w:r>
        <w:rPr>
          <w:color w:val="000000" w:themeColor="text1"/>
          <w:sz w:val="24"/>
          <w:vertAlign w:val="superscript"/>
        </w:rPr>
        <w:fldChar w:fldCharType="end"/>
      </w:r>
      <w:r>
        <w:rPr>
          <w:color w:val="000000" w:themeColor="text1"/>
          <w:sz w:val="24"/>
          <w:vertAlign w:val="superscript"/>
        </w:rPr>
        <w:t>]</w:t>
      </w:r>
      <w:r>
        <w:rPr>
          <w:rStyle w:val="afa"/>
          <w:color w:val="000000" w:themeColor="text1"/>
          <w:sz w:val="24"/>
        </w:rPr>
        <w:t>[</w:t>
      </w:r>
      <w:r>
        <w:rPr>
          <w:rStyle w:val="afa"/>
          <w:color w:val="000000" w:themeColor="text1"/>
          <w:sz w:val="24"/>
        </w:rPr>
        <w:endnoteReference w:id="17"/>
      </w:r>
      <w:r>
        <w:rPr>
          <w:rStyle w:val="afa"/>
          <w:color w:val="000000" w:themeColor="text1"/>
          <w:sz w:val="24"/>
        </w:rPr>
        <w:t>]</w:t>
      </w:r>
      <w:r>
        <w:rPr>
          <w:color w:val="000000" w:themeColor="text1"/>
          <w:sz w:val="24"/>
        </w:rPr>
        <w:t>（</w:t>
      </w:r>
      <w:r>
        <w:rPr>
          <w:color w:val="000000" w:themeColor="text1"/>
          <w:sz w:val="24"/>
        </w:rPr>
        <w:t>RNNLM</w:t>
      </w:r>
      <w:r>
        <w:rPr>
          <w:color w:val="000000" w:themeColor="text1"/>
          <w:sz w:val="24"/>
        </w:rPr>
        <w:t>）以其具有处理较长的词序列而闻名。</w:t>
      </w:r>
      <w:r>
        <w:rPr>
          <w:color w:val="000000" w:themeColor="text1"/>
          <w:sz w:val="24"/>
        </w:rPr>
        <w:t>RNNLM</w:t>
      </w:r>
      <w:r>
        <w:rPr>
          <w:color w:val="000000" w:themeColor="text1"/>
          <w:sz w:val="24"/>
        </w:rPr>
        <w:t>的底层架构基于递归神经网络（</w:t>
      </w:r>
      <w:r>
        <w:rPr>
          <w:color w:val="000000" w:themeColor="text1"/>
          <w:sz w:val="24"/>
        </w:rPr>
        <w:t>RNN</w:t>
      </w:r>
      <w:r>
        <w:rPr>
          <w:color w:val="000000" w:themeColor="text1"/>
          <w:sz w:val="24"/>
        </w:rPr>
        <w:t>），其输入一组单词序列，网络中的隐藏</w:t>
      </w:r>
      <w:proofErr w:type="gramStart"/>
      <w:r>
        <w:rPr>
          <w:color w:val="000000" w:themeColor="text1"/>
          <w:sz w:val="24"/>
        </w:rPr>
        <w:t>层负责</w:t>
      </w:r>
      <w:proofErr w:type="gramEnd"/>
      <w:r>
        <w:rPr>
          <w:color w:val="000000" w:themeColor="text1"/>
          <w:sz w:val="24"/>
        </w:rPr>
        <w:t>捕捉词与词之间的序列特征和信息。</w:t>
      </w:r>
    </w:p>
    <w:p w14:paraId="14E4958E" w14:textId="77777777" w:rsidR="00B95ECE" w:rsidRDefault="00B95ECE" w:rsidP="00B95ECE">
      <w:pPr>
        <w:tabs>
          <w:tab w:val="left" w:pos="1134"/>
        </w:tabs>
        <w:spacing w:line="360" w:lineRule="auto"/>
        <w:ind w:firstLineChars="200" w:firstLine="480"/>
        <w:jc w:val="center"/>
        <w:rPr>
          <w:color w:val="000000" w:themeColor="text1"/>
          <w:sz w:val="24"/>
        </w:rPr>
      </w:pPr>
    </w:p>
    <w:p w14:paraId="66E2EA4E" w14:textId="62C11D51" w:rsidR="007A379B" w:rsidRDefault="00B95ECE" w:rsidP="00B95ECE">
      <w:pPr>
        <w:tabs>
          <w:tab w:val="left" w:pos="1134"/>
        </w:tabs>
        <w:spacing w:line="360" w:lineRule="auto"/>
        <w:ind w:firstLineChars="850" w:firstLine="2040"/>
        <w:rPr>
          <w:color w:val="000000" w:themeColor="text1"/>
          <w:sz w:val="24"/>
        </w:rPr>
      </w:pPr>
      <w:r>
        <w:rPr>
          <w:noProof/>
          <w:color w:val="000000" w:themeColor="text1"/>
          <w:sz w:val="24"/>
        </w:rPr>
        <mc:AlternateContent>
          <mc:Choice Requires="wpg">
            <w:drawing>
              <wp:inline distT="0" distB="0" distL="0" distR="0" wp14:anchorId="258EA284" wp14:editId="6BFD5F9E">
                <wp:extent cx="2653030" cy="2563495"/>
                <wp:effectExtent l="0" t="0" r="13970" b="27305"/>
                <wp:docPr id="1167" name="组合 1167"/>
                <wp:cNvGraphicFramePr/>
                <a:graphic xmlns:a="http://schemas.openxmlformats.org/drawingml/2006/main">
                  <a:graphicData uri="http://schemas.microsoft.com/office/word/2010/wordprocessingGroup">
                    <wpg:wgp>
                      <wpg:cNvGrpSpPr/>
                      <wpg:grpSpPr>
                        <a:xfrm>
                          <a:off x="0" y="0"/>
                          <a:ext cx="2653145" cy="2563698"/>
                          <a:chOff x="0" y="0"/>
                          <a:chExt cx="2653145" cy="2563698"/>
                        </a:xfrm>
                      </wpg:grpSpPr>
                      <wps:wsp>
                        <wps:cNvPr id="1154" name="直接箭头连接符 1154"/>
                        <wps:cNvCnPr/>
                        <wps:spPr>
                          <a:xfrm flipV="1">
                            <a:off x="1336963" y="1603664"/>
                            <a:ext cx="0" cy="3393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55" name="直接箭头连接符 1155"/>
                        <wps:cNvCnPr/>
                        <wps:spPr>
                          <a:xfrm flipV="1">
                            <a:off x="1336963" y="626918"/>
                            <a:ext cx="0" cy="353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66" name="组合 1166"/>
                        <wpg:cNvGrpSpPr/>
                        <wpg:grpSpPr>
                          <a:xfrm>
                            <a:off x="0" y="0"/>
                            <a:ext cx="2653145" cy="2563698"/>
                            <a:chOff x="0" y="0"/>
                            <a:chExt cx="2653145" cy="2563698"/>
                          </a:xfrm>
                        </wpg:grpSpPr>
                        <wpg:grpSp>
                          <wpg:cNvPr id="1165" name="组合 1165"/>
                          <wpg:cNvGrpSpPr/>
                          <wpg:grpSpPr>
                            <a:xfrm>
                              <a:off x="1025236" y="0"/>
                              <a:ext cx="1627909" cy="2563698"/>
                              <a:chOff x="0" y="0"/>
                              <a:chExt cx="1627909" cy="2563698"/>
                            </a:xfrm>
                          </wpg:grpSpPr>
                          <wps:wsp>
                            <wps:cNvPr id="1111" name="椭圆 1111"/>
                            <wps:cNvSpPr/>
                            <wps:spPr>
                              <a:xfrm>
                                <a:off x="0" y="0"/>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18B6BD" w14:textId="77777777" w:rsidR="009B3DAB" w:rsidRDefault="009B3DAB" w:rsidP="00B95ECE">
                                  <w:pPr>
                                    <w:jc w:val="center"/>
                                  </w:pPr>
                                  <w:r>
                                    <w:rPr>
                                      <w:rFonts w:hint="eastAsia"/>
                                    </w:rPr>
                                    <w:t>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52" name="椭圆 1152"/>
                            <wps:cNvSpPr/>
                            <wps:spPr>
                              <a:xfrm>
                                <a:off x="0" y="976745"/>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273286" w14:textId="77777777" w:rsidR="009B3DAB" w:rsidRDefault="009B3DAB" w:rsidP="00B95ECE">
                                  <w:pPr>
                                    <w:jc w:val="center"/>
                                  </w:pPr>
                                  <w:r>
                                    <w:rPr>
                                      <w:rFonts w:hint="eastAsia"/>
                                    </w:rPr>
                                    <w:t>H</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53" name="椭圆 1153"/>
                            <wps:cNvSpPr/>
                            <wps:spPr>
                              <a:xfrm>
                                <a:off x="0" y="1939636"/>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CA0B8F" w14:textId="77777777" w:rsidR="009B3DAB" w:rsidRDefault="009B3DAB" w:rsidP="00B95ECE">
                                  <w:pPr>
                                    <w:jc w:val="center"/>
                                  </w:pPr>
                                  <w:r>
                                    <w:rPr>
                                      <w:rFonts w:hint="eastAsia"/>
                                    </w:rPr>
                                    <w:t>X</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57" name="矩形 1157"/>
                            <wps:cNvSpPr/>
                            <wps:spPr>
                              <a:xfrm>
                                <a:off x="1066800" y="713509"/>
                                <a:ext cx="561109" cy="2632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2A2E5C" w14:textId="77777777" w:rsidR="009B3DAB" w:rsidRDefault="009B3DAB" w:rsidP="00B95ECE">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59" name="连接符: 肘形 1159"/>
                            <wps:cNvCnPr/>
                            <wps:spPr>
                              <a:xfrm>
                                <a:off x="311727" y="858982"/>
                                <a:ext cx="755073" cy="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161" name="连接符: 肘形 1161"/>
                            <wps:cNvCnPr/>
                            <wps:spPr>
                              <a:xfrm flipH="1">
                                <a:off x="308264" y="976745"/>
                                <a:ext cx="1004455" cy="824346"/>
                              </a:xfrm>
                              <a:prstGeom prst="bentConnector3">
                                <a:avLst>
                                  <a:gd name="adj1" fmla="val -1750"/>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162" name="文本框 2"/>
                          <wps:cNvSpPr txBox="1">
                            <a:spLocks noChangeArrowheads="1"/>
                          </wps:cNvSpPr>
                          <wps:spPr bwMode="auto">
                            <a:xfrm>
                              <a:off x="0" y="159327"/>
                              <a:ext cx="609600" cy="273050"/>
                            </a:xfrm>
                            <a:prstGeom prst="rect">
                              <a:avLst/>
                            </a:prstGeom>
                            <a:solidFill>
                              <a:srgbClr val="FFFFFF"/>
                            </a:solidFill>
                            <a:ln w="9525">
                              <a:solidFill>
                                <a:srgbClr val="000000"/>
                              </a:solidFill>
                              <a:miter lim="800000"/>
                            </a:ln>
                          </wps:spPr>
                          <wps:txbx>
                            <w:txbxContent>
                              <w:p w14:paraId="4D416F37" w14:textId="77777777" w:rsidR="009B3DAB" w:rsidRDefault="009B3DAB" w:rsidP="00B95ECE">
                                <w:r>
                                  <w:rPr>
                                    <w:rFonts w:hint="eastAsia"/>
                                  </w:rPr>
                                  <w:t>输出层</w:t>
                                </w:r>
                              </w:p>
                            </w:txbxContent>
                          </wps:txbx>
                          <wps:bodyPr rot="0" vert="horz" wrap="square" lIns="91440" tIns="45720" rIns="91440" bIns="45720" anchor="t" anchorCtr="0">
                            <a:spAutoFit/>
                          </wps:bodyPr>
                        </wps:wsp>
                        <wps:wsp>
                          <wps:cNvPr id="1163" name="文本框 2"/>
                          <wps:cNvSpPr txBox="1">
                            <a:spLocks noChangeArrowheads="1"/>
                          </wps:cNvSpPr>
                          <wps:spPr bwMode="auto">
                            <a:xfrm>
                              <a:off x="0" y="1122218"/>
                              <a:ext cx="609600" cy="273050"/>
                            </a:xfrm>
                            <a:prstGeom prst="rect">
                              <a:avLst/>
                            </a:prstGeom>
                            <a:solidFill>
                              <a:srgbClr val="FFFFFF"/>
                            </a:solidFill>
                            <a:ln w="9525">
                              <a:solidFill>
                                <a:srgbClr val="000000"/>
                              </a:solidFill>
                              <a:miter lim="800000"/>
                            </a:ln>
                          </wps:spPr>
                          <wps:txbx>
                            <w:txbxContent>
                              <w:p w14:paraId="62546B1E" w14:textId="77777777" w:rsidR="009B3DAB" w:rsidRDefault="009B3DAB" w:rsidP="00B95ECE">
                                <w:r>
                                  <w:rPr>
                                    <w:rFonts w:hint="eastAsia"/>
                                  </w:rPr>
                                  <w:t>隐藏层</w:t>
                                </w:r>
                              </w:p>
                            </w:txbxContent>
                          </wps:txbx>
                          <wps:bodyPr rot="0" vert="horz" wrap="square" lIns="91440" tIns="45720" rIns="91440" bIns="45720" anchor="t" anchorCtr="0">
                            <a:spAutoFit/>
                          </wps:bodyPr>
                        </wps:wsp>
                        <wps:wsp>
                          <wps:cNvPr id="1164" name="文本框 2"/>
                          <wps:cNvSpPr txBox="1">
                            <a:spLocks noChangeArrowheads="1"/>
                          </wps:cNvSpPr>
                          <wps:spPr bwMode="auto">
                            <a:xfrm>
                              <a:off x="41563" y="2140527"/>
                              <a:ext cx="609600" cy="273050"/>
                            </a:xfrm>
                            <a:prstGeom prst="rect">
                              <a:avLst/>
                            </a:prstGeom>
                            <a:solidFill>
                              <a:srgbClr val="FFFFFF"/>
                            </a:solidFill>
                            <a:ln w="9525">
                              <a:solidFill>
                                <a:srgbClr val="000000"/>
                              </a:solidFill>
                              <a:miter lim="800000"/>
                            </a:ln>
                          </wps:spPr>
                          <wps:txbx>
                            <w:txbxContent>
                              <w:p w14:paraId="5B9E4B71" w14:textId="77777777" w:rsidR="009B3DAB" w:rsidRDefault="009B3DAB" w:rsidP="00B95ECE">
                                <w:r>
                                  <w:rPr>
                                    <w:rFonts w:hint="eastAsia"/>
                                  </w:rPr>
                                  <w:t>输入层</w:t>
                                </w:r>
                              </w:p>
                            </w:txbxContent>
                          </wps:txbx>
                          <wps:bodyPr rot="0" vert="horz" wrap="square" lIns="91440" tIns="45720" rIns="91440" bIns="45720" anchor="t" anchorCtr="0">
                            <a:spAutoFit/>
                          </wps:bodyPr>
                        </wps:wsp>
                      </wpg:grpSp>
                    </wpg:wgp>
                  </a:graphicData>
                </a:graphic>
              </wp:inline>
            </w:drawing>
          </mc:Choice>
          <mc:Fallback>
            <w:pict>
              <v:group w14:anchorId="258EA284" id="组合 1167" o:spid="_x0000_s1026" style="width:208.9pt;height:201.85pt;mso-position-horizontal-relative:char;mso-position-vertical-relative:line" coordsize="26531,2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">
                <v:shapetype id="_x0000_t32" coordsize="21600,21600" o:spt="32" o:oned="t" path="m,l21600,21600e" filled="f">
                  <v:path arrowok="t" fillok="f" o:connecttype="none"/>
                  <o:lock v:ext="edit" shapetype="t"/>
                </v:shapetype>
                <v:shape id="直接箭头连接符 1154" o:spid="_x0000_s1027" type="#_x0000_t32" style="position:absolute;left:13369;top:16036;width:0;height:33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" strokecolor="black [3200]" strokeweight=".5pt">
                  <v:stroke endarrow="block" joinstyle="miter"/>
                </v:shape>
                <v:shape id="直接箭头连接符 1155" o:spid="_x0000_s1028" type="#_x0000_t32" style="position:absolute;left:13369;top:6269;width:0;height:35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" strokecolor="black [3200]" strokeweight=".5pt">
                  <v:stroke endarrow="block" joinstyle="miter"/>
                </v:shape>
                <v:group id="组合 1166" o:spid="_x0000_s1029" style="position:absolute;width:26531;height:25636" coordsize="26531,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">
                  <v:group id="组合 1165" o:spid="_x0000_s1030" style="position:absolute;left:10252;width:16279;height:25636" coordsize="16279,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">
                    <v:oval id="椭圆 1111" o:spid="_x0000_s1031" style="position:absolute;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" fillcolor="white [3201]" strokecolor="black [3213]" strokeweight="1pt">
                      <v:stroke joinstyle="miter"/>
                      <v:textbox>
                        <w:txbxContent>
                          <w:p w14:paraId="2118B6BD" w14:textId="77777777" w:rsidR="009B3DAB" w:rsidRDefault="009B3DAB" w:rsidP="00B95ECE">
                            <w:pPr>
                              <w:jc w:val="center"/>
                            </w:pPr>
                            <w:r>
                              <w:rPr>
                                <w:rFonts w:hint="eastAsia"/>
                              </w:rPr>
                              <w:t>O</w:t>
                            </w:r>
                          </w:p>
                        </w:txbxContent>
                      </v:textbox>
                    </v:oval>
                    <v:oval id="椭圆 1152" o:spid="_x0000_s1032" style="position:absolute;top:9767;width:6442;height:6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" fillcolor="white [3201]" strokecolor="black [3213]" strokeweight="1pt">
                      <v:stroke joinstyle="miter"/>
                      <v:textbox>
                        <w:txbxContent>
                          <w:p w14:paraId="4C273286" w14:textId="77777777" w:rsidR="009B3DAB" w:rsidRDefault="009B3DAB" w:rsidP="00B95ECE">
                            <w:pPr>
                              <w:jc w:val="center"/>
                            </w:pPr>
                            <w:r>
                              <w:rPr>
                                <w:rFonts w:hint="eastAsia"/>
                              </w:rPr>
                              <w:t>H</w:t>
                            </w:r>
                          </w:p>
                        </w:txbxContent>
                      </v:textbox>
                    </v:oval>
                    <v:oval id="椭圆 1153" o:spid="_x0000_s1033" style="position:absolute;top:19396;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" fillcolor="white [3201]" strokecolor="black [3213]" strokeweight="1pt">
                      <v:stroke joinstyle="miter"/>
                      <v:textbox>
                        <w:txbxContent>
                          <w:p w14:paraId="16CA0B8F" w14:textId="77777777" w:rsidR="009B3DAB" w:rsidRDefault="009B3DAB" w:rsidP="00B95ECE">
                            <w:pPr>
                              <w:jc w:val="center"/>
                            </w:pPr>
                            <w:r>
                              <w:rPr>
                                <w:rFonts w:hint="eastAsia"/>
                              </w:rPr>
                              <w:t>X</w:t>
                            </w:r>
                          </w:p>
                        </w:txbxContent>
                      </v:textbox>
                    </v:oval>
                    <v:rect id="矩形 1157" o:spid="_x0000_s1034" style="position:absolute;left:10668;top:7135;width:5611;height:2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" fillcolor="white [3201]" strokecolor="black [3213]" strokeweight="1pt">
                      <v:textbox>
                        <w:txbxContent>
                          <w:p w14:paraId="602A2E5C" w14:textId="77777777" w:rsidR="009B3DAB" w:rsidRDefault="009B3DAB" w:rsidP="00B95ECE">
                            <w:pPr>
                              <w:jc w:val="center"/>
                            </w:pPr>
                            <w:r>
                              <w:rPr>
                                <w:rFonts w:hint="eastAsia"/>
                              </w:rPr>
                              <w:t>w</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159" o:spid="_x0000_s1035" type="#_x0000_t34" style="position:absolute;left:3117;top:8589;width:7551;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" strokecolor="black [3200]" strokeweight=".5pt">
                      <v:stroke endarrow="block"/>
                    </v:shape>
                    <v:shape id="连接符: 肘形 1161" o:spid="_x0000_s1036" type="#_x0000_t34" style="position:absolute;left:3082;top:9767;width:10045;height:824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" adj="-378" strokecolor="black [3200]" strokeweight=".5pt">
                      <v:stroke endarrow="block"/>
                    </v:shape>
                  </v:group>
                  <v:shapetype id="_x0000_t202" coordsize="21600,21600" o:spt="202" path="m,l,21600r21600,l21600,xe">
                    <v:stroke joinstyle="miter"/>
                    <v:path gradientshapeok="t" o:connecttype="rect"/>
                  </v:shapetype>
                  <v:shape id="_x0000_s1037" type="#_x0000_t202" style="position:absolute;top:1593;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">
                    <v:textbox style="mso-fit-shape-to-text:t">
                      <w:txbxContent>
                        <w:p w14:paraId="4D416F37" w14:textId="77777777" w:rsidR="009B3DAB" w:rsidRDefault="009B3DAB" w:rsidP="00B95ECE">
                          <w:r>
                            <w:rPr>
                              <w:rFonts w:hint="eastAsia"/>
                            </w:rPr>
                            <w:t>输出层</w:t>
                          </w:r>
                        </w:p>
                      </w:txbxContent>
                    </v:textbox>
                  </v:shape>
                  <v:shape id="_x0000_s1038" type="#_x0000_t202" style="position:absolute;top:11222;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3MwwAAAN0AAAAPAAAAZHJzL2Rvd25yZXYueG1sRE9LawIx&#10;EL4X+h/CFLxp1oo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rV8tzMMAAADdAAAADwAA&#10;AAAAAAAAAAAAAAAHAgAAZHJzL2Rvd25yZXYueG1sUEsFBgAAAAADAAMAtwAAAPcCAAAAAA==&#10;">
                    <v:textbox style="mso-fit-shape-to-text:t">
                      <w:txbxContent>
                        <w:p w14:paraId="62546B1E" w14:textId="77777777" w:rsidR="009B3DAB" w:rsidRDefault="009B3DAB" w:rsidP="00B95ECE">
                          <w:r>
                            <w:rPr>
                              <w:rFonts w:hint="eastAsia"/>
                            </w:rPr>
                            <w:t>隐藏层</w:t>
                          </w:r>
                        </w:p>
                      </w:txbxContent>
                    </v:textbox>
                  </v:shape>
                  <v:shape id="_x0000_s1039" type="#_x0000_t202" style="position:absolute;left:415;top:21405;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W4wwAAAN0AAAAPAAAAZHJzL2Rvd25yZXYueG1sRE9LawIx&#10;EL4X+h/CFLxp1qI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Ira1uMMAAADdAAAADwAA&#10;AAAAAAAAAAAAAAAHAgAAZHJzL2Rvd25yZXYueG1sUEsFBgAAAAADAAMAtwAAAPcCAAAAAA==&#10;">
                    <v:textbox style="mso-fit-shape-to-text:t">
                      <w:txbxContent>
                        <w:p w14:paraId="5B9E4B71" w14:textId="77777777" w:rsidR="009B3DAB" w:rsidRDefault="009B3DAB" w:rsidP="00B95ECE">
                          <w:r>
                            <w:rPr>
                              <w:rFonts w:hint="eastAsia"/>
                            </w:rPr>
                            <w:t>输入层</w:t>
                          </w:r>
                        </w:p>
                      </w:txbxContent>
                    </v:textbox>
                  </v:shape>
                </v:group>
                <w10:anchorlock/>
              </v:group>
            </w:pict>
          </mc:Fallback>
        </mc:AlternateContent>
      </w:r>
    </w:p>
    <w:p w14:paraId="46B87BFB" w14:textId="77777777" w:rsidR="007A379B" w:rsidRDefault="007A379B">
      <w:pPr>
        <w:tabs>
          <w:tab w:val="left" w:pos="1134"/>
        </w:tabs>
        <w:spacing w:line="360" w:lineRule="auto"/>
        <w:ind w:firstLineChars="200" w:firstLine="480"/>
        <w:rPr>
          <w:color w:val="000000" w:themeColor="text1"/>
          <w:sz w:val="24"/>
        </w:rPr>
      </w:pPr>
    </w:p>
    <w:p w14:paraId="2E792CEB" w14:textId="6755E107" w:rsidR="007A379B" w:rsidRDefault="00C31D97">
      <w:pPr>
        <w:tabs>
          <w:tab w:val="left" w:pos="1134"/>
        </w:tabs>
        <w:spacing w:line="360" w:lineRule="auto"/>
        <w:ind w:firstLineChars="200" w:firstLine="420"/>
        <w:jc w:val="center"/>
        <w:rPr>
          <w:color w:val="000000" w:themeColor="text1"/>
          <w:szCs w:val="21"/>
        </w:rPr>
      </w:pPr>
      <w:r>
        <w:rPr>
          <w:color w:val="000000" w:themeColor="text1"/>
          <w:szCs w:val="21"/>
        </w:rPr>
        <w:t>图</w:t>
      </w:r>
      <w:r>
        <w:rPr>
          <w:color w:val="000000" w:themeColor="text1"/>
          <w:szCs w:val="21"/>
        </w:rPr>
        <w:t xml:space="preserve">2.1   </w:t>
      </w:r>
      <w:r>
        <w:rPr>
          <w:color w:val="000000" w:themeColor="text1"/>
          <w:szCs w:val="21"/>
        </w:rPr>
        <w:t>简单的循环神经网络</w:t>
      </w:r>
    </w:p>
    <w:p w14:paraId="64A6B01E" w14:textId="6B5BD4B5" w:rsidR="00B95ECE" w:rsidRDefault="00B95ECE">
      <w:pPr>
        <w:tabs>
          <w:tab w:val="left" w:pos="1134"/>
        </w:tabs>
        <w:spacing w:line="360" w:lineRule="auto"/>
        <w:ind w:firstLineChars="200" w:firstLine="420"/>
        <w:jc w:val="center"/>
        <w:rPr>
          <w:color w:val="000000" w:themeColor="text1"/>
          <w:szCs w:val="21"/>
        </w:rPr>
      </w:pPr>
    </w:p>
    <w:p w14:paraId="3CFC1DE3" w14:textId="77777777" w:rsidR="00B95ECE" w:rsidRDefault="00B95ECE">
      <w:pPr>
        <w:tabs>
          <w:tab w:val="left" w:pos="1134"/>
        </w:tabs>
        <w:spacing w:line="360" w:lineRule="auto"/>
        <w:ind w:firstLineChars="200" w:firstLine="420"/>
        <w:jc w:val="center"/>
        <w:rPr>
          <w:color w:val="000000" w:themeColor="text1"/>
          <w:szCs w:val="21"/>
        </w:rPr>
      </w:pPr>
    </w:p>
    <w:p w14:paraId="79BCF9F3" w14:textId="77777777" w:rsidR="007A379B" w:rsidRDefault="00C31D97">
      <w:pPr>
        <w:tabs>
          <w:tab w:val="left" w:pos="1134"/>
        </w:tabs>
        <w:spacing w:line="360" w:lineRule="auto"/>
        <w:ind w:firstLineChars="200" w:firstLine="420"/>
        <w:jc w:val="center"/>
        <w:rPr>
          <w:color w:val="000000" w:themeColor="text1"/>
          <w:szCs w:val="21"/>
        </w:rPr>
      </w:pPr>
      <w:r>
        <w:rPr>
          <w:noProof/>
          <w:color w:val="000000" w:themeColor="text1"/>
          <w:szCs w:val="21"/>
        </w:rPr>
        <mc:AlternateContent>
          <mc:Choice Requires="wpg">
            <w:drawing>
              <wp:inline distT="0" distB="0" distL="0" distR="0" wp14:anchorId="212EBA06" wp14:editId="6B3651E6">
                <wp:extent cx="4418965" cy="2067560"/>
                <wp:effectExtent l="0" t="0" r="635" b="8890"/>
                <wp:docPr id="1203" name="组合 1203"/>
                <wp:cNvGraphicFramePr/>
                <a:graphic xmlns:a="http://schemas.openxmlformats.org/drawingml/2006/main">
                  <a:graphicData uri="http://schemas.microsoft.com/office/word/2010/wordprocessingGroup">
                    <wpg:wgp>
                      <wpg:cNvGrpSpPr/>
                      <wpg:grpSpPr>
                        <a:xfrm>
                          <a:off x="0" y="0"/>
                          <a:ext cx="4419022" cy="2067502"/>
                          <a:chOff x="0" y="0"/>
                          <a:chExt cx="4419022" cy="2067502"/>
                        </a:xfrm>
                      </wpg:grpSpPr>
                      <wps:wsp>
                        <wps:cNvPr id="1186" name="直接箭头连接符 1186"/>
                        <wps:cNvCnPr/>
                        <wps:spPr>
                          <a:xfrm flipV="1">
                            <a:off x="2597727" y="1194955"/>
                            <a:ext cx="0" cy="621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202" name="组合 1202"/>
                        <wpg:cNvGrpSpPr/>
                        <wpg:grpSpPr>
                          <a:xfrm>
                            <a:off x="0" y="0"/>
                            <a:ext cx="4419022" cy="2067502"/>
                            <a:chOff x="0" y="0"/>
                            <a:chExt cx="4419022" cy="2067502"/>
                          </a:xfrm>
                        </wpg:grpSpPr>
                        <wpg:grpSp>
                          <wpg:cNvPr id="1199" name="组合 1199"/>
                          <wpg:cNvGrpSpPr/>
                          <wpg:grpSpPr>
                            <a:xfrm>
                              <a:off x="0" y="27709"/>
                              <a:ext cx="1571913" cy="2025939"/>
                              <a:chOff x="0" y="0"/>
                              <a:chExt cx="1571913" cy="2025939"/>
                            </a:xfrm>
                          </wpg:grpSpPr>
                          <wps:wsp>
                            <wps:cNvPr id="1168" name="椭圆 1168"/>
                            <wps:cNvSpPr/>
                            <wps:spPr>
                              <a:xfrm>
                                <a:off x="997527" y="796637"/>
                                <a:ext cx="374015"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213805" w14:textId="77777777" w:rsidR="009B3DAB" w:rsidRDefault="009B3DAB">
                                  <w:pPr>
                                    <w:jc w:val="center"/>
                                    <w:rPr>
                                      <w:sz w:val="15"/>
                                      <w:szCs w:val="15"/>
                                    </w:rPr>
                                  </w:pPr>
                                  <w:r>
                                    <w:rPr>
                                      <w:sz w:val="15"/>
                                      <w:szCs w:val="15"/>
                                    </w:rPr>
                                    <w:t>W</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4" name="直接箭头连接符 1174"/>
                            <wps:cNvCnPr/>
                            <wps:spPr>
                              <a:xfrm flipV="1">
                                <a:off x="1198418" y="301337"/>
                                <a:ext cx="0" cy="4930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0" name="直接箭头连接符 1180"/>
                            <wps:cNvCnPr/>
                            <wps:spPr>
                              <a:xfrm>
                                <a:off x="346363" y="997528"/>
                                <a:ext cx="6515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7" name="直接箭头连接符 1187"/>
                            <wps:cNvCnPr/>
                            <wps:spPr>
                              <a:xfrm flipV="1">
                                <a:off x="1198418" y="1167246"/>
                                <a:ext cx="0" cy="6182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8" name="文本框 2"/>
                            <wps:cNvSpPr txBox="1">
                              <a:spLocks noChangeArrowheads="1"/>
                            </wps:cNvSpPr>
                            <wps:spPr bwMode="auto">
                              <a:xfrm>
                                <a:off x="879763" y="1794164"/>
                                <a:ext cx="692150" cy="231775"/>
                              </a:xfrm>
                              <a:prstGeom prst="rect">
                                <a:avLst/>
                              </a:prstGeom>
                              <a:solidFill>
                                <a:srgbClr val="FFFFFF"/>
                              </a:solidFill>
                              <a:ln w="9525">
                                <a:noFill/>
                                <a:miter lim="800000"/>
                              </a:ln>
                            </wps:spPr>
                            <wps:txbx>
                              <w:txbxContent>
                                <w:p w14:paraId="4FA4126D" w14:textId="77777777" w:rsidR="009B3DAB" w:rsidRDefault="009B3DAB">
                                  <w:pPr>
                                    <w:rPr>
                                      <w:sz w:val="18"/>
                                      <w:szCs w:val="18"/>
                                    </w:rPr>
                                  </w:pPr>
                                  <w:r>
                                    <w:rPr>
                                      <w:rFonts w:hint="eastAsia"/>
                                      <w:sz w:val="18"/>
                                      <w:szCs w:val="18"/>
                                    </w:rPr>
                                    <w:t>&lt;</w:t>
                                  </w:r>
                                  <w:r>
                                    <w:rPr>
                                      <w:sz w:val="18"/>
                                      <w:szCs w:val="18"/>
                                    </w:rPr>
                                    <w:t>START&gt;</w:t>
                                  </w:r>
                                </w:p>
                              </w:txbxContent>
                            </wps:txbx>
                            <wps:bodyPr rot="0" vert="horz" wrap="square" lIns="91440" tIns="45720" rIns="91440" bIns="45720" anchor="t" anchorCtr="0">
                              <a:spAutoFit/>
                            </wps:bodyPr>
                          </wps:wsp>
                          <wps:wsp>
                            <wps:cNvPr id="1189" name="文本框 2"/>
                            <wps:cNvSpPr txBox="1">
                              <a:spLocks noChangeArrowheads="1"/>
                            </wps:cNvSpPr>
                            <wps:spPr bwMode="auto">
                              <a:xfrm>
                                <a:off x="0" y="872837"/>
                                <a:ext cx="346075" cy="231775"/>
                              </a:xfrm>
                              <a:prstGeom prst="rect">
                                <a:avLst/>
                              </a:prstGeom>
                              <a:solidFill>
                                <a:srgbClr val="FFFFFF"/>
                              </a:solidFill>
                              <a:ln w="9525">
                                <a:noFill/>
                                <a:miter lim="800000"/>
                              </a:ln>
                            </wps:spPr>
                            <wps:txbx>
                              <w:txbxContent>
                                <w:p w14:paraId="641AE956" w14:textId="77777777" w:rsidR="009B3DAB" w:rsidRDefault="009B3DAB">
                                  <w:pPr>
                                    <w:rPr>
                                      <w:sz w:val="18"/>
                                      <w:szCs w:val="18"/>
                                    </w:rPr>
                                  </w:pPr>
                                  <w:r>
                                    <w:rPr>
                                      <w:sz w:val="18"/>
                                      <w:szCs w:val="18"/>
                                    </w:rPr>
                                    <w:t>a0</w:t>
                                  </w:r>
                                </w:p>
                              </w:txbxContent>
                            </wps:txbx>
                            <wps:bodyPr rot="0" vert="horz" wrap="square" lIns="91440" tIns="45720" rIns="91440" bIns="45720" anchor="t" anchorCtr="0">
                              <a:spAutoFit/>
                            </wps:bodyPr>
                          </wps:wsp>
                          <wps:wsp>
                            <wps:cNvPr id="1191" name="文本框 2"/>
                            <wps:cNvSpPr txBox="1">
                              <a:spLocks noChangeArrowheads="1"/>
                            </wps:cNvSpPr>
                            <wps:spPr bwMode="auto">
                              <a:xfrm>
                                <a:off x="858982" y="0"/>
                                <a:ext cx="692150" cy="231775"/>
                              </a:xfrm>
                              <a:prstGeom prst="rect">
                                <a:avLst/>
                              </a:prstGeom>
                              <a:solidFill>
                                <a:srgbClr val="FFFFFF"/>
                              </a:solidFill>
                              <a:ln w="9525">
                                <a:noFill/>
                                <a:miter lim="800000"/>
                              </a:ln>
                            </wps:spPr>
                            <wps:txbx>
                              <w:txbxContent>
                                <w:p w14:paraId="15F37667" w14:textId="77777777" w:rsidR="009B3DAB" w:rsidRDefault="009B3DAB">
                                  <w:pPr>
                                    <w:rPr>
                                      <w:sz w:val="18"/>
                                      <w:szCs w:val="18"/>
                                    </w:rPr>
                                  </w:pPr>
                                  <w:proofErr w:type="spellStart"/>
                                  <w:r>
                                    <w:rPr>
                                      <w:sz w:val="18"/>
                                      <w:szCs w:val="18"/>
                                    </w:rPr>
                                    <w:t>ArrayList</w:t>
                                  </w:r>
                                  <w:proofErr w:type="spellEnd"/>
                                </w:p>
                              </w:txbxContent>
                            </wps:txbx>
                            <wps:bodyPr rot="0" vert="horz" wrap="square" lIns="91440" tIns="45720" rIns="91440" bIns="45720" anchor="t" anchorCtr="0">
                              <a:spAutoFit/>
                            </wps:bodyPr>
                          </wps:wsp>
                        </wpg:grpSp>
                        <wpg:grpSp>
                          <wpg:cNvPr id="1200" name="组合 1200"/>
                          <wpg:cNvGrpSpPr/>
                          <wpg:grpSpPr>
                            <a:xfrm>
                              <a:off x="1330036" y="0"/>
                              <a:ext cx="1724314" cy="2060575"/>
                              <a:chOff x="0" y="0"/>
                              <a:chExt cx="1724314" cy="2060575"/>
                            </a:xfrm>
                          </wpg:grpSpPr>
                          <wps:wsp>
                            <wps:cNvPr id="1169" name="椭圆 1169"/>
                            <wps:cNvSpPr/>
                            <wps:spPr>
                              <a:xfrm>
                                <a:off x="1108364" y="824346"/>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7377EE" w14:textId="77777777" w:rsidR="009B3DAB" w:rsidRDefault="009B3DAB">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1" name="直接箭头连接符 1171"/>
                            <wps:cNvCnPr/>
                            <wps:spPr>
                              <a:xfrm>
                                <a:off x="41564" y="1025237"/>
                                <a:ext cx="10668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5" name="直接箭头连接符 1175"/>
                            <wps:cNvCnPr/>
                            <wps:spPr>
                              <a:xfrm flipV="1">
                                <a:off x="1267691" y="329046"/>
                                <a:ext cx="0" cy="492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2" name="文本框 2"/>
                            <wps:cNvSpPr txBox="1">
                              <a:spLocks noChangeArrowheads="1"/>
                            </wps:cNvSpPr>
                            <wps:spPr bwMode="auto">
                              <a:xfrm>
                                <a:off x="914400" y="1828800"/>
                                <a:ext cx="692150" cy="231775"/>
                              </a:xfrm>
                              <a:prstGeom prst="rect">
                                <a:avLst/>
                              </a:prstGeom>
                              <a:solidFill>
                                <a:srgbClr val="FFFFFF"/>
                              </a:solidFill>
                              <a:ln w="9525">
                                <a:noFill/>
                                <a:miter lim="800000"/>
                              </a:ln>
                            </wps:spPr>
                            <wps:txbx>
                              <w:txbxContent>
                                <w:p w14:paraId="3EF12B64" w14:textId="77777777" w:rsidR="009B3DAB" w:rsidRDefault="009B3DAB">
                                  <w:pPr>
                                    <w:rPr>
                                      <w:sz w:val="18"/>
                                      <w:szCs w:val="18"/>
                                    </w:rPr>
                                  </w:pPr>
                                  <w:proofErr w:type="spellStart"/>
                                  <w:r>
                                    <w:rPr>
                                      <w:sz w:val="18"/>
                                      <w:szCs w:val="18"/>
                                    </w:rPr>
                                    <w:t>ArrayList</w:t>
                                  </w:r>
                                  <w:proofErr w:type="spellEnd"/>
                                </w:p>
                              </w:txbxContent>
                            </wps:txbx>
                            <wps:bodyPr rot="0" vert="horz" wrap="square" lIns="91440" tIns="45720" rIns="91440" bIns="45720" anchor="t" anchorCtr="0">
                              <a:spAutoFit/>
                            </wps:bodyPr>
                          </wps:wsp>
                          <wps:wsp>
                            <wps:cNvPr id="1193" name="文本框 2"/>
                            <wps:cNvSpPr txBox="1">
                              <a:spLocks noChangeArrowheads="1"/>
                            </wps:cNvSpPr>
                            <wps:spPr bwMode="auto">
                              <a:xfrm>
                                <a:off x="1032164" y="0"/>
                                <a:ext cx="692150" cy="231775"/>
                              </a:xfrm>
                              <a:prstGeom prst="rect">
                                <a:avLst/>
                              </a:prstGeom>
                              <a:solidFill>
                                <a:srgbClr val="FFFFFF"/>
                              </a:solidFill>
                              <a:ln w="9525">
                                <a:noFill/>
                                <a:miter lim="800000"/>
                              </a:ln>
                            </wps:spPr>
                            <wps:txbx>
                              <w:txbxContent>
                                <w:p w14:paraId="23F3B9F3" w14:textId="77777777" w:rsidR="009B3DAB" w:rsidRDefault="009B3DAB">
                                  <w:pPr>
                                    <w:rPr>
                                      <w:sz w:val="18"/>
                                      <w:szCs w:val="18"/>
                                    </w:rPr>
                                  </w:pPr>
                                  <w:r>
                                    <w:rPr>
                                      <w:sz w:val="18"/>
                                      <w:szCs w:val="18"/>
                                    </w:rPr>
                                    <w:t>clear</w:t>
                                  </w:r>
                                </w:p>
                              </w:txbxContent>
                            </wps:txbx>
                            <wps:bodyPr rot="0" vert="horz" wrap="square" lIns="91440" tIns="45720" rIns="91440" bIns="45720" anchor="t" anchorCtr="0">
                              <a:spAutoFit/>
                            </wps:bodyPr>
                          </wps:wsp>
                          <wps:wsp>
                            <wps:cNvPr id="1195" name="直接箭头连接符 1195"/>
                            <wps:cNvCnPr/>
                            <wps:spPr>
                              <a:xfrm>
                                <a:off x="0" y="374073"/>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7" name="文本框 2"/>
                            <wps:cNvSpPr txBox="1">
                              <a:spLocks noChangeArrowheads="1"/>
                            </wps:cNvSpPr>
                            <wps:spPr bwMode="auto">
                              <a:xfrm>
                                <a:off x="103909" y="1066800"/>
                                <a:ext cx="346075" cy="231775"/>
                              </a:xfrm>
                              <a:prstGeom prst="rect">
                                <a:avLst/>
                              </a:prstGeom>
                              <a:solidFill>
                                <a:srgbClr val="FFFFFF"/>
                              </a:solidFill>
                              <a:ln w="9525">
                                <a:noFill/>
                                <a:miter lim="800000"/>
                              </a:ln>
                            </wps:spPr>
                            <wps:txbx>
                              <w:txbxContent>
                                <w:p w14:paraId="79852DA8" w14:textId="77777777" w:rsidR="009B3DAB" w:rsidRDefault="009B3DAB">
                                  <w:pPr>
                                    <w:rPr>
                                      <w:sz w:val="18"/>
                                      <w:szCs w:val="18"/>
                                    </w:rPr>
                                  </w:pPr>
                                  <w:r>
                                    <w:rPr>
                                      <w:sz w:val="18"/>
                                      <w:szCs w:val="18"/>
                                    </w:rPr>
                                    <w:t>a1</w:t>
                                  </w:r>
                                </w:p>
                              </w:txbxContent>
                            </wps:txbx>
                            <wps:bodyPr rot="0" vert="horz" wrap="square" lIns="91440" tIns="45720" rIns="91440" bIns="45720" anchor="t" anchorCtr="0">
                              <a:spAutoFit/>
                            </wps:bodyPr>
                          </wps:wsp>
                        </wpg:grpSp>
                        <wpg:grpSp>
                          <wpg:cNvPr id="1201" name="组合 1201"/>
                          <wpg:cNvGrpSpPr/>
                          <wpg:grpSpPr>
                            <a:xfrm>
                              <a:off x="2701636" y="103909"/>
                              <a:ext cx="1717386" cy="1963593"/>
                              <a:chOff x="0" y="0"/>
                              <a:chExt cx="1717386" cy="1963593"/>
                            </a:xfrm>
                          </wpg:grpSpPr>
                          <wps:wsp>
                            <wps:cNvPr id="1170" name="椭圆 1170"/>
                            <wps:cNvSpPr/>
                            <wps:spPr>
                              <a:xfrm>
                                <a:off x="1025236" y="720437"/>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14EA67" w14:textId="77777777" w:rsidR="009B3DAB" w:rsidRDefault="009B3DAB">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2" name="直接箭头连接符 1172"/>
                            <wps:cNvCnPr/>
                            <wps:spPr>
                              <a:xfrm>
                                <a:off x="110836" y="921328"/>
                                <a:ext cx="914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6" name="直接箭头连接符 1176"/>
                            <wps:cNvCnPr/>
                            <wps:spPr>
                              <a:xfrm flipV="1">
                                <a:off x="1233055" y="225137"/>
                                <a:ext cx="0" cy="490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4" name="直接箭头连接符 1184"/>
                            <wps:cNvCnPr/>
                            <wps:spPr>
                              <a:xfrm flipV="1">
                                <a:off x="1233055" y="1091046"/>
                                <a:ext cx="0" cy="6222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0" name="文本框 2"/>
                            <wps:cNvSpPr txBox="1">
                              <a:spLocks noChangeArrowheads="1"/>
                            </wps:cNvSpPr>
                            <wps:spPr bwMode="auto">
                              <a:xfrm>
                                <a:off x="955964" y="0"/>
                                <a:ext cx="692150" cy="231775"/>
                              </a:xfrm>
                              <a:prstGeom prst="rect">
                                <a:avLst/>
                              </a:prstGeom>
                              <a:solidFill>
                                <a:srgbClr val="FFFFFF"/>
                              </a:solidFill>
                              <a:ln w="9525">
                                <a:noFill/>
                                <a:miter lim="800000"/>
                              </a:ln>
                            </wps:spPr>
                            <wps:txbx>
                              <w:txbxContent>
                                <w:p w14:paraId="0AF082D3" w14:textId="77777777" w:rsidR="009B3DAB" w:rsidRDefault="009B3DAB">
                                  <w:pPr>
                                    <w:rPr>
                                      <w:sz w:val="18"/>
                                      <w:szCs w:val="18"/>
                                    </w:rPr>
                                  </w:pPr>
                                  <w:r>
                                    <w:rPr>
                                      <w:rFonts w:hint="eastAsia"/>
                                      <w:sz w:val="18"/>
                                      <w:szCs w:val="18"/>
                                    </w:rPr>
                                    <w:t>&lt;</w:t>
                                  </w:r>
                                  <w:r>
                                    <w:rPr>
                                      <w:sz w:val="18"/>
                                      <w:szCs w:val="18"/>
                                    </w:rPr>
                                    <w:t>END&gt;</w:t>
                                  </w:r>
                                </w:p>
                              </w:txbxContent>
                            </wps:txbx>
                            <wps:bodyPr rot="0" vert="horz" wrap="square" lIns="91440" tIns="45720" rIns="91440" bIns="45720" anchor="t" anchorCtr="0">
                              <a:spAutoFit/>
                            </wps:bodyPr>
                          </wps:wsp>
                          <wps:wsp>
                            <wps:cNvPr id="1194" name="文本框 2"/>
                            <wps:cNvSpPr txBox="1">
                              <a:spLocks noChangeArrowheads="1"/>
                            </wps:cNvSpPr>
                            <wps:spPr bwMode="auto">
                              <a:xfrm>
                                <a:off x="1025236" y="1731818"/>
                                <a:ext cx="692150" cy="231775"/>
                              </a:xfrm>
                              <a:prstGeom prst="rect">
                                <a:avLst/>
                              </a:prstGeom>
                              <a:solidFill>
                                <a:srgbClr val="FFFFFF"/>
                              </a:solidFill>
                              <a:ln w="9525">
                                <a:noFill/>
                                <a:miter lim="800000"/>
                              </a:ln>
                            </wps:spPr>
                            <wps:txbx>
                              <w:txbxContent>
                                <w:p w14:paraId="3591A3DB" w14:textId="77777777" w:rsidR="009B3DAB" w:rsidRDefault="009B3DAB">
                                  <w:pPr>
                                    <w:rPr>
                                      <w:sz w:val="18"/>
                                      <w:szCs w:val="18"/>
                                    </w:rPr>
                                  </w:pPr>
                                  <w:r>
                                    <w:rPr>
                                      <w:sz w:val="18"/>
                                      <w:szCs w:val="18"/>
                                    </w:rPr>
                                    <w:t>clear</w:t>
                                  </w:r>
                                </w:p>
                              </w:txbxContent>
                            </wps:txbx>
                            <wps:bodyPr rot="0" vert="horz" wrap="square" lIns="91440" tIns="45720" rIns="91440" bIns="45720" anchor="t" anchorCtr="0">
                              <a:spAutoFit/>
                            </wps:bodyPr>
                          </wps:wsp>
                          <wps:wsp>
                            <wps:cNvPr id="1196" name="直接箭头连接符 1196"/>
                            <wps:cNvCnPr/>
                            <wps:spPr>
                              <a:xfrm>
                                <a:off x="0" y="325582"/>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8" name="文本框 2"/>
                            <wps:cNvSpPr txBox="1">
                              <a:spLocks noChangeArrowheads="1"/>
                            </wps:cNvSpPr>
                            <wps:spPr bwMode="auto">
                              <a:xfrm>
                                <a:off x="110836" y="969818"/>
                                <a:ext cx="346075" cy="231775"/>
                              </a:xfrm>
                              <a:prstGeom prst="rect">
                                <a:avLst/>
                              </a:prstGeom>
                              <a:solidFill>
                                <a:srgbClr val="FFFFFF"/>
                              </a:solidFill>
                              <a:ln w="9525">
                                <a:noFill/>
                                <a:miter lim="800000"/>
                              </a:ln>
                            </wps:spPr>
                            <wps:txbx>
                              <w:txbxContent>
                                <w:p w14:paraId="73271BD6" w14:textId="77777777" w:rsidR="009B3DAB" w:rsidRDefault="009B3DAB">
                                  <w:pPr>
                                    <w:rPr>
                                      <w:sz w:val="18"/>
                                      <w:szCs w:val="18"/>
                                    </w:rPr>
                                  </w:pPr>
                                  <w:r>
                                    <w:rPr>
                                      <w:sz w:val="18"/>
                                      <w:szCs w:val="18"/>
                                    </w:rPr>
                                    <w:t>a2</w:t>
                                  </w:r>
                                </w:p>
                              </w:txbxContent>
                            </wps:txbx>
                            <wps:bodyPr rot="0" vert="horz" wrap="square" lIns="91440" tIns="45720" rIns="91440" bIns="45720" anchor="t" anchorCtr="0">
                              <a:spAutoFit/>
                            </wps:bodyPr>
                          </wps:wsp>
                        </wpg:grpSp>
                      </wpg:grpSp>
                    </wpg:wgp>
                  </a:graphicData>
                </a:graphic>
              </wp:inline>
            </w:drawing>
          </mc:Choice>
          <mc:Fallback>
            <w:pict>
              <v:group w14:anchorId="212EBA06" id="组合 1203" o:spid="_x0000_s1040" style="width:347.95pt;height:162.8pt;mso-position-horizontal-relative:char;mso-position-vertical-relative:line" coordsize="44190,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">
                <v:shape id="直接箭头连接符 1186" o:spid="_x0000_s1041" type="#_x0000_t32" style="position:absolute;left:25977;top:11949;width:0;height:6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" strokecolor="black [3200]" strokeweight=".5pt">
                  <v:stroke endarrow="block" joinstyle="miter"/>
                </v:shape>
                <v:group id="组合 1202" o:spid="_x0000_s1042" style="position:absolute;width:44190;height:20675" coordsize="44190,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">
                  <v:group id="组合 1199" o:spid="_x0000_s1043" style="position:absolute;top:277;width:15719;height:20259" coordsize="15719,2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">
                    <v:oval id="椭圆 1168" o:spid="_x0000_s1044" style="position:absolute;left:9975;top:7966;width:3740;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" fillcolor="white [3201]" strokecolor="black [3213]" strokeweight="1pt">
                      <v:stroke joinstyle="miter"/>
                      <v:textbox>
                        <w:txbxContent>
                          <w:p w14:paraId="54213805" w14:textId="77777777" w:rsidR="009B3DAB" w:rsidRDefault="009B3DAB">
                            <w:pPr>
                              <w:jc w:val="center"/>
                              <w:rPr>
                                <w:sz w:val="15"/>
                                <w:szCs w:val="15"/>
                              </w:rPr>
                            </w:pPr>
                            <w:r>
                              <w:rPr>
                                <w:sz w:val="15"/>
                                <w:szCs w:val="15"/>
                              </w:rPr>
                              <w:t>W</w:t>
                            </w:r>
                          </w:p>
                        </w:txbxContent>
                      </v:textbox>
                    </v:oval>
                    <v:shape id="直接箭头连接符 1174" o:spid="_x0000_s1045" type="#_x0000_t32" style="position:absolute;left:11984;top:3013;width:0;height:4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" strokecolor="black [3200]" strokeweight=".5pt">
                      <v:stroke endarrow="block" joinstyle="miter"/>
                    </v:shape>
                    <v:shape id="直接箭头连接符 1180" o:spid="_x0000_s1046" type="#_x0000_t32" style="position:absolute;left:3463;top:9975;width:6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" strokecolor="black [3200]" strokeweight=".5pt">
                      <v:stroke endarrow="block" joinstyle="miter"/>
                    </v:shape>
                    <v:shape id="直接箭头连接符 1187" o:spid="_x0000_s1047" type="#_x0000_t32" style="position:absolute;left:11984;top:11672;width:0;height:61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" strokecolor="black [3200]" strokeweight=".5pt">
                      <v:stroke endarrow="block" joinstyle="miter"/>
                    </v:shape>
                    <v:shape id="_x0000_s1048" type="#_x0000_t202" style="position:absolute;left:8797;top:17941;width:692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" stroked="f">
                      <v:textbox style="mso-fit-shape-to-text:t">
                        <w:txbxContent>
                          <w:p w14:paraId="4FA4126D" w14:textId="77777777" w:rsidR="009B3DAB" w:rsidRDefault="009B3DAB">
                            <w:pPr>
                              <w:rPr>
                                <w:sz w:val="18"/>
                                <w:szCs w:val="18"/>
                              </w:rPr>
                            </w:pPr>
                            <w:r>
                              <w:rPr>
                                <w:rFonts w:hint="eastAsia"/>
                                <w:sz w:val="18"/>
                                <w:szCs w:val="18"/>
                              </w:rPr>
                              <w:t>&lt;</w:t>
                            </w:r>
                            <w:r>
                              <w:rPr>
                                <w:sz w:val="18"/>
                                <w:szCs w:val="18"/>
                              </w:rPr>
                              <w:t>START&gt;</w:t>
                            </w:r>
                          </w:p>
                        </w:txbxContent>
                      </v:textbox>
                    </v:shape>
                    <v:shape id="_x0000_s1049" type="#_x0000_t202" style="position:absolute;top:8728;width:3460;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" stroked="f">
                      <v:textbox style="mso-fit-shape-to-text:t">
                        <w:txbxContent>
                          <w:p w14:paraId="641AE956" w14:textId="77777777" w:rsidR="009B3DAB" w:rsidRDefault="009B3DAB">
                            <w:pPr>
                              <w:rPr>
                                <w:sz w:val="18"/>
                                <w:szCs w:val="18"/>
                              </w:rPr>
                            </w:pPr>
                            <w:r>
                              <w:rPr>
                                <w:sz w:val="18"/>
                                <w:szCs w:val="18"/>
                              </w:rPr>
                              <w:t>a0</w:t>
                            </w:r>
                          </w:p>
                        </w:txbxContent>
                      </v:textbox>
                    </v:shape>
                    <v:shape id="_x0000_s1050" type="#_x0000_t202" style="position:absolute;left:858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" stroked="f">
                      <v:textbox style="mso-fit-shape-to-text:t">
                        <w:txbxContent>
                          <w:p w14:paraId="15F37667" w14:textId="77777777" w:rsidR="009B3DAB" w:rsidRDefault="009B3DAB">
                            <w:pPr>
                              <w:rPr>
                                <w:sz w:val="18"/>
                                <w:szCs w:val="18"/>
                              </w:rPr>
                            </w:pPr>
                            <w:proofErr w:type="spellStart"/>
                            <w:r>
                              <w:rPr>
                                <w:sz w:val="18"/>
                                <w:szCs w:val="18"/>
                              </w:rPr>
                              <w:t>ArrayList</w:t>
                            </w:r>
                            <w:proofErr w:type="spellEnd"/>
                          </w:p>
                        </w:txbxContent>
                      </v:textbox>
                    </v:shape>
                  </v:group>
                  <v:group id="组合 1200" o:spid="_x0000_s1051" style="position:absolute;left:13300;width:17243;height:20605" coordsize="17243,2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">
                    <v:oval id="椭圆 1169" o:spid="_x0000_s1052" style="position:absolute;left:11083;top:8243;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" fillcolor="white [3201]" strokecolor="black [3213]" strokeweight="1pt">
                      <v:stroke joinstyle="miter"/>
                      <v:textbox>
                        <w:txbxContent>
                          <w:p w14:paraId="297377EE" w14:textId="77777777" w:rsidR="009B3DAB" w:rsidRDefault="009B3DAB">
                            <w:pPr>
                              <w:jc w:val="center"/>
                            </w:pPr>
                            <w:r>
                              <w:rPr>
                                <w:rFonts w:hint="eastAsia"/>
                              </w:rPr>
                              <w:t>w</w:t>
                            </w:r>
                          </w:p>
                        </w:txbxContent>
                      </v:textbox>
                    </v:oval>
                    <v:shape id="直接箭头连接符 1171" o:spid="_x0000_s1053" type="#_x0000_t32" style="position:absolute;left:415;top:10252;width:106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" strokecolor="black [3200]" strokeweight=".5pt">
                      <v:stroke endarrow="block" joinstyle="miter"/>
                    </v:shape>
                    <v:shape id="直接箭头连接符 1175" o:spid="_x0000_s1054" type="#_x0000_t32" style="position:absolute;left:12676;top:3290;width:0;height:49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" strokecolor="black [3200]" strokeweight=".5pt">
                      <v:stroke endarrow="block" joinstyle="miter"/>
                    </v:shape>
                    <v:shape id="_x0000_s1055" type="#_x0000_t202" style="position:absolute;left:9144;top:1828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" stroked="f">
                      <v:textbox style="mso-fit-shape-to-text:t">
                        <w:txbxContent>
                          <w:p w14:paraId="3EF12B64" w14:textId="77777777" w:rsidR="009B3DAB" w:rsidRDefault="009B3DAB">
                            <w:pPr>
                              <w:rPr>
                                <w:sz w:val="18"/>
                                <w:szCs w:val="18"/>
                              </w:rPr>
                            </w:pPr>
                            <w:proofErr w:type="spellStart"/>
                            <w:r>
                              <w:rPr>
                                <w:sz w:val="18"/>
                                <w:szCs w:val="18"/>
                              </w:rPr>
                              <w:t>ArrayList</w:t>
                            </w:r>
                            <w:proofErr w:type="spellEnd"/>
                          </w:p>
                        </w:txbxContent>
                      </v:textbox>
                    </v:shape>
                    <v:shape id="_x0000_s1056" type="#_x0000_t202" style="position:absolute;left:10321;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6UnxgAAAN0AAAAPAAAAZHJzL2Rvd25yZXYueG1sRI9Ba8JA&#10;EIXvhf6HZQRvzSYt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t6elJ8YAAADdAAAA&#10;DwAAAAAAAAAAAAAAAAAHAgAAZHJzL2Rvd25yZXYueG1sUEsFBgAAAAADAAMAtwAAAPoCAAAAAA==&#10;" stroked="f">
                      <v:textbox style="mso-fit-shape-to-text:t">
                        <w:txbxContent>
                          <w:p w14:paraId="23F3B9F3" w14:textId="77777777" w:rsidR="009B3DAB" w:rsidRDefault="009B3DAB">
                            <w:pPr>
                              <w:rPr>
                                <w:sz w:val="18"/>
                                <w:szCs w:val="18"/>
                              </w:rPr>
                            </w:pPr>
                            <w:r>
                              <w:rPr>
                                <w:sz w:val="18"/>
                                <w:szCs w:val="18"/>
                              </w:rPr>
                              <w:t>clear</w:t>
                            </w:r>
                          </w:p>
                        </w:txbxContent>
                      </v:textbox>
                    </v:shape>
                    <v:shape id="直接箭头连接符 1195" o:spid="_x0000_s1057" type="#_x0000_t32" style="position:absolute;top:3740;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" strokecolor="black [3200]" strokeweight=".5pt">
                      <v:stroke dashstyle="dashDot" endarrow="block" joinstyle="miter"/>
                    </v:shape>
                    <v:shape id="_x0000_s1058" type="#_x0000_t202" style="position:absolute;left:1039;top:10668;width:3460;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" stroked="f">
                      <v:textbox style="mso-fit-shape-to-text:t">
                        <w:txbxContent>
                          <w:p w14:paraId="79852DA8" w14:textId="77777777" w:rsidR="009B3DAB" w:rsidRDefault="009B3DAB">
                            <w:pPr>
                              <w:rPr>
                                <w:sz w:val="18"/>
                                <w:szCs w:val="18"/>
                              </w:rPr>
                            </w:pPr>
                            <w:r>
                              <w:rPr>
                                <w:sz w:val="18"/>
                                <w:szCs w:val="18"/>
                              </w:rPr>
                              <w:t>a1</w:t>
                            </w:r>
                          </w:p>
                        </w:txbxContent>
                      </v:textbox>
                    </v:shape>
                  </v:group>
                  <v:group id="组合 1201" o:spid="_x0000_s1059" style="position:absolute;left:27016;top:1039;width:17174;height:19636" coordsize="17173,1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">
                    <v:oval id="椭圆 1170" o:spid="_x0000_s1060" style="position:absolute;left:10252;top:7204;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" fillcolor="white [3201]" strokecolor="black [3213]" strokeweight="1pt">
                      <v:stroke joinstyle="miter"/>
                      <v:textbox>
                        <w:txbxContent>
                          <w:p w14:paraId="7314EA67" w14:textId="77777777" w:rsidR="009B3DAB" w:rsidRDefault="009B3DAB">
                            <w:pPr>
                              <w:jc w:val="center"/>
                            </w:pPr>
                            <w:r>
                              <w:rPr>
                                <w:rFonts w:hint="eastAsia"/>
                              </w:rPr>
                              <w:t>w</w:t>
                            </w:r>
                          </w:p>
                        </w:txbxContent>
                      </v:textbox>
                    </v:oval>
                    <v:shape id="直接箭头连接符 1172" o:spid="_x0000_s1061" type="#_x0000_t32" style="position:absolute;left:1108;top:9213;width:9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" strokecolor="black [3200]" strokeweight=".5pt">
                      <v:stroke endarrow="block" joinstyle="miter"/>
                    </v:shape>
                    <v:shape id="直接箭头连接符 1176" o:spid="_x0000_s1062" type="#_x0000_t32" style="position:absolute;left:12330;top:2251;width:0;height:4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" strokecolor="black [3200]" strokeweight=".5pt">
                      <v:stroke endarrow="block" joinstyle="miter"/>
                    </v:shape>
                    <v:shape id="直接箭头连接符 1184" o:spid="_x0000_s1063" type="#_x0000_t32" style="position:absolute;left:12330;top:10910;width:0;height:62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" strokecolor="black [3200]" strokeweight=".5pt">
                      <v:stroke endarrow="block" joinstyle="miter"/>
                    </v:shape>
                    <v:shape id="_x0000_s1064" type="#_x0000_t202" style="position:absolute;left:955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" stroked="f">
                      <v:textbox style="mso-fit-shape-to-text:t">
                        <w:txbxContent>
                          <w:p w14:paraId="0AF082D3" w14:textId="77777777" w:rsidR="009B3DAB" w:rsidRDefault="009B3DAB">
                            <w:pPr>
                              <w:rPr>
                                <w:sz w:val="18"/>
                                <w:szCs w:val="18"/>
                              </w:rPr>
                            </w:pPr>
                            <w:r>
                              <w:rPr>
                                <w:rFonts w:hint="eastAsia"/>
                                <w:sz w:val="18"/>
                                <w:szCs w:val="18"/>
                              </w:rPr>
                              <w:t>&lt;</w:t>
                            </w:r>
                            <w:r>
                              <w:rPr>
                                <w:sz w:val="18"/>
                                <w:szCs w:val="18"/>
                              </w:rPr>
                              <w:t>END&gt;</w:t>
                            </w:r>
                          </w:p>
                        </w:txbxContent>
                      </v:textbox>
                    </v:shape>
                    <v:shape id="_x0000_s1065" type="#_x0000_t202" style="position:absolute;left:10252;top:1731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j1TxgAAAN0AAAAPAAAAZHJzL2Rvd25yZXYueG1sRI9Ba8JA&#10;EIXvhf6HZQRvzSal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OE49U8YAAADdAAAA&#10;DwAAAAAAAAAAAAAAAAAHAgAAZHJzL2Rvd25yZXYueG1sUEsFBgAAAAADAAMAtwAAAPoCAAAAAA==&#10;" stroked="f">
                      <v:textbox style="mso-fit-shape-to-text:t">
                        <w:txbxContent>
                          <w:p w14:paraId="3591A3DB" w14:textId="77777777" w:rsidR="009B3DAB" w:rsidRDefault="009B3DAB">
                            <w:pPr>
                              <w:rPr>
                                <w:sz w:val="18"/>
                                <w:szCs w:val="18"/>
                              </w:rPr>
                            </w:pPr>
                            <w:r>
                              <w:rPr>
                                <w:sz w:val="18"/>
                                <w:szCs w:val="18"/>
                              </w:rPr>
                              <w:t>clear</w:t>
                            </w:r>
                          </w:p>
                        </w:txbxContent>
                      </v:textbox>
                    </v:shape>
                    <v:shape id="直接箭头连接符 1196" o:spid="_x0000_s1066" type="#_x0000_t32" style="position:absolute;top:3255;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" strokecolor="black [3200]" strokeweight=".5pt">
                      <v:stroke dashstyle="dashDot" endarrow="block" joinstyle="miter"/>
                    </v:shape>
                    <v:shape id="_x0000_s1067" type="#_x0000_t202" style="position:absolute;left:1108;top:9698;width:346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" stroked="f">
                      <v:textbox style="mso-fit-shape-to-text:t">
                        <w:txbxContent>
                          <w:p w14:paraId="73271BD6" w14:textId="77777777" w:rsidR="009B3DAB" w:rsidRDefault="009B3DAB">
                            <w:pPr>
                              <w:rPr>
                                <w:sz w:val="18"/>
                                <w:szCs w:val="18"/>
                              </w:rPr>
                            </w:pPr>
                            <w:r>
                              <w:rPr>
                                <w:sz w:val="18"/>
                                <w:szCs w:val="18"/>
                              </w:rPr>
                              <w:t>a2</w:t>
                            </w:r>
                          </w:p>
                        </w:txbxContent>
                      </v:textbox>
                    </v:shape>
                  </v:group>
                </v:group>
                <w10:anchorlock/>
              </v:group>
            </w:pict>
          </mc:Fallback>
        </mc:AlternateContent>
      </w:r>
    </w:p>
    <w:p w14:paraId="71E4D368" w14:textId="77777777" w:rsidR="007A379B" w:rsidRDefault="007A379B">
      <w:pPr>
        <w:tabs>
          <w:tab w:val="left" w:pos="1134"/>
        </w:tabs>
        <w:spacing w:line="360" w:lineRule="auto"/>
        <w:ind w:firstLineChars="200" w:firstLine="420"/>
        <w:jc w:val="center"/>
        <w:rPr>
          <w:color w:val="000000" w:themeColor="text1"/>
          <w:szCs w:val="21"/>
        </w:rPr>
      </w:pPr>
    </w:p>
    <w:p w14:paraId="728F1F76" w14:textId="77777777" w:rsidR="007A379B" w:rsidRDefault="00C31D97">
      <w:pPr>
        <w:tabs>
          <w:tab w:val="left" w:pos="1134"/>
        </w:tabs>
        <w:spacing w:line="360" w:lineRule="auto"/>
        <w:ind w:firstLineChars="200" w:firstLine="420"/>
        <w:jc w:val="center"/>
        <w:rPr>
          <w:color w:val="000000" w:themeColor="text1"/>
          <w:szCs w:val="21"/>
        </w:rPr>
      </w:pPr>
      <w:r>
        <w:rPr>
          <w:color w:val="000000" w:themeColor="text1"/>
          <w:szCs w:val="21"/>
        </w:rPr>
        <w:t>图</w:t>
      </w:r>
      <w:r>
        <w:rPr>
          <w:color w:val="000000" w:themeColor="text1"/>
          <w:szCs w:val="21"/>
        </w:rPr>
        <w:t>2.2 RNN</w:t>
      </w:r>
      <w:r>
        <w:rPr>
          <w:color w:val="000000" w:themeColor="text1"/>
          <w:szCs w:val="21"/>
        </w:rPr>
        <w:t>按时间线展开</w:t>
      </w:r>
    </w:p>
    <w:p w14:paraId="77B6D43F" w14:textId="77777777" w:rsidR="007A379B" w:rsidRDefault="007A379B">
      <w:pPr>
        <w:tabs>
          <w:tab w:val="left" w:pos="1134"/>
        </w:tabs>
        <w:spacing w:line="360" w:lineRule="auto"/>
        <w:ind w:firstLineChars="200" w:firstLine="420"/>
        <w:jc w:val="center"/>
        <w:rPr>
          <w:color w:val="000000" w:themeColor="text1"/>
          <w:szCs w:val="21"/>
        </w:rPr>
      </w:pPr>
    </w:p>
    <w:p w14:paraId="3BF961C2" w14:textId="77777777" w:rsidR="007A379B" w:rsidRDefault="007A379B">
      <w:pPr>
        <w:tabs>
          <w:tab w:val="left" w:pos="1134"/>
        </w:tabs>
        <w:spacing w:line="360" w:lineRule="auto"/>
        <w:ind w:firstLineChars="200" w:firstLine="480"/>
        <w:rPr>
          <w:color w:val="000000" w:themeColor="text1"/>
          <w:sz w:val="24"/>
        </w:rPr>
      </w:pPr>
    </w:p>
    <w:p w14:paraId="69282677"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图</w:t>
      </w:r>
      <w:r>
        <w:rPr>
          <w:rFonts w:hint="eastAsia"/>
          <w:color w:val="000000" w:themeColor="text1"/>
          <w:sz w:val="24"/>
        </w:rPr>
        <w:t>2.2</w:t>
      </w:r>
      <w:r>
        <w:rPr>
          <w:color w:val="000000" w:themeColor="text1"/>
          <w:sz w:val="24"/>
        </w:rPr>
        <w:t>展示了对于一个给定序列</w:t>
      </w:r>
      <w:r>
        <w:rPr>
          <w:color w:val="000000" w:themeColor="text1"/>
          <w:sz w:val="24"/>
        </w:rPr>
        <w:t>&lt;START&gt;</w:t>
      </w:r>
      <w:r>
        <w:rPr>
          <w:color w:val="000000" w:themeColor="text1"/>
          <w:sz w:val="24"/>
        </w:rPr>
        <w:t>，</w:t>
      </w:r>
      <w:proofErr w:type="spellStart"/>
      <w:r>
        <w:rPr>
          <w:color w:val="000000" w:themeColor="text1"/>
          <w:sz w:val="24"/>
        </w:rPr>
        <w:t>ArrayList</w:t>
      </w:r>
      <w:proofErr w:type="spellEnd"/>
      <w:r>
        <w:rPr>
          <w:color w:val="000000" w:themeColor="text1"/>
          <w:sz w:val="24"/>
        </w:rPr>
        <w:t>，</w:t>
      </w:r>
      <w:r>
        <w:rPr>
          <w:color w:val="000000" w:themeColor="text1"/>
          <w:sz w:val="24"/>
        </w:rPr>
        <w:t>clear</w:t>
      </w:r>
      <w:r>
        <w:rPr>
          <w:color w:val="000000" w:themeColor="text1"/>
          <w:sz w:val="24"/>
        </w:rPr>
        <w:t>，</w:t>
      </w:r>
      <w:r>
        <w:rPr>
          <w:color w:val="000000" w:themeColor="text1"/>
          <w:sz w:val="24"/>
        </w:rPr>
        <w:t>&lt;END&gt;</w:t>
      </w:r>
      <w:r>
        <w:rPr>
          <w:color w:val="000000" w:themeColor="text1"/>
          <w:sz w:val="24"/>
        </w:rPr>
        <w:t>时，</w:t>
      </w:r>
      <w:r>
        <w:rPr>
          <w:color w:val="000000" w:themeColor="text1"/>
          <w:sz w:val="24"/>
        </w:rPr>
        <w:t>RNN</w:t>
      </w:r>
      <w:r>
        <w:rPr>
          <w:color w:val="000000" w:themeColor="text1"/>
          <w:sz w:val="24"/>
        </w:rPr>
        <w:t>的工作原理。一般的图解将</w:t>
      </w:r>
      <w:r>
        <w:rPr>
          <w:color w:val="000000" w:themeColor="text1"/>
          <w:sz w:val="24"/>
        </w:rPr>
        <w:t>RNN</w:t>
      </w:r>
      <w:r>
        <w:rPr>
          <w:color w:val="000000" w:themeColor="text1"/>
          <w:sz w:val="24"/>
        </w:rPr>
        <w:t>画为如图</w:t>
      </w:r>
      <w:r>
        <w:rPr>
          <w:rFonts w:hint="eastAsia"/>
          <w:color w:val="000000" w:themeColor="text1"/>
          <w:sz w:val="24"/>
        </w:rPr>
        <w:t>2.1</w:t>
      </w:r>
      <w:r>
        <w:rPr>
          <w:color w:val="000000" w:themeColor="text1"/>
          <w:sz w:val="24"/>
        </w:rPr>
        <w:t>所示的递归模型，但本文中参照图</w:t>
      </w:r>
      <w:r>
        <w:rPr>
          <w:rFonts w:hint="eastAsia"/>
          <w:color w:val="000000" w:themeColor="text1"/>
          <w:sz w:val="24"/>
        </w:rPr>
        <w:t>2.2</w:t>
      </w:r>
      <w:r>
        <w:rPr>
          <w:color w:val="000000" w:themeColor="text1"/>
          <w:sz w:val="24"/>
        </w:rPr>
        <w:t>，将</w:t>
      </w:r>
      <w:r>
        <w:rPr>
          <w:color w:val="000000" w:themeColor="text1"/>
          <w:sz w:val="24"/>
        </w:rPr>
        <w:t>RNN</w:t>
      </w:r>
      <w:r>
        <w:rPr>
          <w:rFonts w:hint="eastAsia"/>
          <w:color w:val="000000" w:themeColor="text1"/>
          <w:sz w:val="24"/>
        </w:rPr>
        <w:t>按照时间序列</w:t>
      </w:r>
      <w:r>
        <w:rPr>
          <w:color w:val="000000" w:themeColor="text1"/>
          <w:sz w:val="24"/>
        </w:rPr>
        <w:t>展开，便于理解，在图</w:t>
      </w:r>
      <w:r>
        <w:rPr>
          <w:rFonts w:hint="eastAsia"/>
          <w:color w:val="000000" w:themeColor="text1"/>
          <w:sz w:val="24"/>
        </w:rPr>
        <w:t>2.2</w:t>
      </w:r>
      <w:r>
        <w:rPr>
          <w:color w:val="000000" w:themeColor="text1"/>
          <w:sz w:val="24"/>
        </w:rPr>
        <w:t>中，</w:t>
      </w:r>
      <w:r>
        <w:rPr>
          <w:color w:val="000000" w:themeColor="text1"/>
          <w:sz w:val="24"/>
        </w:rPr>
        <w:t>RNN</w:t>
      </w:r>
      <w:proofErr w:type="gramStart"/>
      <w:r>
        <w:rPr>
          <w:color w:val="000000" w:themeColor="text1"/>
          <w:sz w:val="24"/>
        </w:rPr>
        <w:t>被展开</w:t>
      </w:r>
      <w:proofErr w:type="gramEnd"/>
      <w:r>
        <w:rPr>
          <w:color w:val="000000" w:themeColor="text1"/>
          <w:sz w:val="24"/>
        </w:rPr>
        <w:t>为</w:t>
      </w:r>
      <w:r>
        <w:rPr>
          <w:color w:val="000000" w:themeColor="text1"/>
          <w:sz w:val="24"/>
        </w:rPr>
        <w:t>4</w:t>
      </w:r>
      <w:r>
        <w:rPr>
          <w:color w:val="000000" w:themeColor="text1"/>
          <w:sz w:val="24"/>
        </w:rPr>
        <w:t>个连接</w:t>
      </w:r>
      <w:r>
        <w:rPr>
          <w:color w:val="000000" w:themeColor="text1"/>
          <w:sz w:val="24"/>
        </w:rPr>
        <w:lastRenderedPageBreak/>
        <w:t>的网络，每个网络称为一个时间步</w:t>
      </w:r>
      <w:r>
        <w:rPr>
          <w:color w:val="000000" w:themeColor="text1"/>
          <w:sz w:val="24"/>
        </w:rPr>
        <w:t>t</w:t>
      </w:r>
      <w:r>
        <w:rPr>
          <w:color w:val="000000" w:themeColor="text1"/>
          <w:sz w:val="24"/>
        </w:rPr>
        <w:t>，在每个时间步都传入序列中的一个方法进去，传入的数据写作</w:t>
      </w:r>
      <w:proofErr w:type="spellStart"/>
      <w:r>
        <w:rPr>
          <w:color w:val="000000" w:themeColor="text1"/>
          <w:sz w:val="24"/>
        </w:rPr>
        <w:t>x</w:t>
      </w:r>
      <w:r>
        <w:rPr>
          <w:color w:val="000000" w:themeColor="text1"/>
          <w:sz w:val="24"/>
          <w:vertAlign w:val="subscript"/>
        </w:rPr>
        <w:t>t</w:t>
      </w:r>
      <w:proofErr w:type="spellEnd"/>
      <w:r>
        <w:rPr>
          <w:color w:val="000000" w:themeColor="text1"/>
          <w:sz w:val="24"/>
        </w:rPr>
        <w:t>，网络在每一个时间步</w:t>
      </w:r>
      <w:r>
        <w:rPr>
          <w:color w:val="000000" w:themeColor="text1"/>
          <w:sz w:val="24"/>
        </w:rPr>
        <w:t>t</w:t>
      </w:r>
      <w:r>
        <w:rPr>
          <w:color w:val="000000" w:themeColor="text1"/>
          <w:sz w:val="24"/>
        </w:rPr>
        <w:t>都进行处理和计算隐藏层的状态</w:t>
      </w:r>
      <w:r>
        <w:rPr>
          <w:color w:val="000000" w:themeColor="text1"/>
          <w:sz w:val="24"/>
        </w:rPr>
        <w:t>at</w:t>
      </w:r>
      <w:r>
        <w:rPr>
          <w:color w:val="000000" w:themeColor="text1"/>
          <w:sz w:val="24"/>
        </w:rPr>
        <w:t>，并将其作为序列信息传入下一个时间步</w:t>
      </w:r>
      <w:r>
        <w:rPr>
          <w:color w:val="000000" w:themeColor="text1"/>
          <w:sz w:val="24"/>
        </w:rPr>
        <w:t>x</w:t>
      </w:r>
      <w:r>
        <w:rPr>
          <w:color w:val="000000" w:themeColor="text1"/>
          <w:sz w:val="24"/>
          <w:vertAlign w:val="subscript"/>
        </w:rPr>
        <w:t>t+1</w:t>
      </w:r>
      <w:r>
        <w:rPr>
          <w:color w:val="000000" w:themeColor="text1"/>
          <w:sz w:val="24"/>
        </w:rPr>
        <w:t>中，每一个时间步的输出写作</w:t>
      </w:r>
      <w:proofErr w:type="spellStart"/>
      <w:r>
        <w:rPr>
          <w:color w:val="000000" w:themeColor="text1"/>
          <w:sz w:val="24"/>
        </w:rPr>
        <w:t>y</w:t>
      </w:r>
      <w:r>
        <w:rPr>
          <w:color w:val="000000" w:themeColor="text1"/>
          <w:sz w:val="24"/>
          <w:vertAlign w:val="subscript"/>
        </w:rPr>
        <w:t>t</w:t>
      </w:r>
      <w:proofErr w:type="spellEnd"/>
      <w:r>
        <w:rPr>
          <w:color w:val="000000" w:themeColor="text1"/>
          <w:sz w:val="24"/>
        </w:rPr>
        <w:t>，</w:t>
      </w:r>
      <w:proofErr w:type="spellStart"/>
      <w:r>
        <w:rPr>
          <w:color w:val="000000" w:themeColor="text1"/>
          <w:sz w:val="24"/>
        </w:rPr>
        <w:t>yt</w:t>
      </w:r>
      <w:proofErr w:type="spellEnd"/>
      <w:r>
        <w:rPr>
          <w:color w:val="000000" w:themeColor="text1"/>
          <w:sz w:val="24"/>
        </w:rPr>
        <w:t>表征的含义是所有方法的概率向量。整个网络随时间</w:t>
      </w:r>
      <w:r>
        <w:rPr>
          <w:color w:val="000000" w:themeColor="text1"/>
          <w:sz w:val="24"/>
        </w:rPr>
        <w:t>t</w:t>
      </w:r>
      <w:r>
        <w:rPr>
          <w:color w:val="000000" w:themeColor="text1"/>
          <w:sz w:val="24"/>
        </w:rPr>
        <w:t>向前传播，直到处理到序列中最后一个方法为止。</w:t>
      </w:r>
    </w:p>
    <w:p w14:paraId="44589F03" w14:textId="77777777" w:rsidR="007A379B" w:rsidRDefault="00C31D97">
      <w:pPr>
        <w:pStyle w:val="2"/>
      </w:pPr>
      <w:bookmarkStart w:id="56" w:name="_Toc39422450"/>
      <w:r>
        <w:rPr>
          <w:rFonts w:hint="eastAsia"/>
        </w:rPr>
        <w:t>2</w:t>
      </w:r>
      <w:r>
        <w:t>.</w:t>
      </w:r>
      <w:r>
        <w:rPr>
          <w:rFonts w:hint="eastAsia"/>
        </w:rPr>
        <w:t>3</w:t>
      </w:r>
      <w:r>
        <w:t xml:space="preserve"> </w:t>
      </w:r>
      <w:r>
        <w:rPr>
          <w:rFonts w:hint="eastAsia"/>
        </w:rPr>
        <w:t>有限自动机</w:t>
      </w:r>
      <w:r>
        <w:t>，非确定性有限自动机，确定性有限自动机的关系以及确定性有限自动机最小化概述</w:t>
      </w:r>
      <w:bookmarkEnd w:id="56"/>
    </w:p>
    <w:p w14:paraId="16D912A1" w14:textId="77777777" w:rsidR="007A379B" w:rsidRDefault="00C31D97">
      <w:pPr>
        <w:pStyle w:val="3"/>
        <w:spacing w:line="360" w:lineRule="auto"/>
      </w:pPr>
      <w:bookmarkStart w:id="57" w:name="_Toc39422451"/>
      <w:r>
        <w:t xml:space="preserve">2.3.1  </w:t>
      </w:r>
      <w:r>
        <w:rPr>
          <w:rFonts w:hint="eastAsia"/>
        </w:rPr>
        <w:t>有限自动机</w:t>
      </w:r>
      <w:bookmarkEnd w:id="57"/>
    </w:p>
    <w:p w14:paraId="20AC6A7B" w14:textId="417875C6" w:rsidR="007A379B" w:rsidRDefault="00C31D97">
      <w:pPr>
        <w:pStyle w:val="aff2"/>
        <w:tabs>
          <w:tab w:val="left" w:pos="1134"/>
        </w:tabs>
        <w:spacing w:line="360" w:lineRule="auto"/>
        <w:ind w:firstLine="480"/>
        <w:rPr>
          <w:color w:val="000000" w:themeColor="text1"/>
          <w:sz w:val="24"/>
        </w:rPr>
      </w:pPr>
      <w:r>
        <w:rPr>
          <w:color w:val="000000" w:themeColor="text1"/>
          <w:sz w:val="24"/>
        </w:rPr>
        <w:t>有限自动机（</w:t>
      </w:r>
      <w:r>
        <w:rPr>
          <w:color w:val="000000" w:themeColor="text1"/>
          <w:sz w:val="24"/>
        </w:rPr>
        <w:t>Finite Automata Machine</w:t>
      </w:r>
      <w:r>
        <w:rPr>
          <w:color w:val="000000" w:themeColor="text1"/>
          <w:sz w:val="24"/>
        </w:rPr>
        <w:t>）是计算机科学的</w:t>
      </w:r>
      <w:proofErr w:type="gramStart"/>
      <w:r>
        <w:rPr>
          <w:color w:val="000000" w:themeColor="text1"/>
          <w:sz w:val="24"/>
        </w:rPr>
        <w:t>的</w:t>
      </w:r>
      <w:proofErr w:type="gramEnd"/>
      <w:r>
        <w:rPr>
          <w:color w:val="000000" w:themeColor="text1"/>
          <w:sz w:val="24"/>
        </w:rPr>
        <w:t>重要基石，它在软件开发领域内通常被称作</w:t>
      </w:r>
      <w:r>
        <w:rPr>
          <w:color w:val="000000" w:themeColor="text1"/>
          <w:sz w:val="24"/>
        </w:rPr>
        <w:t>“</w:t>
      </w:r>
      <w:r>
        <w:rPr>
          <w:color w:val="000000" w:themeColor="text1"/>
          <w:sz w:val="24"/>
        </w:rPr>
        <w:t>有限状态机（</w:t>
      </w:r>
      <w:r>
        <w:rPr>
          <w:color w:val="000000" w:themeColor="text1"/>
          <w:sz w:val="24"/>
        </w:rPr>
        <w:t>Finite State Machine</w:t>
      </w:r>
      <w:r>
        <w:rPr>
          <w:color w:val="000000" w:themeColor="text1"/>
          <w:sz w:val="24"/>
        </w:rPr>
        <w:t>）</w:t>
      </w:r>
      <w:r>
        <w:rPr>
          <w:color w:val="000000" w:themeColor="text1"/>
          <w:sz w:val="24"/>
        </w:rPr>
        <w:t>”,</w:t>
      </w:r>
      <w:r>
        <w:rPr>
          <w:color w:val="000000" w:themeColor="text1"/>
          <w:sz w:val="24"/>
        </w:rPr>
        <w:t>它是一种应用非常广泛的软件设计模式。在计算理论（</w:t>
      </w:r>
      <w:r>
        <w:rPr>
          <w:color w:val="000000" w:themeColor="text1"/>
          <w:sz w:val="24"/>
        </w:rPr>
        <w:t>Theory of computation</w:t>
      </w:r>
      <w:r>
        <w:rPr>
          <w:color w:val="000000" w:themeColor="text1"/>
          <w:sz w:val="24"/>
        </w:rPr>
        <w:t>）中，</w:t>
      </w:r>
      <w:r>
        <w:rPr>
          <w:color w:val="000000" w:themeColor="text1"/>
          <w:sz w:val="24"/>
        </w:rPr>
        <w:t>FSM</w:t>
      </w:r>
      <w:r>
        <w:rPr>
          <w:color w:val="000000" w:themeColor="text1"/>
          <w:sz w:val="24"/>
        </w:rPr>
        <w:t>是一切的基础，也是能力最为有限的状态机。</w:t>
      </w:r>
      <w:r>
        <w:rPr>
          <w:color w:val="000000" w:themeColor="text1"/>
          <w:sz w:val="24"/>
        </w:rPr>
        <w:t>FSM</w:t>
      </w:r>
      <w:r>
        <w:rPr>
          <w:color w:val="000000" w:themeColor="text1"/>
          <w:sz w:val="24"/>
        </w:rPr>
        <w:t>解决输入一个序列，最终停留在什么状态的问题。例如：给定一个</w:t>
      </w:r>
      <w:r>
        <w:rPr>
          <w:color w:val="000000" w:themeColor="text1"/>
          <w:sz w:val="24"/>
        </w:rPr>
        <w:t>C</w:t>
      </w:r>
      <w:r>
        <w:rPr>
          <w:color w:val="000000" w:themeColor="text1"/>
          <w:sz w:val="24"/>
        </w:rPr>
        <w:t>语言中的字符串，判断该字符串是否以</w:t>
      </w:r>
      <w:r>
        <w:rPr>
          <w:color w:val="000000" w:themeColor="text1"/>
          <w:sz w:val="24"/>
        </w:rPr>
        <w:t>“\0”</w:t>
      </w:r>
      <w:r>
        <w:rPr>
          <w:color w:val="000000" w:themeColor="text1"/>
          <w:sz w:val="24"/>
        </w:rPr>
        <w:t>结尾，</w:t>
      </w:r>
      <w:r>
        <w:rPr>
          <w:color w:val="000000" w:themeColor="text1"/>
          <w:sz w:val="24"/>
        </w:rPr>
        <w:t>FSM</w:t>
      </w:r>
      <w:r>
        <w:rPr>
          <w:color w:val="000000" w:themeColor="text1"/>
          <w:sz w:val="24"/>
        </w:rPr>
        <w:t>可以解决。一个</w:t>
      </w:r>
      <w:r>
        <w:rPr>
          <w:color w:val="000000" w:themeColor="text1"/>
          <w:sz w:val="24"/>
        </w:rPr>
        <w:t>FSM</w:t>
      </w:r>
      <w:r>
        <w:rPr>
          <w:color w:val="000000" w:themeColor="text1"/>
          <w:sz w:val="24"/>
        </w:rPr>
        <w:t>首先有一系列状态（</w:t>
      </w:r>
      <w:r>
        <w:rPr>
          <w:color w:val="000000" w:themeColor="text1"/>
          <w:sz w:val="24"/>
        </w:rPr>
        <w:t>state</w:t>
      </w:r>
      <w:r>
        <w:rPr>
          <w:color w:val="000000" w:themeColor="text1"/>
          <w:sz w:val="24"/>
        </w:rPr>
        <w:t>），根据每次输入的不同，</w:t>
      </w:r>
      <w:r>
        <w:rPr>
          <w:color w:val="000000" w:themeColor="text1"/>
          <w:sz w:val="24"/>
        </w:rPr>
        <w:t>FSM</w:t>
      </w:r>
      <w:r>
        <w:rPr>
          <w:color w:val="000000" w:themeColor="text1"/>
          <w:sz w:val="24"/>
        </w:rPr>
        <w:t>会从一个状态转换到另外一个状态。在</w:t>
      </w:r>
      <w:r>
        <w:rPr>
          <w:color w:val="000000" w:themeColor="text1"/>
          <w:sz w:val="24"/>
        </w:rPr>
        <w:t>FSM</w:t>
      </w:r>
      <w:r>
        <w:rPr>
          <w:color w:val="000000" w:themeColor="text1"/>
          <w:sz w:val="24"/>
        </w:rPr>
        <w:t>中，有的状态是一种特殊状态</w:t>
      </w:r>
      <w:r>
        <w:rPr>
          <w:color w:val="000000" w:themeColor="text1"/>
          <w:sz w:val="24"/>
        </w:rPr>
        <w:t>——</w:t>
      </w:r>
      <w:r>
        <w:rPr>
          <w:color w:val="000000" w:themeColor="text1"/>
          <w:sz w:val="24"/>
        </w:rPr>
        <w:t>接收状态（</w:t>
      </w:r>
      <w:r>
        <w:rPr>
          <w:color w:val="000000" w:themeColor="text1"/>
          <w:sz w:val="24"/>
        </w:rPr>
        <w:t>accept state</w:t>
      </w:r>
      <w:r>
        <w:rPr>
          <w:color w:val="000000" w:themeColor="text1"/>
          <w:sz w:val="24"/>
        </w:rPr>
        <w:t>），即如果对输入的序列处理完毕，若</w:t>
      </w:r>
      <w:r>
        <w:rPr>
          <w:color w:val="000000" w:themeColor="text1"/>
          <w:sz w:val="24"/>
        </w:rPr>
        <w:t>FSM</w:t>
      </w:r>
      <w:r>
        <w:rPr>
          <w:color w:val="000000" w:themeColor="text1"/>
          <w:sz w:val="24"/>
        </w:rPr>
        <w:t>最后停留在接受状态，那么表示</w:t>
      </w:r>
      <w:r>
        <w:rPr>
          <w:color w:val="000000" w:themeColor="text1"/>
          <w:sz w:val="24"/>
        </w:rPr>
        <w:t>FSM</w:t>
      </w:r>
      <w:r>
        <w:rPr>
          <w:color w:val="000000" w:themeColor="text1"/>
          <w:sz w:val="24"/>
        </w:rPr>
        <w:t>接受这条输入序列，即</w:t>
      </w:r>
      <w:r>
        <w:rPr>
          <w:color w:val="000000" w:themeColor="text1"/>
          <w:sz w:val="24"/>
        </w:rPr>
        <w:t>FSM</w:t>
      </w:r>
      <w:r>
        <w:rPr>
          <w:color w:val="000000" w:themeColor="text1"/>
          <w:sz w:val="24"/>
        </w:rPr>
        <w:t>处理成功，否则失败。例如，对于一个问题，验证一串二进制比特位，包含偶数</w:t>
      </w:r>
      <w:proofErr w:type="gramStart"/>
      <w:r>
        <w:rPr>
          <w:color w:val="000000" w:themeColor="text1"/>
          <w:sz w:val="24"/>
        </w:rPr>
        <w:t>个</w:t>
      </w:r>
      <w:proofErr w:type="gramEnd"/>
      <w:r>
        <w:rPr>
          <w:color w:val="000000" w:themeColor="text1"/>
          <w:sz w:val="24"/>
        </w:rPr>
        <w:t>0</w:t>
      </w:r>
      <w:r>
        <w:rPr>
          <w:color w:val="000000" w:themeColor="text1"/>
          <w:sz w:val="24"/>
        </w:rPr>
        <w:t>和奇数</w:t>
      </w:r>
      <w:proofErr w:type="gramStart"/>
      <w:r>
        <w:rPr>
          <w:color w:val="000000" w:themeColor="text1"/>
          <w:sz w:val="24"/>
        </w:rPr>
        <w:t>个</w:t>
      </w:r>
      <w:proofErr w:type="gramEnd"/>
      <w:r>
        <w:rPr>
          <w:color w:val="000000" w:themeColor="text1"/>
          <w:sz w:val="24"/>
        </w:rPr>
        <w:t>1</w:t>
      </w:r>
      <w:r>
        <w:rPr>
          <w:color w:val="000000" w:themeColor="text1"/>
          <w:sz w:val="24"/>
        </w:rPr>
        <w:t>；对于此问题，可能存在四种状态，二进制串包含：偶数</w:t>
      </w:r>
      <w:proofErr w:type="gramStart"/>
      <w:r>
        <w:rPr>
          <w:color w:val="000000" w:themeColor="text1"/>
          <w:sz w:val="24"/>
        </w:rPr>
        <w:t>个</w:t>
      </w:r>
      <w:proofErr w:type="gramEnd"/>
      <w:r>
        <w:rPr>
          <w:color w:val="000000" w:themeColor="text1"/>
          <w:sz w:val="24"/>
        </w:rPr>
        <w:t>0</w:t>
      </w:r>
      <w:r>
        <w:rPr>
          <w:color w:val="000000" w:themeColor="text1"/>
          <w:sz w:val="24"/>
        </w:rPr>
        <w:t>和偶数</w:t>
      </w:r>
      <w:proofErr w:type="gramStart"/>
      <w:r>
        <w:rPr>
          <w:color w:val="000000" w:themeColor="text1"/>
          <w:sz w:val="24"/>
        </w:rPr>
        <w:t>个</w:t>
      </w:r>
      <w:proofErr w:type="gramEnd"/>
      <w:r>
        <w:rPr>
          <w:color w:val="000000" w:themeColor="text1"/>
          <w:sz w:val="24"/>
        </w:rPr>
        <w:t>1</w:t>
      </w:r>
      <w:r>
        <w:rPr>
          <w:color w:val="000000" w:themeColor="text1"/>
          <w:sz w:val="24"/>
        </w:rPr>
        <w:t>（记为</w:t>
      </w:r>
      <w:proofErr w:type="spellStart"/>
      <w:r>
        <w:rPr>
          <w:color w:val="000000" w:themeColor="text1"/>
          <w:sz w:val="24"/>
        </w:rPr>
        <w:t>ee</w:t>
      </w:r>
      <w:proofErr w:type="spellEnd"/>
      <w:r>
        <w:rPr>
          <w:color w:val="000000" w:themeColor="text1"/>
          <w:sz w:val="24"/>
        </w:rPr>
        <w:t>）；奇数</w:t>
      </w:r>
      <w:proofErr w:type="gramStart"/>
      <w:r>
        <w:rPr>
          <w:color w:val="000000" w:themeColor="text1"/>
          <w:sz w:val="24"/>
        </w:rPr>
        <w:t>个</w:t>
      </w:r>
      <w:proofErr w:type="gramEnd"/>
      <w:r>
        <w:rPr>
          <w:color w:val="000000" w:themeColor="text1"/>
          <w:sz w:val="24"/>
        </w:rPr>
        <w:t>0</w:t>
      </w:r>
      <w:r>
        <w:rPr>
          <w:color w:val="000000" w:themeColor="text1"/>
          <w:sz w:val="24"/>
        </w:rPr>
        <w:t>和偶数</w:t>
      </w:r>
      <w:proofErr w:type="gramStart"/>
      <w:r>
        <w:rPr>
          <w:color w:val="000000" w:themeColor="text1"/>
          <w:sz w:val="24"/>
        </w:rPr>
        <w:t>个</w:t>
      </w:r>
      <w:proofErr w:type="gramEnd"/>
      <w:r>
        <w:rPr>
          <w:color w:val="000000" w:themeColor="text1"/>
          <w:sz w:val="24"/>
        </w:rPr>
        <w:t>1</w:t>
      </w:r>
      <w:r>
        <w:rPr>
          <w:color w:val="000000" w:themeColor="text1"/>
          <w:sz w:val="24"/>
        </w:rPr>
        <w:t>（记为</w:t>
      </w:r>
      <w:proofErr w:type="spellStart"/>
      <w:r>
        <w:rPr>
          <w:color w:val="000000" w:themeColor="text1"/>
          <w:sz w:val="24"/>
        </w:rPr>
        <w:t>oe</w:t>
      </w:r>
      <w:proofErr w:type="spellEnd"/>
      <w:r>
        <w:rPr>
          <w:color w:val="000000" w:themeColor="text1"/>
          <w:sz w:val="24"/>
        </w:rPr>
        <w:t>）</w:t>
      </w:r>
      <w:r>
        <w:rPr>
          <w:color w:val="000000" w:themeColor="text1"/>
          <w:sz w:val="24"/>
        </w:rPr>
        <w:t>;</w:t>
      </w:r>
      <w:r>
        <w:rPr>
          <w:color w:val="000000" w:themeColor="text1"/>
          <w:sz w:val="24"/>
        </w:rPr>
        <w:t>偶数</w:t>
      </w:r>
      <w:proofErr w:type="gramStart"/>
      <w:r>
        <w:rPr>
          <w:color w:val="000000" w:themeColor="text1"/>
          <w:sz w:val="24"/>
        </w:rPr>
        <w:t>个</w:t>
      </w:r>
      <w:proofErr w:type="gramEnd"/>
      <w:r>
        <w:rPr>
          <w:color w:val="000000" w:themeColor="text1"/>
          <w:sz w:val="24"/>
        </w:rPr>
        <w:t>0</w:t>
      </w:r>
      <w:r>
        <w:rPr>
          <w:color w:val="000000" w:themeColor="text1"/>
          <w:sz w:val="24"/>
        </w:rPr>
        <w:t>和奇数</w:t>
      </w:r>
      <w:proofErr w:type="gramStart"/>
      <w:r>
        <w:rPr>
          <w:color w:val="000000" w:themeColor="text1"/>
          <w:sz w:val="24"/>
        </w:rPr>
        <w:t>个</w:t>
      </w:r>
      <w:proofErr w:type="gramEnd"/>
      <w:r>
        <w:rPr>
          <w:color w:val="000000" w:themeColor="text1"/>
          <w:sz w:val="24"/>
        </w:rPr>
        <w:t>1</w:t>
      </w:r>
      <w:r>
        <w:rPr>
          <w:color w:val="000000" w:themeColor="text1"/>
          <w:sz w:val="24"/>
        </w:rPr>
        <w:t>（记为</w:t>
      </w:r>
      <w:proofErr w:type="spellStart"/>
      <w:r>
        <w:rPr>
          <w:color w:val="000000" w:themeColor="text1"/>
          <w:sz w:val="24"/>
        </w:rPr>
        <w:t>eo</w:t>
      </w:r>
      <w:proofErr w:type="spellEnd"/>
      <w:r>
        <w:rPr>
          <w:color w:val="000000" w:themeColor="text1"/>
          <w:sz w:val="24"/>
        </w:rPr>
        <w:t>），奇数</w:t>
      </w:r>
      <w:proofErr w:type="gramStart"/>
      <w:r>
        <w:rPr>
          <w:color w:val="000000" w:themeColor="text1"/>
          <w:sz w:val="24"/>
        </w:rPr>
        <w:t>个</w:t>
      </w:r>
      <w:proofErr w:type="gramEnd"/>
      <w:r>
        <w:rPr>
          <w:color w:val="000000" w:themeColor="text1"/>
          <w:sz w:val="24"/>
        </w:rPr>
        <w:t>0</w:t>
      </w:r>
      <w:r>
        <w:rPr>
          <w:color w:val="000000" w:themeColor="text1"/>
          <w:sz w:val="24"/>
        </w:rPr>
        <w:t>和奇数</w:t>
      </w:r>
      <w:proofErr w:type="gramStart"/>
      <w:r>
        <w:rPr>
          <w:color w:val="000000" w:themeColor="text1"/>
          <w:sz w:val="24"/>
        </w:rPr>
        <w:t>个</w:t>
      </w:r>
      <w:proofErr w:type="gramEnd"/>
      <w:r>
        <w:rPr>
          <w:color w:val="000000" w:themeColor="text1"/>
          <w:sz w:val="24"/>
        </w:rPr>
        <w:t>1</w:t>
      </w:r>
      <w:r>
        <w:rPr>
          <w:color w:val="000000" w:themeColor="text1"/>
          <w:sz w:val="24"/>
        </w:rPr>
        <w:t>（记为</w:t>
      </w:r>
      <w:proofErr w:type="spellStart"/>
      <w:r>
        <w:rPr>
          <w:color w:val="000000" w:themeColor="text1"/>
          <w:sz w:val="24"/>
        </w:rPr>
        <w:t>oo</w:t>
      </w:r>
      <w:proofErr w:type="spellEnd"/>
      <w:r>
        <w:rPr>
          <w:color w:val="000000" w:themeColor="text1"/>
          <w:sz w:val="24"/>
        </w:rPr>
        <w:t>）。可以画出如下图</w:t>
      </w:r>
      <w:r>
        <w:rPr>
          <w:color w:val="000000" w:themeColor="text1"/>
          <w:sz w:val="24"/>
        </w:rPr>
        <w:t>2.</w:t>
      </w:r>
      <w:r>
        <w:rPr>
          <w:rFonts w:hint="eastAsia"/>
          <w:color w:val="000000" w:themeColor="text1"/>
          <w:sz w:val="24"/>
        </w:rPr>
        <w:t>3</w:t>
      </w:r>
      <w:r>
        <w:rPr>
          <w:color w:val="000000" w:themeColor="text1"/>
          <w:sz w:val="24"/>
        </w:rPr>
        <w:t>所示的</w:t>
      </w:r>
      <w:r>
        <w:rPr>
          <w:color w:val="000000" w:themeColor="text1"/>
          <w:sz w:val="24"/>
        </w:rPr>
        <w:t>FSM</w:t>
      </w:r>
      <w:r>
        <w:rPr>
          <w:color w:val="000000" w:themeColor="text1"/>
          <w:sz w:val="24"/>
        </w:rPr>
        <w:t>，</w:t>
      </w:r>
      <w:r>
        <w:rPr>
          <w:color w:val="000000" w:themeColor="text1"/>
          <w:sz w:val="24"/>
        </w:rPr>
        <w:t>FSM</w:t>
      </w:r>
      <w:r>
        <w:rPr>
          <w:color w:val="000000" w:themeColor="text1"/>
          <w:sz w:val="24"/>
        </w:rPr>
        <w:t>初始化状态是</w:t>
      </w:r>
      <w:proofErr w:type="spellStart"/>
      <w:r>
        <w:rPr>
          <w:color w:val="000000" w:themeColor="text1"/>
          <w:sz w:val="24"/>
        </w:rPr>
        <w:t>ee</w:t>
      </w:r>
      <w:proofErr w:type="spellEnd"/>
      <w:r>
        <w:rPr>
          <w:color w:val="000000" w:themeColor="text1"/>
          <w:sz w:val="24"/>
        </w:rPr>
        <w:t>,</w:t>
      </w:r>
      <w:r>
        <w:rPr>
          <w:color w:val="000000" w:themeColor="text1"/>
          <w:sz w:val="24"/>
        </w:rPr>
        <w:t>表示</w:t>
      </w:r>
      <w:r>
        <w:rPr>
          <w:color w:val="000000" w:themeColor="text1"/>
          <w:sz w:val="24"/>
        </w:rPr>
        <w:t>0</w:t>
      </w:r>
      <w:r>
        <w:rPr>
          <w:color w:val="000000" w:themeColor="text1"/>
          <w:sz w:val="24"/>
        </w:rPr>
        <w:t>个比特</w:t>
      </w:r>
      <w:r>
        <w:rPr>
          <w:color w:val="000000" w:themeColor="text1"/>
          <w:sz w:val="24"/>
        </w:rPr>
        <w:t>1</w:t>
      </w:r>
      <w:r>
        <w:rPr>
          <w:color w:val="000000" w:themeColor="text1"/>
          <w:sz w:val="24"/>
        </w:rPr>
        <w:t>和</w:t>
      </w:r>
      <w:r>
        <w:rPr>
          <w:color w:val="000000" w:themeColor="text1"/>
          <w:sz w:val="24"/>
        </w:rPr>
        <w:t>0</w:t>
      </w:r>
      <w:r>
        <w:rPr>
          <w:color w:val="000000" w:themeColor="text1"/>
          <w:sz w:val="24"/>
        </w:rPr>
        <w:t>个比特</w:t>
      </w:r>
      <w:r>
        <w:rPr>
          <w:color w:val="000000" w:themeColor="text1"/>
          <w:sz w:val="24"/>
        </w:rPr>
        <w:t>0</w:t>
      </w:r>
      <w:r>
        <w:rPr>
          <w:color w:val="000000" w:themeColor="text1"/>
          <w:sz w:val="24"/>
        </w:rPr>
        <w:t>；接受状态是</w:t>
      </w:r>
      <w:proofErr w:type="spellStart"/>
      <w:r>
        <w:rPr>
          <w:color w:val="000000" w:themeColor="text1"/>
          <w:sz w:val="24"/>
        </w:rPr>
        <w:t>eo</w:t>
      </w:r>
      <w:proofErr w:type="spellEnd"/>
      <w:r>
        <w:rPr>
          <w:color w:val="000000" w:themeColor="text1"/>
          <w:sz w:val="24"/>
        </w:rPr>
        <w:t>。</w:t>
      </w:r>
    </w:p>
    <w:p w14:paraId="454AFD7A" w14:textId="1C17BCBC" w:rsidR="00B95ECE" w:rsidRDefault="00B95ECE" w:rsidP="00B95ECE">
      <w:pPr>
        <w:pStyle w:val="aff2"/>
        <w:tabs>
          <w:tab w:val="left" w:pos="1134"/>
        </w:tabs>
        <w:spacing w:line="360" w:lineRule="auto"/>
        <w:ind w:firstLineChars="550" w:firstLine="1155"/>
        <w:rPr>
          <w:color w:val="000000" w:themeColor="text1"/>
          <w:sz w:val="24"/>
        </w:rPr>
      </w:pPr>
      <w:r>
        <w:rPr>
          <w:noProof/>
        </w:rPr>
        <w:lastRenderedPageBreak/>
        <mc:AlternateContent>
          <mc:Choice Requires="wpg">
            <w:drawing>
              <wp:inline distT="0" distB="0" distL="0" distR="0" wp14:anchorId="55B030B8" wp14:editId="6349D410">
                <wp:extent cx="3870325" cy="1832610"/>
                <wp:effectExtent l="0" t="0" r="15875" b="0"/>
                <wp:docPr id="1081" name="组合 1081"/>
                <wp:cNvGraphicFramePr/>
                <a:graphic xmlns:a="http://schemas.openxmlformats.org/drawingml/2006/main">
                  <a:graphicData uri="http://schemas.microsoft.com/office/word/2010/wordprocessingGroup">
                    <wpg:wgp>
                      <wpg:cNvGrpSpPr/>
                      <wpg:grpSpPr>
                        <a:xfrm>
                          <a:off x="0" y="0"/>
                          <a:ext cx="3870325" cy="1832610"/>
                          <a:chOff x="0" y="0"/>
                          <a:chExt cx="4171950" cy="2068830"/>
                        </a:xfrm>
                      </wpg:grpSpPr>
                      <wps:wsp>
                        <wps:cNvPr id="29" name="文本框 2"/>
                        <wps:cNvSpPr txBox="1">
                          <a:spLocks noChangeArrowheads="1"/>
                        </wps:cNvSpPr>
                        <wps:spPr bwMode="auto">
                          <a:xfrm>
                            <a:off x="1953491" y="796636"/>
                            <a:ext cx="350520" cy="253365"/>
                          </a:xfrm>
                          <a:prstGeom prst="rect">
                            <a:avLst/>
                          </a:prstGeom>
                          <a:solidFill>
                            <a:srgbClr val="FFFFFF"/>
                          </a:solidFill>
                          <a:ln w="9525">
                            <a:noFill/>
                            <a:miter lim="800000"/>
                          </a:ln>
                        </wps:spPr>
                        <wps:txbx>
                          <w:txbxContent>
                            <w:p w14:paraId="05FD40B6" w14:textId="77777777" w:rsidR="009B3DAB" w:rsidRDefault="009B3DAB" w:rsidP="00B95ECE">
                              <w:r>
                                <w:t>0</w:t>
                              </w:r>
                            </w:p>
                          </w:txbxContent>
                        </wps:txbx>
                        <wps:bodyPr rot="0" vert="horz" wrap="square" lIns="91440" tIns="45720" rIns="91440" bIns="45720" anchor="t" anchorCtr="0">
                          <a:noAutofit/>
                        </wps:bodyPr>
                      </wps:wsp>
                      <wpg:grpSp>
                        <wpg:cNvPr id="1080" name="组合 1080"/>
                        <wpg:cNvGrpSpPr/>
                        <wpg:grpSpPr>
                          <a:xfrm>
                            <a:off x="0" y="0"/>
                            <a:ext cx="4171950" cy="2068830"/>
                            <a:chOff x="0" y="0"/>
                            <a:chExt cx="4172296" cy="2069235"/>
                          </a:xfrm>
                        </wpg:grpSpPr>
                        <wps:wsp>
                          <wps:cNvPr id="25" name="直接箭头连接符 25"/>
                          <wps:cNvCnPr/>
                          <wps:spPr>
                            <a:xfrm>
                              <a:off x="3020291" y="1011382"/>
                              <a:ext cx="5943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9" name="组合 1079"/>
                          <wpg:cNvGrpSpPr/>
                          <wpg:grpSpPr>
                            <a:xfrm>
                              <a:off x="0" y="0"/>
                              <a:ext cx="4172296" cy="2069235"/>
                              <a:chOff x="0" y="0"/>
                              <a:chExt cx="4172296" cy="2069235"/>
                            </a:xfrm>
                          </wpg:grpSpPr>
                          <wps:wsp>
                            <wps:cNvPr id="20" name="直接箭头连接符 20"/>
                            <wps:cNvCnPr/>
                            <wps:spPr>
                              <a:xfrm>
                                <a:off x="561109" y="1011382"/>
                                <a:ext cx="5867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3" name="直接箭头连接符 1053"/>
                            <wps:cNvCnPr/>
                            <wps:spPr>
                              <a:xfrm flipH="1">
                                <a:off x="481445" y="1163782"/>
                                <a:ext cx="6629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3" name="组合 1073"/>
                            <wpg:cNvGrpSpPr/>
                            <wpg:grpSpPr>
                              <a:xfrm>
                                <a:off x="0" y="0"/>
                                <a:ext cx="4172296" cy="2069235"/>
                                <a:chOff x="0" y="0"/>
                                <a:chExt cx="4172296" cy="2069235"/>
                              </a:xfrm>
                            </wpg:grpSpPr>
                            <wpg:grpSp>
                              <wpg:cNvPr id="1065" name="组合 1065"/>
                              <wpg:cNvGrpSpPr/>
                              <wpg:grpSpPr>
                                <a:xfrm>
                                  <a:off x="0" y="0"/>
                                  <a:ext cx="4172296" cy="2069235"/>
                                  <a:chOff x="0" y="0"/>
                                  <a:chExt cx="4172296" cy="2069235"/>
                                </a:xfrm>
                              </wpg:grpSpPr>
                              <wps:wsp>
                                <wps:cNvPr id="14" name="圆: 空心 14"/>
                                <wps:cNvSpPr/>
                                <wps:spPr>
                                  <a:xfrm>
                                    <a:off x="1142905" y="685800"/>
                                    <a:ext cx="647700" cy="633588"/>
                                  </a:xfrm>
                                  <a:prstGeom prst="donut">
                                    <a:avLst>
                                      <a:gd name="adj" fmla="val 853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A83C83" w14:textId="77777777" w:rsidR="009B3DAB" w:rsidRDefault="009B3DAB" w:rsidP="00B95ECE">
                                      <w:pPr>
                                        <w:jc w:val="center"/>
                                        <w:rPr>
                                          <w:sz w:val="32"/>
                                          <w:szCs w:val="40"/>
                                        </w:rPr>
                                      </w:pPr>
                                      <w:proofErr w:type="spellStart"/>
                                      <w:r>
                                        <w:rPr>
                                          <w:sz w:val="32"/>
                                          <w:szCs w:val="40"/>
                                        </w:rPr>
                                        <w:t>eo</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062" name="组合 1062"/>
                                <wpg:cNvGrpSpPr/>
                                <wpg:grpSpPr>
                                  <a:xfrm>
                                    <a:off x="1794163" y="1011382"/>
                                    <a:ext cx="647700" cy="391910"/>
                                    <a:chOff x="0" y="0"/>
                                    <a:chExt cx="647700" cy="391910"/>
                                  </a:xfrm>
                                </wpg:grpSpPr>
                                <wps:wsp>
                                  <wps:cNvPr id="22" name="直接箭头连接符 22"/>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文本框 2"/>
                                  <wps:cNvSpPr txBox="1">
                                    <a:spLocks noChangeArrowheads="1"/>
                                  </wps:cNvSpPr>
                                  <wps:spPr bwMode="auto">
                                    <a:xfrm>
                                      <a:off x="200891" y="138545"/>
                                      <a:ext cx="350520" cy="253365"/>
                                    </a:xfrm>
                                    <a:prstGeom prst="rect">
                                      <a:avLst/>
                                    </a:prstGeom>
                                    <a:solidFill>
                                      <a:srgbClr val="FFFFFF"/>
                                    </a:solidFill>
                                    <a:ln w="9525">
                                      <a:noFill/>
                                      <a:miter lim="800000"/>
                                    </a:ln>
                                  </wps:spPr>
                                  <wps:txbx>
                                    <w:txbxContent>
                                      <w:p w14:paraId="542668D9" w14:textId="77777777" w:rsidR="009B3DAB" w:rsidRDefault="009B3DAB" w:rsidP="00B95ECE">
                                        <w:r>
                                          <w:t>0</w:t>
                                        </w:r>
                                      </w:p>
                                    </w:txbxContent>
                                  </wps:txbx>
                                  <wps:bodyPr rot="0" vert="horz" wrap="square" lIns="91440" tIns="45720" rIns="91440" bIns="45720" anchor="t" anchorCtr="0">
                                    <a:noAutofit/>
                                  </wps:bodyPr>
                                </wps:wsp>
                              </wpg:grpSp>
                              <wpg:grpSp>
                                <wpg:cNvPr id="1064" name="组合 1064"/>
                                <wpg:cNvGrpSpPr/>
                                <wpg:grpSpPr>
                                  <a:xfrm>
                                    <a:off x="2403763" y="768927"/>
                                    <a:ext cx="1094509" cy="660170"/>
                                    <a:chOff x="0" y="0"/>
                                    <a:chExt cx="1094509" cy="660170"/>
                                  </a:xfrm>
                                </wpg:grpSpPr>
                                <wps:wsp>
                                  <wps:cNvPr id="17" name="流程图: 接点 17"/>
                                  <wps:cNvSpPr/>
                                  <wps:spPr>
                                    <a:xfrm>
                                      <a:off x="0" y="0"/>
                                      <a:ext cx="617220" cy="5715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911EF4" w14:textId="77777777" w:rsidR="009B3DAB" w:rsidRDefault="009B3DAB" w:rsidP="00B95ECE">
                                        <w:pPr>
                                          <w:jc w:val="center"/>
                                          <w:rPr>
                                            <w:sz w:val="32"/>
                                            <w:szCs w:val="32"/>
                                          </w:rPr>
                                        </w:pPr>
                                        <w:proofErr w:type="spellStart"/>
                                        <w:r>
                                          <w:rPr>
                                            <w:rFonts w:hint="eastAsia"/>
                                            <w:sz w:val="32"/>
                                            <w:szCs w:val="32"/>
                                          </w:rPr>
                                          <w:t>o</w:t>
                                        </w:r>
                                        <w:r>
                                          <w:rPr>
                                            <w:sz w:val="32"/>
                                            <w:szCs w:val="32"/>
                                          </w:rPr>
                                          <w:t>o</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25" name="文本框 2"/>
                                  <wps:cNvSpPr txBox="1">
                                    <a:spLocks noChangeArrowheads="1"/>
                                  </wps:cNvSpPr>
                                  <wps:spPr bwMode="auto">
                                    <a:xfrm>
                                      <a:off x="789709" y="332510"/>
                                      <a:ext cx="304800" cy="327660"/>
                                    </a:xfrm>
                                    <a:prstGeom prst="rect">
                                      <a:avLst/>
                                    </a:prstGeom>
                                    <a:solidFill>
                                      <a:srgbClr val="FFFFFF"/>
                                    </a:solidFill>
                                    <a:ln w="9525">
                                      <a:noFill/>
                                      <a:miter lim="800000"/>
                                    </a:ln>
                                  </wps:spPr>
                                  <wps:txbx>
                                    <w:txbxContent>
                                      <w:p w14:paraId="3A5D537A" w14:textId="77777777" w:rsidR="009B3DAB" w:rsidRDefault="009B3DAB" w:rsidP="00B95ECE">
                                        <w:r>
                                          <w:rPr>
                                            <w:rFonts w:hint="eastAsia"/>
                                          </w:rPr>
                                          <w:t>1</w:t>
                                        </w:r>
                                      </w:p>
                                    </w:txbxContent>
                                  </wps:txbx>
                                  <wps:bodyPr rot="0" vert="horz" wrap="square" lIns="91440" tIns="45720" rIns="91440" bIns="45720" anchor="t" anchorCtr="0">
                                    <a:noAutofit/>
                                  </wps:bodyPr>
                                </wps:wsp>
                              </wpg:grpSp>
                              <wpg:grpSp>
                                <wpg:cNvPr id="1061" name="组合 1061"/>
                                <wpg:cNvGrpSpPr/>
                                <wpg:grpSpPr>
                                  <a:xfrm>
                                    <a:off x="0" y="0"/>
                                    <a:ext cx="3859876" cy="2069235"/>
                                    <a:chOff x="0" y="0"/>
                                    <a:chExt cx="3859876" cy="2069235"/>
                                  </a:xfrm>
                                </wpg:grpSpPr>
                                <wps:wsp>
                                  <wps:cNvPr id="27" name="文本框 2"/>
                                  <wps:cNvSpPr txBox="1">
                                    <a:spLocks noChangeArrowheads="1"/>
                                  </wps:cNvSpPr>
                                  <wps:spPr bwMode="auto">
                                    <a:xfrm>
                                      <a:off x="701907" y="1181223"/>
                                      <a:ext cx="350520" cy="242344"/>
                                    </a:xfrm>
                                    <a:prstGeom prst="rect">
                                      <a:avLst/>
                                    </a:prstGeom>
                                    <a:solidFill>
                                      <a:srgbClr val="FFFFFF"/>
                                    </a:solidFill>
                                    <a:ln w="9525">
                                      <a:noFill/>
                                      <a:miter lim="800000"/>
                                    </a:ln>
                                  </wps:spPr>
                                  <wps:txbx>
                                    <w:txbxContent>
                                      <w:p w14:paraId="29584B2F" w14:textId="77777777" w:rsidR="009B3DAB" w:rsidRDefault="009B3DAB" w:rsidP="00B95ECE">
                                        <w:r>
                                          <w:rPr>
                                            <w:rFonts w:hint="eastAsia"/>
                                          </w:rPr>
                                          <w:t>1</w:t>
                                        </w:r>
                                      </w:p>
                                    </w:txbxContent>
                                  </wps:txbx>
                                  <wps:bodyPr rot="0" vert="horz" wrap="square" lIns="91440" tIns="45720" rIns="91440" bIns="45720" anchor="t" anchorCtr="0">
                                    <a:noAutofit/>
                                  </wps:bodyPr>
                                </wps:wsp>
                                <wpg:grpSp>
                                  <wpg:cNvPr id="1060" name="组合 1060"/>
                                  <wpg:cNvGrpSpPr/>
                                  <wpg:grpSpPr>
                                    <a:xfrm>
                                      <a:off x="0" y="0"/>
                                      <a:ext cx="3859876" cy="2069235"/>
                                      <a:chOff x="0" y="0"/>
                                      <a:chExt cx="3859876" cy="2069235"/>
                                    </a:xfrm>
                                  </wpg:grpSpPr>
                                  <wps:wsp>
                                    <wps:cNvPr id="217" name="文本框 2"/>
                                    <wps:cNvSpPr txBox="1">
                                      <a:spLocks noChangeArrowheads="1"/>
                                    </wps:cNvSpPr>
                                    <wps:spPr bwMode="auto">
                                      <a:xfrm>
                                        <a:off x="701911" y="775916"/>
                                        <a:ext cx="304800" cy="228539"/>
                                      </a:xfrm>
                                      <a:prstGeom prst="rect">
                                        <a:avLst/>
                                      </a:prstGeom>
                                      <a:solidFill>
                                        <a:srgbClr val="FFFFFF"/>
                                      </a:solidFill>
                                      <a:ln w="9525">
                                        <a:noFill/>
                                        <a:miter lim="800000"/>
                                      </a:ln>
                                    </wps:spPr>
                                    <wps:txbx>
                                      <w:txbxContent>
                                        <w:p w14:paraId="3B491813" w14:textId="77777777" w:rsidR="009B3DAB" w:rsidRDefault="009B3DAB" w:rsidP="00B95ECE">
                                          <w:r>
                                            <w:rPr>
                                              <w:rFonts w:hint="eastAsia"/>
                                            </w:rPr>
                                            <w:t>1</w:t>
                                          </w:r>
                                          <w:r>
                                            <w:rPr>
                                              <w:rFonts w:hint="eastAsia"/>
                                              <w:noProof/>
                                            </w:rPr>
                                            <w:drawing>
                                              <wp:inline distT="0" distB="0" distL="0" distR="0" wp14:anchorId="7E2D6E1C" wp14:editId="2FE626E0">
                                                <wp:extent cx="113030" cy="184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cNvPr id="1059" name="组合 1059"/>
                                    <wpg:cNvGrpSpPr/>
                                    <wpg:grpSpPr>
                                      <a:xfrm>
                                        <a:off x="0" y="0"/>
                                        <a:ext cx="3859876" cy="2069235"/>
                                        <a:chOff x="0" y="0"/>
                                        <a:chExt cx="3859876" cy="2069235"/>
                                      </a:xfrm>
                                    </wpg:grpSpPr>
                                    <wpg:grpSp>
                                      <wpg:cNvPr id="1058" name="组合 1058"/>
                                      <wpg:cNvGrpSpPr/>
                                      <wpg:grpSpPr>
                                        <a:xfrm>
                                          <a:off x="0" y="0"/>
                                          <a:ext cx="3859876" cy="1714002"/>
                                          <a:chOff x="0" y="-45337"/>
                                          <a:chExt cx="3859876" cy="1714002"/>
                                        </a:xfrm>
                                      </wpg:grpSpPr>
                                      <wps:wsp>
                                        <wps:cNvPr id="1032" name="弧形 1032"/>
                                        <wps:cNvSpPr/>
                                        <wps:spPr>
                                          <a:xfrm>
                                            <a:off x="301336" y="233796"/>
                                            <a:ext cx="3558540" cy="880110"/>
                                          </a:xfrm>
                                          <a:prstGeom prst="arc">
                                            <a:avLst>
                                              <a:gd name="adj1" fmla="val 10724425"/>
                                              <a:gd name="adj2" fmla="val 141878"/>
                                            </a:avLst>
                                          </a:prstGeom>
                                          <a:ln>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040" name="组合 1040"/>
                                        <wpg:cNvGrpSpPr/>
                                        <wpg:grpSpPr>
                                          <a:xfrm>
                                            <a:off x="0" y="699655"/>
                                            <a:ext cx="3810000" cy="969010"/>
                                            <a:chOff x="0" y="0"/>
                                            <a:chExt cx="3810000" cy="969010"/>
                                          </a:xfrm>
                                        </wpg:grpSpPr>
                                        <wps:wsp>
                                          <wps:cNvPr id="8" name="流程图: 接点 8"/>
                                          <wps:cNvSpPr/>
                                          <wps:spPr>
                                            <a:xfrm>
                                              <a:off x="0" y="0"/>
                                              <a:ext cx="556260" cy="51816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6E3F36" w14:textId="77777777" w:rsidR="009B3DAB" w:rsidRDefault="009B3DAB" w:rsidP="00B95ECE">
                                                <w:pPr>
                                                  <w:jc w:val="left"/>
                                                  <w:rPr>
                                                    <w:sz w:val="32"/>
                                                    <w:szCs w:val="32"/>
                                                  </w:rPr>
                                                </w:pPr>
                                                <w:proofErr w:type="spellStart"/>
                                                <w:r>
                                                  <w:rPr>
                                                    <w:rFonts w:hint="eastAsia"/>
                                                    <w:sz w:val="32"/>
                                                    <w:szCs w:val="32"/>
                                                  </w:rPr>
                                                  <w:t>e</w:t>
                                                </w:r>
                                                <w:r>
                                                  <w:rPr>
                                                    <w:sz w:val="32"/>
                                                    <w:szCs w:val="32"/>
                                                  </w:rPr>
                                                  <w:t>e</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33" name="弧形 1033" title="555"/>
                                          <wps:cNvSpPr/>
                                          <wps:spPr>
                                            <a:xfrm rot="10800000">
                                              <a:off x="297180" y="213360"/>
                                              <a:ext cx="3512820" cy="755650"/>
                                            </a:xfrm>
                                            <a:prstGeom prst="arc">
                                              <a:avLst>
                                                <a:gd name="adj1" fmla="val 10790960"/>
                                                <a:gd name="adj2" fmla="val 141878"/>
                                              </a:avLst>
                                            </a:prstGeom>
                                            <a:ln>
                                              <a:solidFill>
                                                <a:schemeClr val="dk1">
                                                  <a:alpha val="97000"/>
                                                </a:schemeClr>
                                              </a:solidFill>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036" name="文本框 2"/>
                                        <wps:cNvSpPr txBox="1">
                                          <a:spLocks noChangeArrowheads="1"/>
                                        </wps:cNvSpPr>
                                        <wps:spPr bwMode="auto">
                                          <a:xfrm>
                                            <a:off x="1942233" y="-45337"/>
                                            <a:ext cx="297671" cy="279147"/>
                                          </a:xfrm>
                                          <a:prstGeom prst="rect">
                                            <a:avLst/>
                                          </a:prstGeom>
                                          <a:solidFill>
                                            <a:srgbClr val="FFFFFF"/>
                                          </a:solidFill>
                                          <a:ln w="9525">
                                            <a:noFill/>
                                            <a:miter lim="800000"/>
                                          </a:ln>
                                        </wps:spPr>
                                        <wps:txbx>
                                          <w:txbxContent>
                                            <w:p w14:paraId="3F7BBA4E" w14:textId="77777777" w:rsidR="009B3DAB" w:rsidRDefault="009B3DAB" w:rsidP="00B95ECE">
                                              <w:r>
                                                <w:t>0</w:t>
                                              </w:r>
                                              <w:r>
                                                <w:rPr>
                                                  <w:rFonts w:hint="eastAsia"/>
                                                  <w:noProof/>
                                                </w:rPr>
                                                <w:drawing>
                                                  <wp:inline distT="0" distB="0" distL="0" distR="0" wp14:anchorId="08A72B50" wp14:editId="103561E6">
                                                    <wp:extent cx="113030" cy="184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s:wsp>
                                      <wps:cNvPr id="1038" name="文本框 2"/>
                                      <wps:cNvSpPr txBox="1">
                                        <a:spLocks noChangeArrowheads="1"/>
                                      </wps:cNvSpPr>
                                      <wps:spPr bwMode="auto">
                                        <a:xfrm>
                                          <a:off x="1946564" y="1741575"/>
                                          <a:ext cx="304800" cy="327660"/>
                                        </a:xfrm>
                                        <a:prstGeom prst="rect">
                                          <a:avLst/>
                                        </a:prstGeom>
                                        <a:solidFill>
                                          <a:srgbClr val="FFFFFF"/>
                                        </a:solidFill>
                                        <a:ln w="9525">
                                          <a:noFill/>
                                          <a:miter lim="800000"/>
                                        </a:ln>
                                      </wps:spPr>
                                      <wps:txbx>
                                        <w:txbxContent>
                                          <w:p w14:paraId="6AF9731E" w14:textId="77777777" w:rsidR="009B3DAB" w:rsidRDefault="009B3DAB" w:rsidP="00B95ECE">
                                            <w:r>
                                              <w:t>0</w:t>
                                            </w:r>
                                            <w:r>
                                              <w:rPr>
                                                <w:rFonts w:hint="eastAsia"/>
                                                <w:noProof/>
                                              </w:rPr>
                                              <w:drawing>
                                                <wp:inline distT="0" distB="0" distL="0" distR="0" wp14:anchorId="7EC2396F" wp14:editId="7C225B1F">
                                                  <wp:extent cx="113030" cy="184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grpSp>
                              </wpg:grpSp>
                              <wpg:grpSp>
                                <wpg:cNvPr id="1063" name="组合 1063"/>
                                <wpg:cNvGrpSpPr/>
                                <wpg:grpSpPr>
                                  <a:xfrm>
                                    <a:off x="2982191" y="748146"/>
                                    <a:ext cx="1190105" cy="568729"/>
                                    <a:chOff x="0" y="-27709"/>
                                    <a:chExt cx="1190105" cy="568729"/>
                                  </a:xfrm>
                                </wpg:grpSpPr>
                                <wps:wsp>
                                  <wps:cNvPr id="12" name="流程图: 接点 12"/>
                                  <wps:cNvSpPr/>
                                  <wps:spPr>
                                    <a:xfrm>
                                      <a:off x="633845" y="0"/>
                                      <a:ext cx="556260" cy="54102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0EA195" w14:textId="77777777" w:rsidR="009B3DAB" w:rsidRDefault="009B3DAB" w:rsidP="00B95ECE">
                                        <w:pPr>
                                          <w:jc w:val="center"/>
                                          <w:rPr>
                                            <w:sz w:val="32"/>
                                            <w:szCs w:val="32"/>
                                          </w:rPr>
                                        </w:pPr>
                                        <w:proofErr w:type="spellStart"/>
                                        <w:r>
                                          <w:rPr>
                                            <w:rFonts w:hint="eastAsia"/>
                                            <w:sz w:val="32"/>
                                            <w:szCs w:val="32"/>
                                          </w:rPr>
                                          <w:t>o</w:t>
                                        </w:r>
                                        <w:r>
                                          <w:rPr>
                                            <w:sz w:val="32"/>
                                            <w:szCs w:val="32"/>
                                          </w:rPr>
                                          <w:t>e</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24" name="文本框 2"/>
                                  <wps:cNvSpPr txBox="1">
                                    <a:spLocks noChangeArrowheads="1"/>
                                  </wps:cNvSpPr>
                                  <wps:spPr bwMode="auto">
                                    <a:xfrm>
                                      <a:off x="176611" y="-27709"/>
                                      <a:ext cx="304800" cy="235527"/>
                                    </a:xfrm>
                                    <a:prstGeom prst="rect">
                                      <a:avLst/>
                                    </a:prstGeom>
                                    <a:solidFill>
                                      <a:srgbClr val="FFFFFF"/>
                                    </a:solidFill>
                                    <a:ln w="9525">
                                      <a:noFill/>
                                      <a:miter lim="800000"/>
                                    </a:ln>
                                  </wps:spPr>
                                  <wps:txbx>
                                    <w:txbxContent>
                                      <w:p w14:paraId="4559AB91" w14:textId="77777777" w:rsidR="009B3DAB" w:rsidRDefault="009B3DAB" w:rsidP="00B95ECE">
                                        <w:r>
                                          <w:rPr>
                                            <w:rFonts w:hint="eastAsia"/>
                                          </w:rPr>
                                          <w:t>1</w:t>
                                        </w:r>
                                      </w:p>
                                    </w:txbxContent>
                                  </wps:txbx>
                                  <wps:bodyPr rot="0" vert="horz" wrap="square" lIns="91440" tIns="45720" rIns="91440" bIns="45720" anchor="t" anchorCtr="0">
                                    <a:noAutofit/>
                                  </wps:bodyPr>
                                </wps:wsp>
                                <wps:wsp>
                                  <wps:cNvPr id="1056" name="直接箭头连接符 1056"/>
                                  <wps:cNvCnPr/>
                                  <wps:spPr>
                                    <a:xfrm flipH="1">
                                      <a:off x="0" y="387927"/>
                                      <a:ext cx="63038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1057" name="直接箭头连接符 1057"/>
                              <wps:cNvCnPr/>
                              <wps:spPr>
                                <a:xfrm flipH="1">
                                  <a:off x="1742209" y="1163782"/>
                                  <a:ext cx="6961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wgp>
                  </a:graphicData>
                </a:graphic>
              </wp:inline>
            </w:drawing>
          </mc:Choice>
          <mc:Fallback>
            <w:pict>
              <v:group w14:anchorId="55B030B8" id="组合 1081" o:spid="_x0000_s1068" style="width:304.75pt;height:144.3pt;mso-position-horizontal-relative:char;mso-position-vertical-relative:line" coordsize="41719,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">
                <v:shape id="_x0000_s1069" type="#_x0000_t202" style="position:absolute;left:19534;top:7966;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05FD40B6" w14:textId="77777777" w:rsidR="009B3DAB" w:rsidRDefault="009B3DAB" w:rsidP="00B95ECE">
                        <w:r>
                          <w:t>0</w:t>
                        </w:r>
                      </w:p>
                    </w:txbxContent>
                  </v:textbox>
                </v:shape>
                <v:group id="组合 1080" o:spid="_x0000_s1070" style="position:absolute;width:41719;height:20688"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">
                  <v:shape id="直接箭头连接符 25" o:spid="_x0000_s1071" type="#_x0000_t32" style="position:absolute;left:30202;top:10113;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" strokecolor="black [3200]" strokeweight=".5pt">
                    <v:stroke endarrow="block" joinstyle="miter"/>
                  </v:shape>
                  <v:group id="组合 1079" o:spid="_x0000_s1072"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">
                    <v:shape id="直接箭头连接符 20" o:spid="_x0000_s1073" type="#_x0000_t32" style="position:absolute;left:5611;top:10113;width:58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" strokecolor="black [3213]" strokeweight=".5pt">
                      <v:stroke endarrow="block" joinstyle="miter"/>
                    </v:shape>
                    <v:shape id="直接箭头连接符 1053" o:spid="_x0000_s1074" type="#_x0000_t32" style="position:absolute;left:4814;top:11637;width:662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" strokecolor="black [3200]" strokeweight=".5pt">
                      <v:stroke endarrow="block" joinstyle="miter"/>
                    </v:shape>
                    <v:group id="组合 1073" o:spid="_x0000_s1075"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">
                      <v:group id="组合 1065" o:spid="_x0000_s1076"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圆: 空心 14" o:spid="_x0000_s1077" type="#_x0000_t23" style="position:absolute;left:11429;top:6858;width:6477;height:6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" adj="1804" fillcolor="white [3201]" strokecolor="black [3213]" strokeweight="1pt">
                          <v:stroke joinstyle="miter"/>
                          <v:textbox>
                            <w:txbxContent>
                              <w:p w14:paraId="5FA83C83" w14:textId="77777777" w:rsidR="009B3DAB" w:rsidRDefault="009B3DAB" w:rsidP="00B95ECE">
                                <w:pPr>
                                  <w:jc w:val="center"/>
                                  <w:rPr>
                                    <w:sz w:val="32"/>
                                    <w:szCs w:val="40"/>
                                  </w:rPr>
                                </w:pPr>
                                <w:proofErr w:type="spellStart"/>
                                <w:r>
                                  <w:rPr>
                                    <w:sz w:val="32"/>
                                    <w:szCs w:val="40"/>
                                  </w:rPr>
                                  <w:t>eo</w:t>
                                </w:r>
                                <w:proofErr w:type="spellEnd"/>
                              </w:p>
                            </w:txbxContent>
                          </v:textbox>
                        </v:shape>
                        <v:group id="组合 1062" o:spid="_x0000_s1078" style="position:absolute;left:17941;top:10113;width:6477;height:3919" coordsize="6477,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">
                          <v:shape id="直接箭头连接符 22" o:spid="_x0000_s1079" type="#_x0000_t32" style="position:absolute;width:6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" strokecolor="black [3200]" strokeweight=".5pt">
                            <v:stroke endarrow="block" joinstyle="miter"/>
                          </v:shape>
                          <v:shape id="_x0000_s1080" type="#_x0000_t202" style="position:absolute;left:2008;top:1385;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" stroked="f">
                            <v:textbox>
                              <w:txbxContent>
                                <w:p w14:paraId="542668D9" w14:textId="77777777" w:rsidR="009B3DAB" w:rsidRDefault="009B3DAB" w:rsidP="00B95ECE">
                                  <w:r>
                                    <w:t>0</w:t>
                                  </w:r>
                                </w:p>
                              </w:txbxContent>
                            </v:textbox>
                          </v:shape>
                        </v:group>
                        <v:group id="组合 1064" o:spid="_x0000_s1081" style="position:absolute;left:24037;top:7689;width:10945;height:6601" coordsize="10945,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7" o:spid="_x0000_s1082" type="#_x0000_t120" style="position:absolute;width:6172;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" fillcolor="white [3201]" strokecolor="black [3213]" strokeweight="1pt">
                            <v:stroke joinstyle="miter"/>
                            <v:textbox>
                              <w:txbxContent>
                                <w:p w14:paraId="60911EF4" w14:textId="77777777" w:rsidR="009B3DAB" w:rsidRDefault="009B3DAB" w:rsidP="00B95ECE">
                                  <w:pPr>
                                    <w:jc w:val="center"/>
                                    <w:rPr>
                                      <w:sz w:val="32"/>
                                      <w:szCs w:val="32"/>
                                    </w:rPr>
                                  </w:pPr>
                                  <w:proofErr w:type="spellStart"/>
                                  <w:r>
                                    <w:rPr>
                                      <w:rFonts w:hint="eastAsia"/>
                                      <w:sz w:val="32"/>
                                      <w:szCs w:val="32"/>
                                    </w:rPr>
                                    <w:t>o</w:t>
                                  </w:r>
                                  <w:r>
                                    <w:rPr>
                                      <w:sz w:val="32"/>
                                      <w:szCs w:val="32"/>
                                    </w:rPr>
                                    <w:t>o</w:t>
                                  </w:r>
                                  <w:proofErr w:type="spellEnd"/>
                                </w:p>
                              </w:txbxContent>
                            </v:textbox>
                          </v:shape>
                          <v:shape id="_x0000_s1083" type="#_x0000_t202" style="position:absolute;left:7897;top:3325;width:304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" stroked="f">
                            <v:textbox>
                              <w:txbxContent>
                                <w:p w14:paraId="3A5D537A" w14:textId="77777777" w:rsidR="009B3DAB" w:rsidRDefault="009B3DAB" w:rsidP="00B95ECE">
                                  <w:r>
                                    <w:rPr>
                                      <w:rFonts w:hint="eastAsia"/>
                                    </w:rPr>
                                    <w:t>1</w:t>
                                  </w:r>
                                </w:p>
                              </w:txbxContent>
                            </v:textbox>
                          </v:shape>
                        </v:group>
                        <v:group id="组合 1061" o:spid="_x0000_s1084"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">
                          <v:shape id="_x0000_s1085" type="#_x0000_t202" style="position:absolute;left:7019;top:11812;width:350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14:paraId="29584B2F" w14:textId="77777777" w:rsidR="009B3DAB" w:rsidRDefault="009B3DAB" w:rsidP="00B95ECE">
                                  <w:r>
                                    <w:rPr>
                                      <w:rFonts w:hint="eastAsia"/>
                                    </w:rPr>
                                    <w:t>1</w:t>
                                  </w:r>
                                </w:p>
                              </w:txbxContent>
                            </v:textbox>
                          </v:shape>
                          <v:group id="组合 1060" o:spid="_x0000_s1086"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">
                            <v:shape id="_x0000_s1087" type="#_x0000_t202" style="position:absolute;left:7019;top:7759;width:3048;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3B491813" w14:textId="77777777" w:rsidR="009B3DAB" w:rsidRDefault="009B3DAB" w:rsidP="00B95ECE">
                                    <w:r>
                                      <w:rPr>
                                        <w:rFonts w:hint="eastAsia"/>
                                      </w:rPr>
                                      <w:t>1</w:t>
                                    </w:r>
                                    <w:r>
                                      <w:rPr>
                                        <w:rFonts w:hint="eastAsia"/>
                                        <w:noProof/>
                                      </w:rPr>
                                      <w:drawing>
                                        <wp:inline distT="0" distB="0" distL="0" distR="0" wp14:anchorId="7E2D6E1C" wp14:editId="2FE626E0">
                                          <wp:extent cx="113030" cy="184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3030" cy="18415"/>
                                                  </a:xfrm>
                                                  <a:prstGeom prst="rect">
                                                    <a:avLst/>
                                                  </a:prstGeom>
                                                  <a:noFill/>
                                                  <a:ln>
                                                    <a:noFill/>
                                                  </a:ln>
                                                </pic:spPr>
                                              </pic:pic>
                                            </a:graphicData>
                                          </a:graphic>
                                        </wp:inline>
                                      </w:drawing>
                                    </w:r>
                                  </w:p>
                                </w:txbxContent>
                              </v:textbox>
                            </v:shape>
                            <v:group id="组合 1059" o:spid="_x0000_s1088"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">
                              <v:group id="组合 1058" o:spid="_x0000_s1089" style="position:absolute;width:38598;height:17140" coordorigin=",-453" coordsize="38598,1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">
                                <v:shape id="弧形 1032" o:spid="_x0000_s1090" style="position:absolute;left:3013;top:2337;width:35585;height:8802;visibility:visible;mso-wrap-style:square;v-text-anchor:middle" coordsize="3558540,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" path="m6990,479023nsc-76756,246043,591056,37568,1527243,4437v170887,-6048,344423,-5912,515152,402c3025964,41213,3698025,269920,3534246,512526l1779270,440055,6990,479023xem6990,479023nfc-76756,246043,591056,37568,1527243,4437v170887,-6048,344423,-5912,515152,402c3025964,41213,3698025,269920,3534246,512526e" filled="f" strokecolor="black [3200]" strokeweight=".5pt">
                                  <v:stroke endarrow="block" joinstyle="miter"/>
                                  <v:path arrowok="t" o:connecttype="custom" o:connectlocs="6990,479023;1527243,4437;2042395,4839;3534246,512526" o:connectangles="0,0,0,0"/>
                                </v:shape>
                                <v:group id="组合 1040" o:spid="_x0000_s1091" style="position:absolute;top:6996;width:38100;height:9690" coordsize="38100,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NCj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wyzcygl7fAQAA//8DAFBLAQItABQABgAIAAAAIQDb4fbL7gAAAIUBAAATAAAAAAAA&#10;AAAAAAAAAAAAAABbQ29udGVudF9UeXBlc10ueG1sUEsBAi0AFAAGAAgAAAAhAFr0LFu/AAAAFQEA&#10;AAsAAAAAAAAAAAAAAAAAHwEAAF9yZWxzLy5yZWxzUEsBAi0AFAAGAAgAAAAhAPnw0KPHAAAA3QAA&#10;AA8AAAAAAAAAAAAAAAAABwIAAGRycy9kb3ducmV2LnhtbFBLBQYAAAAAAwADALcAAAD7AgAAAAA=&#10;">
                                  <v:shape id="流程图: 接点 8" o:spid="_x0000_s1092" type="#_x0000_t120" style="position:absolute;width:5562;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" fillcolor="white [3201]" strokecolor="black [3213]" strokeweight="1pt">
                                    <v:stroke joinstyle="miter"/>
                                    <v:textbox>
                                      <w:txbxContent>
                                        <w:p w14:paraId="2B6E3F36" w14:textId="77777777" w:rsidR="009B3DAB" w:rsidRDefault="009B3DAB" w:rsidP="00B95ECE">
                                          <w:pPr>
                                            <w:jc w:val="left"/>
                                            <w:rPr>
                                              <w:sz w:val="32"/>
                                              <w:szCs w:val="32"/>
                                            </w:rPr>
                                          </w:pPr>
                                          <w:proofErr w:type="spellStart"/>
                                          <w:r>
                                            <w:rPr>
                                              <w:rFonts w:hint="eastAsia"/>
                                              <w:sz w:val="32"/>
                                              <w:szCs w:val="32"/>
                                            </w:rPr>
                                            <w:t>e</w:t>
                                          </w:r>
                                          <w:r>
                                            <w:rPr>
                                              <w:sz w:val="32"/>
                                              <w:szCs w:val="32"/>
                                            </w:rPr>
                                            <w:t>e</w:t>
                                          </w:r>
                                          <w:proofErr w:type="spellEnd"/>
                                        </w:p>
                                      </w:txbxContent>
                                    </v:textbox>
                                  </v:shape>
                                  <v:shape id="弧形 1033" o:spid="_x0000_s1093" style="position:absolute;left:2971;top:2133;width:35129;height:7557;rotation:180;visibility:visible;mso-wrap-style:square;v-text-anchor:middle" coordsize="3512820,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" path="m131,382443nsc-10831,189549,655497,25856,1545809,2725v146313,-3801,294269,-3626,440378,521c2987888,31680,3671806,235604,3481325,449053l1756410,377825,131,382443xem131,382443nfc-10831,189549,655497,25856,1545809,2725v146313,-3801,294269,-3626,440378,521c2987888,31680,3671806,235604,3481325,449053e" filled="f" strokecolor="black [3200]" strokeweight=".5pt">
                                    <v:stroke endarrow="block" opacity="63479f" joinstyle="miter"/>
                                    <v:path arrowok="t" o:connecttype="custom" o:connectlocs="131,382443;1545809,2725;1986187,3246;3481325,449053" o:connectangles="0,0,0,0"/>
                                  </v:shape>
                                </v:group>
                                <v:shape id="_x0000_s1094" type="#_x0000_t202" style="position:absolute;left:19422;top:-453;width:2977;height: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" stroked="f">
                                  <v:textbox>
                                    <w:txbxContent>
                                      <w:p w14:paraId="3F7BBA4E" w14:textId="77777777" w:rsidR="009B3DAB" w:rsidRDefault="009B3DAB" w:rsidP="00B95ECE">
                                        <w:r>
                                          <w:t>0</w:t>
                                        </w:r>
                                        <w:r>
                                          <w:rPr>
                                            <w:rFonts w:hint="eastAsia"/>
                                            <w:noProof/>
                                          </w:rPr>
                                          <w:drawing>
                                            <wp:inline distT="0" distB="0" distL="0" distR="0" wp14:anchorId="08A72B50" wp14:editId="103561E6">
                                              <wp:extent cx="113030" cy="184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3030" cy="18415"/>
                                                      </a:xfrm>
                                                      <a:prstGeom prst="rect">
                                                        <a:avLst/>
                                                      </a:prstGeom>
                                                      <a:noFill/>
                                                      <a:ln>
                                                        <a:noFill/>
                                                      </a:ln>
                                                    </pic:spPr>
                                                  </pic:pic>
                                                </a:graphicData>
                                              </a:graphic>
                                            </wp:inline>
                                          </w:drawing>
                                        </w:r>
                                      </w:p>
                                    </w:txbxContent>
                                  </v:textbox>
                                </v:shape>
                              </v:group>
                              <v:shape id="_x0000_s1095" type="#_x0000_t202" style="position:absolute;left:19465;top:17415;width:304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" stroked="f">
                                <v:textbox>
                                  <w:txbxContent>
                                    <w:p w14:paraId="6AF9731E" w14:textId="77777777" w:rsidR="009B3DAB" w:rsidRDefault="009B3DAB" w:rsidP="00B95ECE">
                                      <w:r>
                                        <w:t>0</w:t>
                                      </w:r>
                                      <w:r>
                                        <w:rPr>
                                          <w:rFonts w:hint="eastAsia"/>
                                          <w:noProof/>
                                        </w:rPr>
                                        <w:drawing>
                                          <wp:inline distT="0" distB="0" distL="0" distR="0" wp14:anchorId="7EC2396F" wp14:editId="7C225B1F">
                                            <wp:extent cx="113030" cy="184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3030" cy="18415"/>
                                                    </a:xfrm>
                                                    <a:prstGeom prst="rect">
                                                      <a:avLst/>
                                                    </a:prstGeom>
                                                    <a:noFill/>
                                                    <a:ln>
                                                      <a:noFill/>
                                                    </a:ln>
                                                  </pic:spPr>
                                                </pic:pic>
                                              </a:graphicData>
                                            </a:graphic>
                                          </wp:inline>
                                        </w:drawing>
                                      </w:r>
                                    </w:p>
                                  </w:txbxContent>
                                </v:textbox>
                              </v:shape>
                            </v:group>
                          </v:group>
                        </v:group>
                        <v:group id="组合 1063" o:spid="_x0000_s1096" style="position:absolute;left:29821;top:7481;width:11901;height:5687" coordorigin=",-277" coordsize="11901,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">
                          <v:shape id="流程图: 接点 12" o:spid="_x0000_s1097" type="#_x0000_t120" style="position:absolute;left:6338;width:5563;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" fillcolor="white [3201]" strokecolor="black [3213]" strokeweight="1pt">
                            <v:stroke joinstyle="miter"/>
                            <v:textbox>
                              <w:txbxContent>
                                <w:p w14:paraId="4D0EA195" w14:textId="77777777" w:rsidR="009B3DAB" w:rsidRDefault="009B3DAB" w:rsidP="00B95ECE">
                                  <w:pPr>
                                    <w:jc w:val="center"/>
                                    <w:rPr>
                                      <w:sz w:val="32"/>
                                      <w:szCs w:val="32"/>
                                    </w:rPr>
                                  </w:pPr>
                                  <w:proofErr w:type="spellStart"/>
                                  <w:r>
                                    <w:rPr>
                                      <w:rFonts w:hint="eastAsia"/>
                                      <w:sz w:val="32"/>
                                      <w:szCs w:val="32"/>
                                    </w:rPr>
                                    <w:t>o</w:t>
                                  </w:r>
                                  <w:r>
                                    <w:rPr>
                                      <w:sz w:val="32"/>
                                      <w:szCs w:val="32"/>
                                    </w:rPr>
                                    <w:t>e</w:t>
                                  </w:r>
                                  <w:proofErr w:type="spellEnd"/>
                                </w:p>
                              </w:txbxContent>
                            </v:textbox>
                          </v:shape>
                          <v:shape id="_x0000_s1098" type="#_x0000_t202" style="position:absolute;left:1766;top:-277;width:304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" stroked="f">
                            <v:textbox>
                              <w:txbxContent>
                                <w:p w14:paraId="4559AB91" w14:textId="77777777" w:rsidR="009B3DAB" w:rsidRDefault="009B3DAB" w:rsidP="00B95ECE">
                                  <w:r>
                                    <w:rPr>
                                      <w:rFonts w:hint="eastAsia"/>
                                    </w:rPr>
                                    <w:t>1</w:t>
                                  </w:r>
                                </w:p>
                              </w:txbxContent>
                            </v:textbox>
                          </v:shape>
                          <v:shape id="直接箭头连接符 1056" o:spid="_x0000_s1099" type="#_x0000_t32" style="position:absolute;top:3879;width:630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" strokecolor="black [3200]" strokeweight=".5pt">
                            <v:stroke endarrow="block" joinstyle="miter"/>
                          </v:shape>
                        </v:group>
                      </v:group>
                      <v:shape id="直接箭头连接符 1057" o:spid="_x0000_s1100" type="#_x0000_t32" style="position:absolute;left:17422;top:11637;width:6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" strokecolor="black [3200]" strokeweight=".5pt">
                        <v:stroke endarrow="block" joinstyle="miter"/>
                      </v:shape>
                    </v:group>
                  </v:group>
                </v:group>
                <w10:anchorlock/>
              </v:group>
            </w:pict>
          </mc:Fallback>
        </mc:AlternateContent>
      </w:r>
    </w:p>
    <w:p w14:paraId="117DA8CF" w14:textId="77777777" w:rsidR="007A379B" w:rsidRDefault="007A379B">
      <w:pPr>
        <w:tabs>
          <w:tab w:val="left" w:pos="1134"/>
        </w:tabs>
        <w:spacing w:line="360" w:lineRule="auto"/>
        <w:rPr>
          <w:color w:val="000000" w:themeColor="text1"/>
          <w:sz w:val="24"/>
        </w:rPr>
      </w:pPr>
    </w:p>
    <w:p w14:paraId="1CC1C28D" w14:textId="4C9ED0D7" w:rsidR="007A379B" w:rsidRDefault="00B95ECE" w:rsidP="00B95ECE">
      <w:pPr>
        <w:tabs>
          <w:tab w:val="left" w:pos="1134"/>
        </w:tabs>
        <w:spacing w:line="360" w:lineRule="auto"/>
        <w:ind w:firstLineChars="650" w:firstLine="1365"/>
        <w:rPr>
          <w:color w:val="000000" w:themeColor="text1"/>
          <w:szCs w:val="21"/>
        </w:rPr>
      </w:pPr>
      <w:r>
        <w:rPr>
          <w:color w:val="000000" w:themeColor="text1"/>
          <w:szCs w:val="21"/>
        </w:rPr>
        <w:tab/>
      </w:r>
      <w:r>
        <w:rPr>
          <w:color w:val="000000" w:themeColor="text1"/>
          <w:szCs w:val="21"/>
        </w:rPr>
        <w:tab/>
      </w:r>
      <w:r>
        <w:rPr>
          <w:color w:val="000000" w:themeColor="text1"/>
          <w:szCs w:val="21"/>
        </w:rPr>
        <w:tab/>
      </w:r>
      <w:r>
        <w:rPr>
          <w:color w:val="000000" w:themeColor="text1"/>
          <w:szCs w:val="21"/>
        </w:rPr>
        <w:tab/>
      </w:r>
      <w:r>
        <w:rPr>
          <w:color w:val="000000" w:themeColor="text1"/>
          <w:szCs w:val="21"/>
        </w:rPr>
        <w:tab/>
        <w:t xml:space="preserve"> </w:t>
      </w:r>
      <w:r w:rsidR="00C31D97">
        <w:rPr>
          <w:color w:val="000000" w:themeColor="text1"/>
          <w:szCs w:val="21"/>
        </w:rPr>
        <w:t>图</w:t>
      </w:r>
      <w:r w:rsidR="00C31D97">
        <w:rPr>
          <w:color w:val="000000" w:themeColor="text1"/>
          <w:szCs w:val="21"/>
        </w:rPr>
        <w:t>2.</w:t>
      </w:r>
      <w:r w:rsidR="00C31D97">
        <w:rPr>
          <w:rFonts w:hint="eastAsia"/>
          <w:color w:val="000000" w:themeColor="text1"/>
          <w:szCs w:val="21"/>
        </w:rPr>
        <w:t>3</w:t>
      </w:r>
      <w:r w:rsidR="00C31D97">
        <w:rPr>
          <w:color w:val="000000" w:themeColor="text1"/>
          <w:szCs w:val="21"/>
        </w:rPr>
        <w:t xml:space="preserve"> </w:t>
      </w:r>
      <w:r w:rsidR="00C31D97">
        <w:rPr>
          <w:color w:val="000000" w:themeColor="text1"/>
          <w:szCs w:val="21"/>
        </w:rPr>
        <w:t>状态机</w:t>
      </w:r>
    </w:p>
    <w:p w14:paraId="50515B49" w14:textId="77777777" w:rsidR="007A379B" w:rsidRDefault="007A379B">
      <w:pPr>
        <w:tabs>
          <w:tab w:val="left" w:pos="1134"/>
        </w:tabs>
        <w:spacing w:line="360" w:lineRule="auto"/>
        <w:jc w:val="left"/>
        <w:rPr>
          <w:color w:val="000000" w:themeColor="text1"/>
          <w:sz w:val="24"/>
        </w:rPr>
      </w:pPr>
    </w:p>
    <w:p w14:paraId="5C27E4F9" w14:textId="77777777" w:rsidR="007A379B" w:rsidRDefault="00C31D97">
      <w:pPr>
        <w:pStyle w:val="3"/>
        <w:spacing w:line="360" w:lineRule="auto"/>
      </w:pPr>
      <w:bookmarkStart w:id="58" w:name="_Toc39422452"/>
      <w:r>
        <w:t xml:space="preserve">2.3.2  </w:t>
      </w:r>
      <w:r>
        <w:t>非确定性有限自动机，确定性有限自动机</w:t>
      </w:r>
      <w:bookmarkEnd w:id="58"/>
    </w:p>
    <w:p w14:paraId="0187FC0D"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有</w:t>
      </w:r>
      <w:proofErr w:type="gramStart"/>
      <w:r>
        <w:rPr>
          <w:color w:val="000000" w:themeColor="text1"/>
          <w:sz w:val="24"/>
        </w:rPr>
        <w:t>穷状态</w:t>
      </w:r>
      <w:proofErr w:type="gramEnd"/>
      <w:r>
        <w:rPr>
          <w:color w:val="000000" w:themeColor="text1"/>
          <w:sz w:val="24"/>
        </w:rPr>
        <w:t>自动机指的是在有限</w:t>
      </w:r>
      <w:proofErr w:type="gramStart"/>
      <w:r>
        <w:rPr>
          <w:color w:val="000000" w:themeColor="text1"/>
          <w:sz w:val="24"/>
        </w:rPr>
        <w:t>个</w:t>
      </w:r>
      <w:proofErr w:type="gramEnd"/>
      <w:r>
        <w:rPr>
          <w:color w:val="000000" w:themeColor="text1"/>
          <w:sz w:val="24"/>
        </w:rPr>
        <w:t>输入的情况下，这些输入能够在状态中转移（转移的下一个状态可以是先前的状态），并期望最终达到最终状态，有</w:t>
      </w:r>
      <w:proofErr w:type="gramStart"/>
      <w:r>
        <w:rPr>
          <w:color w:val="000000" w:themeColor="text1"/>
          <w:sz w:val="24"/>
        </w:rPr>
        <w:t>穷状态</w:t>
      </w:r>
      <w:proofErr w:type="gramEnd"/>
      <w:r>
        <w:rPr>
          <w:color w:val="000000" w:themeColor="text1"/>
          <w:sz w:val="24"/>
        </w:rPr>
        <w:t>自动机根据确定性可以分为非确定性有限自动机</w:t>
      </w:r>
      <w:r>
        <w:rPr>
          <w:color w:val="000000" w:themeColor="text1"/>
          <w:sz w:val="24"/>
        </w:rPr>
        <w:t>NFA</w:t>
      </w:r>
      <w:r>
        <w:rPr>
          <w:color w:val="000000" w:themeColor="text1"/>
          <w:sz w:val="24"/>
        </w:rPr>
        <w:t>（</w:t>
      </w:r>
      <w:r>
        <w:rPr>
          <w:color w:val="000000" w:themeColor="text1"/>
          <w:sz w:val="24"/>
        </w:rPr>
        <w:t>Nondeterministic Finite Automaton</w:t>
      </w:r>
      <w:r>
        <w:rPr>
          <w:color w:val="000000" w:themeColor="text1"/>
          <w:sz w:val="24"/>
        </w:rPr>
        <w:t>）和确定性有限自动机</w:t>
      </w:r>
      <w:r>
        <w:rPr>
          <w:color w:val="000000" w:themeColor="text1"/>
          <w:sz w:val="24"/>
        </w:rPr>
        <w:t>DFA</w:t>
      </w:r>
      <w:r>
        <w:rPr>
          <w:color w:val="000000" w:themeColor="text1"/>
          <w:sz w:val="24"/>
        </w:rPr>
        <w:t>。在</w:t>
      </w:r>
      <w:r>
        <w:rPr>
          <w:color w:val="000000" w:themeColor="text1"/>
          <w:sz w:val="24"/>
        </w:rPr>
        <w:t>DFA</w:t>
      </w:r>
      <w:r>
        <w:rPr>
          <w:color w:val="000000" w:themeColor="text1"/>
          <w:sz w:val="24"/>
        </w:rPr>
        <w:t>中，明确设置了下一个可能的状态是什么，即在输入一个状态时，只得到一个固定的状态；用一种非正式的定义来讲，确定有限状态自动机从初始状态开始，把输入序列中的字符一个接一个读入，并根据给定的转移函数决定下一步要转换到哪一个状态。在自动机读完这个状态之后，如果该自动机停在某个接受状态，那么可以认为它接受了该序列或字符串；若读完一个序列或字符串后，最后的状态未到达接受状态，则拒绝该序列或字符串。而在</w:t>
      </w:r>
      <w:r>
        <w:rPr>
          <w:color w:val="000000" w:themeColor="text1"/>
          <w:sz w:val="24"/>
        </w:rPr>
        <w:t>NFA</w:t>
      </w:r>
      <w:r>
        <w:rPr>
          <w:color w:val="000000" w:themeColor="text1"/>
          <w:sz w:val="24"/>
        </w:rPr>
        <w:t>中，每对状态和输入符号或序列可以具有许多可能的下一个状态，这一点是区别于有限状态自动机的。</w:t>
      </w:r>
    </w:p>
    <w:p w14:paraId="58DD3F29"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DFA</w:t>
      </w:r>
      <w:r>
        <w:rPr>
          <w:color w:val="000000" w:themeColor="text1"/>
          <w:sz w:val="24"/>
        </w:rPr>
        <w:t>和</w:t>
      </w:r>
      <w:r>
        <w:rPr>
          <w:color w:val="000000" w:themeColor="text1"/>
          <w:sz w:val="24"/>
        </w:rPr>
        <w:t>NFA</w:t>
      </w:r>
      <w:r>
        <w:rPr>
          <w:color w:val="000000" w:themeColor="text1"/>
          <w:sz w:val="24"/>
        </w:rPr>
        <w:t>具有等价性，它们的等价性包括以下两个方面：</w:t>
      </w:r>
      <w:r>
        <w:rPr>
          <w:rFonts w:ascii="宋体" w:hAnsi="宋体" w:cs="宋体" w:hint="eastAsia"/>
          <w:color w:val="000000" w:themeColor="text1"/>
          <w:sz w:val="24"/>
        </w:rPr>
        <w:t>①</w:t>
      </w:r>
      <w:r>
        <w:rPr>
          <w:color w:val="000000" w:themeColor="text1"/>
          <w:sz w:val="24"/>
        </w:rPr>
        <w:t>对任何非确定的有穷自动机</w:t>
      </w:r>
      <w:r>
        <w:rPr>
          <w:color w:val="000000" w:themeColor="text1"/>
          <w:sz w:val="24"/>
        </w:rPr>
        <w:t>N</w:t>
      </w:r>
      <w:r>
        <w:rPr>
          <w:color w:val="000000" w:themeColor="text1"/>
          <w:sz w:val="24"/>
        </w:rPr>
        <w:t>，存在定义同一语言的确定的有穷自动机</w:t>
      </w:r>
      <w:r>
        <w:rPr>
          <w:color w:val="000000" w:themeColor="text1"/>
          <w:sz w:val="24"/>
        </w:rPr>
        <w:t>D</w:t>
      </w:r>
      <w:r>
        <w:rPr>
          <w:color w:val="000000" w:themeColor="text1"/>
          <w:sz w:val="24"/>
        </w:rPr>
        <w:t>；对任何确定的有穷自动机</w:t>
      </w:r>
      <w:r>
        <w:rPr>
          <w:color w:val="000000" w:themeColor="text1"/>
          <w:sz w:val="24"/>
        </w:rPr>
        <w:t>D</w:t>
      </w:r>
      <w:r>
        <w:rPr>
          <w:color w:val="000000" w:themeColor="text1"/>
          <w:sz w:val="24"/>
        </w:rPr>
        <w:t>，存在定义同一语言的非确定的有穷自动机</w:t>
      </w:r>
      <w:r>
        <w:rPr>
          <w:color w:val="000000" w:themeColor="text1"/>
          <w:sz w:val="24"/>
        </w:rPr>
        <w:t>N</w:t>
      </w:r>
      <w:r>
        <w:rPr>
          <w:color w:val="000000" w:themeColor="text1"/>
          <w:sz w:val="24"/>
        </w:rPr>
        <w:t>。</w:t>
      </w:r>
      <w:r>
        <w:rPr>
          <w:rFonts w:ascii="宋体" w:hAnsi="宋体" w:cs="宋体" w:hint="eastAsia"/>
          <w:color w:val="000000" w:themeColor="text1"/>
          <w:sz w:val="24"/>
        </w:rPr>
        <w:t>②</w:t>
      </w:r>
      <w:r>
        <w:rPr>
          <w:color w:val="000000" w:themeColor="text1"/>
          <w:sz w:val="24"/>
        </w:rPr>
        <w:t>DFA</w:t>
      </w:r>
      <w:r>
        <w:rPr>
          <w:color w:val="000000" w:themeColor="text1"/>
          <w:sz w:val="24"/>
        </w:rPr>
        <w:t>和</w:t>
      </w:r>
      <w:r>
        <w:rPr>
          <w:color w:val="000000" w:themeColor="text1"/>
          <w:sz w:val="24"/>
        </w:rPr>
        <w:t>NFA</w:t>
      </w:r>
      <w:r>
        <w:rPr>
          <w:color w:val="000000" w:themeColor="text1"/>
          <w:sz w:val="24"/>
        </w:rPr>
        <w:t>可以识别相同的语言。</w:t>
      </w:r>
    </w:p>
    <w:p w14:paraId="3ACCE9D4" w14:textId="77777777" w:rsidR="007A379B" w:rsidRDefault="00C31D97">
      <w:pPr>
        <w:pStyle w:val="3"/>
        <w:spacing w:line="360" w:lineRule="auto"/>
      </w:pPr>
      <w:bookmarkStart w:id="59" w:name="_Toc39422453"/>
      <w:r>
        <w:t xml:space="preserve">2.3.3 </w:t>
      </w:r>
      <w:r>
        <w:t>确定性有限自动机最小化</w:t>
      </w:r>
      <w:bookmarkEnd w:id="59"/>
    </w:p>
    <w:p w14:paraId="62333877"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对于非确定性有限自动机</w:t>
      </w:r>
      <w:r>
        <w:rPr>
          <w:color w:val="000000" w:themeColor="text1"/>
          <w:sz w:val="24"/>
        </w:rPr>
        <w:t>NFA</w:t>
      </w:r>
      <w:r>
        <w:rPr>
          <w:color w:val="000000" w:themeColor="text1"/>
          <w:sz w:val="24"/>
        </w:rPr>
        <w:t>，我们只能用决策树来解决它在状态转换中的不确定性问题，即凡是一个输入可能产生多个状态的地方，有几个输出状态就分裂</w:t>
      </w:r>
      <w:r>
        <w:rPr>
          <w:color w:val="000000" w:themeColor="text1"/>
          <w:sz w:val="24"/>
        </w:rPr>
        <w:lastRenderedPageBreak/>
        <w:t>出几条路径，这样，当所有路径都结束，只有一条路径到达接受状态，那么这个输入就满足</w:t>
      </w:r>
      <w:proofErr w:type="spellStart"/>
      <w:r>
        <w:rPr>
          <w:color w:val="000000" w:themeColor="text1"/>
          <w:sz w:val="24"/>
        </w:rPr>
        <w:t>NFA</w:t>
      </w:r>
      <w:proofErr w:type="spellEnd"/>
      <w:r>
        <w:rPr>
          <w:color w:val="000000" w:themeColor="text1"/>
          <w:sz w:val="24"/>
        </w:rPr>
        <w:t>。但这样在计算和处理效率上并非最优，决策树上的路径会随着</w:t>
      </w:r>
      <w:r>
        <w:rPr>
          <w:color w:val="000000" w:themeColor="text1"/>
          <w:sz w:val="24"/>
        </w:rPr>
        <w:t>NFA</w:t>
      </w:r>
      <w:r>
        <w:rPr>
          <w:color w:val="000000" w:themeColor="text1"/>
          <w:sz w:val="24"/>
        </w:rPr>
        <w:t>中不确定性状态的数量</w:t>
      </w:r>
      <w:proofErr w:type="gramStart"/>
      <w:r>
        <w:rPr>
          <w:color w:val="000000" w:themeColor="text1"/>
          <w:sz w:val="24"/>
        </w:rPr>
        <w:t>指数级</w:t>
      </w:r>
      <w:proofErr w:type="gramEnd"/>
      <w:r>
        <w:rPr>
          <w:color w:val="000000" w:themeColor="text1"/>
          <w:sz w:val="24"/>
        </w:rPr>
        <w:t>增长，所以在处理大部分问题时，需要把</w:t>
      </w:r>
      <w:r>
        <w:rPr>
          <w:color w:val="000000" w:themeColor="text1"/>
          <w:sz w:val="24"/>
        </w:rPr>
        <w:t>NFA</w:t>
      </w:r>
      <w:r>
        <w:rPr>
          <w:color w:val="000000" w:themeColor="text1"/>
          <w:sz w:val="24"/>
        </w:rPr>
        <w:t>转化称</w:t>
      </w:r>
      <w:r>
        <w:rPr>
          <w:color w:val="000000" w:themeColor="text1"/>
          <w:sz w:val="24"/>
        </w:rPr>
        <w:t>DFA</w:t>
      </w:r>
      <w:r>
        <w:rPr>
          <w:color w:val="000000" w:themeColor="text1"/>
          <w:sz w:val="24"/>
        </w:rPr>
        <w:t>，然后把</w:t>
      </w:r>
      <w:r>
        <w:rPr>
          <w:color w:val="000000" w:themeColor="text1"/>
          <w:sz w:val="24"/>
        </w:rPr>
        <w:t>DFA</w:t>
      </w:r>
      <w:r>
        <w:rPr>
          <w:color w:val="000000" w:themeColor="text1"/>
          <w:sz w:val="24"/>
        </w:rPr>
        <w:t>转化称最小</w:t>
      </w:r>
      <w:r>
        <w:rPr>
          <w:color w:val="000000" w:themeColor="text1"/>
          <w:sz w:val="24"/>
        </w:rPr>
        <w:t>DFA</w:t>
      </w:r>
      <w:r>
        <w:rPr>
          <w:color w:val="000000" w:themeColor="text1"/>
          <w:sz w:val="24"/>
        </w:rPr>
        <w:t>。本文的工作在对前缀树接收器（</w:t>
      </w:r>
      <w:r>
        <w:rPr>
          <w:color w:val="000000" w:themeColor="text1"/>
          <w:sz w:val="24"/>
        </w:rPr>
        <w:t>PTA</w:t>
      </w:r>
      <w:r>
        <w:rPr>
          <w:color w:val="000000" w:themeColor="text1"/>
          <w:sz w:val="24"/>
        </w:rPr>
        <w:t>）上的状态节点进行聚类操作，合并特征信息相似的节点之后，在自动机构建子步骤中便对应以上描述，首先生成的是非确定性有限自动机</w:t>
      </w:r>
      <w:r>
        <w:rPr>
          <w:color w:val="000000" w:themeColor="text1"/>
          <w:sz w:val="24"/>
        </w:rPr>
        <w:t>NFA</w:t>
      </w:r>
      <w:r>
        <w:rPr>
          <w:color w:val="000000" w:themeColor="text1"/>
          <w:sz w:val="24"/>
        </w:rPr>
        <w:t>，接着将</w:t>
      </w:r>
      <w:r>
        <w:rPr>
          <w:color w:val="000000" w:themeColor="text1"/>
          <w:sz w:val="24"/>
        </w:rPr>
        <w:t>NFA</w:t>
      </w:r>
      <w:r>
        <w:rPr>
          <w:color w:val="000000" w:themeColor="text1"/>
          <w:sz w:val="24"/>
        </w:rPr>
        <w:t>进行转化，生成确定性有限自动机</w:t>
      </w:r>
      <w:r>
        <w:rPr>
          <w:color w:val="000000" w:themeColor="text1"/>
          <w:sz w:val="24"/>
        </w:rPr>
        <w:t>DFA</w:t>
      </w:r>
      <w:r>
        <w:rPr>
          <w:color w:val="000000" w:themeColor="text1"/>
          <w:sz w:val="24"/>
        </w:rPr>
        <w:t>，最后对生成的</w:t>
      </w:r>
      <w:r>
        <w:rPr>
          <w:color w:val="000000" w:themeColor="text1"/>
          <w:sz w:val="24"/>
        </w:rPr>
        <w:t>DFA</w:t>
      </w:r>
      <w:r>
        <w:rPr>
          <w:color w:val="000000" w:themeColor="text1"/>
          <w:sz w:val="24"/>
        </w:rPr>
        <w:t>执行</w:t>
      </w:r>
      <w:r>
        <w:rPr>
          <w:color w:val="000000" w:themeColor="text1"/>
          <w:sz w:val="24"/>
        </w:rPr>
        <w:t>DFA</w:t>
      </w:r>
      <w:r>
        <w:rPr>
          <w:color w:val="000000" w:themeColor="text1"/>
          <w:sz w:val="24"/>
        </w:rPr>
        <w:t>最小化算法，生成最后的</w:t>
      </w:r>
      <w:r>
        <w:rPr>
          <w:color w:val="000000" w:themeColor="text1"/>
          <w:sz w:val="24"/>
        </w:rPr>
        <w:t>FSA</w:t>
      </w:r>
      <w:r>
        <w:rPr>
          <w:color w:val="000000" w:themeColor="text1"/>
          <w:sz w:val="24"/>
        </w:rPr>
        <w:t>模型。</w:t>
      </w:r>
    </w:p>
    <w:p w14:paraId="620A0DE3" w14:textId="77777777" w:rsidR="007A379B" w:rsidRDefault="00C31D97">
      <w:pPr>
        <w:pStyle w:val="5"/>
      </w:pPr>
      <w:bookmarkStart w:id="60" w:name="_Toc39422454"/>
      <w:r>
        <w:rPr>
          <w:rFonts w:hint="eastAsia"/>
        </w:rPr>
        <w:t>2.</w:t>
      </w:r>
      <w:r>
        <w:t>4</w:t>
      </w:r>
      <w:r>
        <w:rPr>
          <w:rFonts w:hint="eastAsia"/>
        </w:rPr>
        <w:t>词嵌入、编码器</w:t>
      </w:r>
      <w:r>
        <w:rPr>
          <w:rFonts w:hint="eastAsia"/>
        </w:rPr>
        <w:t>-</w:t>
      </w:r>
      <w:r>
        <w:rPr>
          <w:rFonts w:hint="eastAsia"/>
        </w:rPr>
        <w:t>解码器网络和注意力机制</w:t>
      </w:r>
      <w:bookmarkEnd w:id="60"/>
    </w:p>
    <w:p w14:paraId="36C3A371" w14:textId="77777777" w:rsidR="007A379B" w:rsidRDefault="00C31D97">
      <w:pPr>
        <w:pStyle w:val="3"/>
        <w:spacing w:line="360" w:lineRule="auto"/>
        <w:rPr>
          <w:rFonts w:ascii="宋体" w:hAnsi="宋体"/>
        </w:rPr>
      </w:pPr>
      <w:bookmarkStart w:id="61" w:name="_Toc39422455"/>
      <w:r>
        <w:t>2.4.1</w:t>
      </w:r>
      <w:r>
        <w:rPr>
          <w:rFonts w:ascii="宋体" w:hAnsi="宋体"/>
        </w:rPr>
        <w:t>词嵌入</w:t>
      </w:r>
      <w:bookmarkEnd w:id="61"/>
    </w:p>
    <w:p w14:paraId="0A620810"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本文工作拟将</w:t>
      </w:r>
      <w:r>
        <w:rPr>
          <w:color w:val="000000" w:themeColor="text1"/>
          <w:sz w:val="24"/>
        </w:rPr>
        <w:t>11</w:t>
      </w:r>
      <w:r>
        <w:rPr>
          <w:color w:val="000000" w:themeColor="text1"/>
          <w:sz w:val="24"/>
        </w:rPr>
        <w:t>个目标类库的数据集送入模型进行训练，由于神经网络只能接受数值型的输入，一般情况下是将执行序列中的每个方法映射到一个离散整数，并将其转换成</w:t>
      </w:r>
      <w:r>
        <w:rPr>
          <w:color w:val="000000" w:themeColor="text1"/>
          <w:sz w:val="24"/>
        </w:rPr>
        <w:t>one-hot</w:t>
      </w:r>
      <w:r>
        <w:rPr>
          <w:color w:val="000000" w:themeColor="text1"/>
          <w:sz w:val="24"/>
        </w:rPr>
        <w:t>向量传入网络，</w:t>
      </w:r>
      <w:r>
        <w:rPr>
          <w:color w:val="000000" w:themeColor="text1"/>
          <w:sz w:val="24"/>
        </w:rPr>
        <w:t>NLP</w:t>
      </w:r>
      <w:r>
        <w:rPr>
          <w:color w:val="000000" w:themeColor="text1"/>
          <w:sz w:val="24"/>
        </w:rPr>
        <w:t>中最直观，也是目前为止最常用的词表示方法是</w:t>
      </w:r>
      <w:r>
        <w:rPr>
          <w:color w:val="000000" w:themeColor="text1"/>
          <w:sz w:val="24"/>
        </w:rPr>
        <w:t>One-hot Representation</w:t>
      </w:r>
      <w:r>
        <w:rPr>
          <w:color w:val="000000" w:themeColor="text1"/>
          <w:sz w:val="24"/>
        </w:rPr>
        <w:t>，这种方法把每个词表示为一个很长的向量。这个向量的维度是词表的大小，其中绝大部分元素为</w:t>
      </w:r>
      <w:r>
        <w:rPr>
          <w:color w:val="000000" w:themeColor="text1"/>
          <w:sz w:val="24"/>
        </w:rPr>
        <w:t>0</w:t>
      </w:r>
      <w:r>
        <w:rPr>
          <w:color w:val="000000" w:themeColor="text1"/>
          <w:sz w:val="24"/>
        </w:rPr>
        <w:t>，只有一个维度的值为</w:t>
      </w:r>
      <w:r>
        <w:rPr>
          <w:color w:val="000000" w:themeColor="text1"/>
          <w:sz w:val="24"/>
        </w:rPr>
        <w:t>1</w:t>
      </w:r>
      <w:r>
        <w:rPr>
          <w:color w:val="000000" w:themeColor="text1"/>
          <w:sz w:val="24"/>
        </w:rPr>
        <w:t>，这个维度就代表了当前的词。即以一种稀疏方式来存储，非常的简洁。</w:t>
      </w:r>
      <w:r>
        <w:rPr>
          <w:color w:val="000000" w:themeColor="text1"/>
          <w:sz w:val="24"/>
        </w:rPr>
        <w:t>one-hot</w:t>
      </w:r>
      <w:r>
        <w:rPr>
          <w:color w:val="000000" w:themeColor="text1"/>
          <w:sz w:val="24"/>
        </w:rPr>
        <w:t>编码解决了处理离散数值的问题，也在一定程度上起到了扩充特征的作用，但</w:t>
      </w:r>
      <w:r>
        <w:rPr>
          <w:color w:val="000000" w:themeColor="text1"/>
          <w:sz w:val="24"/>
        </w:rPr>
        <w:t>one-hot</w:t>
      </w:r>
      <w:r>
        <w:rPr>
          <w:color w:val="000000" w:themeColor="text1"/>
          <w:sz w:val="24"/>
        </w:rPr>
        <w:t>方法也有一些缺陷，首先，它是</w:t>
      </w:r>
      <w:proofErr w:type="gramStart"/>
      <w:r>
        <w:rPr>
          <w:color w:val="000000" w:themeColor="text1"/>
          <w:sz w:val="24"/>
        </w:rPr>
        <w:t>一个词袋模型</w:t>
      </w:r>
      <w:proofErr w:type="gramEnd"/>
      <w:r>
        <w:rPr>
          <w:color w:val="000000" w:themeColor="text1"/>
          <w:sz w:val="24"/>
        </w:rPr>
        <w:t>，不考虑上下文之间的顺序关系，任意两个词之间是孤立的，根本无法表示出在语义层面</w:t>
      </w:r>
      <w:proofErr w:type="gramStart"/>
      <w:r>
        <w:rPr>
          <w:color w:val="000000" w:themeColor="text1"/>
          <w:sz w:val="24"/>
        </w:rPr>
        <w:t>上词于词</w:t>
      </w:r>
      <w:proofErr w:type="gramEnd"/>
      <w:r>
        <w:rPr>
          <w:color w:val="000000" w:themeColor="text1"/>
          <w:sz w:val="24"/>
        </w:rPr>
        <w:t>之间的相关信息，比如用</w:t>
      </w:r>
      <w:r>
        <w:rPr>
          <w:color w:val="000000" w:themeColor="text1"/>
          <w:sz w:val="24"/>
        </w:rPr>
        <w:t>n</w:t>
      </w:r>
      <w:r>
        <w:rPr>
          <w:color w:val="000000" w:themeColor="text1"/>
          <w:sz w:val="24"/>
        </w:rPr>
        <w:t>维向量的</w:t>
      </w:r>
      <w:proofErr w:type="spellStart"/>
      <w:r>
        <w:rPr>
          <w:color w:val="000000" w:themeColor="text1"/>
          <w:sz w:val="24"/>
        </w:rPr>
        <w:t>ont</w:t>
      </w:r>
      <w:proofErr w:type="spellEnd"/>
      <w:r>
        <w:rPr>
          <w:color w:val="000000" w:themeColor="text1"/>
          <w:sz w:val="24"/>
        </w:rPr>
        <w:t>-hot</w:t>
      </w:r>
      <w:r>
        <w:rPr>
          <w:color w:val="000000" w:themeColor="text1"/>
          <w:sz w:val="24"/>
        </w:rPr>
        <w:t>中，</w:t>
      </w:r>
      <w:r>
        <w:rPr>
          <w:color w:val="000000" w:themeColor="text1"/>
          <w:sz w:val="24"/>
        </w:rPr>
        <w:t>“</w:t>
      </w:r>
      <w:r>
        <w:rPr>
          <w:color w:val="000000" w:themeColor="text1"/>
          <w:sz w:val="24"/>
        </w:rPr>
        <w:t>皇帝</w:t>
      </w:r>
      <w:r>
        <w:rPr>
          <w:color w:val="000000" w:themeColor="text1"/>
          <w:sz w:val="24"/>
        </w:rPr>
        <w:t>”</w:t>
      </w:r>
      <w:r>
        <w:rPr>
          <w:color w:val="000000" w:themeColor="text1"/>
          <w:sz w:val="24"/>
        </w:rPr>
        <w:t>和</w:t>
      </w:r>
      <w:r>
        <w:rPr>
          <w:color w:val="000000" w:themeColor="text1"/>
          <w:sz w:val="24"/>
        </w:rPr>
        <w:t xml:space="preserve"> “</w:t>
      </w:r>
      <w:r>
        <w:rPr>
          <w:color w:val="000000" w:themeColor="text1"/>
          <w:sz w:val="24"/>
        </w:rPr>
        <w:t>君主</w:t>
      </w:r>
      <w:r>
        <w:rPr>
          <w:color w:val="000000" w:themeColor="text1"/>
          <w:sz w:val="24"/>
        </w:rPr>
        <w:t>”</w:t>
      </w:r>
      <w:r>
        <w:rPr>
          <w:color w:val="000000" w:themeColor="text1"/>
          <w:sz w:val="24"/>
        </w:rPr>
        <w:t>、</w:t>
      </w:r>
      <w:r>
        <w:rPr>
          <w:color w:val="000000" w:themeColor="text1"/>
          <w:sz w:val="24"/>
        </w:rPr>
        <w:t xml:space="preserve"> “</w:t>
      </w:r>
      <w:r>
        <w:rPr>
          <w:color w:val="000000" w:themeColor="text1"/>
          <w:sz w:val="24"/>
        </w:rPr>
        <w:t>话筒</w:t>
      </w:r>
      <w:r>
        <w:rPr>
          <w:color w:val="000000" w:themeColor="text1"/>
          <w:sz w:val="24"/>
        </w:rPr>
        <w:t>”</w:t>
      </w:r>
      <w:r>
        <w:rPr>
          <w:color w:val="000000" w:themeColor="text1"/>
          <w:sz w:val="24"/>
        </w:rPr>
        <w:t>和</w:t>
      </w:r>
      <w:r>
        <w:rPr>
          <w:color w:val="000000" w:themeColor="text1"/>
          <w:sz w:val="24"/>
        </w:rPr>
        <w:t xml:space="preserve"> “</w:t>
      </w:r>
      <w:r>
        <w:rPr>
          <w:color w:val="000000" w:themeColor="text1"/>
          <w:sz w:val="24"/>
        </w:rPr>
        <w:t>麦克</w:t>
      </w:r>
      <w:r>
        <w:rPr>
          <w:color w:val="000000" w:themeColor="text1"/>
          <w:sz w:val="24"/>
        </w:rPr>
        <w:t>”</w:t>
      </w:r>
      <w:r>
        <w:rPr>
          <w:color w:val="000000" w:themeColor="text1"/>
          <w:sz w:val="24"/>
        </w:rPr>
        <w:t>属于同一类别的词汇，但是如果使用</w:t>
      </w:r>
      <w:r>
        <w:rPr>
          <w:color w:val="000000" w:themeColor="text1"/>
          <w:sz w:val="24"/>
        </w:rPr>
        <w:t>one-hot</w:t>
      </w:r>
      <w:r>
        <w:rPr>
          <w:color w:val="000000" w:themeColor="text1"/>
          <w:sz w:val="24"/>
        </w:rPr>
        <w:t>编码，仅仅是将词符号化，不包含任何语义信息，无法体现出两个词的联系，即在</w:t>
      </w:r>
      <w:r>
        <w:rPr>
          <w:color w:val="000000" w:themeColor="text1"/>
          <w:sz w:val="24"/>
        </w:rPr>
        <w:t>n</w:t>
      </w:r>
      <w:r>
        <w:rPr>
          <w:color w:val="000000" w:themeColor="text1"/>
          <w:sz w:val="24"/>
        </w:rPr>
        <w:t>维空间中两个词是正交的。最后，若样本特征维度过大，会导致生成的矩阵过于稀疏。</w:t>
      </w:r>
    </w:p>
    <w:p w14:paraId="6DDBF167"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基于以上原因，本文采用词嵌入技术（</w:t>
      </w:r>
      <w:r>
        <w:rPr>
          <w:color w:val="000000" w:themeColor="text1"/>
          <w:sz w:val="24"/>
        </w:rPr>
        <w:t>Embedding</w:t>
      </w:r>
      <w:r>
        <w:rPr>
          <w:color w:val="000000" w:themeColor="text1"/>
          <w:sz w:val="24"/>
        </w:rPr>
        <w:t>）代替独热编码。</w:t>
      </w:r>
      <w:r>
        <w:rPr>
          <w:color w:val="000000" w:themeColor="text1"/>
          <w:sz w:val="24"/>
        </w:rPr>
        <w:t>Embedding</w:t>
      </w:r>
      <w:r>
        <w:rPr>
          <w:color w:val="000000" w:themeColor="text1"/>
          <w:sz w:val="24"/>
        </w:rPr>
        <w:t>也是一个将离散变量转为连续变量的一种方式，但较于</w:t>
      </w:r>
      <w:r>
        <w:rPr>
          <w:color w:val="000000" w:themeColor="text1"/>
          <w:sz w:val="24"/>
        </w:rPr>
        <w:t>one-hot</w:t>
      </w:r>
      <w:r>
        <w:rPr>
          <w:color w:val="000000" w:themeColor="text1"/>
          <w:sz w:val="24"/>
        </w:rPr>
        <w:t>编码，</w:t>
      </w:r>
      <w:r>
        <w:rPr>
          <w:color w:val="000000" w:themeColor="text1"/>
          <w:sz w:val="24"/>
        </w:rPr>
        <w:t>embedding</w:t>
      </w:r>
      <w:r>
        <w:rPr>
          <w:color w:val="000000" w:themeColor="text1"/>
          <w:sz w:val="24"/>
        </w:rPr>
        <w:t>不光可以减少离散向量的空间维数，同时在向量空间中每个变量不是正交的，其表征了不同词和词之间的距离关系：语义相近的词向量距离较近，语义相悖的距离较远。简言之，我们可以使用</w:t>
      </w:r>
      <w:r>
        <w:rPr>
          <w:color w:val="000000" w:themeColor="text1"/>
          <w:sz w:val="24"/>
        </w:rPr>
        <w:t>embedding</w:t>
      </w:r>
      <w:r>
        <w:rPr>
          <w:color w:val="000000" w:themeColor="text1"/>
          <w:sz w:val="24"/>
        </w:rPr>
        <w:t>矩阵而不是庞大的</w:t>
      </w:r>
      <w:r>
        <w:rPr>
          <w:color w:val="000000" w:themeColor="text1"/>
          <w:sz w:val="24"/>
        </w:rPr>
        <w:t>one-hot</w:t>
      </w:r>
      <w:r>
        <w:rPr>
          <w:color w:val="000000" w:themeColor="text1"/>
          <w:sz w:val="24"/>
        </w:rPr>
        <w:t>编码向量来保持</w:t>
      </w:r>
      <w:r>
        <w:rPr>
          <w:color w:val="000000" w:themeColor="text1"/>
          <w:sz w:val="24"/>
        </w:rPr>
        <w:lastRenderedPageBreak/>
        <w:t>序列中词的特征和上下文关系；其次，这种方法面对大数据时也可有效计算。由于在深度神经网络的训练过程中嵌入向量也会被更新，我们就可以探索在高维空间中有哪些词语之间具有彼此相似性，再通过使用</w:t>
      </w:r>
      <w:r>
        <w:rPr>
          <w:color w:val="000000" w:themeColor="text1"/>
          <w:sz w:val="24"/>
        </w:rPr>
        <w:t>t-SNE</w:t>
      </w:r>
      <w:r>
        <w:rPr>
          <w:rStyle w:val="afa"/>
          <w:color w:val="000000" w:themeColor="text1"/>
          <w:sz w:val="24"/>
        </w:rPr>
        <w:t>[</w:t>
      </w:r>
      <w:r>
        <w:rPr>
          <w:rStyle w:val="afa"/>
          <w:color w:val="000000" w:themeColor="text1"/>
          <w:sz w:val="24"/>
        </w:rPr>
        <w:endnoteReference w:id="18"/>
      </w:r>
      <w:r>
        <w:rPr>
          <w:rStyle w:val="afa"/>
          <w:color w:val="000000" w:themeColor="text1"/>
          <w:sz w:val="24"/>
        </w:rPr>
        <w:t>]</w:t>
      </w:r>
      <w:r>
        <w:rPr>
          <w:color w:val="000000" w:themeColor="text1"/>
          <w:sz w:val="24"/>
        </w:rPr>
        <w:t>这样的</w:t>
      </w:r>
      <w:proofErr w:type="gramStart"/>
      <w:r>
        <w:rPr>
          <w:color w:val="000000" w:themeColor="text1"/>
          <w:sz w:val="24"/>
        </w:rPr>
        <w:t>降维技术</w:t>
      </w:r>
      <w:proofErr w:type="gramEnd"/>
      <w:r>
        <w:rPr>
          <w:color w:val="000000" w:themeColor="text1"/>
          <w:sz w:val="24"/>
        </w:rPr>
        <w:t>就可以将这些相似性可视化。本文工作首先将训练数据映射成单一的离散数值，再将该数值映射到</w:t>
      </w:r>
      <w:r>
        <w:rPr>
          <w:color w:val="000000" w:themeColor="text1"/>
          <w:sz w:val="24"/>
        </w:rPr>
        <w:t>embedding</w:t>
      </w:r>
      <w:r>
        <w:rPr>
          <w:color w:val="000000" w:themeColor="text1"/>
          <w:sz w:val="24"/>
        </w:rPr>
        <w:t>空间中的对应向量上，作为网络的输入。</w:t>
      </w:r>
    </w:p>
    <w:p w14:paraId="29C8E0F9" w14:textId="77777777" w:rsidR="007A379B" w:rsidRDefault="00C31D97">
      <w:pPr>
        <w:tabs>
          <w:tab w:val="left" w:pos="1134"/>
        </w:tabs>
        <w:spacing w:line="360" w:lineRule="auto"/>
        <w:ind w:firstLineChars="200" w:firstLine="480"/>
        <w:jc w:val="center"/>
        <w:rPr>
          <w:color w:val="000000" w:themeColor="text1"/>
          <w:sz w:val="24"/>
        </w:rPr>
      </w:pPr>
      <w:r>
        <w:rPr>
          <w:noProof/>
          <w:color w:val="000000" w:themeColor="text1"/>
          <w:sz w:val="24"/>
        </w:rPr>
        <w:drawing>
          <wp:inline distT="0" distB="0" distL="0" distR="0" wp14:anchorId="161C538B" wp14:editId="57BDC141">
            <wp:extent cx="3802380" cy="2376170"/>
            <wp:effectExtent l="0" t="0" r="7620" b="5080"/>
            <wp:docPr id="193" name="图片 193" descr="Embedded Input T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Embedded Input Tens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29548" cy="2393357"/>
                    </a:xfrm>
                    <a:prstGeom prst="rect">
                      <a:avLst/>
                    </a:prstGeom>
                    <a:noFill/>
                    <a:ln>
                      <a:noFill/>
                    </a:ln>
                  </pic:spPr>
                </pic:pic>
              </a:graphicData>
            </a:graphic>
          </wp:inline>
        </w:drawing>
      </w:r>
    </w:p>
    <w:p w14:paraId="1A6B814F" w14:textId="77777777" w:rsidR="007A379B" w:rsidRDefault="007A379B">
      <w:pPr>
        <w:tabs>
          <w:tab w:val="left" w:pos="1134"/>
        </w:tabs>
        <w:spacing w:line="360" w:lineRule="auto"/>
        <w:ind w:firstLineChars="200" w:firstLine="480"/>
        <w:jc w:val="center"/>
        <w:rPr>
          <w:color w:val="000000" w:themeColor="text1"/>
          <w:sz w:val="24"/>
        </w:rPr>
      </w:pPr>
    </w:p>
    <w:p w14:paraId="294C66CD" w14:textId="77777777" w:rsidR="007A379B" w:rsidRDefault="00C31D97">
      <w:pPr>
        <w:tabs>
          <w:tab w:val="left" w:pos="1134"/>
        </w:tabs>
        <w:spacing w:line="360" w:lineRule="auto"/>
        <w:ind w:firstLineChars="200" w:firstLine="420"/>
        <w:jc w:val="center"/>
        <w:rPr>
          <w:color w:val="000000" w:themeColor="text1"/>
          <w:szCs w:val="21"/>
        </w:rPr>
      </w:pPr>
      <w:r>
        <w:rPr>
          <w:color w:val="000000" w:themeColor="text1"/>
          <w:szCs w:val="21"/>
        </w:rPr>
        <w:t>图</w:t>
      </w:r>
      <w:r>
        <w:rPr>
          <w:color w:val="000000" w:themeColor="text1"/>
          <w:szCs w:val="21"/>
        </w:rPr>
        <w:t>2.</w:t>
      </w:r>
      <w:r>
        <w:rPr>
          <w:rFonts w:hint="eastAsia"/>
          <w:color w:val="000000" w:themeColor="text1"/>
          <w:szCs w:val="21"/>
        </w:rPr>
        <w:t>4</w:t>
      </w:r>
      <w:r>
        <w:rPr>
          <w:color w:val="000000" w:themeColor="text1"/>
          <w:szCs w:val="21"/>
        </w:rPr>
        <w:t xml:space="preserve"> </w:t>
      </w:r>
      <w:r>
        <w:rPr>
          <w:color w:val="000000" w:themeColor="text1"/>
          <w:szCs w:val="21"/>
        </w:rPr>
        <w:t>词嵌入模型</w:t>
      </w:r>
      <w:r>
        <w:rPr>
          <w:rStyle w:val="afa"/>
          <w:color w:val="000000" w:themeColor="text1"/>
          <w:szCs w:val="21"/>
        </w:rPr>
        <w:t>[</w:t>
      </w:r>
      <w:r>
        <w:rPr>
          <w:rStyle w:val="afa"/>
          <w:color w:val="000000" w:themeColor="text1"/>
          <w:szCs w:val="21"/>
        </w:rPr>
        <w:endnoteReference w:id="19"/>
      </w:r>
      <w:r>
        <w:rPr>
          <w:rStyle w:val="afa"/>
          <w:color w:val="000000" w:themeColor="text1"/>
          <w:szCs w:val="21"/>
        </w:rPr>
        <w:t>]</w:t>
      </w:r>
    </w:p>
    <w:p w14:paraId="73109BAA" w14:textId="77777777" w:rsidR="007A379B" w:rsidRDefault="007A379B">
      <w:pPr>
        <w:pStyle w:val="4"/>
        <w:ind w:firstLineChars="0" w:firstLine="0"/>
        <w:rPr>
          <w:color w:val="000000" w:themeColor="text1"/>
        </w:rPr>
      </w:pPr>
    </w:p>
    <w:p w14:paraId="5F30B6C0" w14:textId="77777777" w:rsidR="007A379B" w:rsidRDefault="00C31D97">
      <w:pPr>
        <w:pStyle w:val="3"/>
        <w:spacing w:line="360" w:lineRule="auto"/>
      </w:pPr>
      <w:bookmarkStart w:id="62" w:name="_Toc39422456"/>
      <w:r>
        <w:t>2.4.2</w:t>
      </w:r>
      <w:r>
        <w:t>编码器</w:t>
      </w:r>
      <w:r>
        <w:t>-</w:t>
      </w:r>
      <w:r>
        <w:t>解码器网络和注意力（</w:t>
      </w:r>
      <w:r>
        <w:t>attention</w:t>
      </w:r>
      <w:r>
        <w:t>）机制</w:t>
      </w:r>
      <w:bookmarkEnd w:id="62"/>
    </w:p>
    <w:p w14:paraId="6ADFD677" w14:textId="77777777" w:rsidR="007A379B" w:rsidRDefault="00C31D97">
      <w:pPr>
        <w:tabs>
          <w:tab w:val="left" w:pos="1134"/>
        </w:tabs>
        <w:spacing w:line="360" w:lineRule="auto"/>
        <w:ind w:firstLineChars="200" w:firstLine="480"/>
        <w:rPr>
          <w:color w:val="000000" w:themeColor="text1"/>
          <w:sz w:val="24"/>
        </w:rPr>
      </w:pPr>
      <w:r>
        <w:rPr>
          <w:rFonts w:hint="eastAsia"/>
          <w:color w:val="000000" w:themeColor="text1"/>
          <w:sz w:val="24"/>
        </w:rPr>
        <w:t>1.</w:t>
      </w:r>
      <w:r>
        <w:rPr>
          <w:color w:val="000000" w:themeColor="text1"/>
          <w:sz w:val="24"/>
        </w:rPr>
        <w:t xml:space="preserve"> </w:t>
      </w:r>
      <w:r>
        <w:rPr>
          <w:color w:val="000000" w:themeColor="text1"/>
          <w:sz w:val="24"/>
        </w:rPr>
        <w:t>编码器</w:t>
      </w:r>
      <w:r>
        <w:rPr>
          <w:color w:val="000000" w:themeColor="text1"/>
          <w:sz w:val="24"/>
        </w:rPr>
        <w:t>-</w:t>
      </w:r>
      <w:r>
        <w:rPr>
          <w:color w:val="000000" w:themeColor="text1"/>
          <w:sz w:val="24"/>
        </w:rPr>
        <w:t>解码器网络</w:t>
      </w:r>
    </w:p>
    <w:p w14:paraId="28337098" w14:textId="77777777" w:rsidR="007A379B" w:rsidRDefault="00C31D97">
      <w:pPr>
        <w:pStyle w:val="aff2"/>
        <w:tabs>
          <w:tab w:val="left" w:pos="1134"/>
        </w:tabs>
        <w:spacing w:line="360" w:lineRule="auto"/>
        <w:ind w:firstLine="480"/>
        <w:rPr>
          <w:i/>
          <w:color w:val="000000" w:themeColor="text1"/>
          <w:sz w:val="24"/>
        </w:rPr>
      </w:pPr>
      <w:r>
        <w:rPr>
          <w:color w:val="000000" w:themeColor="text1"/>
          <w:sz w:val="24"/>
        </w:rPr>
        <w:t>编码器</w:t>
      </w:r>
      <w:r>
        <w:rPr>
          <w:color w:val="000000" w:themeColor="text1"/>
          <w:sz w:val="24"/>
        </w:rPr>
        <w:t>-</w:t>
      </w:r>
      <w:r>
        <w:rPr>
          <w:color w:val="000000" w:themeColor="text1"/>
          <w:sz w:val="24"/>
        </w:rPr>
        <w:t>解码器网络是一个很成功的翻译模型，模型接受一个序列作为输入，并将序列中的信息编码为中间表示，然后解码器解码中间表示为目标语言。编码器的作用是把一个</w:t>
      </w:r>
      <w:proofErr w:type="gramStart"/>
      <w:r>
        <w:rPr>
          <w:color w:val="000000" w:themeColor="text1"/>
          <w:sz w:val="24"/>
        </w:rPr>
        <w:t>不定长</w:t>
      </w:r>
      <w:proofErr w:type="gramEnd"/>
      <w:r>
        <w:rPr>
          <w:color w:val="000000" w:themeColor="text1"/>
          <w:sz w:val="24"/>
        </w:rPr>
        <w:t>的输入序列</w:t>
      </w:r>
      <w:r>
        <w:rPr>
          <w:color w:val="000000" w:themeColor="text1"/>
          <w:sz w:val="24"/>
        </w:rPr>
        <w:t>x1,x2,…</w:t>
      </w:r>
      <w:proofErr w:type="spellStart"/>
      <w:r>
        <w:rPr>
          <w:color w:val="000000" w:themeColor="text1"/>
          <w:sz w:val="24"/>
        </w:rPr>
        <w:t>x</w:t>
      </w:r>
      <w:r>
        <w:rPr>
          <w:color w:val="000000" w:themeColor="text1"/>
          <w:sz w:val="24"/>
          <w:vertAlign w:val="subscript"/>
        </w:rPr>
        <w:t>T</w:t>
      </w:r>
      <w:proofErr w:type="spellEnd"/>
      <w:r>
        <w:rPr>
          <w:color w:val="000000" w:themeColor="text1"/>
          <w:sz w:val="24"/>
        </w:rPr>
        <w:t>转化成一个定长的</w:t>
      </w:r>
      <w:r>
        <w:rPr>
          <w:color w:val="000000" w:themeColor="text1"/>
          <w:sz w:val="24"/>
        </w:rPr>
        <w:t>context vector C</w:t>
      </w:r>
      <w:r>
        <w:rPr>
          <w:color w:val="000000" w:themeColor="text1"/>
          <w:sz w:val="24"/>
        </w:rPr>
        <w:t>，该</w:t>
      </w:r>
      <w:r>
        <w:rPr>
          <w:color w:val="000000" w:themeColor="text1"/>
          <w:sz w:val="24"/>
        </w:rPr>
        <w:t>context vector</w:t>
      </w:r>
      <w:r>
        <w:rPr>
          <w:color w:val="000000" w:themeColor="text1"/>
          <w:sz w:val="24"/>
        </w:rPr>
        <w:t>编码了输入序列</w:t>
      </w:r>
      <w:r>
        <w:rPr>
          <w:color w:val="000000" w:themeColor="text1"/>
          <w:sz w:val="24"/>
        </w:rPr>
        <w:t>x1,x2,…</w:t>
      </w:r>
      <w:proofErr w:type="spellStart"/>
      <w:r>
        <w:rPr>
          <w:color w:val="000000" w:themeColor="text1"/>
          <w:sz w:val="24"/>
        </w:rPr>
        <w:t>x</w:t>
      </w:r>
      <w:r>
        <w:rPr>
          <w:color w:val="000000" w:themeColor="text1"/>
          <w:sz w:val="24"/>
          <w:vertAlign w:val="subscript"/>
        </w:rPr>
        <w:t>T</w:t>
      </w:r>
      <w:proofErr w:type="spellEnd"/>
      <w:r>
        <w:rPr>
          <w:color w:val="000000" w:themeColor="text1"/>
          <w:sz w:val="24"/>
        </w:rPr>
        <w:t>的序列。假定本文中循环网络单元为</w:t>
      </w:r>
      <w:r>
        <w:rPr>
          <w:color w:val="000000" w:themeColor="text1"/>
          <w:sz w:val="24"/>
        </w:rPr>
        <w:t xml:space="preserve"> </w:t>
      </w:r>
      <m:oMath>
        <m:r>
          <m:rPr>
            <m:scr m:val="script"/>
            <m:sty m:val="p"/>
          </m:rPr>
          <w:rPr>
            <w:rFonts w:ascii="Cambria Math" w:hAnsi="Cambria Math"/>
            <w:color w:val="000000" w:themeColor="text1"/>
            <w:sz w:val="24"/>
            <w:shd w:val="clear" w:color="auto" w:fill="FFFFFF"/>
          </w:rPr>
          <m:t>H</m:t>
        </m:r>
      </m:oMath>
      <w:r>
        <w:rPr>
          <w:color w:val="000000" w:themeColor="text1"/>
          <w:sz w:val="24"/>
        </w:rPr>
        <w:t>，那么隐藏层为</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r>
          <m:rPr>
            <m:scr m:val="script"/>
            <m:sty m:val="p"/>
          </m:rPr>
          <w:rPr>
            <w:rFonts w:ascii="Cambria Math" w:hAnsi="Cambria Math"/>
            <w:color w:val="000000" w:themeColor="text1"/>
            <w:sz w:val="24"/>
            <w:shd w:val="clear" w:color="auto" w:fill="FFFFFF"/>
          </w:rPr>
          <m:t>H</m:t>
        </m:r>
        <m:r>
          <m:rPr>
            <m:sty m:val="p"/>
          </m:rPr>
          <w:rPr>
            <w:rFonts w:ascii="Cambria Math" w:hAnsi="Cambria Math"/>
            <w:color w:val="000000" w:themeColor="text1"/>
            <w:sz w:val="24"/>
            <w:shd w:val="clear" w:color="auto" w:fill="FFFFFF"/>
          </w:rPr>
          <m:t>(xt,</m:t>
        </m:r>
        <m:sSub>
          <m:sSubPr>
            <m:ctrlPr>
              <w:rPr>
                <w:rFonts w:ascii="Cambria Math" w:hAnsi="Cambria Math"/>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t-1</m:t>
            </m:r>
          </m:sub>
        </m:sSub>
        <m:r>
          <m:rPr>
            <m:sty m:val="p"/>
          </m:rPr>
          <w:rPr>
            <w:rFonts w:ascii="Cambria Math" w:hAnsi="Cambria Math"/>
            <w:color w:val="000000" w:themeColor="text1"/>
            <w:sz w:val="24"/>
            <w:shd w:val="clear" w:color="auto" w:fill="FFFFFF"/>
          </w:rPr>
          <m:t>)</m:t>
        </m:r>
      </m:oMath>
      <w:r>
        <w:rPr>
          <w:color w:val="000000" w:themeColor="text1"/>
          <w:sz w:val="24"/>
          <w:shd w:val="clear" w:color="auto" w:fill="FFFFFF"/>
        </w:rPr>
        <w:t>，那么编码器的</w:t>
      </w:r>
      <w:r>
        <w:rPr>
          <w:color w:val="000000" w:themeColor="text1"/>
          <w:sz w:val="24"/>
          <w:shd w:val="clear" w:color="auto" w:fill="FFFFFF"/>
        </w:rPr>
        <w:t>context vector</w:t>
      </w:r>
      <w:r>
        <w:rPr>
          <w:color w:val="000000" w:themeColor="text1"/>
          <w:sz w:val="24"/>
          <w:shd w:val="clear" w:color="auto" w:fill="FFFFFF"/>
        </w:rPr>
        <w:t>是所有时刻隐藏层的函数，即：</w:t>
      </w:r>
      <m:oMath>
        <m:r>
          <w:rPr>
            <w:rFonts w:ascii="Cambria Math" w:hAnsi="Cambria Math"/>
            <w:color w:val="000000" w:themeColor="text1"/>
            <w:sz w:val="24"/>
            <w:shd w:val="clear" w:color="auto" w:fill="FFFFFF"/>
          </w:rPr>
          <m:t>c=q(</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oMath>
      <w:r>
        <w:rPr>
          <w:color w:val="000000" w:themeColor="text1"/>
          <w:sz w:val="24"/>
          <w:shd w:val="clear" w:color="auto" w:fill="FFFFFF"/>
        </w:rPr>
        <w:t>，一般来讲，我们可以把最终时刻的隐藏层</w:t>
      </w:r>
      <m:oMath>
        <m:sSub>
          <m:sSubPr>
            <m:ctrlPr>
              <w:rPr>
                <w:rFonts w:ascii="Cambria Math" w:hAnsi="Cambria Math"/>
                <w:iCs/>
                <w:color w:val="000000" w:themeColor="text1"/>
                <w:sz w:val="24"/>
                <w:shd w:val="clear" w:color="auto" w:fill="FFFFFF"/>
              </w:rPr>
            </m:ctrlPr>
          </m:sSubPr>
          <m:e>
            <m:r>
              <m:rPr>
                <m:sty m:val="p"/>
              </m:rPr>
              <w:rPr>
                <w:rFonts w:ascii="Cambria Math" w:hAnsi="Cambria Math"/>
                <w:color w:val="000000" w:themeColor="text1"/>
                <w:sz w:val="24"/>
                <w:shd w:val="clear" w:color="auto" w:fill="FFFFFF"/>
              </w:rPr>
              <m:t xml:space="preserve"> h</m:t>
            </m:r>
          </m:e>
          <m:sub>
            <m:r>
              <m:rPr>
                <m:sty m:val="p"/>
              </m:rP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 xml:space="preserve"> </m:t>
        </m:r>
      </m:oMath>
      <w:r>
        <w:rPr>
          <w:color w:val="000000" w:themeColor="text1"/>
          <w:sz w:val="24"/>
          <w:shd w:val="clear" w:color="auto" w:fill="FFFFFF"/>
        </w:rPr>
        <w:t>作为</w:t>
      </w:r>
      <w:r>
        <w:rPr>
          <w:color w:val="000000" w:themeColor="text1"/>
          <w:sz w:val="24"/>
          <w:shd w:val="clear" w:color="auto" w:fill="FFFFFF"/>
        </w:rPr>
        <w:t>context vector</w:t>
      </w:r>
      <w:r>
        <w:rPr>
          <w:color w:val="000000" w:themeColor="text1"/>
          <w:sz w:val="24"/>
          <w:shd w:val="clear" w:color="auto" w:fill="FFFFFF"/>
        </w:rPr>
        <w:t>，当然也可以取各个时刻隐藏层的平均。而对编码器</w:t>
      </w:r>
      <w:r>
        <w:rPr>
          <w:color w:val="000000" w:themeColor="text1"/>
          <w:sz w:val="24"/>
          <w:shd w:val="clear" w:color="auto" w:fill="FFFFFF"/>
        </w:rPr>
        <w:t>-</w:t>
      </w:r>
      <w:r>
        <w:rPr>
          <w:color w:val="000000" w:themeColor="text1"/>
          <w:sz w:val="24"/>
          <w:shd w:val="clear" w:color="auto" w:fill="FFFFFF"/>
        </w:rPr>
        <w:t>解码器网络添加了注意力（</w:t>
      </w:r>
      <w:r>
        <w:rPr>
          <w:color w:val="000000" w:themeColor="text1"/>
          <w:sz w:val="24"/>
          <w:shd w:val="clear" w:color="auto" w:fill="FFFFFF"/>
        </w:rPr>
        <w:t>attention</w:t>
      </w:r>
      <w:r>
        <w:rPr>
          <w:color w:val="000000" w:themeColor="text1"/>
          <w:sz w:val="24"/>
          <w:shd w:val="clear" w:color="auto" w:fill="FFFFFF"/>
        </w:rPr>
        <w:t>）后，</w:t>
      </w:r>
      <w:r>
        <w:rPr>
          <w:color w:val="000000" w:themeColor="text1"/>
          <w:sz w:val="24"/>
          <w:shd w:val="clear" w:color="auto" w:fill="FFFFFF"/>
        </w:rPr>
        <w:t>context vector</w:t>
      </w:r>
      <w:r>
        <w:rPr>
          <w:color w:val="000000" w:themeColor="text1"/>
          <w:sz w:val="24"/>
          <w:shd w:val="clear" w:color="auto" w:fill="FFFFFF"/>
        </w:rPr>
        <w:t>的取值则是依据编码器所有隐藏层状态向量所占的权重比来计算的。假设训练数据中的输出序列为</w:t>
      </w:r>
      <m:oMath>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oMath>
      <w:r>
        <w:rPr>
          <w:color w:val="000000" w:themeColor="text1"/>
          <w:sz w:val="24"/>
          <w:shd w:val="clear" w:color="auto" w:fill="FFFFFF"/>
        </w:rPr>
        <w:t>，解码器</w:t>
      </w:r>
      <w:r>
        <w:rPr>
          <w:color w:val="000000" w:themeColor="text1"/>
          <w:sz w:val="24"/>
          <w:shd w:val="clear" w:color="auto" w:fill="FFFFFF"/>
        </w:rPr>
        <w:t>Decoder</w:t>
      </w:r>
      <w:r>
        <w:rPr>
          <w:color w:val="000000" w:themeColor="text1"/>
          <w:sz w:val="24"/>
          <w:shd w:val="clear" w:color="auto" w:fill="FFFFFF"/>
        </w:rPr>
        <w:t>接收到</w:t>
      </w:r>
      <w:r>
        <w:rPr>
          <w:color w:val="000000" w:themeColor="text1"/>
          <w:sz w:val="24"/>
          <w:shd w:val="clear" w:color="auto" w:fill="FFFFFF"/>
        </w:rPr>
        <w:t>context vector C</w:t>
      </w:r>
      <w:r>
        <w:rPr>
          <w:color w:val="000000" w:themeColor="text1"/>
          <w:sz w:val="24"/>
          <w:shd w:val="clear" w:color="auto" w:fill="FFFFFF"/>
        </w:rPr>
        <w:t>后，对</w:t>
      </w:r>
      <m:oMath>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oMath>
      <w:r>
        <w:rPr>
          <w:color w:val="000000" w:themeColor="text1"/>
          <w:sz w:val="24"/>
          <w:shd w:val="clear" w:color="auto" w:fill="FFFFFF"/>
        </w:rPr>
        <w:t>进行估计，即计算</w:t>
      </w:r>
      <m:oMath>
        <m:r>
          <w:rPr>
            <w:rFonts w:ascii="Cambria Math" w:hAnsi="Cambria Math"/>
            <w:color w:val="000000" w:themeColor="text1"/>
            <w:sz w:val="24"/>
            <w:shd w:val="clear" w:color="auto" w:fill="FFFFFF"/>
          </w:rPr>
          <m:t>P(</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t-1</m:t>
            </m:r>
          </m:sub>
        </m:sSub>
        <m:r>
          <w:rPr>
            <w:rFonts w:ascii="Cambria Math" w:hAnsi="Cambria Math"/>
            <w:color w:val="000000" w:themeColor="text1"/>
            <w:sz w:val="24"/>
            <w:shd w:val="clear" w:color="auto" w:fill="FFFFFF"/>
          </w:rPr>
          <m:t>,c)</m:t>
        </m:r>
      </m:oMath>
      <w:r>
        <w:rPr>
          <w:color w:val="000000" w:themeColor="text1"/>
          <w:sz w:val="24"/>
          <w:shd w:val="clear" w:color="auto" w:fill="FFFFFF"/>
        </w:rPr>
        <w:t>的值。从而得到输出序列的联合概率分布：</w:t>
      </w:r>
      <m:oMath>
        <m:r>
          <w:rPr>
            <w:rFonts w:ascii="Cambria Math" w:hAnsi="Cambria Math"/>
            <w:color w:val="000000" w:themeColor="text1"/>
            <w:sz w:val="24"/>
            <w:shd w:val="clear" w:color="auto" w:fill="FFFFFF"/>
          </w:rPr>
          <m:t>P</m:t>
        </m:r>
        <m:d>
          <m:dPr>
            <m:ctrlPr>
              <w:rPr>
                <w:rFonts w:ascii="Cambria Math" w:hAnsi="Cambria Math"/>
                <w:i/>
                <w:color w:val="000000" w:themeColor="text1"/>
                <w:sz w:val="24"/>
                <w:shd w:val="clear" w:color="auto" w:fill="FFFFFF"/>
              </w:rPr>
            </m:ctrlPr>
          </m:dPr>
          <m:e>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e>
        </m:d>
        <m:r>
          <w:rPr>
            <w:rFonts w:ascii="Cambria Math" w:hAnsi="Cambria Math"/>
            <w:color w:val="000000" w:themeColor="text1"/>
            <w:sz w:val="24"/>
            <w:shd w:val="clear" w:color="auto" w:fill="FFFFFF"/>
          </w:rPr>
          <m:t>=</m:t>
        </m:r>
        <m:nary>
          <m:naryPr>
            <m:chr m:val="∏"/>
            <m:limLoc m:val="subSup"/>
            <m:ctrlPr>
              <w:rPr>
                <w:rFonts w:ascii="Cambria Math" w:hAnsi="Cambria Math"/>
                <w:i/>
                <w:color w:val="000000" w:themeColor="text1"/>
                <w:sz w:val="24"/>
                <w:shd w:val="clear" w:color="auto" w:fill="FFFFFF"/>
              </w:rPr>
            </m:ctrlPr>
          </m:naryPr>
          <m:sub>
            <m:r>
              <w:rPr>
                <w:rFonts w:ascii="Cambria Math" w:hAnsi="Cambria Math"/>
                <w:color w:val="000000" w:themeColor="text1"/>
                <w:sz w:val="24"/>
                <w:shd w:val="clear" w:color="auto" w:fill="FFFFFF"/>
              </w:rPr>
              <m:t>t=1</m:t>
            </m:r>
          </m:sub>
          <m:sup>
            <m:r>
              <w:rPr>
                <w:rFonts w:ascii="Cambria Math" w:hAnsi="Cambria Math"/>
                <w:color w:val="000000" w:themeColor="text1"/>
                <w:sz w:val="24"/>
                <w:shd w:val="clear" w:color="auto" w:fill="FFFFFF"/>
              </w:rPr>
              <m:t>T</m:t>
            </m:r>
          </m:sup>
          <m:e>
            <m:r>
              <w:rPr>
                <w:rFonts w:ascii="Cambria Math" w:hAnsi="Cambria Math"/>
                <w:color w:val="000000" w:themeColor="text1"/>
                <w:sz w:val="24"/>
                <w:shd w:val="clear" w:color="auto" w:fill="FFFFFF"/>
              </w:rPr>
              <m:t>P(</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t-1</m:t>
                </m:r>
              </m:sub>
            </m:sSub>
            <m:r>
              <w:rPr>
                <w:rFonts w:ascii="Cambria Math" w:hAnsi="Cambria Math"/>
                <w:color w:val="000000" w:themeColor="text1"/>
                <w:sz w:val="24"/>
                <w:shd w:val="clear" w:color="auto" w:fill="FFFFFF"/>
              </w:rPr>
              <m:t>,c)</m:t>
            </m:r>
          </m:e>
        </m:nary>
      </m:oMath>
      <w:r>
        <w:rPr>
          <w:color w:val="000000" w:themeColor="text1"/>
          <w:sz w:val="24"/>
          <w:shd w:val="clear" w:color="auto" w:fill="FFFFFF"/>
        </w:rPr>
        <w:t>，在本</w:t>
      </w:r>
      <w:r>
        <w:rPr>
          <w:color w:val="000000" w:themeColor="text1"/>
          <w:sz w:val="24"/>
          <w:shd w:val="clear" w:color="auto" w:fill="FFFFFF"/>
        </w:rPr>
        <w:lastRenderedPageBreak/>
        <w:t>文的工作中，模型在训练时，对编码器和解码器的输入使用的是相同的训练数据集。且输入和输出也是等长的。</w:t>
      </w:r>
    </w:p>
    <w:p w14:paraId="58733748" w14:textId="77777777" w:rsidR="007A379B" w:rsidRDefault="00C31D97">
      <w:pPr>
        <w:pStyle w:val="aff2"/>
        <w:tabs>
          <w:tab w:val="left" w:pos="1134"/>
        </w:tabs>
        <w:spacing w:line="360" w:lineRule="auto"/>
        <w:ind w:firstLine="480"/>
        <w:rPr>
          <w:color w:val="000000" w:themeColor="text1"/>
          <w:sz w:val="24"/>
        </w:rPr>
      </w:pPr>
      <w:r>
        <w:rPr>
          <w:rFonts w:hint="eastAsia"/>
          <w:color w:val="000000" w:themeColor="text1"/>
          <w:sz w:val="24"/>
        </w:rPr>
        <w:t>2.</w:t>
      </w:r>
      <w:r>
        <w:rPr>
          <w:color w:val="000000" w:themeColor="text1"/>
          <w:sz w:val="24"/>
        </w:rPr>
        <w:t>注意力机制</w:t>
      </w:r>
    </w:p>
    <w:p w14:paraId="571CAA9C"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Attention</w:t>
      </w:r>
      <w:r>
        <w:rPr>
          <w:color w:val="000000" w:themeColor="text1"/>
          <w:sz w:val="24"/>
        </w:rPr>
        <w:t>机制是一系列注意力分配系数，也是一系列权重参数，注意力模型就是要从序列中学习到每一个元素的重要程度，然后按重要程度将元素合并。</w:t>
      </w:r>
      <w:r>
        <w:rPr>
          <w:color w:val="000000" w:themeColor="text1"/>
          <w:sz w:val="24"/>
        </w:rPr>
        <w:t>Encoder-Decoder</w:t>
      </w:r>
      <w:r>
        <w:rPr>
          <w:color w:val="000000" w:themeColor="text1"/>
          <w:sz w:val="24"/>
        </w:rPr>
        <w:t>框架用途广泛，在图像理解（</w:t>
      </w:r>
      <w:r>
        <w:rPr>
          <w:color w:val="000000" w:themeColor="text1"/>
          <w:sz w:val="24"/>
        </w:rPr>
        <w:t>image caption</w:t>
      </w:r>
      <w:r>
        <w:rPr>
          <w:color w:val="000000" w:themeColor="text1"/>
          <w:sz w:val="24"/>
        </w:rPr>
        <w:t>）的应用中，编码器</w:t>
      </w:r>
      <w:r>
        <w:rPr>
          <w:color w:val="000000" w:themeColor="text1"/>
          <w:sz w:val="24"/>
        </w:rPr>
        <w:t>-</w:t>
      </w:r>
      <w:r>
        <w:rPr>
          <w:color w:val="000000" w:themeColor="text1"/>
          <w:sz w:val="24"/>
        </w:rPr>
        <w:t>解码器网络就是卷积神经网络和递归神经网络的架构（</w:t>
      </w:r>
      <w:r>
        <w:rPr>
          <w:color w:val="000000" w:themeColor="text1"/>
          <w:sz w:val="24"/>
        </w:rPr>
        <w:t>CNN-RNN</w:t>
      </w:r>
      <w:r>
        <w:rPr>
          <w:color w:val="000000" w:themeColor="text1"/>
          <w:sz w:val="24"/>
        </w:rPr>
        <w:t>），在基于神经网络的机器翻译模型中，编码器</w:t>
      </w:r>
      <w:r>
        <w:rPr>
          <w:color w:val="000000" w:themeColor="text1"/>
          <w:sz w:val="24"/>
        </w:rPr>
        <w:t>-</w:t>
      </w:r>
      <w:r>
        <w:rPr>
          <w:color w:val="000000" w:themeColor="text1"/>
          <w:sz w:val="24"/>
        </w:rPr>
        <w:t>解码器一般是长短期记忆网络</w:t>
      </w:r>
      <w:r>
        <w:rPr>
          <w:color w:val="000000" w:themeColor="text1"/>
          <w:sz w:val="24"/>
        </w:rPr>
        <w:t>-</w:t>
      </w:r>
      <w:r>
        <w:rPr>
          <w:color w:val="000000" w:themeColor="text1"/>
          <w:sz w:val="24"/>
        </w:rPr>
        <w:t>长短期记忆网络（</w:t>
      </w:r>
      <w:r>
        <w:rPr>
          <w:color w:val="000000" w:themeColor="text1"/>
          <w:sz w:val="24"/>
        </w:rPr>
        <w:t>LSTM-LSTM</w:t>
      </w:r>
      <w:r>
        <w:rPr>
          <w:color w:val="000000" w:themeColor="text1"/>
          <w:sz w:val="24"/>
        </w:rPr>
        <w:t>）的框架。虽然编码且</w:t>
      </w:r>
      <w:r>
        <w:rPr>
          <w:color w:val="000000" w:themeColor="text1"/>
          <w:sz w:val="24"/>
        </w:rPr>
        <w:t>-</w:t>
      </w:r>
      <w:r>
        <w:rPr>
          <w:color w:val="000000" w:themeColor="text1"/>
          <w:sz w:val="24"/>
        </w:rPr>
        <w:t>解码器网络结构在很多领域和方面应用广泛，但是其本身所设计的网络结构导致其局限性也比较大。其中最大的问题，也是最大的局限性就是，编码器</w:t>
      </w:r>
      <w:r>
        <w:rPr>
          <w:color w:val="000000" w:themeColor="text1"/>
          <w:sz w:val="24"/>
        </w:rPr>
        <w:t>-</w:t>
      </w:r>
      <w:r>
        <w:rPr>
          <w:color w:val="000000" w:themeColor="text1"/>
          <w:sz w:val="24"/>
        </w:rPr>
        <w:t>解码器网络将输入数据集都编码转化为语义表示</w:t>
      </w:r>
      <w:r>
        <w:rPr>
          <w:color w:val="000000" w:themeColor="text1"/>
          <w:sz w:val="24"/>
        </w:rPr>
        <w:t>C</w:t>
      </w:r>
      <w:r>
        <w:rPr>
          <w:color w:val="000000" w:themeColor="text1"/>
          <w:sz w:val="24"/>
        </w:rPr>
        <w:t>，这就导致翻译的时候，每一个字或这词都以相同的权重考虑了输入中的所有词汇。</w:t>
      </w:r>
    </w:p>
    <w:p w14:paraId="01C9FA44"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Attention</w:t>
      </w:r>
      <w:r>
        <w:rPr>
          <w:color w:val="000000" w:themeColor="text1"/>
          <w:sz w:val="24"/>
        </w:rPr>
        <w:t>机制可以使得在训练过程中当前方法能够对其他调用方式采取不同的权来决定与之的相关性差异，从训练数据集的执行序列中学习每一个调用方法的重要程度，然后按照每个方法的重要程度对元素进行合并。可以把注意力机制当作是编码器（</w:t>
      </w:r>
      <w:r>
        <w:rPr>
          <w:color w:val="000000" w:themeColor="text1"/>
          <w:sz w:val="24"/>
        </w:rPr>
        <w:t>Encoder</w:t>
      </w:r>
      <w:r>
        <w:rPr>
          <w:color w:val="000000" w:themeColor="text1"/>
          <w:sz w:val="24"/>
        </w:rPr>
        <w:t>）和解码器（</w:t>
      </w:r>
      <w:r>
        <w:rPr>
          <w:color w:val="000000" w:themeColor="text1"/>
          <w:sz w:val="24"/>
        </w:rPr>
        <w:t>Decoder</w:t>
      </w:r>
      <w:r>
        <w:rPr>
          <w:color w:val="000000" w:themeColor="text1"/>
          <w:sz w:val="24"/>
        </w:rPr>
        <w:t>）之间的接口，它可以为解码器（</w:t>
      </w:r>
      <w:r>
        <w:rPr>
          <w:color w:val="000000" w:themeColor="text1"/>
          <w:sz w:val="24"/>
        </w:rPr>
        <w:t>Decoder</w:t>
      </w:r>
      <w:r>
        <w:rPr>
          <w:color w:val="000000" w:themeColor="text1"/>
          <w:sz w:val="24"/>
        </w:rPr>
        <w:t>）提供编码器（</w:t>
      </w:r>
      <w:r>
        <w:rPr>
          <w:color w:val="000000" w:themeColor="text1"/>
          <w:sz w:val="24"/>
        </w:rPr>
        <w:t>Encoder</w:t>
      </w:r>
      <w:r>
        <w:rPr>
          <w:color w:val="000000" w:themeColor="text1"/>
          <w:sz w:val="24"/>
        </w:rPr>
        <w:t>）中每个隐藏</w:t>
      </w:r>
      <w:proofErr w:type="gramStart"/>
      <w:r>
        <w:rPr>
          <w:color w:val="000000" w:themeColor="text1"/>
          <w:sz w:val="24"/>
        </w:rPr>
        <w:t>层状态</w:t>
      </w:r>
      <w:proofErr w:type="gramEnd"/>
      <w:r>
        <w:rPr>
          <w:color w:val="000000" w:themeColor="text1"/>
          <w:sz w:val="24"/>
        </w:rPr>
        <w:t>的信息。这意味着在对输入数据集进行处理的时候，编码器（</w:t>
      </w:r>
      <w:r>
        <w:rPr>
          <w:color w:val="000000" w:themeColor="text1"/>
          <w:sz w:val="24"/>
        </w:rPr>
        <w:t>Encoder</w:t>
      </w:r>
      <w:r>
        <w:rPr>
          <w:color w:val="000000" w:themeColor="text1"/>
          <w:sz w:val="24"/>
        </w:rPr>
        <w:t>）生成的不再是一个单一的固定语义编码，而是对每一步的序列数据都进行计算，得到多个语义编码，且不同的语义编码由不同的序列元素以不同的权重值相组合而成，这意味着在预测输出的时候，每一步的输出从编码器（</w:t>
      </w:r>
      <w:r>
        <w:rPr>
          <w:color w:val="000000" w:themeColor="text1"/>
          <w:sz w:val="24"/>
        </w:rPr>
        <w:t>Encoder</w:t>
      </w:r>
      <w:r>
        <w:rPr>
          <w:color w:val="000000" w:themeColor="text1"/>
          <w:sz w:val="24"/>
        </w:rPr>
        <w:t>）得到的语义编码都不相同，当前时间步的输出对输入的序列词有不同的权重参考，有的词对当前输出影响因子较大，有的词对当前输出影响因子较小；注意力机制所作的工作就是找到这种权重或是影响因子，使得模型能够在训练和预测时对不同的输出合理分配输入数据对其影响的权重值大小。</w:t>
      </w:r>
    </w:p>
    <w:p w14:paraId="3C92C324"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注意在上述的解码器设计中，各个时刻使用的是相同的</w:t>
      </w:r>
      <w:r>
        <w:rPr>
          <w:color w:val="000000" w:themeColor="text1"/>
          <w:sz w:val="24"/>
        </w:rPr>
        <w:t>context vector</w:t>
      </w:r>
      <w:r>
        <w:rPr>
          <w:color w:val="000000" w:themeColor="text1"/>
          <w:sz w:val="24"/>
        </w:rPr>
        <w:t>。而注意力机制模型在于，在不同时刻采用不同的</w:t>
      </w:r>
      <w:r>
        <w:rPr>
          <w:color w:val="000000" w:themeColor="text1"/>
          <w:sz w:val="24"/>
        </w:rPr>
        <w:t xml:space="preserve">context vector </w:t>
      </w:r>
      <m:oMath>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t'</m:t>
            </m:r>
          </m:sub>
        </m:sSub>
      </m:oMath>
      <w:r>
        <w:rPr>
          <w:color w:val="000000" w:themeColor="text1"/>
          <w:sz w:val="24"/>
        </w:rPr>
        <w:t>。我们本来直接取编码器隐藏层</w:t>
      </w:r>
      <w:r>
        <w:rPr>
          <w:color w:val="000000" w:themeColor="text1"/>
          <w:sz w:val="24"/>
        </w:rPr>
        <w:t xml:space="preserve"> </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 xml:space="preserve"> </m:t>
        </m:r>
      </m:oMath>
      <w:r>
        <w:rPr>
          <w:color w:val="000000" w:themeColor="text1"/>
          <w:sz w:val="24"/>
        </w:rPr>
        <w:t>的平均或者最后一个值，而注意力机制则是对</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Pr>
          <w:color w:val="000000" w:themeColor="text1"/>
          <w:sz w:val="24"/>
        </w:rPr>
        <w:t>取加权平均，即：</w:t>
      </w:r>
      <m:oMath>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t'</m:t>
            </m:r>
          </m:sub>
        </m:sSub>
        <m:r>
          <w:rPr>
            <w:rFonts w:ascii="Cambria Math" w:hAnsi="Cambria Math"/>
            <w:color w:val="000000" w:themeColor="text1"/>
            <w:sz w:val="24"/>
          </w:rPr>
          <m:t>=</m:t>
        </m:r>
        <m:nary>
          <m:naryPr>
            <m:chr m:val="∑"/>
            <m:limLoc m:val="subSup"/>
            <m:ctrlPr>
              <w:rPr>
                <w:rFonts w:ascii="Cambria Math" w:hAnsi="Cambria Math"/>
                <w:i/>
                <w:color w:val="000000" w:themeColor="text1"/>
                <w:sz w:val="24"/>
              </w:rPr>
            </m:ctrlPr>
          </m:naryPr>
          <m:sub>
            <m:r>
              <w:rPr>
                <w:rFonts w:ascii="Cambria Math" w:hAnsi="Cambria Math"/>
                <w:color w:val="000000" w:themeColor="text1"/>
                <w:sz w:val="24"/>
              </w:rPr>
              <m:t>t=1</m:t>
            </m:r>
          </m:sub>
          <m:sup>
            <m:r>
              <w:rPr>
                <w:rFonts w:ascii="Cambria Math" w:hAnsi="Cambria Math"/>
                <w:color w:val="000000" w:themeColor="text1"/>
                <w:sz w:val="24"/>
              </w:rPr>
              <m:t>T</m:t>
            </m:r>
          </m:sup>
          <m:e>
            <m:sSub>
              <m:sSubPr>
                <m:ctrlPr>
                  <w:rPr>
                    <w:rFonts w:ascii="Cambria Math" w:hAnsi="Cambria Math"/>
                    <w:i/>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t't</m:t>
                </m:r>
              </m:sub>
            </m:sSub>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e>
        </m:nary>
      </m:oMath>
      <w:r>
        <w:rPr>
          <w:color w:val="000000" w:themeColor="text1"/>
          <w:sz w:val="24"/>
        </w:rPr>
        <w:t>，但是如何计算权重，需要设计一个变量</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Pr>
          <w:color w:val="000000" w:themeColor="text1"/>
          <w:sz w:val="24"/>
        </w:rPr>
        <w:t>,</w:t>
      </w:r>
      <w:r>
        <w:rPr>
          <w:color w:val="000000" w:themeColor="text1"/>
          <w:sz w:val="24"/>
        </w:rPr>
        <w:t>再用</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Pr>
          <w:color w:val="000000" w:themeColor="text1"/>
          <w:sz w:val="24"/>
        </w:rPr>
        <w:t>,</w:t>
      </w:r>
      <w:r>
        <w:rPr>
          <w:color w:val="000000" w:themeColor="text1"/>
          <w:sz w:val="24"/>
        </w:rPr>
        <w:t>计算</w:t>
      </w:r>
      <w:proofErr w:type="spellStart"/>
      <w:r>
        <w:rPr>
          <w:color w:val="000000" w:themeColor="text1"/>
          <w:sz w:val="24"/>
        </w:rPr>
        <w:t>softmax</w:t>
      </w:r>
      <w:proofErr w:type="spellEnd"/>
      <w:r>
        <w:rPr>
          <w:color w:val="000000" w:themeColor="text1"/>
          <w:sz w:val="24"/>
        </w:rPr>
        <w:t>以输出概率。即</w:t>
      </w:r>
      <m:oMath>
        <m:sSub>
          <m:sSubPr>
            <m:ctrlPr>
              <w:rPr>
                <w:rFonts w:ascii="Cambria Math" w:hAnsi="Cambria Math"/>
                <w:i/>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t't</m:t>
            </m:r>
          </m:sub>
        </m:sSub>
        <m:r>
          <w:rPr>
            <w:rFonts w:ascii="Cambria Math" w:hAnsi="Cambria Math"/>
            <w:color w:val="000000" w:themeColor="text1"/>
            <w:sz w:val="24"/>
          </w:rPr>
          <m:t>=</m:t>
        </m:r>
        <m:f>
          <m:fPr>
            <m:ctrlPr>
              <w:rPr>
                <w:rFonts w:ascii="Cambria Math" w:hAnsi="Cambria Math"/>
                <w:i/>
                <w:color w:val="000000" w:themeColor="text1"/>
                <w:sz w:val="24"/>
              </w:rPr>
            </m:ctrlPr>
          </m:fPr>
          <m:num>
            <m:r>
              <m:rPr>
                <m:sty m:val="p"/>
              </m:rPr>
              <w:rPr>
                <w:rFonts w:ascii="Cambria Math" w:hAnsi="Cambria Math"/>
                <w:color w:val="000000" w:themeColor="text1"/>
                <w:sz w:val="24"/>
              </w:rPr>
              <m:t>exp⁡</m:t>
            </m:r>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m:t>
            </m:r>
          </m:num>
          <m:den>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k=1</m:t>
                </m:r>
              </m:sub>
              <m:sup>
                <m:r>
                  <w:rPr>
                    <w:rFonts w:ascii="Cambria Math" w:hAnsi="Cambria Math"/>
                    <w:color w:val="000000" w:themeColor="text1"/>
                    <w:sz w:val="24"/>
                  </w:rPr>
                  <m:t>T</m:t>
                </m:r>
              </m:sup>
              <m:e>
                <m:r>
                  <m:rPr>
                    <m:sty m:val="p"/>
                  </m:rPr>
                  <w:rPr>
                    <w:rFonts w:ascii="Cambria Math" w:hAnsi="Cambria Math"/>
                    <w:color w:val="000000" w:themeColor="text1"/>
                    <w:sz w:val="24"/>
                  </w:rPr>
                  <m:t>exp⁡</m:t>
                </m:r>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t'k</m:t>
                    </m:r>
                  </m:sub>
                </m:sSub>
                <m:r>
                  <w:rPr>
                    <w:rFonts w:ascii="Cambria Math" w:hAnsi="Cambria Math"/>
                    <w:color w:val="000000" w:themeColor="text1"/>
                    <w:sz w:val="24"/>
                  </w:rPr>
                  <m:t>)</m:t>
                </m:r>
              </m:e>
            </m:nary>
          </m:den>
        </m:f>
      </m:oMath>
      <w:r>
        <w:rPr>
          <w:color w:val="000000" w:themeColor="text1"/>
          <w:sz w:val="24"/>
        </w:rPr>
        <w:t>。如何设计</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Pr>
          <w:color w:val="000000" w:themeColor="text1"/>
          <w:sz w:val="24"/>
        </w:rPr>
        <w:t>，可以认为</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Pr>
          <w:color w:val="000000" w:themeColor="text1"/>
          <w:sz w:val="24"/>
        </w:rPr>
        <w:t>与当前时刻编码器的隐</w:t>
      </w:r>
      <w:r>
        <w:rPr>
          <w:color w:val="000000" w:themeColor="text1"/>
          <w:sz w:val="24"/>
        </w:rPr>
        <w:lastRenderedPageBreak/>
        <w:t>藏层</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Pr>
          <w:color w:val="000000" w:themeColor="text1"/>
          <w:sz w:val="24"/>
        </w:rPr>
        <w:t>，以及上一时刻解码器的隐藏层</w:t>
      </w:r>
      <m:oMath>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oMath>
      <w:r>
        <w:rPr>
          <w:color w:val="000000" w:themeColor="text1"/>
          <w:sz w:val="24"/>
        </w:rPr>
        <w:t>有关，即</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=g(</m:t>
        </m:r>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oMath>
      <w:r>
        <w:rPr>
          <w:color w:val="000000" w:themeColor="text1"/>
          <w:sz w:val="24"/>
        </w:rPr>
        <w:t>,</w:t>
      </w:r>
      <w:r>
        <w:rPr>
          <w:color w:val="000000" w:themeColor="text1"/>
          <w:sz w:val="24"/>
        </w:rPr>
        <w:t>对于函数</w:t>
      </w:r>
      <m:oMath>
        <m:r>
          <w:rPr>
            <w:rFonts w:ascii="Cambria Math" w:hAnsi="Cambria Math"/>
            <w:color w:val="000000" w:themeColor="text1"/>
            <w:sz w:val="24"/>
          </w:rPr>
          <m:t>g</m:t>
        </m:r>
      </m:oMath>
      <w:r>
        <w:rPr>
          <w:color w:val="000000" w:themeColor="text1"/>
          <w:sz w:val="24"/>
        </w:rPr>
        <w:t>的选取，研究者提出了不同的方案。在</w:t>
      </w:r>
      <w:proofErr w:type="spellStart"/>
      <w:r>
        <w:rPr>
          <w:color w:val="000000" w:themeColor="text1"/>
          <w:sz w:val="24"/>
        </w:rPr>
        <w:t>Bahanau</w:t>
      </w:r>
      <w:proofErr w:type="spellEnd"/>
      <w:r>
        <w:rPr>
          <w:color w:val="000000" w:themeColor="text1"/>
          <w:sz w:val="24"/>
        </w:rPr>
        <w:t>的论文</w:t>
      </w:r>
      <w:r>
        <w:rPr>
          <w:rStyle w:val="afa"/>
          <w:color w:val="000000" w:themeColor="text1"/>
          <w:sz w:val="24"/>
        </w:rPr>
        <w:t>[</w:t>
      </w:r>
      <w:r>
        <w:rPr>
          <w:rStyle w:val="afa"/>
          <w:color w:val="000000" w:themeColor="text1"/>
          <w:sz w:val="24"/>
        </w:rPr>
        <w:endnoteReference w:id="20"/>
      </w:r>
      <w:r>
        <w:rPr>
          <w:rStyle w:val="afa"/>
          <w:color w:val="000000" w:themeColor="text1"/>
          <w:sz w:val="24"/>
        </w:rPr>
        <w:t>]</w:t>
      </w:r>
      <w:r>
        <w:rPr>
          <w:color w:val="000000" w:themeColor="text1"/>
          <w:sz w:val="24"/>
        </w:rPr>
        <w:t>中，</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m:t>
        </m:r>
        <m:sSup>
          <m:sSupPr>
            <m:ctrlPr>
              <w:rPr>
                <w:rFonts w:ascii="Cambria Math" w:hAnsi="Cambria Math"/>
                <w:i/>
                <w:color w:val="000000" w:themeColor="text1"/>
                <w:sz w:val="24"/>
              </w:rPr>
            </m:ctrlPr>
          </m:sSupPr>
          <m:e>
            <m:r>
              <w:rPr>
                <w:rFonts w:ascii="Cambria Math" w:hAnsi="Cambria Math"/>
                <w:color w:val="000000" w:themeColor="text1"/>
                <w:sz w:val="24"/>
              </w:rPr>
              <m:t>v</m:t>
            </m:r>
          </m:e>
          <m:sup>
            <m:r>
              <w:rPr>
                <w:rFonts w:ascii="Cambria Math" w:hAnsi="Cambria Math"/>
                <w:color w:val="000000" w:themeColor="text1"/>
                <w:sz w:val="24"/>
              </w:rPr>
              <m:t>T</m:t>
            </m:r>
          </m:sup>
        </m:sSup>
        <m:r>
          <w:rPr>
            <w:rFonts w:ascii="Cambria Math" w:hAnsi="Cambria Math"/>
            <w:color w:val="000000" w:themeColor="text1"/>
            <w:sz w:val="24"/>
          </w:rPr>
          <m:t>tanh(</m:t>
        </m:r>
        <m:sSub>
          <m:sSubPr>
            <m:ctrlPr>
              <w:rPr>
                <w:rFonts w:ascii="Cambria Math" w:hAnsi="Cambria Math"/>
                <w:i/>
                <w:color w:val="000000" w:themeColor="text1"/>
                <w:sz w:val="24"/>
              </w:rPr>
            </m:ctrlPr>
          </m:sSubPr>
          <m:e>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 xml:space="preserve">s </m:t>
                </m:r>
              </m:sub>
            </m:sSub>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h</m:t>
            </m:r>
          </m:sub>
        </m:sSub>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oMath>
      <w:r>
        <w:rPr>
          <w:color w:val="000000" w:themeColor="text1"/>
          <w:sz w:val="24"/>
        </w:rPr>
        <w:t>，即对</w:t>
      </w:r>
      <m:oMath>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oMath>
      <w:r>
        <w:rPr>
          <w:color w:val="000000" w:themeColor="text1"/>
          <w:sz w:val="24"/>
        </w:rPr>
        <w:t>与</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Pr>
          <w:color w:val="000000" w:themeColor="text1"/>
          <w:sz w:val="24"/>
        </w:rPr>
        <w:t>分别乘以一个矩阵转为向量，再用</w:t>
      </w:r>
      <w:r>
        <w:rPr>
          <w:color w:val="000000" w:themeColor="text1"/>
          <w:sz w:val="24"/>
        </w:rPr>
        <w:t>tanh</w:t>
      </w:r>
      <w:r>
        <w:rPr>
          <w:color w:val="000000" w:themeColor="text1"/>
          <w:sz w:val="24"/>
        </w:rPr>
        <w:t>作为激活函数，得到一个向量。因为输出得是一个标量（</w:t>
      </w:r>
      <w:r>
        <w:rPr>
          <w:color w:val="000000" w:themeColor="text1"/>
          <w:sz w:val="24"/>
        </w:rPr>
        <w:t>scalar</w:t>
      </w:r>
      <w:r>
        <w:rPr>
          <w:color w:val="000000" w:themeColor="text1"/>
          <w:sz w:val="24"/>
        </w:rPr>
        <w:t>），再乘以向量</w:t>
      </w:r>
      <m:oMath>
        <m:sSup>
          <m:sSupPr>
            <m:ctrlPr>
              <w:rPr>
                <w:rFonts w:ascii="Cambria Math" w:hAnsi="Cambria Math"/>
                <w:i/>
                <w:color w:val="000000" w:themeColor="text1"/>
                <w:sz w:val="24"/>
              </w:rPr>
            </m:ctrlPr>
          </m:sSupPr>
          <m:e>
            <m:r>
              <w:rPr>
                <w:rFonts w:ascii="Cambria Math" w:hAnsi="Cambria Math"/>
                <w:color w:val="000000" w:themeColor="text1"/>
                <w:sz w:val="24"/>
              </w:rPr>
              <m:t>v</m:t>
            </m:r>
          </m:e>
          <m:sup>
            <m:r>
              <w:rPr>
                <w:rFonts w:ascii="Cambria Math" w:hAnsi="Cambria Math"/>
                <w:color w:val="000000" w:themeColor="text1"/>
                <w:sz w:val="24"/>
              </w:rPr>
              <m:t>T</m:t>
            </m:r>
          </m:sup>
        </m:sSup>
      </m:oMath>
      <w:r>
        <w:rPr>
          <w:color w:val="000000" w:themeColor="text1"/>
          <w:sz w:val="24"/>
        </w:rPr>
        <w:t>转为标量。其中</w:t>
      </w:r>
      <m:oMath>
        <m:r>
          <w:rPr>
            <w:rFonts w:ascii="Cambria Math" w:hAnsi="Cambria Math"/>
            <w:color w:val="000000" w:themeColor="text1"/>
            <w:sz w:val="24"/>
          </w:rPr>
          <m:t>v,</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s</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h</m:t>
            </m:r>
          </m:sub>
        </m:sSub>
      </m:oMath>
      <w:r>
        <w:rPr>
          <w:color w:val="000000" w:themeColor="text1"/>
          <w:sz w:val="24"/>
        </w:rPr>
        <w:t>都是需要学习的模型参数。针对不同的</w:t>
      </w:r>
      <m:oMath>
        <m:r>
          <w:rPr>
            <w:rFonts w:ascii="Cambria Math" w:hAnsi="Cambria Math"/>
            <w:color w:val="000000" w:themeColor="text1"/>
            <w:sz w:val="24"/>
          </w:rPr>
          <m:t>g</m:t>
        </m:r>
      </m:oMath>
      <w:r>
        <w:rPr>
          <w:color w:val="000000" w:themeColor="text1"/>
          <w:sz w:val="24"/>
        </w:rPr>
        <w:t>的选取，可以得到不同的注意力机制。具体模型架构，如下图</w:t>
      </w:r>
      <w:r>
        <w:rPr>
          <w:color w:val="000000" w:themeColor="text1"/>
          <w:sz w:val="24"/>
        </w:rPr>
        <w:t>2.</w:t>
      </w:r>
      <w:r>
        <w:rPr>
          <w:rFonts w:hint="eastAsia"/>
          <w:color w:val="000000" w:themeColor="text1"/>
          <w:sz w:val="24"/>
        </w:rPr>
        <w:t>5</w:t>
      </w:r>
      <w:r>
        <w:rPr>
          <w:color w:val="000000" w:themeColor="text1"/>
          <w:sz w:val="24"/>
        </w:rPr>
        <w:t>，</w:t>
      </w:r>
      <w:r>
        <w:rPr>
          <w:color w:val="000000" w:themeColor="text1"/>
          <w:sz w:val="24"/>
        </w:rPr>
        <w:t>2.</w:t>
      </w:r>
      <w:r>
        <w:rPr>
          <w:rFonts w:hint="eastAsia"/>
          <w:color w:val="000000" w:themeColor="text1"/>
          <w:sz w:val="24"/>
        </w:rPr>
        <w:t>6</w:t>
      </w:r>
      <w:r>
        <w:rPr>
          <w:color w:val="000000" w:themeColor="text1"/>
          <w:sz w:val="24"/>
        </w:rPr>
        <w:t>所示。</w:t>
      </w:r>
    </w:p>
    <w:p w14:paraId="65551E03" w14:textId="77777777" w:rsidR="007A379B" w:rsidRDefault="007A379B">
      <w:pPr>
        <w:tabs>
          <w:tab w:val="left" w:pos="1134"/>
        </w:tabs>
        <w:spacing w:line="360" w:lineRule="auto"/>
        <w:ind w:firstLineChars="200" w:firstLine="480"/>
        <w:rPr>
          <w:color w:val="000000" w:themeColor="text1"/>
          <w:sz w:val="24"/>
        </w:rPr>
      </w:pPr>
    </w:p>
    <w:p w14:paraId="0D6D3315" w14:textId="77777777" w:rsidR="007A379B" w:rsidRDefault="00C31D97">
      <w:pPr>
        <w:pStyle w:val="aff2"/>
        <w:tabs>
          <w:tab w:val="left" w:pos="1134"/>
        </w:tabs>
        <w:spacing w:line="360" w:lineRule="auto"/>
        <w:ind w:firstLine="480"/>
        <w:jc w:val="center"/>
        <w:rPr>
          <w:color w:val="000000" w:themeColor="text1"/>
          <w:sz w:val="24"/>
        </w:rPr>
      </w:pPr>
      <w:r>
        <w:rPr>
          <w:noProof/>
          <w:color w:val="000000" w:themeColor="text1"/>
          <w:sz w:val="24"/>
        </w:rPr>
        <w:drawing>
          <wp:inline distT="0" distB="0" distL="0" distR="0" wp14:anchorId="25ABB893" wp14:editId="47D4B0B3">
            <wp:extent cx="3665220" cy="31197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8762" cy="3131327"/>
                    </a:xfrm>
                    <a:prstGeom prst="rect">
                      <a:avLst/>
                    </a:prstGeom>
                  </pic:spPr>
                </pic:pic>
              </a:graphicData>
            </a:graphic>
          </wp:inline>
        </w:drawing>
      </w:r>
    </w:p>
    <w:p w14:paraId="314D65E0" w14:textId="77777777" w:rsidR="007A379B" w:rsidRDefault="00C31D97">
      <w:pPr>
        <w:pStyle w:val="aff2"/>
        <w:tabs>
          <w:tab w:val="left" w:pos="1134"/>
        </w:tabs>
        <w:spacing w:line="360" w:lineRule="auto"/>
        <w:jc w:val="center"/>
        <w:rPr>
          <w:color w:val="000000" w:themeColor="text1"/>
          <w:szCs w:val="21"/>
        </w:rPr>
      </w:pPr>
      <w:r>
        <w:rPr>
          <w:color w:val="000000" w:themeColor="text1"/>
          <w:szCs w:val="21"/>
        </w:rPr>
        <w:t>图</w:t>
      </w:r>
      <w:r>
        <w:rPr>
          <w:color w:val="000000" w:themeColor="text1"/>
          <w:szCs w:val="21"/>
        </w:rPr>
        <w:t>2.</w:t>
      </w:r>
      <w:r>
        <w:rPr>
          <w:rFonts w:hint="eastAsia"/>
          <w:color w:val="000000" w:themeColor="text1"/>
          <w:szCs w:val="21"/>
        </w:rPr>
        <w:t>5</w:t>
      </w:r>
      <w:r>
        <w:rPr>
          <w:color w:val="000000" w:themeColor="text1"/>
          <w:szCs w:val="21"/>
        </w:rPr>
        <w:t xml:space="preserve">  </w:t>
      </w:r>
      <w:r>
        <w:rPr>
          <w:color w:val="000000" w:themeColor="text1"/>
          <w:szCs w:val="21"/>
        </w:rPr>
        <w:t>注意力机制模型</w:t>
      </w:r>
      <w:r>
        <w:rPr>
          <w:rStyle w:val="afa"/>
          <w:color w:val="000000" w:themeColor="text1"/>
          <w:szCs w:val="21"/>
        </w:rPr>
        <w:t>[</w:t>
      </w:r>
      <w:bookmarkStart w:id="63" w:name="_Ref39231682"/>
      <w:r>
        <w:rPr>
          <w:rStyle w:val="afa"/>
          <w:color w:val="000000" w:themeColor="text1"/>
          <w:szCs w:val="21"/>
        </w:rPr>
        <w:endnoteReference w:id="21"/>
      </w:r>
      <w:bookmarkEnd w:id="63"/>
      <w:r>
        <w:rPr>
          <w:rStyle w:val="afa"/>
          <w:color w:val="000000" w:themeColor="text1"/>
          <w:szCs w:val="21"/>
        </w:rPr>
        <w:t>]</w:t>
      </w:r>
    </w:p>
    <w:p w14:paraId="014A1387" w14:textId="77777777" w:rsidR="007A379B" w:rsidRDefault="007A379B">
      <w:pPr>
        <w:pStyle w:val="aff2"/>
        <w:tabs>
          <w:tab w:val="left" w:pos="1134"/>
        </w:tabs>
        <w:spacing w:line="360" w:lineRule="auto"/>
        <w:ind w:firstLine="480"/>
        <w:jc w:val="center"/>
        <w:rPr>
          <w:color w:val="000000" w:themeColor="text1"/>
          <w:sz w:val="24"/>
        </w:rPr>
      </w:pPr>
    </w:p>
    <w:p w14:paraId="11DBCAA8" w14:textId="77777777" w:rsidR="007A379B" w:rsidRDefault="00C31D97">
      <w:pPr>
        <w:pStyle w:val="aff2"/>
        <w:tabs>
          <w:tab w:val="left" w:pos="1134"/>
        </w:tabs>
        <w:spacing w:line="360" w:lineRule="auto"/>
        <w:ind w:firstLine="480"/>
        <w:jc w:val="center"/>
        <w:rPr>
          <w:color w:val="000000" w:themeColor="text1"/>
          <w:sz w:val="24"/>
        </w:rPr>
      </w:pPr>
      <w:r>
        <w:rPr>
          <w:noProof/>
          <w:color w:val="000000" w:themeColor="text1"/>
          <w:sz w:val="24"/>
        </w:rPr>
        <w:lastRenderedPageBreak/>
        <w:drawing>
          <wp:inline distT="0" distB="0" distL="0" distR="0" wp14:anchorId="458B9FF0" wp14:editId="18839D05">
            <wp:extent cx="3630930" cy="3350260"/>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4062" cy="3353494"/>
                    </a:xfrm>
                    <a:prstGeom prst="rect">
                      <a:avLst/>
                    </a:prstGeom>
                  </pic:spPr>
                </pic:pic>
              </a:graphicData>
            </a:graphic>
          </wp:inline>
        </w:drawing>
      </w:r>
    </w:p>
    <w:p w14:paraId="37FA53BE" w14:textId="77777777" w:rsidR="007A379B" w:rsidRDefault="007A379B">
      <w:pPr>
        <w:pStyle w:val="aff2"/>
        <w:tabs>
          <w:tab w:val="left" w:pos="1134"/>
        </w:tabs>
        <w:spacing w:line="360" w:lineRule="auto"/>
        <w:ind w:firstLine="480"/>
        <w:rPr>
          <w:color w:val="000000" w:themeColor="text1"/>
          <w:sz w:val="24"/>
        </w:rPr>
      </w:pPr>
    </w:p>
    <w:p w14:paraId="196B74A8" w14:textId="77777777" w:rsidR="007A379B" w:rsidRDefault="00C31D97">
      <w:pPr>
        <w:pStyle w:val="aff2"/>
        <w:tabs>
          <w:tab w:val="left" w:pos="1134"/>
        </w:tabs>
        <w:spacing w:line="360" w:lineRule="auto"/>
        <w:jc w:val="center"/>
        <w:rPr>
          <w:color w:val="000000" w:themeColor="text1"/>
          <w:szCs w:val="21"/>
        </w:rPr>
      </w:pPr>
      <w:r>
        <w:rPr>
          <w:color w:val="000000" w:themeColor="text1"/>
          <w:szCs w:val="21"/>
        </w:rPr>
        <w:t>图</w:t>
      </w:r>
      <w:r>
        <w:rPr>
          <w:color w:val="000000" w:themeColor="text1"/>
          <w:szCs w:val="21"/>
        </w:rPr>
        <w:t>2.</w:t>
      </w:r>
      <w:r>
        <w:rPr>
          <w:rFonts w:hint="eastAsia"/>
          <w:color w:val="000000" w:themeColor="text1"/>
          <w:szCs w:val="21"/>
        </w:rPr>
        <w:t>6</w:t>
      </w:r>
      <w:r>
        <w:rPr>
          <w:color w:val="000000" w:themeColor="text1"/>
          <w:szCs w:val="21"/>
        </w:rPr>
        <w:t xml:space="preserve"> attention</w:t>
      </w:r>
      <w:r>
        <w:rPr>
          <w:color w:val="000000" w:themeColor="text1"/>
          <w:szCs w:val="21"/>
        </w:rPr>
        <w:t>机制中</w:t>
      </w:r>
      <w:r>
        <w:rPr>
          <w:color w:val="000000" w:themeColor="text1"/>
          <w:szCs w:val="21"/>
        </w:rPr>
        <w:t>context</w:t>
      </w:r>
      <w:r>
        <w:rPr>
          <w:color w:val="000000" w:themeColor="text1"/>
          <w:szCs w:val="21"/>
        </w:rPr>
        <w:t>变量的一次计算步骤</w:t>
      </w:r>
      <w:r>
        <w:rPr>
          <w:color w:val="000000" w:themeColor="text1"/>
          <w:szCs w:val="21"/>
          <w:vertAlign w:val="superscript"/>
        </w:rPr>
        <w:t>[</w:t>
      </w:r>
      <w:r>
        <w:rPr>
          <w:color w:val="000000" w:themeColor="text1"/>
          <w:szCs w:val="21"/>
          <w:vertAlign w:val="superscript"/>
        </w:rPr>
        <w:fldChar w:fldCharType="begin"/>
      </w:r>
      <w:r>
        <w:rPr>
          <w:color w:val="000000" w:themeColor="text1"/>
          <w:szCs w:val="21"/>
          <w:vertAlign w:val="superscript"/>
        </w:rPr>
        <w:instrText xml:space="preserve"> NOTEREF _Ref39231682 \f \h  \* MERGEFORMAT </w:instrText>
      </w:r>
      <w:r>
        <w:rPr>
          <w:color w:val="000000" w:themeColor="text1"/>
          <w:szCs w:val="21"/>
          <w:vertAlign w:val="superscript"/>
        </w:rPr>
      </w:r>
      <w:r>
        <w:rPr>
          <w:color w:val="000000" w:themeColor="text1"/>
          <w:szCs w:val="21"/>
          <w:vertAlign w:val="superscript"/>
        </w:rPr>
        <w:fldChar w:fldCharType="separate"/>
      </w:r>
      <w:r>
        <w:rPr>
          <w:rStyle w:val="afa"/>
          <w:color w:val="000000" w:themeColor="text1"/>
          <w:szCs w:val="21"/>
        </w:rPr>
        <w:t>26</w:t>
      </w:r>
      <w:r>
        <w:rPr>
          <w:color w:val="000000" w:themeColor="text1"/>
          <w:szCs w:val="21"/>
          <w:vertAlign w:val="superscript"/>
        </w:rPr>
        <w:fldChar w:fldCharType="end"/>
      </w:r>
      <w:r>
        <w:rPr>
          <w:color w:val="000000" w:themeColor="text1"/>
          <w:szCs w:val="21"/>
          <w:vertAlign w:val="superscript"/>
        </w:rPr>
        <w:t>]</w:t>
      </w:r>
    </w:p>
    <w:p w14:paraId="4A671DE8" w14:textId="77777777" w:rsidR="007A379B" w:rsidRDefault="007A379B">
      <w:pPr>
        <w:tabs>
          <w:tab w:val="left" w:pos="1134"/>
        </w:tabs>
        <w:spacing w:line="360" w:lineRule="auto"/>
        <w:rPr>
          <w:color w:val="000000" w:themeColor="text1"/>
          <w:szCs w:val="21"/>
        </w:rPr>
      </w:pPr>
    </w:p>
    <w:p w14:paraId="70F3350E" w14:textId="77777777" w:rsidR="007A379B" w:rsidRDefault="00C31D97">
      <w:pPr>
        <w:widowControl/>
        <w:jc w:val="left"/>
        <w:rPr>
          <w:color w:val="000000" w:themeColor="text1"/>
          <w:sz w:val="24"/>
        </w:rPr>
      </w:pPr>
      <w:r>
        <w:rPr>
          <w:color w:val="000000" w:themeColor="text1"/>
          <w:sz w:val="24"/>
        </w:rPr>
        <w:br w:type="page"/>
      </w:r>
    </w:p>
    <w:p w14:paraId="3D4749E1" w14:textId="77777777" w:rsidR="007A379B" w:rsidRDefault="007A379B">
      <w:pPr>
        <w:widowControl/>
        <w:jc w:val="left"/>
        <w:rPr>
          <w:color w:val="000000" w:themeColor="text1"/>
          <w:sz w:val="24"/>
        </w:rPr>
      </w:pPr>
    </w:p>
    <w:p w14:paraId="72EA16E0" w14:textId="77777777" w:rsidR="007A379B" w:rsidRDefault="00C31D97">
      <w:pPr>
        <w:pStyle w:val="1"/>
      </w:pPr>
      <w:bookmarkStart w:id="65" w:name="_Toc39422457"/>
      <w:r>
        <w:rPr>
          <w:rFonts w:hint="eastAsia"/>
        </w:rPr>
        <w:t>第三章</w:t>
      </w:r>
      <w:r>
        <w:rPr>
          <w:rFonts w:hint="eastAsia"/>
        </w:rPr>
        <w:t xml:space="preserve"> </w:t>
      </w:r>
      <w:r>
        <w:rPr>
          <w:rFonts w:hint="eastAsia"/>
        </w:rPr>
        <w:t>基于深度学习的规范挖掘系统设计与实现</w:t>
      </w:r>
      <w:bookmarkEnd w:id="65"/>
    </w:p>
    <w:p w14:paraId="197C7CEC" w14:textId="77777777" w:rsidR="007A379B" w:rsidRDefault="00C31D97">
      <w:pPr>
        <w:pStyle w:val="2"/>
      </w:pPr>
      <w:bookmarkStart w:id="66" w:name="_Toc39422458"/>
      <w:r>
        <w:rPr>
          <w:rFonts w:hint="eastAsia"/>
        </w:rPr>
        <w:t>3.1</w:t>
      </w:r>
      <w:r>
        <w:rPr>
          <w:rFonts w:hint="eastAsia"/>
        </w:rPr>
        <w:t>系统设计总体框图</w:t>
      </w:r>
      <w:bookmarkEnd w:id="66"/>
    </w:p>
    <w:p w14:paraId="57D132CA" w14:textId="77777777" w:rsidR="007A379B" w:rsidRDefault="00C31D97">
      <w:pPr>
        <w:spacing w:line="360" w:lineRule="auto"/>
        <w:ind w:firstLine="420"/>
        <w:rPr>
          <w:sz w:val="24"/>
        </w:rPr>
      </w:pPr>
      <w:r>
        <w:rPr>
          <w:noProof/>
        </w:rPr>
        <mc:AlternateContent>
          <mc:Choice Requires="wps">
            <w:drawing>
              <wp:anchor distT="0" distB="0" distL="114300" distR="114300" simplePos="0" relativeHeight="251718656" behindDoc="0" locked="0" layoutInCell="1" allowOverlap="1" wp14:anchorId="0C2B92B3" wp14:editId="7EA7943F">
                <wp:simplePos x="0" y="0"/>
                <wp:positionH relativeFrom="column">
                  <wp:posOffset>5314950</wp:posOffset>
                </wp:positionH>
                <wp:positionV relativeFrom="paragraph">
                  <wp:posOffset>887730</wp:posOffset>
                </wp:positionV>
                <wp:extent cx="815340" cy="366395"/>
                <wp:effectExtent l="0" t="0" r="3810" b="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366395"/>
                        </a:xfrm>
                        <a:prstGeom prst="rect">
                          <a:avLst/>
                        </a:prstGeom>
                        <a:solidFill>
                          <a:srgbClr val="FFFFFF"/>
                        </a:solidFill>
                        <a:ln w="9525">
                          <a:noFill/>
                          <a:miter lim="800000"/>
                        </a:ln>
                      </wps:spPr>
                      <wps:txbx>
                        <w:txbxContent>
                          <w:p w14:paraId="7117A9E1" w14:textId="77777777" w:rsidR="009B3DAB" w:rsidRDefault="009B3DAB">
                            <w:pPr>
                              <w:rPr>
                                <w:rFonts w:ascii="黑体" w:eastAsia="黑体" w:hAnsi="黑体"/>
                                <w:sz w:val="30"/>
                                <w:szCs w:val="30"/>
                              </w:rPr>
                            </w:pPr>
                            <w:r>
                              <w:rPr>
                                <w:rFonts w:ascii="黑体" w:eastAsia="黑体" w:hAnsi="黑体"/>
                                <w:sz w:val="30"/>
                                <w:szCs w:val="30"/>
                              </w:rPr>
                              <w:t>FSA</w:t>
                            </w:r>
                          </w:p>
                        </w:txbxContent>
                      </wps:txbx>
                      <wps:bodyPr rot="0" vert="horz" wrap="square" lIns="91440" tIns="45720" rIns="91440" bIns="45720" anchor="t" anchorCtr="0">
                        <a:noAutofit/>
                      </wps:bodyPr>
                    </wps:wsp>
                  </a:graphicData>
                </a:graphic>
              </wp:anchor>
            </w:drawing>
          </mc:Choice>
          <mc:Fallback>
            <w:pict>
              <v:shape w14:anchorId="0C2B92B3" id="文本框 2" o:spid="_x0000_s1101" type="#_x0000_t202" style="position:absolute;left:0;text-align:left;margin-left:418.5pt;margin-top:69.9pt;width:64.2pt;height:28.8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" stroked="f">
                <v:textbox>
                  <w:txbxContent>
                    <w:p w14:paraId="7117A9E1" w14:textId="77777777" w:rsidR="009B3DAB" w:rsidRDefault="009B3DAB">
                      <w:pPr>
                        <w:rPr>
                          <w:rFonts w:ascii="黑体" w:eastAsia="黑体" w:hAnsi="黑体"/>
                          <w:sz w:val="30"/>
                          <w:szCs w:val="30"/>
                        </w:rPr>
                      </w:pPr>
                      <w:r>
                        <w:rPr>
                          <w:rFonts w:ascii="黑体" w:eastAsia="黑体" w:hAnsi="黑体"/>
                          <w:sz w:val="30"/>
                          <w:szCs w:val="30"/>
                        </w:rPr>
                        <w:t>FSA</w:t>
                      </w:r>
                    </w:p>
                  </w:txbxContent>
                </v:textbox>
              </v:shape>
            </w:pict>
          </mc:Fallback>
        </mc:AlternateContent>
      </w:r>
      <w:r>
        <w:rPr>
          <w:noProof/>
        </w:rPr>
        <mc:AlternateContent>
          <mc:Choice Requires="wps">
            <w:drawing>
              <wp:anchor distT="45720" distB="45720" distL="114300" distR="114300" simplePos="0" relativeHeight="251720704" behindDoc="0" locked="0" layoutInCell="1" allowOverlap="1" wp14:anchorId="7DEF3011" wp14:editId="5C13EDB1">
                <wp:simplePos x="0" y="0"/>
                <wp:positionH relativeFrom="column">
                  <wp:posOffset>880110</wp:posOffset>
                </wp:positionH>
                <wp:positionV relativeFrom="paragraph">
                  <wp:posOffset>995045</wp:posOffset>
                </wp:positionV>
                <wp:extent cx="548640" cy="1404620"/>
                <wp:effectExtent l="0" t="0" r="3810" b="0"/>
                <wp:wrapNone/>
                <wp:docPr id="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1404620"/>
                        </a:xfrm>
                        <a:prstGeom prst="rect">
                          <a:avLst/>
                        </a:prstGeom>
                        <a:solidFill>
                          <a:schemeClr val="dk2">
                            <a:tint val="40000"/>
                            <a:hueOff val="0"/>
                            <a:satOff val="0"/>
                            <a:lumOff val="0"/>
                          </a:schemeClr>
                        </a:solidFill>
                        <a:ln w="9525">
                          <a:noFill/>
                          <a:miter lim="800000"/>
                        </a:ln>
                      </wps:spPr>
                      <wps:txbx>
                        <w:txbxContent>
                          <w:p w14:paraId="43CBE563" w14:textId="77777777" w:rsidR="009B3DAB" w:rsidRDefault="009B3DAB">
                            <w:r>
                              <w:t>Traces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DEF3011" id="_x0000_s1102" type="#_x0000_t202" style="position:absolute;left:0;text-align:left;margin-left:69.3pt;margin-top:78.35pt;width:43.2pt;height:110.6pt;z-index:251720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" fillcolor="#acb9ca [1298]" stroked="f">
                <v:textbox style="mso-fit-shape-to-text:t">
                  <w:txbxContent>
                    <w:p w14:paraId="43CBE563" w14:textId="77777777" w:rsidR="009B3DAB" w:rsidRDefault="009B3DAB">
                      <w:r>
                        <w:t>Traces</w:t>
                      </w:r>
                    </w:p>
                  </w:txbxContent>
                </v:textbox>
              </v:shape>
            </w:pict>
          </mc:Fallback>
        </mc:AlternateContent>
      </w:r>
      <w:r>
        <w:rPr>
          <w:noProof/>
        </w:rPr>
        <mc:AlternateContent>
          <mc:Choice Requires="wps">
            <w:drawing>
              <wp:anchor distT="45720" distB="45720" distL="114300" distR="114300" simplePos="0" relativeHeight="251722752" behindDoc="0" locked="0" layoutInCell="1" allowOverlap="1" wp14:anchorId="03928056" wp14:editId="26521F56">
                <wp:simplePos x="0" y="0"/>
                <wp:positionH relativeFrom="column">
                  <wp:posOffset>1779270</wp:posOffset>
                </wp:positionH>
                <wp:positionV relativeFrom="paragraph">
                  <wp:posOffset>1017905</wp:posOffset>
                </wp:positionV>
                <wp:extent cx="716280" cy="1404620"/>
                <wp:effectExtent l="0" t="0" r="7620" b="0"/>
                <wp:wrapNone/>
                <wp:docPr id="11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 cy="1404620"/>
                        </a:xfrm>
                        <a:prstGeom prst="rect">
                          <a:avLst/>
                        </a:prstGeom>
                        <a:solidFill>
                          <a:schemeClr val="dk2">
                            <a:tint val="40000"/>
                            <a:hueOff val="0"/>
                            <a:satOff val="0"/>
                            <a:lumOff val="0"/>
                          </a:schemeClr>
                        </a:solidFill>
                        <a:ln w="9525">
                          <a:noFill/>
                          <a:miter lim="800000"/>
                        </a:ln>
                      </wps:spPr>
                      <wps:txbx>
                        <w:txbxContent>
                          <w:p w14:paraId="2BC40E62" w14:textId="77777777" w:rsidR="009B3DAB" w:rsidRDefault="009B3DAB">
                            <w:pPr>
                              <w:rPr>
                                <w:szCs w:val="21"/>
                              </w:rPr>
                            </w:pPr>
                            <w:r>
                              <w:rPr>
                                <w:szCs w:val="21"/>
                              </w:rPr>
                              <w:t>Attention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3928056" id="_x0000_s1103" type="#_x0000_t202" style="position:absolute;left:0;text-align:left;margin-left:140.1pt;margin-top:80.15pt;width:56.4pt;height:110.6pt;z-index:251722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" fillcolor="#acb9ca [1298]" stroked="f">
                <v:textbox style="mso-fit-shape-to-text:t">
                  <w:txbxContent>
                    <w:p w14:paraId="2BC40E62" w14:textId="77777777" w:rsidR="009B3DAB" w:rsidRDefault="009B3DAB">
                      <w:pPr>
                        <w:rPr>
                          <w:szCs w:val="21"/>
                        </w:rPr>
                      </w:pPr>
                      <w:r>
                        <w:rPr>
                          <w:szCs w:val="21"/>
                        </w:rPr>
                        <w:t>Attention</w:t>
                      </w:r>
                    </w:p>
                  </w:txbxContent>
                </v:textbox>
              </v:shape>
            </w:pict>
          </mc:Fallback>
        </mc:AlternateContent>
      </w:r>
      <w:r>
        <w:rPr>
          <w:noProof/>
        </w:rPr>
        <mc:AlternateContent>
          <mc:Choice Requires="wps">
            <w:drawing>
              <wp:anchor distT="45720" distB="45720" distL="114300" distR="114300" simplePos="0" relativeHeight="251724800" behindDoc="0" locked="0" layoutInCell="1" allowOverlap="1" wp14:anchorId="3788F3A5" wp14:editId="1BF7CCC5">
                <wp:simplePos x="0" y="0"/>
                <wp:positionH relativeFrom="column">
                  <wp:posOffset>2777490</wp:posOffset>
                </wp:positionH>
                <wp:positionV relativeFrom="paragraph">
                  <wp:posOffset>1002665</wp:posOffset>
                </wp:positionV>
                <wp:extent cx="647700" cy="1404620"/>
                <wp:effectExtent l="0" t="0" r="0" b="0"/>
                <wp:wrapNone/>
                <wp:docPr id="11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404620"/>
                        </a:xfrm>
                        <a:prstGeom prst="rect">
                          <a:avLst/>
                        </a:prstGeom>
                        <a:solidFill>
                          <a:schemeClr val="dk2">
                            <a:tint val="40000"/>
                            <a:hueOff val="0"/>
                            <a:satOff val="0"/>
                            <a:lumOff val="0"/>
                          </a:schemeClr>
                        </a:solidFill>
                        <a:ln w="9525">
                          <a:noFill/>
                          <a:miter lim="800000"/>
                        </a:ln>
                      </wps:spPr>
                      <wps:txbx>
                        <w:txbxContent>
                          <w:p w14:paraId="16973F2C" w14:textId="77777777" w:rsidR="009B3DAB" w:rsidRDefault="009B3DAB">
                            <w:r>
                              <w:t>Features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788F3A5" id="_x0000_s1104" type="#_x0000_t202" style="position:absolute;left:0;text-align:left;margin-left:218.7pt;margin-top:78.95pt;width:51pt;height:110.6pt;z-index:251724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" fillcolor="#acb9ca [1298]" stroked="f">
                <v:textbox style="mso-fit-shape-to-text:t">
                  <w:txbxContent>
                    <w:p w14:paraId="16973F2C" w14:textId="77777777" w:rsidR="009B3DAB" w:rsidRDefault="009B3DAB">
                      <w:r>
                        <w:t>Features</w:t>
                      </w:r>
                    </w:p>
                  </w:txbxContent>
                </v:textbox>
              </v:shape>
            </w:pict>
          </mc:Fallback>
        </mc:AlternateContent>
      </w:r>
      <w:r>
        <w:rPr>
          <w:noProof/>
        </w:rPr>
        <mc:AlternateContent>
          <mc:Choice Requires="wps">
            <w:drawing>
              <wp:anchor distT="45720" distB="45720" distL="114300" distR="114300" simplePos="0" relativeHeight="251726848" behindDoc="0" locked="0" layoutInCell="1" allowOverlap="1" wp14:anchorId="0C777484" wp14:editId="5DBDA259">
                <wp:simplePos x="0" y="0"/>
                <wp:positionH relativeFrom="column">
                  <wp:posOffset>3775710</wp:posOffset>
                </wp:positionH>
                <wp:positionV relativeFrom="paragraph">
                  <wp:posOffset>1010285</wp:posOffset>
                </wp:positionV>
                <wp:extent cx="495300" cy="1404620"/>
                <wp:effectExtent l="0" t="0" r="0" b="0"/>
                <wp:wrapNone/>
                <wp:docPr id="11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1404620"/>
                        </a:xfrm>
                        <a:prstGeom prst="rect">
                          <a:avLst/>
                        </a:prstGeom>
                        <a:solidFill>
                          <a:schemeClr val="dk2">
                            <a:tint val="40000"/>
                            <a:hueOff val="0"/>
                            <a:satOff val="0"/>
                            <a:lumOff val="0"/>
                          </a:schemeClr>
                        </a:solidFill>
                        <a:ln w="9525">
                          <a:noFill/>
                          <a:miter lim="800000"/>
                        </a:ln>
                      </wps:spPr>
                      <wps:txbx>
                        <w:txbxContent>
                          <w:p w14:paraId="399F6756" w14:textId="77777777" w:rsidR="009B3DAB" w:rsidRDefault="009B3DAB">
                            <w:r>
                              <w:t>FSAs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C777484" id="_x0000_s1105" type="#_x0000_t202" style="position:absolute;left:0;text-align:left;margin-left:297.3pt;margin-top:79.55pt;width:39pt;height:110.6pt;z-index:251726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" fillcolor="#acb9ca [1298]" stroked="f">
                <v:textbox style="mso-fit-shape-to-text:t">
                  <w:txbxContent>
                    <w:p w14:paraId="399F6756" w14:textId="77777777" w:rsidR="009B3DAB" w:rsidRDefault="009B3DAB">
                      <w:r>
                        <w:t>FSAs</w:t>
                      </w:r>
                    </w:p>
                  </w:txbxContent>
                </v:textbox>
              </v:shape>
            </w:pict>
          </mc:Fallback>
        </mc:AlternateContent>
      </w:r>
      <w:r>
        <w:rPr>
          <w:rFonts w:hint="eastAsia"/>
          <w:noProof/>
        </w:rPr>
        <w:drawing>
          <wp:inline distT="0" distB="0" distL="0" distR="0" wp14:anchorId="4F0A2B97" wp14:editId="543711FA">
            <wp:extent cx="5036820" cy="2235835"/>
            <wp:effectExtent l="19050" t="0" r="0" b="0"/>
            <wp:docPr id="26" name="图示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F964D0C" w14:textId="77777777" w:rsidR="007A379B" w:rsidRDefault="00C31D97">
      <w:pPr>
        <w:spacing w:line="360" w:lineRule="auto"/>
        <w:ind w:firstLine="420"/>
        <w:rPr>
          <w:sz w:val="24"/>
        </w:rPr>
      </w:pPr>
      <w:r>
        <w:rPr>
          <w:sz w:val="24"/>
        </w:rPr>
        <w:t>本文的总体设计框架如</w:t>
      </w:r>
      <w:r>
        <w:rPr>
          <w:rFonts w:hint="eastAsia"/>
          <w:sz w:val="24"/>
        </w:rPr>
        <w:t>上图所示。</w:t>
      </w:r>
      <w:r>
        <w:rPr>
          <w:sz w:val="24"/>
        </w:rPr>
        <w:t>主要包括三个步骤，第一个步骤是子集挑选，第二个步骤为基于递归神经网络语言模型的搭建和训练（</w:t>
      </w:r>
      <w:r>
        <w:rPr>
          <w:sz w:val="24"/>
        </w:rPr>
        <w:t>RNNLM</w:t>
      </w:r>
      <w:r>
        <w:rPr>
          <w:sz w:val="24"/>
        </w:rPr>
        <w:t>），第三步为自动机构建，包含三个子步骤：特征抽取，聚类，模型选择。首先，根据一种算法（</w:t>
      </w:r>
      <w:r>
        <w:rPr>
          <w:sz w:val="24"/>
        </w:rPr>
        <w:t>3.2</w:t>
      </w:r>
      <w:r>
        <w:rPr>
          <w:sz w:val="24"/>
        </w:rPr>
        <w:t>节算法一）对训练数据集进行子集抽取，生成的子数据</w:t>
      </w:r>
      <w:proofErr w:type="gramStart"/>
      <w:r>
        <w:rPr>
          <w:sz w:val="24"/>
        </w:rPr>
        <w:t>集用于</w:t>
      </w:r>
      <w:proofErr w:type="gramEnd"/>
      <w:r>
        <w:rPr>
          <w:sz w:val="24"/>
        </w:rPr>
        <w:t>搭建前缀树接收器（</w:t>
      </w:r>
      <w:r>
        <w:rPr>
          <w:sz w:val="24"/>
        </w:rPr>
        <w:t>PTA</w:t>
      </w:r>
      <w:r>
        <w:rPr>
          <w:sz w:val="24"/>
        </w:rPr>
        <w:t>）和第三步的自动机构建；然后，使用</w:t>
      </w:r>
      <w:proofErr w:type="spellStart"/>
      <w:r>
        <w:rPr>
          <w:sz w:val="24"/>
        </w:rPr>
        <w:t>Tensorflow</w:t>
      </w:r>
      <w:proofErr w:type="spellEnd"/>
      <w:r>
        <w:rPr>
          <w:sz w:val="24"/>
        </w:rPr>
        <w:t>框架搭建基于编码器</w:t>
      </w:r>
      <w:r>
        <w:rPr>
          <w:sz w:val="24"/>
        </w:rPr>
        <w:t>-</w:t>
      </w:r>
      <w:r>
        <w:rPr>
          <w:sz w:val="24"/>
        </w:rPr>
        <w:t>解码器网络和注意力机制的</w:t>
      </w:r>
      <w:r>
        <w:rPr>
          <w:sz w:val="24"/>
        </w:rPr>
        <w:t>RNNLM</w:t>
      </w:r>
      <w:r>
        <w:rPr>
          <w:sz w:val="24"/>
        </w:rPr>
        <w:t>，在这一步骤使用全体数据集进行模型的训练；最后，将训练好的模型应用在前缀树节点上，从而提取出一系列特征；将特征集输入到聚类算法中以此来合并相似的节点（特征）并得到多个</w:t>
      </w:r>
      <w:r>
        <w:rPr>
          <w:sz w:val="24"/>
        </w:rPr>
        <w:t>FSA</w:t>
      </w:r>
      <w:r>
        <w:rPr>
          <w:sz w:val="24"/>
        </w:rPr>
        <w:t>模型，然后使用一种数值化方法（</w:t>
      </w:r>
      <w:r>
        <w:rPr>
          <w:sz w:val="24"/>
        </w:rPr>
        <w:t>F-score</w:t>
      </w:r>
      <w:r>
        <w:rPr>
          <w:sz w:val="24"/>
        </w:rPr>
        <w:t>）来度量多个模型的好坏，最后的输出是</w:t>
      </w:r>
      <w:r>
        <w:rPr>
          <w:sz w:val="24"/>
        </w:rPr>
        <w:t>F-score</w:t>
      </w:r>
      <w:r>
        <w:rPr>
          <w:sz w:val="24"/>
        </w:rPr>
        <w:t>最高的具备泛化性和鲁棒性的</w:t>
      </w:r>
      <w:r>
        <w:rPr>
          <w:sz w:val="24"/>
        </w:rPr>
        <w:t>FSA</w:t>
      </w:r>
      <w:r>
        <w:rPr>
          <w:sz w:val="24"/>
        </w:rPr>
        <w:t>模型。</w:t>
      </w:r>
    </w:p>
    <w:p w14:paraId="14167AC9" w14:textId="77777777" w:rsidR="007A379B" w:rsidRDefault="007A379B"/>
    <w:p w14:paraId="3D71380D" w14:textId="77777777" w:rsidR="007A379B" w:rsidRDefault="00C31D97">
      <w:pPr>
        <w:pStyle w:val="2"/>
      </w:pPr>
      <w:bookmarkStart w:id="67" w:name="_Toc39422459"/>
      <w:r>
        <w:rPr>
          <w:rFonts w:hint="eastAsia"/>
        </w:rPr>
        <w:t>3.2</w:t>
      </w:r>
      <w:r>
        <w:t>数据集</w:t>
      </w:r>
      <w:bookmarkEnd w:id="67"/>
    </w:p>
    <w:p w14:paraId="3B802C0E"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算法通过多个子步骤来搭建规范挖掘器，而算法的子步骤之一</w:t>
      </w:r>
      <w:r>
        <w:rPr>
          <w:rFonts w:hint="eastAsia"/>
          <w:color w:val="000000" w:themeColor="text1"/>
          <w:sz w:val="24"/>
        </w:rPr>
        <w:t>——</w:t>
      </w:r>
      <w:r>
        <w:rPr>
          <w:color w:val="000000" w:themeColor="text1"/>
          <w:sz w:val="24"/>
        </w:rPr>
        <w:t>基于递归神经网络的语言模型（</w:t>
      </w:r>
      <w:r>
        <w:rPr>
          <w:color w:val="000000" w:themeColor="text1"/>
          <w:sz w:val="24"/>
        </w:rPr>
        <w:t>RNNLM</w:t>
      </w:r>
      <w:r>
        <w:rPr>
          <w:color w:val="000000" w:themeColor="text1"/>
          <w:sz w:val="24"/>
        </w:rPr>
        <w:t>）的训练需要大量的数据，较</w:t>
      </w:r>
      <w:proofErr w:type="gramStart"/>
      <w:r>
        <w:rPr>
          <w:color w:val="000000" w:themeColor="text1"/>
          <w:sz w:val="24"/>
        </w:rPr>
        <w:t>于之前</w:t>
      </w:r>
      <w:proofErr w:type="gramEnd"/>
      <w:r>
        <w:rPr>
          <w:color w:val="000000" w:themeColor="text1"/>
          <w:sz w:val="24"/>
        </w:rPr>
        <w:t>在规范挖掘方面所做的研究工作，其使用的数据集规模都相对较小</w:t>
      </w:r>
      <w:r>
        <w:rPr>
          <w:color w:val="000000" w:themeColor="text1"/>
          <w:sz w:val="24"/>
          <w:vertAlign w:val="superscript"/>
        </w:rPr>
        <w:fldChar w:fldCharType="begin"/>
      </w:r>
      <w:r>
        <w:rPr>
          <w:color w:val="000000" w:themeColor="text1"/>
          <w:sz w:val="24"/>
          <w:vertAlign w:val="superscript"/>
        </w:rPr>
        <w:instrText xml:space="preserve"> NOTEREF _Ref39231506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[3]</w:t>
      </w:r>
      <w:r>
        <w:rPr>
          <w:color w:val="000000" w:themeColor="text1"/>
          <w:sz w:val="24"/>
          <w:vertAlign w:val="superscript"/>
        </w:rPr>
        <w:fldChar w:fldCharType="end"/>
      </w:r>
      <w:r>
        <w:rPr>
          <w:color w:val="000000" w:themeColor="text1"/>
          <w:sz w:val="24"/>
          <w:vertAlign w:val="superscript"/>
        </w:rPr>
        <w:fldChar w:fldCharType="begin"/>
      </w:r>
      <w:r>
        <w:rPr>
          <w:color w:val="000000" w:themeColor="text1"/>
          <w:sz w:val="24"/>
          <w:vertAlign w:val="superscript"/>
        </w:rPr>
        <w:instrText xml:space="preserve"> NOTEREF _Ref39231522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[4]</w:t>
      </w:r>
      <w:r>
        <w:rPr>
          <w:color w:val="000000" w:themeColor="text1"/>
          <w:sz w:val="24"/>
          <w:vertAlign w:val="superscript"/>
        </w:rPr>
        <w:fldChar w:fldCharType="end"/>
      </w:r>
      <w:r>
        <w:rPr>
          <w:rStyle w:val="afa"/>
          <w:color w:val="000000" w:themeColor="text1"/>
          <w:sz w:val="24"/>
        </w:rPr>
        <w:t>[</w:t>
      </w:r>
      <w:r>
        <w:rPr>
          <w:rStyle w:val="afa"/>
          <w:color w:val="000000" w:themeColor="text1"/>
          <w:sz w:val="24"/>
        </w:rPr>
        <w:endnoteReference w:id="22"/>
      </w:r>
      <w:r>
        <w:rPr>
          <w:rStyle w:val="afa"/>
          <w:color w:val="000000" w:themeColor="text1"/>
          <w:sz w:val="24"/>
        </w:rPr>
        <w:t>]</w:t>
      </w:r>
      <w:r>
        <w:rPr>
          <w:color w:val="000000" w:themeColor="text1"/>
          <w:sz w:val="24"/>
        </w:rPr>
        <w:t>；但高质量且泛化性强的神经网络模型需要庞大且完整的数据集作为基础，输入的数据越多，模型所能捕捉到的特征也就越多，以此训练出的模型才具备一定的可用性。若输入数据集过少，</w:t>
      </w:r>
      <w:r>
        <w:rPr>
          <w:color w:val="000000" w:themeColor="text1"/>
          <w:sz w:val="24"/>
        </w:rPr>
        <w:lastRenderedPageBreak/>
        <w:t>很可能会导致神经网络欠拟合（</w:t>
      </w:r>
      <w:r>
        <w:rPr>
          <w:color w:val="000000" w:themeColor="text1"/>
          <w:sz w:val="24"/>
        </w:rPr>
        <w:t>underfitting</w:t>
      </w:r>
      <w:r>
        <w:rPr>
          <w:color w:val="000000" w:themeColor="text1"/>
          <w:sz w:val="24"/>
        </w:rPr>
        <w:t>）。一般来讲，按照以往的研究工作来做的话，为任意目标</w:t>
      </w:r>
      <w:proofErr w:type="gramStart"/>
      <w:r>
        <w:rPr>
          <w:color w:val="000000" w:themeColor="text1"/>
          <w:sz w:val="24"/>
        </w:rPr>
        <w:t>库类收集</w:t>
      </w:r>
      <w:proofErr w:type="gramEnd"/>
      <w:r>
        <w:rPr>
          <w:color w:val="000000" w:themeColor="text1"/>
          <w:sz w:val="24"/>
        </w:rPr>
        <w:t>足够丰富的执行跟踪集会比较困难。首先，寻找一些项目，且这些项目能够涵盖较多的目标类</w:t>
      </w:r>
      <w:proofErr w:type="gramStart"/>
      <w:r>
        <w:rPr>
          <w:color w:val="000000" w:themeColor="text1"/>
          <w:sz w:val="24"/>
        </w:rPr>
        <w:t>库本身</w:t>
      </w:r>
      <w:proofErr w:type="gramEnd"/>
      <w:r>
        <w:rPr>
          <w:color w:val="000000" w:themeColor="text1"/>
          <w:sz w:val="24"/>
        </w:rPr>
        <w:t>就是一件富有挑战且不易完成的任务，其次，现有的执行单元或者手动创建的测试输入很可能无法涵盖目标类中的众多方法。最近以来，很多测试工具被用来生成大量的测设用例，如</w:t>
      </w:r>
      <w:proofErr w:type="spellStart"/>
      <w:r>
        <w:rPr>
          <w:color w:val="000000" w:themeColor="text1"/>
          <w:sz w:val="24"/>
        </w:rPr>
        <w:t>Randoop</w:t>
      </w:r>
      <w:proofErr w:type="spellEnd"/>
      <w:r>
        <w:rPr>
          <w:rStyle w:val="afa"/>
          <w:color w:val="000000" w:themeColor="text1"/>
          <w:sz w:val="24"/>
        </w:rPr>
        <w:t>[</w:t>
      </w:r>
      <w:r>
        <w:rPr>
          <w:rStyle w:val="afa"/>
          <w:color w:val="000000" w:themeColor="text1"/>
          <w:sz w:val="24"/>
        </w:rPr>
        <w:endnoteReference w:id="23"/>
      </w:r>
      <w:r>
        <w:rPr>
          <w:rStyle w:val="afa"/>
          <w:color w:val="000000" w:themeColor="text1"/>
          <w:sz w:val="24"/>
        </w:rPr>
        <w:t>]</w:t>
      </w:r>
      <w:r>
        <w:rPr>
          <w:color w:val="000000" w:themeColor="text1"/>
          <w:sz w:val="24"/>
        </w:rPr>
        <w:t>，</w:t>
      </w:r>
      <w:proofErr w:type="spellStart"/>
      <w:r>
        <w:rPr>
          <w:color w:val="000000" w:themeColor="text1"/>
          <w:sz w:val="24"/>
        </w:rPr>
        <w:t>EvoSuite</w:t>
      </w:r>
      <w:proofErr w:type="spellEnd"/>
      <w:r>
        <w:rPr>
          <w:rStyle w:val="afa"/>
          <w:color w:val="000000" w:themeColor="text1"/>
          <w:sz w:val="24"/>
        </w:rPr>
        <w:t>[</w:t>
      </w:r>
      <w:r>
        <w:rPr>
          <w:rStyle w:val="afa"/>
          <w:color w:val="000000" w:themeColor="text1"/>
          <w:sz w:val="24"/>
        </w:rPr>
        <w:endnoteReference w:id="24"/>
      </w:r>
      <w:r>
        <w:rPr>
          <w:rStyle w:val="afa"/>
          <w:color w:val="000000" w:themeColor="text1"/>
          <w:sz w:val="24"/>
        </w:rPr>
        <w:t>]</w:t>
      </w:r>
      <w:r>
        <w:rPr>
          <w:color w:val="000000" w:themeColor="text1"/>
          <w:sz w:val="24"/>
        </w:rPr>
        <w:t>。在本次工作中所使用的数据</w:t>
      </w:r>
      <w:r>
        <w:rPr>
          <w:rStyle w:val="afa"/>
          <w:color w:val="000000" w:themeColor="text1"/>
          <w:sz w:val="24"/>
        </w:rPr>
        <w:t>[</w:t>
      </w:r>
      <w:bookmarkStart w:id="68" w:name="_Ref39231746"/>
      <w:r>
        <w:rPr>
          <w:rStyle w:val="afa"/>
          <w:color w:val="000000" w:themeColor="text1"/>
          <w:sz w:val="24"/>
        </w:rPr>
        <w:endnoteReference w:id="25"/>
      </w:r>
      <w:bookmarkEnd w:id="68"/>
      <w:r>
        <w:rPr>
          <w:rStyle w:val="afa"/>
          <w:color w:val="000000" w:themeColor="text1"/>
          <w:sz w:val="24"/>
        </w:rPr>
        <w:t>]</w:t>
      </w:r>
      <w:r>
        <w:rPr>
          <w:color w:val="000000" w:themeColor="text1"/>
          <w:sz w:val="24"/>
        </w:rPr>
        <w:t>是前人在规范挖掘的研究工作中使用</w:t>
      </w:r>
      <w:proofErr w:type="spellStart"/>
      <w:r>
        <w:rPr>
          <w:color w:val="000000" w:themeColor="text1"/>
          <w:sz w:val="24"/>
        </w:rPr>
        <w:t>Randoop</w:t>
      </w:r>
      <w:proofErr w:type="spellEnd"/>
      <w:r>
        <w:rPr>
          <w:color w:val="000000" w:themeColor="text1"/>
          <w:sz w:val="24"/>
        </w:rPr>
        <w:t>生成好的，完备的数据集合，涵盖了</w:t>
      </w:r>
      <w:r>
        <w:rPr>
          <w:color w:val="000000" w:themeColor="text1"/>
          <w:sz w:val="24"/>
        </w:rPr>
        <w:t>11</w:t>
      </w:r>
      <w:r>
        <w:rPr>
          <w:color w:val="000000" w:themeColor="text1"/>
          <w:sz w:val="24"/>
        </w:rPr>
        <w:t>个</w:t>
      </w:r>
      <w:r>
        <w:rPr>
          <w:color w:val="000000" w:themeColor="text1"/>
          <w:sz w:val="24"/>
        </w:rPr>
        <w:t>JAVA</w:t>
      </w:r>
      <w:r>
        <w:rPr>
          <w:color w:val="000000" w:themeColor="text1"/>
          <w:sz w:val="24"/>
        </w:rPr>
        <w:t>目标类库中的大部分方法。</w:t>
      </w:r>
    </w:p>
    <w:p w14:paraId="3F26ED0D" w14:textId="77777777" w:rsidR="007A379B" w:rsidRDefault="00C31D97">
      <w:pPr>
        <w:pStyle w:val="2"/>
      </w:pPr>
      <w:bookmarkStart w:id="69" w:name="_Toc39422460"/>
      <w:r>
        <w:rPr>
          <w:rFonts w:hint="eastAsia"/>
        </w:rPr>
        <w:t>3.3</w:t>
      </w:r>
      <w:r>
        <w:rPr>
          <w:rFonts w:hint="eastAsia"/>
        </w:rPr>
        <w:t>子集挑选</w:t>
      </w:r>
      <w:bookmarkEnd w:id="69"/>
    </w:p>
    <w:p w14:paraId="5360EF00"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原始数据集庞大的数据量可以满足神经网络模型的训练，但在构建有限状态自动机（</w:t>
      </w:r>
      <w:r>
        <w:rPr>
          <w:color w:val="000000" w:themeColor="text1"/>
          <w:sz w:val="24"/>
        </w:rPr>
        <w:t>FSA</w:t>
      </w:r>
      <w:r>
        <w:rPr>
          <w:color w:val="000000" w:themeColor="text1"/>
          <w:sz w:val="24"/>
        </w:rPr>
        <w:t>）的其他方面，诸如前缀树接收器（</w:t>
      </w:r>
      <w:r>
        <w:rPr>
          <w:color w:val="000000" w:themeColor="text1"/>
          <w:sz w:val="24"/>
        </w:rPr>
        <w:t>PTA</w:t>
      </w:r>
      <w:r>
        <w:rPr>
          <w:color w:val="000000" w:themeColor="text1"/>
          <w:sz w:val="24"/>
        </w:rPr>
        <w:t>）的构建，特征提取，聚类等方面，并不需要如此多的数据，若使用全部的数据集，算法的计算代价会很高昂，耗费过多时间。因此，在进行后续工作之前，需要对训练数据进行采样，需要使用一种启发式的算法来从原始数据中挑选序列子集，该子集能够代表全部的训练数据集，覆盖了原始数据集中的所有共</w:t>
      </w:r>
      <w:proofErr w:type="gramStart"/>
      <w:r>
        <w:rPr>
          <w:color w:val="000000" w:themeColor="text1"/>
          <w:sz w:val="24"/>
        </w:rPr>
        <w:t>现方法</w:t>
      </w:r>
      <w:proofErr w:type="gramEnd"/>
      <w:r>
        <w:rPr>
          <w:color w:val="000000" w:themeColor="text1"/>
          <w:sz w:val="24"/>
        </w:rPr>
        <w:t>对。</w:t>
      </w:r>
      <w:r>
        <w:rPr>
          <w:color w:val="000000" w:themeColor="text1"/>
          <w:sz w:val="24"/>
        </w:rPr>
        <w:t xml:space="preserve"> </w:t>
      </w:r>
    </w:p>
    <w:p w14:paraId="48BDC6B0" w14:textId="77777777" w:rsidR="007A379B" w:rsidRDefault="00C31D97">
      <w:pPr>
        <w:pStyle w:val="aff2"/>
        <w:tabs>
          <w:tab w:val="left" w:pos="1134"/>
        </w:tabs>
        <w:spacing w:line="360" w:lineRule="auto"/>
        <w:ind w:firstLine="480"/>
        <w:jc w:val="center"/>
        <w:rPr>
          <w:color w:val="000000" w:themeColor="text1"/>
          <w:sz w:val="24"/>
        </w:rPr>
      </w:pPr>
      <w:r>
        <w:rPr>
          <w:color w:val="000000" w:themeColor="text1"/>
          <w:position w:val="-6"/>
          <w:sz w:val="24"/>
        </w:rPr>
        <w:object w:dxaOrig="8540" w:dyaOrig="5322" w14:anchorId="5FB9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45pt;height:266.65pt" o:ole="">
            <v:imagedata r:id="rId21" o:title=""/>
          </v:shape>
          <o:OLEObject Type="Embed" ProgID="Equation.Ribbit" ShapeID="_x0000_i1025" DrawAspect="Content" ObjectID="_1652702531" r:id="rId22"/>
        </w:object>
      </w:r>
    </w:p>
    <w:p w14:paraId="337C3929" w14:textId="77777777" w:rsidR="007A379B" w:rsidRDefault="007A379B">
      <w:pPr>
        <w:pStyle w:val="aff2"/>
        <w:tabs>
          <w:tab w:val="left" w:pos="1134"/>
        </w:tabs>
        <w:spacing w:line="360" w:lineRule="auto"/>
        <w:ind w:firstLine="480"/>
        <w:rPr>
          <w:color w:val="000000" w:themeColor="text1"/>
          <w:sz w:val="24"/>
        </w:rPr>
      </w:pPr>
    </w:p>
    <w:p w14:paraId="3FA9B0F6"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算法</w:t>
      </w:r>
      <w:proofErr w:type="gramStart"/>
      <w:r>
        <w:rPr>
          <w:color w:val="000000" w:themeColor="text1"/>
          <w:sz w:val="24"/>
        </w:rPr>
        <w:t>一</w:t>
      </w:r>
      <w:proofErr w:type="gramEnd"/>
      <w:r>
        <w:rPr>
          <w:color w:val="000000" w:themeColor="text1"/>
          <w:sz w:val="24"/>
        </w:rPr>
        <w:t>解释了这种从训练集中挑出子集的思想。首先，创建一个空集合</w:t>
      </w:r>
      <w:r>
        <w:rPr>
          <w:color w:val="000000" w:themeColor="text1"/>
          <w:sz w:val="24"/>
        </w:rPr>
        <w:t>P</w:t>
      </w:r>
      <w:r>
        <w:rPr>
          <w:color w:val="000000" w:themeColor="text1"/>
          <w:sz w:val="24"/>
        </w:rPr>
        <w:t>，对</w:t>
      </w:r>
      <w:r>
        <w:rPr>
          <w:color w:val="000000" w:themeColor="text1"/>
          <w:sz w:val="24"/>
        </w:rPr>
        <w:lastRenderedPageBreak/>
        <w:t>于训练集</w:t>
      </w:r>
      <w:r>
        <w:rPr>
          <w:color w:val="000000" w:themeColor="text1"/>
          <w:sz w:val="24"/>
        </w:rPr>
        <w:t>S</w:t>
      </w:r>
      <w:r>
        <w:rPr>
          <w:color w:val="000000" w:themeColor="text1"/>
          <w:sz w:val="24"/>
        </w:rPr>
        <w:t>中的所有序列（</w:t>
      </w:r>
      <w:r>
        <w:rPr>
          <w:color w:val="000000" w:themeColor="text1"/>
          <w:sz w:val="24"/>
        </w:rPr>
        <w:t>traces</w:t>
      </w:r>
      <w:r>
        <w:rPr>
          <w:color w:val="000000" w:themeColor="text1"/>
          <w:sz w:val="24"/>
        </w:rPr>
        <w:t>），构造方法对（</w:t>
      </w:r>
      <w:proofErr w:type="spellStart"/>
      <w:r>
        <w:rPr>
          <w:color w:val="000000" w:themeColor="text1"/>
          <w:sz w:val="24"/>
        </w:rPr>
        <w:t>a,b</w:t>
      </w:r>
      <w:proofErr w:type="spellEnd"/>
      <w:r>
        <w:rPr>
          <w:color w:val="000000" w:themeColor="text1"/>
          <w:sz w:val="24"/>
        </w:rPr>
        <w:t>），并将其存储在</w:t>
      </w:r>
      <w:r>
        <w:rPr>
          <w:color w:val="000000" w:themeColor="text1"/>
          <w:sz w:val="24"/>
        </w:rPr>
        <w:t>P</w:t>
      </w:r>
      <w:r>
        <w:rPr>
          <w:color w:val="000000" w:themeColor="text1"/>
          <w:sz w:val="24"/>
        </w:rPr>
        <w:t>中其中，</w:t>
      </w:r>
      <w:r>
        <w:rPr>
          <w:color w:val="000000" w:themeColor="text1"/>
          <w:sz w:val="24"/>
        </w:rPr>
        <w:t>a</w:t>
      </w:r>
      <w:r>
        <w:rPr>
          <w:color w:val="000000" w:themeColor="text1"/>
          <w:sz w:val="24"/>
        </w:rPr>
        <w:t>，</w:t>
      </w:r>
      <w:r>
        <w:rPr>
          <w:color w:val="000000" w:themeColor="text1"/>
          <w:sz w:val="24"/>
        </w:rPr>
        <w:t>b</w:t>
      </w:r>
      <w:r>
        <w:rPr>
          <w:color w:val="000000" w:themeColor="text1"/>
          <w:sz w:val="24"/>
        </w:rPr>
        <w:t>具有如下性质：二者是至少在同一个</w:t>
      </w:r>
      <w:r>
        <w:rPr>
          <w:color w:val="000000" w:themeColor="text1"/>
          <w:sz w:val="24"/>
        </w:rPr>
        <w:t>trace</w:t>
      </w:r>
      <w:r>
        <w:rPr>
          <w:color w:val="000000" w:themeColor="text1"/>
          <w:sz w:val="24"/>
        </w:rPr>
        <w:t>中出现过的方法，且</w:t>
      </w:r>
      <w:r>
        <w:rPr>
          <w:color w:val="000000" w:themeColor="text1"/>
          <w:sz w:val="24"/>
        </w:rPr>
        <w:t>a</w:t>
      </w:r>
      <w:r>
        <w:rPr>
          <w:color w:val="000000" w:themeColor="text1"/>
          <w:sz w:val="24"/>
        </w:rPr>
        <w:t>的调用早于</w:t>
      </w:r>
      <w:r>
        <w:rPr>
          <w:color w:val="000000" w:themeColor="text1"/>
          <w:sz w:val="24"/>
        </w:rPr>
        <w:t>b</w:t>
      </w:r>
      <w:r>
        <w:rPr>
          <w:color w:val="000000" w:themeColor="text1"/>
          <w:sz w:val="24"/>
        </w:rPr>
        <w:t>的调用。其次，创建一个集合</w:t>
      </w:r>
      <w:r>
        <w:rPr>
          <w:color w:val="000000" w:themeColor="text1"/>
          <w:sz w:val="24"/>
        </w:rPr>
        <w:t>O</w:t>
      </w:r>
      <w:r>
        <w:rPr>
          <w:color w:val="000000" w:themeColor="text1"/>
          <w:sz w:val="24"/>
        </w:rPr>
        <w:t>和一个字典</w:t>
      </w:r>
      <w:r>
        <w:rPr>
          <w:color w:val="000000" w:themeColor="text1"/>
          <w:sz w:val="24"/>
        </w:rPr>
        <w:t>D</w:t>
      </w:r>
      <w:r>
        <w:rPr>
          <w:color w:val="000000" w:themeColor="text1"/>
          <w:sz w:val="24"/>
        </w:rPr>
        <w:t>，该集合存储的是结果子集，算法的初始，集合</w:t>
      </w:r>
      <w:r>
        <w:rPr>
          <w:color w:val="000000" w:themeColor="text1"/>
          <w:sz w:val="24"/>
        </w:rPr>
        <w:t>O</w:t>
      </w:r>
      <w:r>
        <w:rPr>
          <w:color w:val="000000" w:themeColor="text1"/>
          <w:sz w:val="24"/>
        </w:rPr>
        <w:t>和字典</w:t>
      </w:r>
      <w:r>
        <w:rPr>
          <w:color w:val="000000" w:themeColor="text1"/>
          <w:sz w:val="24"/>
        </w:rPr>
        <w:t>P</w:t>
      </w:r>
      <w:r>
        <w:rPr>
          <w:color w:val="000000" w:themeColor="text1"/>
          <w:sz w:val="24"/>
        </w:rPr>
        <w:t>都为空。然后，遍历训练集</w:t>
      </w:r>
      <w:r>
        <w:rPr>
          <w:color w:val="000000" w:themeColor="text1"/>
          <w:sz w:val="24"/>
        </w:rPr>
        <w:t>S</w:t>
      </w:r>
      <w:r>
        <w:rPr>
          <w:color w:val="000000" w:themeColor="text1"/>
          <w:sz w:val="24"/>
        </w:rPr>
        <w:t>中的所有序列（</w:t>
      </w:r>
      <w:r>
        <w:rPr>
          <w:color w:val="000000" w:themeColor="text1"/>
          <w:sz w:val="24"/>
        </w:rPr>
        <w:t>trace</w:t>
      </w:r>
      <w:r>
        <w:rPr>
          <w:color w:val="000000" w:themeColor="text1"/>
          <w:sz w:val="24"/>
        </w:rPr>
        <w:t>），不断选择方法对（</w:t>
      </w:r>
      <w:proofErr w:type="spellStart"/>
      <w:r>
        <w:rPr>
          <w:color w:val="000000" w:themeColor="text1"/>
          <w:sz w:val="24"/>
        </w:rPr>
        <w:t>a,b</w:t>
      </w:r>
      <w:proofErr w:type="spellEnd"/>
      <w:r>
        <w:rPr>
          <w:color w:val="000000" w:themeColor="text1"/>
          <w:sz w:val="24"/>
        </w:rPr>
        <w:t>），将其加入集合</w:t>
      </w:r>
      <w:r>
        <w:rPr>
          <w:color w:val="000000" w:themeColor="text1"/>
          <w:sz w:val="24"/>
        </w:rPr>
        <w:t>P</w:t>
      </w:r>
      <w:r>
        <w:rPr>
          <w:color w:val="000000" w:themeColor="text1"/>
          <w:sz w:val="24"/>
        </w:rPr>
        <w:t>，并在字典</w:t>
      </w:r>
      <w:r>
        <w:rPr>
          <w:color w:val="000000" w:themeColor="text1"/>
          <w:sz w:val="24"/>
        </w:rPr>
        <w:t>D</w:t>
      </w:r>
      <w:r>
        <w:rPr>
          <w:color w:val="000000" w:themeColor="text1"/>
          <w:sz w:val="24"/>
        </w:rPr>
        <w:t>中以（</w:t>
      </w:r>
      <w:proofErr w:type="spellStart"/>
      <w:r>
        <w:rPr>
          <w:color w:val="000000" w:themeColor="text1"/>
          <w:sz w:val="24"/>
        </w:rPr>
        <w:t>a,b</w:t>
      </w:r>
      <w:proofErr w:type="spellEnd"/>
      <w:r>
        <w:rPr>
          <w:color w:val="000000" w:themeColor="text1"/>
          <w:sz w:val="24"/>
        </w:rPr>
        <w:t>）为</w:t>
      </w:r>
      <w:r>
        <w:rPr>
          <w:color w:val="000000" w:themeColor="text1"/>
          <w:sz w:val="24"/>
        </w:rPr>
        <w:t>key</w:t>
      </w:r>
      <w:r>
        <w:rPr>
          <w:color w:val="000000" w:themeColor="text1"/>
          <w:sz w:val="24"/>
        </w:rPr>
        <w:t>进行存储</w:t>
      </w:r>
      <w:r>
        <w:rPr>
          <w:color w:val="000000" w:themeColor="text1"/>
          <w:sz w:val="24"/>
        </w:rPr>
        <w:t>,value</w:t>
      </w:r>
      <w:r>
        <w:rPr>
          <w:color w:val="000000" w:themeColor="text1"/>
          <w:sz w:val="24"/>
        </w:rPr>
        <w:t>值存储的是包含该方法对的方法序列</w:t>
      </w:r>
      <w:r>
        <w:rPr>
          <w:color w:val="000000" w:themeColor="text1"/>
          <w:sz w:val="24"/>
        </w:rPr>
        <w:t>Si</w:t>
      </w:r>
      <w:r>
        <w:rPr>
          <w:color w:val="000000" w:themeColor="text1"/>
          <w:sz w:val="24"/>
        </w:rPr>
        <w:t>（</w:t>
      </w:r>
      <w:r>
        <w:rPr>
          <w:color w:val="000000" w:themeColor="text1"/>
          <w:sz w:val="24"/>
        </w:rPr>
        <w:t>traces</w:t>
      </w:r>
      <w:r>
        <w:rPr>
          <w:color w:val="000000" w:themeColor="text1"/>
          <w:sz w:val="24"/>
        </w:rPr>
        <w:t>）。</w:t>
      </w:r>
    </w:p>
    <w:p w14:paraId="6BF6A9C0"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在遍历</w:t>
      </w:r>
      <w:proofErr w:type="gramStart"/>
      <w:r>
        <w:rPr>
          <w:color w:val="000000" w:themeColor="text1"/>
          <w:sz w:val="24"/>
        </w:rPr>
        <w:t>完训练</w:t>
      </w:r>
      <w:proofErr w:type="gramEnd"/>
      <w:r>
        <w:rPr>
          <w:color w:val="000000" w:themeColor="text1"/>
          <w:sz w:val="24"/>
        </w:rPr>
        <w:t>数据集的所有方法序列（</w:t>
      </w:r>
      <w:r>
        <w:rPr>
          <w:color w:val="000000" w:themeColor="text1"/>
          <w:sz w:val="24"/>
        </w:rPr>
        <w:t>traces</w:t>
      </w:r>
      <w:r>
        <w:rPr>
          <w:color w:val="000000" w:themeColor="text1"/>
          <w:sz w:val="24"/>
        </w:rPr>
        <w:t>）之后，接下来，执行一个循环，不断地从</w:t>
      </w:r>
      <w:r>
        <w:rPr>
          <w:color w:val="000000" w:themeColor="text1"/>
          <w:sz w:val="24"/>
        </w:rPr>
        <w:t>D</w:t>
      </w:r>
      <w:r>
        <w:rPr>
          <w:color w:val="000000" w:themeColor="text1"/>
          <w:sz w:val="24"/>
        </w:rPr>
        <w:t>中找出这样一对（</w:t>
      </w:r>
      <w:proofErr w:type="spellStart"/>
      <w:r>
        <w:rPr>
          <w:color w:val="000000" w:themeColor="text1"/>
          <w:sz w:val="24"/>
        </w:rPr>
        <w:t>a,b</w:t>
      </w:r>
      <w:proofErr w:type="spellEnd"/>
      <w:r>
        <w:rPr>
          <w:color w:val="000000" w:themeColor="text1"/>
          <w:sz w:val="24"/>
        </w:rPr>
        <w:t>），其保存的</w:t>
      </w:r>
      <w:r>
        <w:rPr>
          <w:color w:val="000000" w:themeColor="text1"/>
          <w:sz w:val="24"/>
        </w:rPr>
        <w:t>value</w:t>
      </w:r>
      <w:r>
        <w:rPr>
          <w:color w:val="000000" w:themeColor="text1"/>
          <w:sz w:val="24"/>
        </w:rPr>
        <w:t>元素</w:t>
      </w:r>
      <w:r>
        <w:rPr>
          <w:color w:val="000000" w:themeColor="text1"/>
          <w:sz w:val="24"/>
        </w:rPr>
        <w:t>V</w:t>
      </w:r>
      <w:r>
        <w:rPr>
          <w:color w:val="000000" w:themeColor="text1"/>
          <w:sz w:val="24"/>
        </w:rPr>
        <w:t>最少；选择</w:t>
      </w:r>
      <w:r>
        <w:rPr>
          <w:color w:val="000000" w:themeColor="text1"/>
          <w:sz w:val="24"/>
        </w:rPr>
        <w:t>V</w:t>
      </w:r>
      <w:r>
        <w:rPr>
          <w:color w:val="000000" w:themeColor="text1"/>
          <w:sz w:val="24"/>
        </w:rPr>
        <w:t>中最短的那个序列</w:t>
      </w:r>
      <w:r>
        <w:rPr>
          <w:color w:val="000000" w:themeColor="text1"/>
          <w:sz w:val="24"/>
        </w:rPr>
        <w:t>Si</w:t>
      </w:r>
      <w:r>
        <w:rPr>
          <w:color w:val="000000" w:themeColor="text1"/>
          <w:sz w:val="24"/>
        </w:rPr>
        <w:t>，若该序列未在</w:t>
      </w:r>
      <w:r>
        <w:rPr>
          <w:color w:val="000000" w:themeColor="text1"/>
          <w:sz w:val="24"/>
        </w:rPr>
        <w:t>O</w:t>
      </w:r>
      <w:r>
        <w:rPr>
          <w:color w:val="000000" w:themeColor="text1"/>
          <w:sz w:val="24"/>
        </w:rPr>
        <w:t>中出现过，则将其加入，并从</w:t>
      </w:r>
      <w:r>
        <w:rPr>
          <w:color w:val="000000" w:themeColor="text1"/>
          <w:sz w:val="24"/>
        </w:rPr>
        <w:t>P</w:t>
      </w:r>
      <w:r>
        <w:rPr>
          <w:color w:val="000000" w:themeColor="text1"/>
          <w:sz w:val="24"/>
        </w:rPr>
        <w:t>中将（</w:t>
      </w:r>
      <w:proofErr w:type="spellStart"/>
      <w:r>
        <w:rPr>
          <w:color w:val="000000" w:themeColor="text1"/>
          <w:sz w:val="24"/>
        </w:rPr>
        <w:t>a,b</w:t>
      </w:r>
      <w:proofErr w:type="spellEnd"/>
      <w:r>
        <w:rPr>
          <w:color w:val="000000" w:themeColor="text1"/>
          <w:sz w:val="24"/>
        </w:rPr>
        <w:t>）删除；不断重复直到</w:t>
      </w:r>
      <w:r>
        <w:rPr>
          <w:color w:val="000000" w:themeColor="text1"/>
          <w:sz w:val="24"/>
        </w:rPr>
        <w:t>P</w:t>
      </w:r>
      <w:r>
        <w:rPr>
          <w:color w:val="000000" w:themeColor="text1"/>
          <w:sz w:val="24"/>
        </w:rPr>
        <w:t>为空</w:t>
      </w:r>
      <w:r>
        <w:rPr>
          <w:color w:val="000000" w:themeColor="text1"/>
          <w:sz w:val="24"/>
        </w:rPr>
        <w:t>,</w:t>
      </w:r>
      <w:r>
        <w:rPr>
          <w:color w:val="000000" w:themeColor="text1"/>
          <w:sz w:val="24"/>
        </w:rPr>
        <w:t>即不断查找，直到</w:t>
      </w:r>
      <w:r>
        <w:rPr>
          <w:color w:val="000000" w:themeColor="text1"/>
          <w:sz w:val="24"/>
        </w:rPr>
        <w:t>O</w:t>
      </w:r>
      <w:r>
        <w:rPr>
          <w:color w:val="000000" w:themeColor="text1"/>
          <w:sz w:val="24"/>
        </w:rPr>
        <w:t>中的方法对（</w:t>
      </w:r>
      <w:proofErr w:type="spellStart"/>
      <w:r>
        <w:rPr>
          <w:color w:val="000000" w:themeColor="text1"/>
          <w:sz w:val="24"/>
        </w:rPr>
        <w:t>a,b</w:t>
      </w:r>
      <w:proofErr w:type="spellEnd"/>
      <w:r>
        <w:rPr>
          <w:color w:val="000000" w:themeColor="text1"/>
          <w:sz w:val="24"/>
        </w:rPr>
        <w:t>）覆盖了输入执行序列中的所有共</w:t>
      </w:r>
      <w:proofErr w:type="gramStart"/>
      <w:r>
        <w:rPr>
          <w:color w:val="000000" w:themeColor="text1"/>
          <w:sz w:val="24"/>
        </w:rPr>
        <w:t>现方法</w:t>
      </w:r>
      <w:proofErr w:type="gramEnd"/>
      <w:r>
        <w:rPr>
          <w:color w:val="000000" w:themeColor="text1"/>
          <w:sz w:val="24"/>
        </w:rPr>
        <w:t>对时，算法结束，集合</w:t>
      </w:r>
      <w:r>
        <w:rPr>
          <w:color w:val="000000" w:themeColor="text1"/>
          <w:sz w:val="24"/>
        </w:rPr>
        <w:t>O</w:t>
      </w:r>
      <w:r>
        <w:rPr>
          <w:color w:val="000000" w:themeColor="text1"/>
          <w:sz w:val="24"/>
        </w:rPr>
        <w:t>中保存了从训练数据集中生成的子集数据。</w:t>
      </w:r>
    </w:p>
    <w:p w14:paraId="70DB2987" w14:textId="77777777" w:rsidR="007A379B" w:rsidRDefault="00C31D97">
      <w:pPr>
        <w:pStyle w:val="2"/>
      </w:pPr>
      <w:bookmarkStart w:id="70" w:name="_Toc39422461"/>
      <w:r>
        <w:t>3.</w:t>
      </w:r>
      <w:r>
        <w:rPr>
          <w:rFonts w:hint="eastAsia"/>
        </w:rPr>
        <w:t>4</w:t>
      </w:r>
      <w:r>
        <w:t>基于递归神经网络语言模型（</w:t>
      </w:r>
      <w:r>
        <w:t>RNNLM</w:t>
      </w:r>
      <w:r>
        <w:t>）的搭建</w:t>
      </w:r>
      <w:bookmarkEnd w:id="70"/>
    </w:p>
    <w:p w14:paraId="22D506C6" w14:textId="77777777" w:rsidR="007A379B" w:rsidRDefault="00C31D97">
      <w:pPr>
        <w:pStyle w:val="3"/>
        <w:spacing w:line="360" w:lineRule="auto"/>
      </w:pPr>
      <w:bookmarkStart w:id="71" w:name="_Toc39422462"/>
      <w:r>
        <w:t>3</w:t>
      </w:r>
      <w:r>
        <w:rPr>
          <w:rFonts w:hint="eastAsia"/>
        </w:rPr>
        <w:t>.4.1</w:t>
      </w:r>
      <w:r>
        <w:rPr>
          <w:rFonts w:hint="eastAsia"/>
        </w:rPr>
        <w:t>训练集结构</w:t>
      </w:r>
      <w:bookmarkEnd w:id="71"/>
    </w:p>
    <w:p w14:paraId="61718E9A"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用于训练模型的数据是一系列方法序列，每一个序列的起始和结束都由两个标识</w:t>
      </w:r>
      <w:r>
        <w:rPr>
          <w:color w:val="000000" w:themeColor="text1"/>
          <w:sz w:val="24"/>
        </w:rPr>
        <w:t>: &lt;START&gt;</w:t>
      </w:r>
      <w:r>
        <w:rPr>
          <w:color w:val="000000" w:themeColor="text1"/>
          <w:sz w:val="24"/>
        </w:rPr>
        <w:t>和</w:t>
      </w:r>
      <w:r>
        <w:rPr>
          <w:color w:val="000000" w:themeColor="text1"/>
          <w:sz w:val="24"/>
        </w:rPr>
        <w:t>&lt;END&gt;</w:t>
      </w:r>
      <w:r>
        <w:rPr>
          <w:color w:val="000000" w:themeColor="text1"/>
          <w:sz w:val="24"/>
        </w:rPr>
        <w:t>限定；这两个标识用于划分两个不同的序列。与此同时，为防止某个序列出现次数过多导致偏斜数据，对数据集中的数据设置一个阈值</w:t>
      </w:r>
      <w:r>
        <w:rPr>
          <w:color w:val="000000" w:themeColor="text1"/>
          <w:sz w:val="24"/>
        </w:rPr>
        <w:t>MAX_FREQ=10</w:t>
      </w:r>
      <w:r>
        <w:rPr>
          <w:color w:val="000000" w:themeColor="text1"/>
          <w:sz w:val="24"/>
        </w:rPr>
        <w:t>，它表征了数据集中的</w:t>
      </w:r>
      <w:r>
        <w:rPr>
          <w:rFonts w:hint="eastAsia"/>
          <w:color w:val="000000" w:themeColor="text1"/>
          <w:sz w:val="24"/>
        </w:rPr>
        <w:t>某个</w:t>
      </w:r>
      <w:r>
        <w:rPr>
          <w:color w:val="000000" w:themeColor="text1"/>
          <w:sz w:val="24"/>
        </w:rPr>
        <w:t>方法序列所能出现的最大频率上限。</w:t>
      </w:r>
    </w:p>
    <w:p w14:paraId="5C789E62" w14:textId="77777777" w:rsidR="007A379B" w:rsidRDefault="00C31D97">
      <w:pPr>
        <w:pStyle w:val="3"/>
        <w:spacing w:line="360" w:lineRule="auto"/>
      </w:pPr>
      <w:bookmarkStart w:id="72" w:name="_Toc39422463"/>
      <w:r>
        <w:rPr>
          <w:rFonts w:hint="eastAsia"/>
        </w:rPr>
        <w:t>3.4.2</w:t>
      </w:r>
      <w:r>
        <w:rPr>
          <w:rFonts w:hint="eastAsia"/>
        </w:rPr>
        <w:t>模型训练</w:t>
      </w:r>
      <w:bookmarkEnd w:id="72"/>
    </w:p>
    <w:p w14:paraId="1A60F9C9" w14:textId="77777777" w:rsidR="007A379B" w:rsidRDefault="00C31D97">
      <w:pPr>
        <w:pStyle w:val="aff2"/>
        <w:tabs>
          <w:tab w:val="left" w:pos="1134"/>
        </w:tabs>
        <w:spacing w:line="360" w:lineRule="auto"/>
        <w:ind w:firstLine="480"/>
        <w:rPr>
          <w:color w:val="000000" w:themeColor="text1"/>
          <w:sz w:val="24"/>
        </w:rPr>
      </w:pPr>
      <w:r>
        <w:rPr>
          <w:rFonts w:hint="eastAsia"/>
          <w:color w:val="000000" w:themeColor="text1"/>
          <w:sz w:val="24"/>
        </w:rPr>
        <w:t>本文将</w:t>
      </w:r>
      <w:r>
        <w:rPr>
          <w:rFonts w:hint="eastAsia"/>
          <w:color w:val="000000" w:themeColor="text1"/>
          <w:sz w:val="24"/>
        </w:rPr>
        <w:t>11</w:t>
      </w:r>
      <w:r>
        <w:rPr>
          <w:rFonts w:hint="eastAsia"/>
          <w:color w:val="000000" w:themeColor="text1"/>
          <w:sz w:val="24"/>
        </w:rPr>
        <w:t>种目标类库分别作为训练数据集，</w:t>
      </w:r>
      <w:r>
        <w:rPr>
          <w:color w:val="000000" w:themeColor="text1"/>
          <w:sz w:val="24"/>
        </w:rPr>
        <w:t>使用了基于</w:t>
      </w:r>
      <w:proofErr w:type="spellStart"/>
      <w:r>
        <w:rPr>
          <w:color w:val="000000" w:themeColor="text1"/>
          <w:sz w:val="24"/>
        </w:rPr>
        <w:t>tensorflow</w:t>
      </w:r>
      <w:proofErr w:type="spellEnd"/>
      <w:r>
        <w:rPr>
          <w:color w:val="000000" w:themeColor="text1"/>
          <w:sz w:val="24"/>
        </w:rPr>
        <w:t>框架的</w:t>
      </w:r>
      <w:r>
        <w:rPr>
          <w:color w:val="000000" w:themeColor="text1"/>
          <w:sz w:val="24"/>
        </w:rPr>
        <w:t>seq2seq</w:t>
      </w:r>
      <w:r>
        <w:rPr>
          <w:color w:val="000000" w:themeColor="text1"/>
          <w:sz w:val="24"/>
        </w:rPr>
        <w:t>接口</w:t>
      </w:r>
      <w:r>
        <w:rPr>
          <w:rFonts w:hint="eastAsia"/>
          <w:color w:val="000000" w:themeColor="text1"/>
          <w:sz w:val="24"/>
        </w:rPr>
        <w:t>来搭建模型。</w:t>
      </w:r>
      <w:r>
        <w:rPr>
          <w:color w:val="000000" w:themeColor="text1"/>
          <w:sz w:val="24"/>
        </w:rPr>
        <w:t>模型使用</w:t>
      </w:r>
      <w:r>
        <w:rPr>
          <w:color w:val="000000" w:themeColor="text1"/>
          <w:sz w:val="24"/>
        </w:rPr>
        <w:t>LSTM</w:t>
      </w:r>
      <w:r>
        <w:rPr>
          <w:rStyle w:val="afa"/>
          <w:color w:val="000000" w:themeColor="text1"/>
          <w:sz w:val="24"/>
        </w:rPr>
        <w:t>[</w:t>
      </w:r>
      <w:r>
        <w:rPr>
          <w:rStyle w:val="afa"/>
          <w:color w:val="000000" w:themeColor="text1"/>
          <w:sz w:val="24"/>
        </w:rPr>
        <w:endnoteReference w:id="26"/>
      </w:r>
      <w:r>
        <w:rPr>
          <w:rStyle w:val="afa"/>
          <w:color w:val="000000" w:themeColor="text1"/>
          <w:sz w:val="24"/>
        </w:rPr>
        <w:t>]</w:t>
      </w:r>
      <w:r>
        <w:rPr>
          <w:color w:val="000000" w:themeColor="text1"/>
          <w:sz w:val="24"/>
          <w:vertAlign w:val="superscript"/>
        </w:rPr>
        <w:t xml:space="preserve"> </w:t>
      </w:r>
      <w:r>
        <w:rPr>
          <w:color w:val="000000" w:themeColor="text1"/>
          <w:sz w:val="24"/>
        </w:rPr>
        <w:t>cell</w:t>
      </w:r>
      <w:r>
        <w:rPr>
          <w:color w:val="000000" w:themeColor="text1"/>
          <w:sz w:val="24"/>
        </w:rPr>
        <w:t>作为基本构成单元</w:t>
      </w:r>
      <w:r>
        <w:rPr>
          <w:color w:val="000000" w:themeColor="text1"/>
          <w:sz w:val="24"/>
        </w:rPr>
        <w:t>,</w:t>
      </w:r>
      <w:r>
        <w:rPr>
          <w:color w:val="000000" w:themeColor="text1"/>
          <w:sz w:val="24"/>
        </w:rPr>
        <w:t>由于一般的</w:t>
      </w:r>
      <w:r>
        <w:rPr>
          <w:color w:val="000000" w:themeColor="text1"/>
          <w:sz w:val="24"/>
        </w:rPr>
        <w:t>RNN</w:t>
      </w:r>
      <w:r>
        <w:rPr>
          <w:color w:val="000000" w:themeColor="text1"/>
          <w:sz w:val="24"/>
        </w:rPr>
        <w:t>容易产生梯度消失和梯度爆炸的问题，而且面对长期依赖，随着向后推进，</w:t>
      </w:r>
      <w:r>
        <w:rPr>
          <w:color w:val="000000" w:themeColor="text1"/>
          <w:sz w:val="24"/>
        </w:rPr>
        <w:t>RNN</w:t>
      </w:r>
      <w:r>
        <w:rPr>
          <w:color w:val="000000" w:themeColor="text1"/>
          <w:sz w:val="24"/>
        </w:rPr>
        <w:t>丢失的信息会很多，而长短期记忆网络</w:t>
      </w:r>
      <w:r>
        <w:rPr>
          <w:color w:val="000000" w:themeColor="text1"/>
          <w:sz w:val="24"/>
        </w:rPr>
        <w:t>——LSTM</w:t>
      </w:r>
      <w:r>
        <w:rPr>
          <w:color w:val="000000" w:themeColor="text1"/>
          <w:sz w:val="24"/>
        </w:rPr>
        <w:t>不会产生这类问题，它通过添加两个门：遗忘门和更新门来实现对时序信息进行记忆或者丢弃；而且</w:t>
      </w:r>
      <w:r>
        <w:rPr>
          <w:color w:val="000000" w:themeColor="text1"/>
          <w:sz w:val="24"/>
        </w:rPr>
        <w:t>LSTM</w:t>
      </w:r>
      <w:r>
        <w:rPr>
          <w:color w:val="000000" w:themeColor="text1"/>
          <w:sz w:val="24"/>
        </w:rPr>
        <w:t>不会遇到梯度爆炸或弥散的问题，它对处理长序列任务表现得比</w:t>
      </w:r>
      <w:r>
        <w:rPr>
          <w:color w:val="000000" w:themeColor="text1"/>
          <w:sz w:val="24"/>
        </w:rPr>
        <w:t>RNN</w:t>
      </w:r>
      <w:r>
        <w:rPr>
          <w:color w:val="000000" w:themeColor="text1"/>
          <w:sz w:val="24"/>
        </w:rPr>
        <w:t>优秀。在模型训练时，输入数据集</w:t>
      </w:r>
      <w:r>
        <w:rPr>
          <w:color w:val="000000" w:themeColor="text1"/>
          <w:sz w:val="24"/>
        </w:rPr>
        <w:t>x</w:t>
      </w:r>
      <w:r>
        <w:rPr>
          <w:color w:val="000000" w:themeColor="text1"/>
          <w:sz w:val="24"/>
        </w:rPr>
        <w:t>分别送入编码器和解码器，标签</w:t>
      </w:r>
      <w:r>
        <w:rPr>
          <w:color w:val="000000" w:themeColor="text1"/>
          <w:sz w:val="24"/>
        </w:rPr>
        <w:t>y</w:t>
      </w:r>
      <w:r>
        <w:rPr>
          <w:color w:val="000000" w:themeColor="text1"/>
          <w:sz w:val="24"/>
        </w:rPr>
        <w:t>由</w:t>
      </w:r>
      <w:r>
        <w:rPr>
          <w:color w:val="000000" w:themeColor="text1"/>
          <w:sz w:val="24"/>
        </w:rPr>
        <w:t>x</w:t>
      </w:r>
      <w:r>
        <w:rPr>
          <w:color w:val="000000" w:themeColor="text1"/>
          <w:sz w:val="24"/>
        </w:rPr>
        <w:t>左移一位构成。而将注意力机制引入的目的在于让模型面对某个特定词能够用不同的侧重点关注</w:t>
      </w:r>
      <w:r>
        <w:rPr>
          <w:color w:val="000000" w:themeColor="text1"/>
          <w:sz w:val="24"/>
        </w:rPr>
        <w:lastRenderedPageBreak/>
        <w:t>其他词，以此来训练和预测。</w:t>
      </w:r>
    </w:p>
    <w:p w14:paraId="155B41E1" w14:textId="77777777" w:rsidR="007A379B" w:rsidRDefault="00C31D97">
      <w:pPr>
        <w:pStyle w:val="2"/>
      </w:pPr>
      <w:bookmarkStart w:id="73" w:name="_Toc39422464"/>
      <w:r>
        <w:t>3.</w:t>
      </w:r>
      <w:r>
        <w:rPr>
          <w:rFonts w:hint="eastAsia"/>
        </w:rPr>
        <w:t>5</w:t>
      </w:r>
      <w:r>
        <w:t>自动机构建</w:t>
      </w:r>
      <w:bookmarkEnd w:id="73"/>
    </w:p>
    <w:p w14:paraId="68FB0E81" w14:textId="77777777" w:rsidR="007A379B" w:rsidRDefault="00C31D97">
      <w:pPr>
        <w:pStyle w:val="3"/>
        <w:spacing w:line="360" w:lineRule="auto"/>
      </w:pPr>
      <w:bookmarkStart w:id="74" w:name="_Toc39422465"/>
      <w:r>
        <w:t>3.</w:t>
      </w:r>
      <w:r>
        <w:rPr>
          <w:rFonts w:hint="eastAsia"/>
        </w:rPr>
        <w:t>5</w:t>
      </w:r>
      <w:r>
        <w:t>.1</w:t>
      </w:r>
      <w:r>
        <w:t>特征抽取</w:t>
      </w:r>
      <w:bookmarkEnd w:id="74"/>
    </w:p>
    <w:p w14:paraId="02686CCB"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特征抽取这一步所做的工作就是将第二步抽取的子集输入训练好的</w:t>
      </w:r>
      <w:r>
        <w:rPr>
          <w:color w:val="000000" w:themeColor="text1"/>
          <w:sz w:val="24"/>
        </w:rPr>
        <w:t>RNN</w:t>
      </w:r>
      <w:r>
        <w:rPr>
          <w:color w:val="000000" w:themeColor="text1"/>
          <w:sz w:val="24"/>
        </w:rPr>
        <w:t>语言模型中，然后将输出的预测值存储起来，为后续的特征聚类做数据准备。</w:t>
      </w:r>
    </w:p>
    <w:p w14:paraId="7B2259DF" w14:textId="538CEDC0" w:rsidR="007A379B" w:rsidRDefault="00C31D97">
      <w:pPr>
        <w:pStyle w:val="aff2"/>
        <w:tabs>
          <w:tab w:val="left" w:pos="1134"/>
        </w:tabs>
        <w:spacing w:line="360" w:lineRule="auto"/>
        <w:ind w:firstLine="480"/>
        <w:rPr>
          <w:color w:val="000000" w:themeColor="text1"/>
          <w:sz w:val="24"/>
        </w:rPr>
      </w:pPr>
      <w:r>
        <w:rPr>
          <w:color w:val="000000" w:themeColor="text1"/>
          <w:sz w:val="24"/>
        </w:rPr>
        <w:t>对抽样的子集进行处理，可以构造一棵前缀树接收器（</w:t>
      </w:r>
      <w:r>
        <w:rPr>
          <w:color w:val="000000" w:themeColor="text1"/>
          <w:sz w:val="24"/>
        </w:rPr>
        <w:t>PTA</w:t>
      </w:r>
      <w:r>
        <w:rPr>
          <w:color w:val="000000" w:themeColor="text1"/>
          <w:sz w:val="24"/>
        </w:rPr>
        <w:t>）。前缀树接收器是一个树形的确定有限状态自动机（</w:t>
      </w:r>
      <w:r>
        <w:rPr>
          <w:color w:val="000000" w:themeColor="text1"/>
          <w:sz w:val="24"/>
        </w:rPr>
        <w:t>DFA</w:t>
      </w:r>
      <w:r>
        <w:rPr>
          <w:color w:val="000000" w:themeColor="text1"/>
          <w:sz w:val="24"/>
        </w:rPr>
        <w:t>），该自动机将子集序列的所有前缀作为状态，与此同时，该前缀树接收器的最终状态，即叶子节点永远以</w:t>
      </w:r>
      <w:r>
        <w:rPr>
          <w:color w:val="000000" w:themeColor="text1"/>
          <w:sz w:val="24"/>
        </w:rPr>
        <w:t>&lt;END&gt;</w:t>
      </w:r>
      <w:r>
        <w:rPr>
          <w:color w:val="000000" w:themeColor="text1"/>
          <w:sz w:val="24"/>
        </w:rPr>
        <w:t>标签作为输入状态的接受状态节点。图</w:t>
      </w:r>
      <w:r w:rsidR="009B3DAB">
        <w:rPr>
          <w:rFonts w:hint="eastAsia"/>
          <w:color w:val="000000" w:themeColor="text1"/>
          <w:sz w:val="24"/>
        </w:rPr>
        <w:t>3.1</w:t>
      </w:r>
      <w:r>
        <w:rPr>
          <w:color w:val="000000" w:themeColor="text1"/>
          <w:sz w:val="24"/>
        </w:rPr>
        <w:t>展示了一个前缀</w:t>
      </w:r>
      <w:proofErr w:type="gramStart"/>
      <w:r>
        <w:rPr>
          <w:color w:val="000000" w:themeColor="text1"/>
          <w:sz w:val="24"/>
        </w:rPr>
        <w:t>树接受</w:t>
      </w:r>
      <w:proofErr w:type="gramEnd"/>
      <w:r>
        <w:rPr>
          <w:color w:val="000000" w:themeColor="text1"/>
          <w:sz w:val="24"/>
        </w:rPr>
        <w:t>器（</w:t>
      </w:r>
      <w:r>
        <w:rPr>
          <w:color w:val="000000" w:themeColor="text1"/>
          <w:sz w:val="24"/>
        </w:rPr>
        <w:t>PTA</w:t>
      </w:r>
      <w:r>
        <w:rPr>
          <w:color w:val="000000" w:themeColor="text1"/>
          <w:sz w:val="24"/>
        </w:rPr>
        <w:t>）的示意图。</w:t>
      </w:r>
    </w:p>
    <w:p w14:paraId="6281EE2D" w14:textId="77777777" w:rsidR="00B95ECE" w:rsidRDefault="00B95ECE">
      <w:pPr>
        <w:pStyle w:val="aff2"/>
        <w:tabs>
          <w:tab w:val="left" w:pos="1134"/>
        </w:tabs>
        <w:spacing w:line="360" w:lineRule="auto"/>
        <w:ind w:firstLine="480"/>
        <w:rPr>
          <w:color w:val="000000" w:themeColor="text1"/>
          <w:sz w:val="24"/>
        </w:rPr>
      </w:pPr>
    </w:p>
    <w:p w14:paraId="6FDEADB5" w14:textId="77777777" w:rsidR="007A379B" w:rsidRDefault="00C31D97">
      <w:pPr>
        <w:pStyle w:val="aff2"/>
        <w:tabs>
          <w:tab w:val="left" w:pos="1134"/>
        </w:tabs>
        <w:spacing w:line="360" w:lineRule="auto"/>
        <w:ind w:firstLine="480"/>
        <w:rPr>
          <w:color w:val="000000" w:themeColor="text1"/>
          <w:sz w:val="24"/>
        </w:rPr>
      </w:pPr>
      <w:r>
        <w:rPr>
          <w:noProof/>
          <w:color w:val="000000" w:themeColor="text1"/>
          <w:sz w:val="24"/>
        </w:rPr>
        <mc:AlternateContent>
          <mc:Choice Requires="wpg">
            <w:drawing>
              <wp:inline distT="0" distB="0" distL="0" distR="0" wp14:anchorId="6A8988E4" wp14:editId="2EBF03EF">
                <wp:extent cx="5072380" cy="2412365"/>
                <wp:effectExtent l="0" t="0" r="13970" b="26035"/>
                <wp:docPr id="1042" name="组合 1042"/>
                <wp:cNvGraphicFramePr/>
                <a:graphic xmlns:a="http://schemas.openxmlformats.org/drawingml/2006/main">
                  <a:graphicData uri="http://schemas.microsoft.com/office/word/2010/wordprocessingGroup">
                    <wpg:wgp>
                      <wpg:cNvGrpSpPr/>
                      <wpg:grpSpPr>
                        <a:xfrm>
                          <a:off x="0" y="0"/>
                          <a:ext cx="5072380" cy="2412365"/>
                          <a:chOff x="0" y="0"/>
                          <a:chExt cx="5072380" cy="2412538"/>
                        </a:xfrm>
                      </wpg:grpSpPr>
                      <wpg:grpSp>
                        <wpg:cNvPr id="1039" name="组合 1039"/>
                        <wpg:cNvGrpSpPr/>
                        <wpg:grpSpPr>
                          <a:xfrm>
                            <a:off x="0" y="0"/>
                            <a:ext cx="5072380" cy="2412538"/>
                            <a:chOff x="0" y="0"/>
                            <a:chExt cx="5072380" cy="2412538"/>
                          </a:xfrm>
                        </wpg:grpSpPr>
                        <wps:wsp>
                          <wps:cNvPr id="1117" name="文本框 2"/>
                          <wps:cNvSpPr txBox="1">
                            <a:spLocks noChangeArrowheads="1"/>
                          </wps:cNvSpPr>
                          <wps:spPr bwMode="auto">
                            <a:xfrm rot="733365">
                              <a:off x="1757796" y="839872"/>
                              <a:ext cx="558164" cy="195579"/>
                            </a:xfrm>
                            <a:prstGeom prst="rect">
                              <a:avLst/>
                            </a:prstGeom>
                            <a:solidFill>
                              <a:srgbClr val="FFFFFF"/>
                            </a:solidFill>
                            <a:ln w="9525">
                              <a:noFill/>
                              <a:miter lim="800000"/>
                            </a:ln>
                          </wps:spPr>
                          <wps:txbx>
                            <w:txbxContent>
                              <w:p w14:paraId="0A65ADEB" w14:textId="77777777" w:rsidR="009B3DAB" w:rsidRDefault="009B3DAB">
                                <w:pPr>
                                  <w:rPr>
                                    <w:sz w:val="13"/>
                                    <w:szCs w:val="13"/>
                                  </w:rPr>
                                </w:pPr>
                                <w:r>
                                  <w:rPr>
                                    <w:sz w:val="13"/>
                                    <w:szCs w:val="13"/>
                                  </w:rPr>
                                  <w:t>clear</w:t>
                                </w:r>
                              </w:p>
                            </w:txbxContent>
                          </wps:txbx>
                          <wps:bodyPr rot="0" vert="horz" wrap="square" lIns="91440" tIns="45720" rIns="91440" bIns="45720" anchor="t" anchorCtr="0">
                            <a:spAutoFit/>
                          </wps:bodyPr>
                        </wps:wsp>
                        <wpg:grpSp>
                          <wpg:cNvPr id="1027" name="组合 1027"/>
                          <wpg:cNvGrpSpPr/>
                          <wpg:grpSpPr>
                            <a:xfrm>
                              <a:off x="0" y="0"/>
                              <a:ext cx="5072380" cy="2412538"/>
                              <a:chOff x="0" y="0"/>
                              <a:chExt cx="5072380" cy="2412538"/>
                            </a:xfrm>
                          </wpg:grpSpPr>
                          <wps:wsp>
                            <wps:cNvPr id="1110" name="直接箭头连接符 1110"/>
                            <wps:cNvCnPr/>
                            <wps:spPr>
                              <a:xfrm>
                                <a:off x="3865418" y="332509"/>
                                <a:ext cx="65121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26" name="组合 1026"/>
                            <wpg:cNvGrpSpPr/>
                            <wpg:grpSpPr>
                              <a:xfrm>
                                <a:off x="0" y="0"/>
                                <a:ext cx="5072380" cy="2412538"/>
                                <a:chOff x="0" y="0"/>
                                <a:chExt cx="5072380" cy="2412538"/>
                              </a:xfrm>
                            </wpg:grpSpPr>
                            <wps:wsp>
                              <wps:cNvPr id="1107" name="直接箭头连接符 1107"/>
                              <wps:cNvCnPr/>
                              <wps:spPr>
                                <a:xfrm flipV="1">
                                  <a:off x="1634836" y="439882"/>
                                  <a:ext cx="504093" cy="3634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44" name="组合 1144"/>
                              <wpg:cNvGrpSpPr/>
                              <wpg:grpSpPr>
                                <a:xfrm>
                                  <a:off x="0" y="0"/>
                                  <a:ext cx="5072380" cy="2412538"/>
                                  <a:chOff x="0" y="0"/>
                                  <a:chExt cx="5072380" cy="2412538"/>
                                </a:xfrm>
                              </wpg:grpSpPr>
                              <wps:wsp>
                                <wps:cNvPr id="1099" name="流程图: 接点 1099"/>
                                <wps:cNvSpPr/>
                                <wps:spPr>
                                  <a:xfrm>
                                    <a:off x="3394364" y="131618"/>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9A0518" w14:textId="77777777" w:rsidR="009B3DAB" w:rsidRDefault="009B3DAB">
                                      <w:pPr>
                                        <w:jc w:val="center"/>
                                      </w:pPr>
                                      <w:r>
                                        <w:t>S6</w:t>
                                      </w:r>
                                      <w:r>
                                        <w:rPr>
                                          <w:noProof/>
                                        </w:rPr>
                                        <w:drawing>
                                          <wp:inline distT="0" distB="0" distL="0" distR="0" wp14:anchorId="030C194E" wp14:editId="0233749F">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图片 10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09" name="直接箭头连接符 1109"/>
                                <wps:cNvCnPr/>
                                <wps:spPr>
                                  <a:xfrm>
                                    <a:off x="2618509" y="332509"/>
                                    <a:ext cx="76844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131" name="组合 1131"/>
                                <wpg:cNvGrpSpPr/>
                                <wpg:grpSpPr>
                                  <a:xfrm>
                                    <a:off x="0" y="0"/>
                                    <a:ext cx="5072380" cy="2412538"/>
                                    <a:chOff x="0" y="-117648"/>
                                    <a:chExt cx="5072380" cy="2412538"/>
                                  </a:xfrm>
                                </wpg:grpSpPr>
                                <wpg:grpSp>
                                  <wpg:cNvPr id="1130" name="组合 1130"/>
                                  <wpg:cNvGrpSpPr/>
                                  <wpg:grpSpPr>
                                    <a:xfrm>
                                      <a:off x="0" y="-117648"/>
                                      <a:ext cx="5072380" cy="2412538"/>
                                      <a:chOff x="0" y="-117648"/>
                                      <a:chExt cx="5072380" cy="2412538"/>
                                    </a:xfrm>
                                  </wpg:grpSpPr>
                                  <wps:wsp>
                                    <wps:cNvPr id="1115" name="文本框 2"/>
                                    <wps:cNvSpPr txBox="1">
                                      <a:spLocks noChangeArrowheads="1"/>
                                    </wps:cNvSpPr>
                                    <wps:spPr bwMode="auto">
                                      <a:xfrm rot="20256353">
                                        <a:off x="642505" y="800069"/>
                                        <a:ext cx="558164" cy="195579"/>
                                      </a:xfrm>
                                      <a:prstGeom prst="rect">
                                        <a:avLst/>
                                      </a:prstGeom>
                                      <a:solidFill>
                                        <a:srgbClr val="FFFFFF"/>
                                      </a:solidFill>
                                      <a:ln w="9525">
                                        <a:noFill/>
                                        <a:miter lim="800000"/>
                                      </a:ln>
                                    </wps:spPr>
                                    <wps:txbx>
                                      <w:txbxContent>
                                        <w:p w14:paraId="6671D3E3" w14:textId="77777777" w:rsidR="009B3DAB" w:rsidRDefault="009B3DAB">
                                          <w:pPr>
                                            <w:rPr>
                                              <w:sz w:val="13"/>
                                              <w:szCs w:val="13"/>
                                            </w:rPr>
                                          </w:pPr>
                                          <w:proofErr w:type="spellStart"/>
                                          <w:r>
                                            <w:rPr>
                                              <w:sz w:val="13"/>
                                              <w:szCs w:val="13"/>
                                            </w:rPr>
                                            <w:t>ArrayList</w:t>
                                          </w:r>
                                          <w:proofErr w:type="spellEnd"/>
                                        </w:p>
                                      </w:txbxContent>
                                    </wps:txbx>
                                    <wps:bodyPr rot="0" vert="horz" wrap="square" lIns="91440" tIns="45720" rIns="91440" bIns="45720" anchor="t" anchorCtr="0">
                                      <a:spAutoFit/>
                                    </wps:bodyPr>
                                  </wps:wsp>
                                  <wps:wsp>
                                    <wps:cNvPr id="1116" name="文本框 2"/>
                                    <wps:cNvSpPr txBox="1">
                                      <a:spLocks noChangeArrowheads="1"/>
                                    </wps:cNvSpPr>
                                    <wps:spPr bwMode="auto">
                                      <a:xfrm rot="1162984">
                                        <a:off x="905741" y="1529135"/>
                                        <a:ext cx="558164" cy="195579"/>
                                      </a:xfrm>
                                      <a:prstGeom prst="rect">
                                        <a:avLst/>
                                      </a:prstGeom>
                                      <a:solidFill>
                                        <a:srgbClr val="FFFFFF"/>
                                      </a:solidFill>
                                      <a:ln w="9525">
                                        <a:noFill/>
                                        <a:miter lim="800000"/>
                                      </a:ln>
                                    </wps:spPr>
                                    <wps:txbx>
                                      <w:txbxContent>
                                        <w:p w14:paraId="586EEE05" w14:textId="77777777" w:rsidR="009B3DAB" w:rsidRDefault="009B3DAB">
                                          <w:pPr>
                                            <w:rPr>
                                              <w:sz w:val="13"/>
                                              <w:szCs w:val="13"/>
                                            </w:rPr>
                                          </w:pPr>
                                          <w:proofErr w:type="spellStart"/>
                                          <w:r>
                                            <w:rPr>
                                              <w:sz w:val="13"/>
                                              <w:szCs w:val="13"/>
                                            </w:rPr>
                                            <w:t>ArrayList</w:t>
                                          </w:r>
                                          <w:proofErr w:type="spellEnd"/>
                                        </w:p>
                                      </w:txbxContent>
                                    </wps:txbx>
                                    <wps:bodyPr rot="0" vert="horz" wrap="square" lIns="91440" tIns="45720" rIns="91440" bIns="45720" anchor="t" anchorCtr="0">
                                      <a:spAutoFit/>
                                    </wps:bodyPr>
                                  </wps:wsp>
                                  <wps:wsp>
                                    <wps:cNvPr id="1119" name="文本框 2"/>
                                    <wps:cNvSpPr txBox="1">
                                      <a:spLocks noChangeArrowheads="1"/>
                                    </wps:cNvSpPr>
                                    <wps:spPr bwMode="auto">
                                      <a:xfrm>
                                        <a:off x="2618509" y="-117648"/>
                                        <a:ext cx="708659" cy="290829"/>
                                      </a:xfrm>
                                      <a:prstGeom prst="rect">
                                        <a:avLst/>
                                      </a:prstGeom>
                                      <a:solidFill>
                                        <a:srgbClr val="FFFFFF"/>
                                      </a:solidFill>
                                      <a:ln w="9525">
                                        <a:noFill/>
                                        <a:miter lim="800000"/>
                                      </a:ln>
                                    </wps:spPr>
                                    <wps:txbx>
                                      <w:txbxContent>
                                        <w:p w14:paraId="5C22601D" w14:textId="77777777" w:rsidR="009B3DAB" w:rsidRDefault="009B3DAB">
                                          <w:pPr>
                                            <w:rPr>
                                              <w:sz w:val="13"/>
                                              <w:szCs w:val="13"/>
                                            </w:rPr>
                                          </w:pPr>
                                          <w:proofErr w:type="spellStart"/>
                                          <w:proofErr w:type="gramStart"/>
                                          <w:r>
                                            <w:rPr>
                                              <w:sz w:val="13"/>
                                              <w:szCs w:val="13"/>
                                            </w:rPr>
                                            <w:t>remove:FALSE</w:t>
                                          </w:r>
                                          <w:proofErr w:type="spellEnd"/>
                                          <w:proofErr w:type="gramEnd"/>
                                        </w:p>
                                      </w:txbxContent>
                                    </wps:txbx>
                                    <wps:bodyPr rot="0" vert="horz" wrap="square" lIns="91440" tIns="45720" rIns="91440" bIns="45720" anchor="t" anchorCtr="0">
                                      <a:spAutoFit/>
                                    </wps:bodyPr>
                                  </wps:wsp>
                                  <wps:wsp>
                                    <wps:cNvPr id="1121" name="文本框 2"/>
                                    <wps:cNvSpPr txBox="1">
                                      <a:spLocks noChangeArrowheads="1"/>
                                    </wps:cNvSpPr>
                                    <wps:spPr bwMode="auto">
                                      <a:xfrm>
                                        <a:off x="2376055" y="1787236"/>
                                        <a:ext cx="558165" cy="194945"/>
                                      </a:xfrm>
                                      <a:prstGeom prst="rect">
                                        <a:avLst/>
                                      </a:prstGeom>
                                      <a:solidFill>
                                        <a:srgbClr val="FFFFFF"/>
                                      </a:solidFill>
                                      <a:ln w="9525">
                                        <a:noFill/>
                                        <a:miter lim="800000"/>
                                      </a:ln>
                                    </wps:spPr>
                                    <wps:txbx>
                                      <w:txbxContent>
                                        <w:p w14:paraId="57D16575" w14:textId="77777777" w:rsidR="009B3DAB" w:rsidRDefault="009B3DAB">
                                          <w:pPr>
                                            <w:rPr>
                                              <w:sz w:val="13"/>
                                              <w:szCs w:val="13"/>
                                            </w:rPr>
                                          </w:pPr>
                                          <w:proofErr w:type="spellStart"/>
                                          <w:r>
                                            <w:rPr>
                                              <w:sz w:val="13"/>
                                              <w:szCs w:val="13"/>
                                            </w:rPr>
                                            <w:t>indexOf</w:t>
                                          </w:r>
                                          <w:proofErr w:type="spellEnd"/>
                                        </w:p>
                                      </w:txbxContent>
                                    </wps:txbx>
                                    <wps:bodyPr rot="0" vert="horz" wrap="square" lIns="91440" tIns="45720" rIns="91440" bIns="45720" anchor="t" anchorCtr="0">
                                      <a:spAutoFit/>
                                    </wps:bodyPr>
                                  </wps:wsp>
                                  <wpg:grpSp>
                                    <wpg:cNvPr id="15" name="组合 15"/>
                                    <wpg:cNvGrpSpPr/>
                                    <wpg:grpSpPr>
                                      <a:xfrm>
                                        <a:off x="0" y="0"/>
                                        <a:ext cx="5072380" cy="2294890"/>
                                        <a:chOff x="0" y="0"/>
                                        <a:chExt cx="5072598" cy="2295370"/>
                                      </a:xfrm>
                                    </wpg:grpSpPr>
                                    <wpg:grpSp>
                                      <wpg:cNvPr id="11" name="组合 11"/>
                                      <wpg:cNvGrpSpPr/>
                                      <wpg:grpSpPr>
                                        <a:xfrm>
                                          <a:off x="0" y="484909"/>
                                          <a:ext cx="799301" cy="1060938"/>
                                          <a:chOff x="0" y="0"/>
                                          <a:chExt cx="799301" cy="1060938"/>
                                        </a:xfrm>
                                      </wpg:grpSpPr>
                                      <wps:wsp>
                                        <wps:cNvPr id="1076" name="文本框 2"/>
                                        <wps:cNvSpPr txBox="1">
                                          <a:spLocks noChangeArrowheads="1"/>
                                        </wps:cNvSpPr>
                                        <wps:spPr bwMode="auto">
                                          <a:xfrm>
                                            <a:off x="0" y="187036"/>
                                            <a:ext cx="558165" cy="194945"/>
                                          </a:xfrm>
                                          <a:prstGeom prst="rect">
                                            <a:avLst/>
                                          </a:prstGeom>
                                          <a:solidFill>
                                            <a:srgbClr val="FFFFFF"/>
                                          </a:solidFill>
                                          <a:ln w="9525">
                                            <a:noFill/>
                                            <a:miter lim="800000"/>
                                          </a:ln>
                                        </wps:spPr>
                                        <wps:txbx>
                                          <w:txbxContent>
                                            <w:p w14:paraId="5E835ECF" w14:textId="77777777" w:rsidR="009B3DAB" w:rsidRDefault="009B3DAB">
                                              <w:pPr>
                                                <w:rPr>
                                                  <w:sz w:val="13"/>
                                                  <w:szCs w:val="13"/>
                                                </w:rPr>
                                              </w:pPr>
                                              <w:r>
                                                <w:rPr>
                                                  <w:rFonts w:hint="eastAsia"/>
                                                  <w:sz w:val="13"/>
                                                  <w:szCs w:val="13"/>
                                                </w:rPr>
                                                <w:t>&lt;</w:t>
                                              </w:r>
                                              <w:r>
                                                <w:rPr>
                                                  <w:sz w:val="13"/>
                                                  <w:szCs w:val="13"/>
                                                </w:rPr>
                                                <w:t>START&gt;</w:t>
                                              </w:r>
                                            </w:p>
                                          </w:txbxContent>
                                        </wps:txbx>
                                        <wps:bodyPr rot="0" vert="horz" wrap="square" lIns="91440" tIns="45720" rIns="91440" bIns="45720" anchor="t" anchorCtr="0">
                                          <a:spAutoFit/>
                                        </wps:bodyPr>
                                      </wps:wsp>
                                      <wpg:grpSp>
                                        <wpg:cNvPr id="1085" name="组合 1085"/>
                                        <wpg:cNvGrpSpPr/>
                                        <wpg:grpSpPr>
                                          <a:xfrm>
                                            <a:off x="318655" y="0"/>
                                            <a:ext cx="480646" cy="1060938"/>
                                            <a:chOff x="0" y="0"/>
                                            <a:chExt cx="480646" cy="1060938"/>
                                          </a:xfrm>
                                        </wpg:grpSpPr>
                                        <wps:wsp>
                                          <wps:cNvPr id="1082" name="直接箭头连接符 1082"/>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4" name="流程图: 接点 1084"/>
                                          <wps:cNvSpPr/>
                                          <wps:spPr>
                                            <a:xfrm>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602BBA" w14:textId="77777777" w:rsidR="009B3DAB" w:rsidRDefault="009B3DAB">
                                                <w:pPr>
                                                  <w:jc w:val="center"/>
                                                </w:pPr>
                                                <w:r>
                                                  <w:t>S1</w:t>
                                                </w:r>
                                                <w:r>
                                                  <w:rPr>
                                                    <w:noProof/>
                                                  </w:rPr>
                                                  <w:drawing>
                                                    <wp:inline distT="0" distB="0" distL="0" distR="0" wp14:anchorId="0B0D9C7C" wp14:editId="2438E54F">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图片 109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1095" name="流程图: 接点 1095"/>
                                      <wps:cNvSpPr/>
                                      <wps:spPr>
                                        <a:xfrm>
                                          <a:off x="1634836" y="1814945"/>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645A5D" w14:textId="77777777" w:rsidR="009B3DAB" w:rsidRDefault="009B3DAB">
                                            <w:pPr>
                                              <w:jc w:val="center"/>
                                            </w:pPr>
                                            <w:r>
                                              <w:t>S5</w:t>
                                            </w:r>
                                            <w:r>
                                              <w:rPr>
                                                <w:noProof/>
                                              </w:rPr>
                                              <w:drawing>
                                                <wp:inline distT="0" distB="0" distL="0" distR="0" wp14:anchorId="35C1D69E" wp14:editId="685347A2">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图片 10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97" name="流程图: 接点 1097"/>
                                      <wps:cNvSpPr/>
                                      <wps:spPr>
                                        <a:xfrm>
                                          <a:off x="3394364" y="1697181"/>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5741C9" w14:textId="77777777" w:rsidR="009B3DAB" w:rsidRDefault="009B3DAB">
                                            <w:pPr>
                                              <w:jc w:val="center"/>
                                            </w:pPr>
                                            <w:r>
                                              <w:t>S7</w:t>
                                            </w:r>
                                            <w:r>
                                              <w:rPr>
                                                <w:noProof/>
                                              </w:rPr>
                                              <w:drawing>
                                                <wp:inline distT="0" distB="0" distL="0" distR="0" wp14:anchorId="5DF002B1" wp14:editId="5BA42F45">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图片 10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03" name="圆: 空心 1103"/>
                                      <wps:cNvSpPr/>
                                      <wps:spPr>
                                        <a:xfrm>
                                          <a:off x="4516582" y="0"/>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22BAC6" w14:textId="77777777" w:rsidR="009B3DAB" w:rsidRDefault="009B3DAB">
                                            <w:pPr>
                                              <w:jc w:val="center"/>
                                            </w:pPr>
                                            <w:r>
                                              <w:t>S8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05" name="圆: 空心 1105"/>
                                      <wps:cNvSpPr/>
                                      <wps:spPr>
                                        <a:xfrm>
                                          <a:off x="4516582" y="1565563"/>
                                          <a:ext cx="556016" cy="556016"/>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5A8AFF" w14:textId="77777777" w:rsidR="009B3DAB" w:rsidRDefault="009B3DAB">
                                            <w:pPr>
                                              <w:jc w:val="center"/>
                                              <w:rPr>
                                                <w:sz w:val="18"/>
                                                <w:szCs w:val="21"/>
                                              </w:rPr>
                                            </w:pPr>
                                            <w:r>
                                              <w:rPr>
                                                <w:sz w:val="18"/>
                                                <w:szCs w:val="21"/>
                                              </w:rPr>
                                              <w:t>S10</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06" name="直接箭头连接符 1106"/>
                                      <wps:cNvCnPr/>
                                      <wps:spPr>
                                        <a:xfrm>
                                          <a:off x="665018" y="1544781"/>
                                          <a:ext cx="969818" cy="4312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2" name="直接箭头连接符 1112"/>
                                      <wps:cNvCnPr/>
                                      <wps:spPr>
                                        <a:xfrm flipV="1">
                                          <a:off x="2112818" y="1976004"/>
                                          <a:ext cx="1272540" cy="703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3" name="直接箭头连接符 1113"/>
                                      <wps:cNvCnPr/>
                                      <wps:spPr>
                                        <a:xfrm>
                                          <a:off x="3865418" y="1925781"/>
                                          <a:ext cx="6508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3" name="组合 13"/>
                                      <wpg:cNvGrpSpPr/>
                                      <wpg:grpSpPr>
                                        <a:xfrm>
                                          <a:off x="678873" y="6927"/>
                                          <a:ext cx="3691384" cy="1364042"/>
                                          <a:chOff x="0" y="0"/>
                                          <a:chExt cx="3691384" cy="1364042"/>
                                        </a:xfrm>
                                      </wpg:grpSpPr>
                                      <wpg:grpSp>
                                        <wpg:cNvPr id="1087" name="组合 1087"/>
                                        <wpg:cNvGrpSpPr/>
                                        <wpg:grpSpPr>
                                          <a:xfrm rot="15045436">
                                            <a:off x="290146" y="412000"/>
                                            <a:ext cx="480646" cy="1060938"/>
                                            <a:chOff x="0" y="0"/>
                                            <a:chExt cx="480646" cy="1060938"/>
                                          </a:xfrm>
                                        </wpg:grpSpPr>
                                        <wps:wsp>
                                          <wps:cNvPr id="1088" name="直接箭头连接符 1088"/>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9" name="流程图: 接点 1089"/>
                                          <wps:cNvSpPr/>
                                          <wps:spPr>
                                            <a:xfrm rot="6554564">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F84221" w14:textId="77777777" w:rsidR="009B3DAB" w:rsidRDefault="009B3DAB">
                                                <w:pPr>
                                                  <w:jc w:val="center"/>
                                                </w:pPr>
                                                <w:r>
                                                  <w:t>S2</w:t>
                                                </w:r>
                                                <w:r>
                                                  <w:rPr>
                                                    <w:noProof/>
                                                  </w:rPr>
                                                  <w:drawing>
                                                    <wp:inline distT="0" distB="0" distL="0" distR="0" wp14:anchorId="44B64448" wp14:editId="1F664C4F">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 name="图片 1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1091" name="流程图: 接点 1091"/>
                                        <wps:cNvSpPr/>
                                        <wps:spPr>
                                          <a:xfrm>
                                            <a:off x="1461432"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FDC118" w14:textId="77777777" w:rsidR="009B3DAB" w:rsidRDefault="009B3DAB">
                                              <w:pPr>
                                                <w:jc w:val="center"/>
                                              </w:pPr>
                                              <w:r>
                                                <w:t>S3</w:t>
                                              </w:r>
                                              <w:r>
                                                <w:rPr>
                                                  <w:noProof/>
                                                </w:rPr>
                                                <w:drawing>
                                                  <wp:inline distT="0" distB="0" distL="0" distR="0" wp14:anchorId="328A377C" wp14:editId="7B7F6024">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 name="图片 11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93" name="流程图: 接点 1093"/>
                                        <wps:cNvSpPr/>
                                        <wps:spPr>
                                          <a:xfrm>
                                            <a:off x="1634614" y="858982"/>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EFB315" w14:textId="77777777" w:rsidR="009B3DAB" w:rsidRDefault="009B3DAB">
                                              <w:pPr>
                                                <w:jc w:val="center"/>
                                              </w:pPr>
                                              <w:r>
                                                <w:t>S4</w:t>
                                              </w:r>
                                              <w:r>
                                                <w:rPr>
                                                  <w:noProof/>
                                                </w:rPr>
                                                <w:drawing>
                                                  <wp:inline distT="0" distB="0" distL="0" distR="0" wp14:anchorId="60984BF3" wp14:editId="4DA68151">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图片 11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04" name="圆: 空心 1104"/>
                                        <wps:cNvSpPr/>
                                        <wps:spPr>
                                          <a:xfrm>
                                            <a:off x="3193251" y="865909"/>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DB1E80" w14:textId="77777777" w:rsidR="009B3DAB" w:rsidRDefault="009B3DAB">
                                              <w:pPr>
                                                <w:jc w:val="center"/>
                                              </w:pPr>
                                              <w:r>
                                                <w:t>S9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08" name="直接箭头连接符 1108"/>
                                        <wps:cNvCnPr/>
                                        <wps:spPr>
                                          <a:xfrm>
                                            <a:off x="1045796" y="955964"/>
                                            <a:ext cx="585211" cy="8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4" name="直接箭头连接符 1114"/>
                                        <wps:cNvCnPr/>
                                        <wps:spPr>
                                          <a:xfrm>
                                            <a:off x="2112596" y="1136073"/>
                                            <a:ext cx="107324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8" name="文本框 2"/>
                                        <wps:cNvSpPr txBox="1">
                                          <a:spLocks noChangeArrowheads="1"/>
                                        </wps:cNvSpPr>
                                        <wps:spPr bwMode="auto">
                                          <a:xfrm rot="19476737">
                                            <a:off x="806777" y="186995"/>
                                            <a:ext cx="558164" cy="290829"/>
                                          </a:xfrm>
                                          <a:prstGeom prst="rect">
                                            <a:avLst/>
                                          </a:prstGeom>
                                          <a:solidFill>
                                            <a:srgbClr val="FFFFFF"/>
                                          </a:solidFill>
                                          <a:ln w="9525">
                                            <a:noFill/>
                                            <a:miter lim="800000"/>
                                          </a:ln>
                                        </wps:spPr>
                                        <wps:txbx>
                                          <w:txbxContent>
                                            <w:p w14:paraId="484026BF" w14:textId="77777777" w:rsidR="009B3DAB" w:rsidRDefault="009B3DAB">
                                              <w:pPr>
                                                <w:rPr>
                                                  <w:sz w:val="13"/>
                                                  <w:szCs w:val="13"/>
                                                </w:rPr>
                                              </w:pPr>
                                              <w:proofErr w:type="spellStart"/>
                                              <w:proofErr w:type="gramStart"/>
                                              <w:r>
                                                <w:rPr>
                                                  <w:sz w:val="13"/>
                                                  <w:szCs w:val="13"/>
                                                </w:rPr>
                                                <w:t>addAll:FALSE</w:t>
                                              </w:r>
                                              <w:proofErr w:type="spellEnd"/>
                                              <w:proofErr w:type="gramEnd"/>
                                            </w:p>
                                          </w:txbxContent>
                                        </wps:txbx>
                                        <wps:bodyPr rot="0" vert="horz" wrap="square" lIns="91440" tIns="45720" rIns="91440" bIns="45720" anchor="t" anchorCtr="0">
                                          <a:spAutoFit/>
                                        </wps:bodyPr>
                                      </wps:wsp>
                                      <wps:wsp>
                                        <wps:cNvPr id="1120" name="文本框 2"/>
                                        <wps:cNvSpPr txBox="1">
                                          <a:spLocks noChangeArrowheads="1"/>
                                        </wps:cNvSpPr>
                                        <wps:spPr bwMode="auto">
                                          <a:xfrm>
                                            <a:off x="2258069" y="928254"/>
                                            <a:ext cx="558165" cy="194945"/>
                                          </a:xfrm>
                                          <a:prstGeom prst="rect">
                                            <a:avLst/>
                                          </a:prstGeom>
                                          <a:solidFill>
                                            <a:srgbClr val="FFFFFF"/>
                                          </a:solidFill>
                                          <a:ln w="9525">
                                            <a:noFill/>
                                            <a:miter lim="800000"/>
                                          </a:ln>
                                        </wps:spPr>
                                        <wps:txbx>
                                          <w:txbxContent>
                                            <w:p w14:paraId="107FD9A5" w14:textId="77777777" w:rsidR="009B3DAB" w:rsidRDefault="009B3DAB">
                                              <w:pPr>
                                                <w:rPr>
                                                  <w:sz w:val="13"/>
                                                  <w:szCs w:val="13"/>
                                                </w:rPr>
                                              </w:pPr>
                                              <w:r>
                                                <w:rPr>
                                                  <w:rFonts w:hint="eastAsia"/>
                                                  <w:sz w:val="13"/>
                                                  <w:szCs w:val="13"/>
                                                </w:rPr>
                                                <w:t>&lt;</w:t>
                                              </w:r>
                                              <w:r>
                                                <w:rPr>
                                                  <w:sz w:val="13"/>
                                                  <w:szCs w:val="13"/>
                                                </w:rPr>
                                                <w:t>END&gt;</w:t>
                                              </w:r>
                                            </w:p>
                                          </w:txbxContent>
                                        </wps:txbx>
                                        <wps:bodyPr rot="0" vert="horz" wrap="square" lIns="91440" tIns="45720" rIns="91440" bIns="45720" anchor="t" anchorCtr="0">
                                          <a:spAutoFit/>
                                        </wps:bodyPr>
                                      </wps:wsp>
                                    </wpg:grpSp>
                                    <wps:wsp>
                                      <wps:cNvPr id="1122" name="文本框 2"/>
                                      <wps:cNvSpPr txBox="1">
                                        <a:spLocks noChangeArrowheads="1"/>
                                      </wps:cNvSpPr>
                                      <wps:spPr bwMode="auto">
                                        <a:xfrm>
                                          <a:off x="3886200" y="13854"/>
                                          <a:ext cx="558165" cy="194945"/>
                                        </a:xfrm>
                                        <a:prstGeom prst="rect">
                                          <a:avLst/>
                                        </a:prstGeom>
                                        <a:solidFill>
                                          <a:srgbClr val="FFFFFF"/>
                                        </a:solidFill>
                                        <a:ln w="9525">
                                          <a:noFill/>
                                          <a:miter lim="800000"/>
                                        </a:ln>
                                      </wps:spPr>
                                      <wps:txbx>
                                        <w:txbxContent>
                                          <w:p w14:paraId="43BC1D14" w14:textId="77777777" w:rsidR="009B3DAB" w:rsidRDefault="009B3DAB">
                                            <w:pPr>
                                              <w:rPr>
                                                <w:sz w:val="13"/>
                                                <w:szCs w:val="13"/>
                                              </w:rPr>
                                            </w:pPr>
                                            <w:r>
                                              <w:rPr>
                                                <w:rFonts w:hint="eastAsia"/>
                                                <w:sz w:val="13"/>
                                                <w:szCs w:val="13"/>
                                              </w:rPr>
                                              <w:t>&lt;</w:t>
                                            </w:r>
                                            <w:r>
                                              <w:rPr>
                                                <w:sz w:val="13"/>
                                                <w:szCs w:val="13"/>
                                              </w:rPr>
                                              <w:t>END&gt;</w:t>
                                            </w:r>
                                          </w:p>
                                        </w:txbxContent>
                                      </wps:txbx>
                                      <wps:bodyPr rot="0" vert="horz" wrap="square" lIns="91440" tIns="45720" rIns="91440" bIns="45720" anchor="t" anchorCtr="0">
                                        <a:spAutoFit/>
                                      </wps:bodyPr>
                                    </wps:wsp>
                                  </wpg:grpSp>
                                </wpg:grpSp>
                                <wps:wsp>
                                  <wps:cNvPr id="1123" name="文本框 2"/>
                                  <wps:cNvSpPr txBox="1">
                                    <a:spLocks noChangeArrowheads="1"/>
                                  </wps:cNvSpPr>
                                  <wps:spPr bwMode="auto">
                                    <a:xfrm>
                                      <a:off x="3886200" y="1731818"/>
                                      <a:ext cx="558165" cy="194945"/>
                                    </a:xfrm>
                                    <a:prstGeom prst="rect">
                                      <a:avLst/>
                                    </a:prstGeom>
                                    <a:solidFill>
                                      <a:srgbClr val="FFFFFF"/>
                                    </a:solidFill>
                                    <a:ln w="9525">
                                      <a:noFill/>
                                      <a:miter lim="800000"/>
                                    </a:ln>
                                  </wps:spPr>
                                  <wps:txbx>
                                    <w:txbxContent>
                                      <w:p w14:paraId="7D97724E" w14:textId="77777777" w:rsidR="009B3DAB" w:rsidRDefault="009B3DAB">
                                        <w:pPr>
                                          <w:rPr>
                                            <w:sz w:val="13"/>
                                            <w:szCs w:val="13"/>
                                          </w:rPr>
                                        </w:pPr>
                                        <w:r>
                                          <w:rPr>
                                            <w:rFonts w:hint="eastAsia"/>
                                            <w:sz w:val="13"/>
                                            <w:szCs w:val="13"/>
                                          </w:rPr>
                                          <w:t>&lt;</w:t>
                                        </w:r>
                                        <w:r>
                                          <w:rPr>
                                            <w:sz w:val="13"/>
                                            <w:szCs w:val="13"/>
                                          </w:rPr>
                                          <w:t>END&gt;</w:t>
                                        </w:r>
                                      </w:p>
                                    </w:txbxContent>
                                  </wps:txbx>
                                  <wps:bodyPr rot="0" vert="horz" wrap="square" lIns="91440" tIns="45720" rIns="91440" bIns="45720" anchor="t" anchorCtr="0">
                                    <a:spAutoFit/>
                                  </wps:bodyPr>
                                </wps:wsp>
                              </wpg:grpSp>
                            </wpg:grpSp>
                          </wpg:grpSp>
                        </wpg:grpSp>
                      </wpg:grpSp>
                      <wps:wsp>
                        <wps:cNvPr id="1041" name="文本框 2"/>
                        <wps:cNvSpPr txBox="1">
                          <a:spLocks noChangeArrowheads="1"/>
                        </wps:cNvSpPr>
                        <wps:spPr bwMode="auto">
                          <a:xfrm>
                            <a:off x="318655" y="339437"/>
                            <a:ext cx="481965" cy="273685"/>
                          </a:xfrm>
                          <a:prstGeom prst="rect">
                            <a:avLst/>
                          </a:prstGeom>
                          <a:solidFill>
                            <a:srgbClr val="FFFFFF"/>
                          </a:solidFill>
                          <a:ln w="9525">
                            <a:noFill/>
                            <a:miter lim="800000"/>
                          </a:ln>
                        </wps:spPr>
                        <wps:txbx>
                          <w:txbxContent>
                            <w:p w14:paraId="1485C651" w14:textId="77777777" w:rsidR="009B3DAB" w:rsidRDefault="009B3DAB">
                              <w:pPr>
                                <w:rPr>
                                  <w:sz w:val="28"/>
                                  <w:szCs w:val="28"/>
                                </w:rPr>
                              </w:pPr>
                              <w:r>
                                <w:rPr>
                                  <w:sz w:val="28"/>
                                  <w:szCs w:val="28"/>
                                </w:rPr>
                                <w:t>root</w:t>
                              </w:r>
                            </w:p>
                          </w:txbxContent>
                        </wps:txbx>
                        <wps:bodyPr rot="0" vert="horz" wrap="square" lIns="91440" tIns="45720" rIns="91440" bIns="45720" anchor="t" anchorCtr="0">
                          <a:noAutofit/>
                        </wps:bodyPr>
                      </wps:wsp>
                    </wpg:wgp>
                  </a:graphicData>
                </a:graphic>
              </wp:inline>
            </w:drawing>
          </mc:Choice>
          <mc:Fallback>
            <w:pict>
              <v:group w14:anchorId="6A8988E4" id="组合 1042" o:spid="_x0000_s1106" style="width:399.4pt;height:189.95pt;mso-position-horizontal-relative:char;mso-position-vertical-relative:line" coordsize="50723,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">
                <v:group id="组合 1039" o:spid="_x0000_s1107"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shape id="_x0000_s1108" type="#_x0000_t202" style="position:absolute;left:17577;top:8398;width:5582;height:1956;rotation:8010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" stroked="f">
                    <v:textbox style="mso-fit-shape-to-text:t">
                      <w:txbxContent>
                        <w:p w14:paraId="0A65ADEB" w14:textId="77777777" w:rsidR="009B3DAB" w:rsidRDefault="009B3DAB">
                          <w:pPr>
                            <w:rPr>
                              <w:sz w:val="13"/>
                              <w:szCs w:val="13"/>
                            </w:rPr>
                          </w:pPr>
                          <w:r>
                            <w:rPr>
                              <w:sz w:val="13"/>
                              <w:szCs w:val="13"/>
                            </w:rPr>
                            <w:t>clear</w:t>
                          </w:r>
                        </w:p>
                      </w:txbxContent>
                    </v:textbox>
                  </v:shape>
                  <v:group id="组合 1027" o:spid="_x0000_s1109"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">
                    <v:shape id="直接箭头连接符 1110" o:spid="_x0000_s1110" type="#_x0000_t32" style="position:absolute;left:38654;top:3325;width:6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" strokecolor="black [3213]" strokeweight=".5pt">
                      <v:stroke endarrow="block" joinstyle="miter"/>
                    </v:shape>
                    <v:group id="组合 1026" o:spid="_x0000_s1111"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shape id="直接箭头连接符 1107" o:spid="_x0000_s1112" type="#_x0000_t32" style="position:absolute;left:16348;top:4398;width:5041;height:36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" strokecolor="black [3200]" strokeweight=".5pt">
                        <v:stroke endarrow="block" joinstyle="miter"/>
                      </v:shape>
                      <v:group id="组合 1144" o:spid="_x0000_s1113"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">
                        <v:shape id="流程图: 接点 1099" o:spid="_x0000_s1114" type="#_x0000_t120" style="position:absolute;left:33943;top:1316;width:4801;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" fillcolor="white [3201]" strokecolor="black [3213]" strokeweight="1pt">
                          <v:stroke joinstyle="miter"/>
                          <v:textbox>
                            <w:txbxContent>
                              <w:p w14:paraId="669A0518" w14:textId="77777777" w:rsidR="009B3DAB" w:rsidRDefault="009B3DAB">
                                <w:pPr>
                                  <w:jc w:val="center"/>
                                </w:pPr>
                                <w:r>
                                  <w:t>S6</w:t>
                                </w:r>
                                <w:r>
                                  <w:rPr>
                                    <w:noProof/>
                                  </w:rPr>
                                  <w:drawing>
                                    <wp:inline distT="0" distB="0" distL="0" distR="0" wp14:anchorId="030C194E" wp14:editId="0233749F">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图片 10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v:textbox>
                        </v:shape>
                        <v:shape id="直接箭头连接符 1109" o:spid="_x0000_s1115" type="#_x0000_t32" style="position:absolute;left:26185;top:3325;width:76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" strokecolor="black [3213]" strokeweight=".5pt">
                          <v:stroke endarrow="block" joinstyle="miter"/>
                        </v:shape>
                        <v:group id="组合 1131" o:spid="_x0000_s1116" style="position:absolute;width:50723;height:24125"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">
                          <v:group id="组合 1130" o:spid="_x0000_s1117" style="position:absolute;top:-1176;width:50723;height:24124"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xD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TufDLNzKC3vwDAAD//wMAUEsBAi0AFAAGAAgAAAAhANvh9svuAAAAhQEAABMAAAAAAAAA&#10;AAAAAAAAAAAAAFtDb250ZW50X1R5cGVzXS54bWxQSwECLQAUAAYACAAAACEAWvQsW78AAAAVAQAA&#10;CwAAAAAAAAAAAAAAAAAfAQAAX3JlbHMvLnJlbHNQSwECLQAUAAYACAAAACEA1xesQ8YAAADdAAAA&#10;DwAAAAAAAAAAAAAAAAAHAgAAZHJzL2Rvd25yZXYueG1sUEsFBgAAAAADAAMAtwAAAPoCAAAAAA==&#10;">
                            <v:shape id="_x0000_s1118" type="#_x0000_t202" style="position:absolute;left:6425;top:8000;width:5581;height:1956;rotation:-14676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" stroked="f">
                              <v:textbox style="mso-fit-shape-to-text:t">
                                <w:txbxContent>
                                  <w:p w14:paraId="6671D3E3" w14:textId="77777777" w:rsidR="009B3DAB" w:rsidRDefault="009B3DAB">
                                    <w:pPr>
                                      <w:rPr>
                                        <w:sz w:val="13"/>
                                        <w:szCs w:val="13"/>
                                      </w:rPr>
                                    </w:pPr>
                                    <w:proofErr w:type="spellStart"/>
                                    <w:r>
                                      <w:rPr>
                                        <w:sz w:val="13"/>
                                        <w:szCs w:val="13"/>
                                      </w:rPr>
                                      <w:t>ArrayList</w:t>
                                    </w:r>
                                    <w:proofErr w:type="spellEnd"/>
                                  </w:p>
                                </w:txbxContent>
                              </v:textbox>
                            </v:shape>
                            <v:shape id="_x0000_s1119" type="#_x0000_t202" style="position:absolute;left:9057;top:15291;width:5582;height:1956;rotation:12702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" stroked="f">
                              <v:textbox style="mso-fit-shape-to-text:t">
                                <w:txbxContent>
                                  <w:p w14:paraId="586EEE05" w14:textId="77777777" w:rsidR="009B3DAB" w:rsidRDefault="009B3DAB">
                                    <w:pPr>
                                      <w:rPr>
                                        <w:sz w:val="13"/>
                                        <w:szCs w:val="13"/>
                                      </w:rPr>
                                    </w:pPr>
                                    <w:proofErr w:type="spellStart"/>
                                    <w:r>
                                      <w:rPr>
                                        <w:sz w:val="13"/>
                                        <w:szCs w:val="13"/>
                                      </w:rPr>
                                      <w:t>ArrayList</w:t>
                                    </w:r>
                                    <w:proofErr w:type="spellEnd"/>
                                  </w:p>
                                </w:txbxContent>
                              </v:textbox>
                            </v:shape>
                            <v:shape id="_x0000_s1120" type="#_x0000_t202" style="position:absolute;left:26185;top:-1176;width:7086;height:2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" stroked="f">
                              <v:textbox style="mso-fit-shape-to-text:t">
                                <w:txbxContent>
                                  <w:p w14:paraId="5C22601D" w14:textId="77777777" w:rsidR="009B3DAB" w:rsidRDefault="009B3DAB">
                                    <w:pPr>
                                      <w:rPr>
                                        <w:sz w:val="13"/>
                                        <w:szCs w:val="13"/>
                                      </w:rPr>
                                    </w:pPr>
                                    <w:proofErr w:type="spellStart"/>
                                    <w:proofErr w:type="gramStart"/>
                                    <w:r>
                                      <w:rPr>
                                        <w:sz w:val="13"/>
                                        <w:szCs w:val="13"/>
                                      </w:rPr>
                                      <w:t>remove:FALSE</w:t>
                                    </w:r>
                                    <w:proofErr w:type="spellEnd"/>
                                    <w:proofErr w:type="gramEnd"/>
                                  </w:p>
                                </w:txbxContent>
                              </v:textbox>
                            </v:shape>
                            <v:shape id="_x0000_s1121" type="#_x0000_t202" style="position:absolute;left:23760;top:1787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" stroked="f">
                              <v:textbox style="mso-fit-shape-to-text:t">
                                <w:txbxContent>
                                  <w:p w14:paraId="57D16575" w14:textId="77777777" w:rsidR="009B3DAB" w:rsidRDefault="009B3DAB">
                                    <w:pPr>
                                      <w:rPr>
                                        <w:sz w:val="13"/>
                                        <w:szCs w:val="13"/>
                                      </w:rPr>
                                    </w:pPr>
                                    <w:proofErr w:type="spellStart"/>
                                    <w:r>
                                      <w:rPr>
                                        <w:sz w:val="13"/>
                                        <w:szCs w:val="13"/>
                                      </w:rPr>
                                      <w:t>indexOf</w:t>
                                    </w:r>
                                    <w:proofErr w:type="spellEnd"/>
                                  </w:p>
                                </w:txbxContent>
                              </v:textbox>
                            </v:shape>
                            <v:group id="组合 15" o:spid="_x0000_s1122" style="position:absolute;width:50723;height:22948" coordsize="50725,2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组合 11" o:spid="_x0000_s1123" style="position:absolute;top:4849;width:7993;height:10609" coordsize="7993,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_x0000_s1124" type="#_x0000_t202" style="position:absolute;top:1870;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" stroked="f">
                                  <v:textbox style="mso-fit-shape-to-text:t">
                                    <w:txbxContent>
                                      <w:p w14:paraId="5E835ECF" w14:textId="77777777" w:rsidR="009B3DAB" w:rsidRDefault="009B3DAB">
                                        <w:pPr>
                                          <w:rPr>
                                            <w:sz w:val="13"/>
                                            <w:szCs w:val="13"/>
                                          </w:rPr>
                                        </w:pPr>
                                        <w:r>
                                          <w:rPr>
                                            <w:rFonts w:hint="eastAsia"/>
                                            <w:sz w:val="13"/>
                                            <w:szCs w:val="13"/>
                                          </w:rPr>
                                          <w:t>&lt;</w:t>
                                        </w:r>
                                        <w:r>
                                          <w:rPr>
                                            <w:sz w:val="13"/>
                                            <w:szCs w:val="13"/>
                                          </w:rPr>
                                          <w:t>START&gt;</w:t>
                                        </w:r>
                                      </w:p>
                                    </w:txbxContent>
                                  </v:textbox>
                                </v:shape>
                                <v:group id="组合 1085" o:spid="_x0000_s1125" style="position:absolute;left:3186;width:4807;height:10609"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">
                                  <v:shape id="直接箭头连接符 1082" o:spid="_x0000_s1126"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" strokecolor="black [3200]" strokeweight=".5pt">
                                    <v:stroke endarrow="block" joinstyle="miter"/>
                                  </v:shape>
                                  <v:shape id="流程图: 接点 1084" o:spid="_x0000_s1127" type="#_x0000_t120" style="position:absolute;top:5802;width:4806;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" fillcolor="white [3201]" strokecolor="black [3213]" strokeweight="1pt">
                                    <v:stroke joinstyle="miter"/>
                                    <v:textbox>
                                      <w:txbxContent>
                                        <w:p w14:paraId="55602BBA" w14:textId="77777777" w:rsidR="009B3DAB" w:rsidRDefault="009B3DAB">
                                          <w:pPr>
                                            <w:jc w:val="center"/>
                                          </w:pPr>
                                          <w:r>
                                            <w:t>S1</w:t>
                                          </w:r>
                                          <w:r>
                                            <w:rPr>
                                              <w:noProof/>
                                            </w:rPr>
                                            <w:drawing>
                                              <wp:inline distT="0" distB="0" distL="0" distR="0" wp14:anchorId="0B0D9C7C" wp14:editId="2438E54F">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图片 109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v:textbox>
                                  </v:shape>
                                </v:group>
                              </v:group>
                              <v:shape id="流程图: 接点 1095" o:spid="_x0000_s1128" type="#_x0000_t120" style="position:absolute;left:16348;top:18149;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" fillcolor="white [3201]" strokecolor="black [3213]" strokeweight="1pt">
                                <v:stroke joinstyle="miter"/>
                                <v:textbox>
                                  <w:txbxContent>
                                    <w:p w14:paraId="25645A5D" w14:textId="77777777" w:rsidR="009B3DAB" w:rsidRDefault="009B3DAB">
                                      <w:pPr>
                                        <w:jc w:val="center"/>
                                      </w:pPr>
                                      <w:r>
                                        <w:t>S5</w:t>
                                      </w:r>
                                      <w:r>
                                        <w:rPr>
                                          <w:noProof/>
                                        </w:rPr>
                                        <w:drawing>
                                          <wp:inline distT="0" distB="0" distL="0" distR="0" wp14:anchorId="35C1D69E" wp14:editId="685347A2">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图片 10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v:textbox>
                              </v:shape>
                              <v:shape id="流程图: 接点 1097" o:spid="_x0000_s1129" type="#_x0000_t120" style="position:absolute;left:33943;top:16971;width:4801;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" fillcolor="white [3201]" strokecolor="black [3213]" strokeweight="1pt">
                                <v:stroke joinstyle="miter"/>
                                <v:textbox>
                                  <w:txbxContent>
                                    <w:p w14:paraId="055741C9" w14:textId="77777777" w:rsidR="009B3DAB" w:rsidRDefault="009B3DAB">
                                      <w:pPr>
                                        <w:jc w:val="center"/>
                                      </w:pPr>
                                      <w:r>
                                        <w:t>S7</w:t>
                                      </w:r>
                                      <w:r>
                                        <w:rPr>
                                          <w:noProof/>
                                        </w:rPr>
                                        <w:drawing>
                                          <wp:inline distT="0" distB="0" distL="0" distR="0" wp14:anchorId="5DF002B1" wp14:editId="5BA42F45">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图片 10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v:textbox>
                              </v:shape>
                              <v:shape id="圆: 空心 1103" o:spid="_x0000_s1130" type="#_x0000_t23" style="position:absolute;left:45165;width:4982;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" adj="2013" fillcolor="white [3201]" strokecolor="black [3213]" strokeweight="1pt">
                                <v:stroke joinstyle="miter"/>
                                <v:textbox>
                                  <w:txbxContent>
                                    <w:p w14:paraId="6F22BAC6" w14:textId="77777777" w:rsidR="009B3DAB" w:rsidRDefault="009B3DAB">
                                      <w:pPr>
                                        <w:jc w:val="center"/>
                                      </w:pPr>
                                      <w:r>
                                        <w:t>S8</w:t>
                                      </w:r>
                                    </w:p>
                                  </w:txbxContent>
                                </v:textbox>
                              </v:shape>
                              <v:shape id="圆: 空心 1105" o:spid="_x0000_s1131" type="#_x0000_t23" style="position:absolute;left:45165;top:15655;width:5560;height:5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" adj="2013" fillcolor="white [3201]" strokecolor="black [3213]" strokeweight="1pt">
                                <v:stroke joinstyle="miter"/>
                                <v:textbox>
                                  <w:txbxContent>
                                    <w:p w14:paraId="785A8AFF" w14:textId="77777777" w:rsidR="009B3DAB" w:rsidRDefault="009B3DAB">
                                      <w:pPr>
                                        <w:jc w:val="center"/>
                                        <w:rPr>
                                          <w:sz w:val="18"/>
                                          <w:szCs w:val="21"/>
                                        </w:rPr>
                                      </w:pPr>
                                      <w:r>
                                        <w:rPr>
                                          <w:sz w:val="18"/>
                                          <w:szCs w:val="21"/>
                                        </w:rPr>
                                        <w:t>S10</w:t>
                                      </w:r>
                                    </w:p>
                                  </w:txbxContent>
                                </v:textbox>
                              </v:shape>
                              <v:shape id="直接箭头连接符 1106" o:spid="_x0000_s1132" type="#_x0000_t32" style="position:absolute;left:6650;top:15447;width:9698;height:4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" strokecolor="black [3200]" strokeweight=".5pt">
                                <v:stroke endarrow="block" joinstyle="miter"/>
                              </v:shape>
                              <v:shape id="直接箭头连接符 1112" o:spid="_x0000_s1133" type="#_x0000_t32" style="position:absolute;left:21128;top:19760;width:12725;height:7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" strokecolor="black [3213]" strokeweight=".5pt">
                                <v:stroke endarrow="block" joinstyle="miter"/>
                              </v:shape>
                              <v:shape id="直接箭头连接符 1113" o:spid="_x0000_s1134" type="#_x0000_t32" style="position:absolute;left:38654;top:19257;width:65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" strokecolor="black [3213]" strokeweight=".5pt">
                                <v:stroke endarrow="block" joinstyle="miter"/>
                              </v:shape>
                              <v:group id="组合 13" o:spid="_x0000_s1135" style="position:absolute;left:6788;top:69;width:36914;height:13640" coordsize="36913,1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组合 1087" o:spid="_x0000_s1136" style="position:absolute;left:2902;top:4119;width:4806;height:10609;rotation:-7159332fd"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">
                                  <v:shape id="直接箭头连接符 1088" o:spid="_x0000_s1137"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" strokecolor="black [3200]" strokeweight=".5pt">
                                    <v:stroke endarrow="block" joinstyle="miter"/>
                                  </v:shape>
                                  <v:shape id="流程图: 接点 1089" o:spid="_x0000_s1138" type="#_x0000_t120" style="position:absolute;left:-1;top:5803;width:4807;height:4806;rotation:71593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" fillcolor="white [3201]" strokecolor="black [3213]" strokeweight="1pt">
                                    <v:stroke joinstyle="miter"/>
                                    <v:textbox>
                                      <w:txbxContent>
                                        <w:p w14:paraId="60F84221" w14:textId="77777777" w:rsidR="009B3DAB" w:rsidRDefault="009B3DAB">
                                          <w:pPr>
                                            <w:jc w:val="center"/>
                                          </w:pPr>
                                          <w:r>
                                            <w:t>S2</w:t>
                                          </w:r>
                                          <w:r>
                                            <w:rPr>
                                              <w:noProof/>
                                            </w:rPr>
                                            <w:drawing>
                                              <wp:inline distT="0" distB="0" distL="0" distR="0" wp14:anchorId="44B64448" wp14:editId="1F664C4F">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 name="图片 1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v:textbox>
                                  </v:shape>
                                </v:group>
                                <v:shape id="流程图: 接点 1091" o:spid="_x0000_s1139" type="#_x0000_t120" style="position:absolute;left:14614;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" fillcolor="white [3201]" strokecolor="black [3213]" strokeweight="1pt">
                                  <v:stroke joinstyle="miter"/>
                                  <v:textbox>
                                    <w:txbxContent>
                                      <w:p w14:paraId="3EFDC118" w14:textId="77777777" w:rsidR="009B3DAB" w:rsidRDefault="009B3DAB">
                                        <w:pPr>
                                          <w:jc w:val="center"/>
                                        </w:pPr>
                                        <w:r>
                                          <w:t>S3</w:t>
                                        </w:r>
                                        <w:r>
                                          <w:rPr>
                                            <w:noProof/>
                                          </w:rPr>
                                          <w:drawing>
                                            <wp:inline distT="0" distB="0" distL="0" distR="0" wp14:anchorId="328A377C" wp14:editId="7B7F6024">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 name="图片 11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v:textbox>
                                </v:shape>
                                <v:shape id="流程图: 接点 1093" o:spid="_x0000_s1140" type="#_x0000_t120" style="position:absolute;left:16346;top:8589;width:4800;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" fillcolor="white [3201]" strokecolor="black [3213]" strokeweight="1pt">
                                  <v:stroke joinstyle="miter"/>
                                  <v:textbox>
                                    <w:txbxContent>
                                      <w:p w14:paraId="29EFB315" w14:textId="77777777" w:rsidR="009B3DAB" w:rsidRDefault="009B3DAB">
                                        <w:pPr>
                                          <w:jc w:val="center"/>
                                        </w:pPr>
                                        <w:r>
                                          <w:t>S4</w:t>
                                        </w:r>
                                        <w:r>
                                          <w:rPr>
                                            <w:noProof/>
                                          </w:rPr>
                                          <w:drawing>
                                            <wp:inline distT="0" distB="0" distL="0" distR="0" wp14:anchorId="60984BF3" wp14:editId="4DA68151">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图片 11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510" cy="59055"/>
                                                      </a:xfrm>
                                                      <a:prstGeom prst="rect">
                                                        <a:avLst/>
                                                      </a:prstGeom>
                                                      <a:noFill/>
                                                      <a:ln>
                                                        <a:noFill/>
                                                      </a:ln>
                                                    </pic:spPr>
                                                  </pic:pic>
                                                </a:graphicData>
                                              </a:graphic>
                                            </wp:inline>
                                          </w:drawing>
                                        </w:r>
                                        <w:r>
                                          <w:t>1</w:t>
                                        </w:r>
                                      </w:p>
                                    </w:txbxContent>
                                  </v:textbox>
                                </v:shape>
                                <v:shape id="圆: 空心 1104" o:spid="_x0000_s1141" type="#_x0000_t23" style="position:absolute;left:31932;top:8659;width:4981;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" adj="2013" fillcolor="white [3201]" strokecolor="black [3213]" strokeweight="1pt">
                                  <v:stroke joinstyle="miter"/>
                                  <v:textbox>
                                    <w:txbxContent>
                                      <w:p w14:paraId="40DB1E80" w14:textId="77777777" w:rsidR="009B3DAB" w:rsidRDefault="009B3DAB">
                                        <w:pPr>
                                          <w:jc w:val="center"/>
                                        </w:pPr>
                                        <w:r>
                                          <w:t>S9</w:t>
                                        </w:r>
                                      </w:p>
                                    </w:txbxContent>
                                  </v:textbox>
                                </v:shape>
                                <v:shape id="直接箭头连接符 1108" o:spid="_x0000_s1142" type="#_x0000_t32" style="position:absolute;left:10457;top:9559;width:5853;height: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" strokecolor="black [3200]" strokeweight=".5pt">
                                  <v:stroke endarrow="block" joinstyle="miter"/>
                                </v:shape>
                                <v:shape id="直接箭头连接符 1114" o:spid="_x0000_s1143" type="#_x0000_t32" style="position:absolute;left:21125;top:11360;width:107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" strokecolor="black [3213]" strokeweight=".5pt">
                                  <v:stroke endarrow="block" joinstyle="miter"/>
                                </v:shape>
                                <v:shape id="_x0000_s1144" type="#_x0000_t202" style="position:absolute;left:8067;top:1869;width:5582;height:2909;rotation:-23191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" stroked="f">
                                  <v:textbox style="mso-fit-shape-to-text:t">
                                    <w:txbxContent>
                                      <w:p w14:paraId="484026BF" w14:textId="77777777" w:rsidR="009B3DAB" w:rsidRDefault="009B3DAB">
                                        <w:pPr>
                                          <w:rPr>
                                            <w:sz w:val="13"/>
                                            <w:szCs w:val="13"/>
                                          </w:rPr>
                                        </w:pPr>
                                        <w:proofErr w:type="spellStart"/>
                                        <w:proofErr w:type="gramStart"/>
                                        <w:r>
                                          <w:rPr>
                                            <w:sz w:val="13"/>
                                            <w:szCs w:val="13"/>
                                          </w:rPr>
                                          <w:t>addAll:FALSE</w:t>
                                        </w:r>
                                        <w:proofErr w:type="spellEnd"/>
                                        <w:proofErr w:type="gramEnd"/>
                                      </w:p>
                                    </w:txbxContent>
                                  </v:textbox>
                                </v:shape>
                                <v:shape id="_x0000_s1145" type="#_x0000_t202" style="position:absolute;left:22580;top:928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" stroked="f">
                                  <v:textbox style="mso-fit-shape-to-text:t">
                                    <w:txbxContent>
                                      <w:p w14:paraId="107FD9A5" w14:textId="77777777" w:rsidR="009B3DAB" w:rsidRDefault="009B3DAB">
                                        <w:pPr>
                                          <w:rPr>
                                            <w:sz w:val="13"/>
                                            <w:szCs w:val="13"/>
                                          </w:rPr>
                                        </w:pPr>
                                        <w:r>
                                          <w:rPr>
                                            <w:rFonts w:hint="eastAsia"/>
                                            <w:sz w:val="13"/>
                                            <w:szCs w:val="13"/>
                                          </w:rPr>
                                          <w:t>&lt;</w:t>
                                        </w:r>
                                        <w:r>
                                          <w:rPr>
                                            <w:sz w:val="13"/>
                                            <w:szCs w:val="13"/>
                                          </w:rPr>
                                          <w:t>END&gt;</w:t>
                                        </w:r>
                                      </w:p>
                                    </w:txbxContent>
                                  </v:textbox>
                                </v:shape>
                              </v:group>
                              <v:shape id="_x0000_s1146" type="#_x0000_t202" style="position:absolute;left:38862;top:13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" stroked="f">
                                <v:textbox style="mso-fit-shape-to-text:t">
                                  <w:txbxContent>
                                    <w:p w14:paraId="43BC1D14" w14:textId="77777777" w:rsidR="009B3DAB" w:rsidRDefault="009B3DAB">
                                      <w:pPr>
                                        <w:rPr>
                                          <w:sz w:val="13"/>
                                          <w:szCs w:val="13"/>
                                        </w:rPr>
                                      </w:pPr>
                                      <w:r>
                                        <w:rPr>
                                          <w:rFonts w:hint="eastAsia"/>
                                          <w:sz w:val="13"/>
                                          <w:szCs w:val="13"/>
                                        </w:rPr>
                                        <w:t>&lt;</w:t>
                                      </w:r>
                                      <w:r>
                                        <w:rPr>
                                          <w:sz w:val="13"/>
                                          <w:szCs w:val="13"/>
                                        </w:rPr>
                                        <w:t>END&gt;</w:t>
                                      </w:r>
                                    </w:p>
                                  </w:txbxContent>
                                </v:textbox>
                              </v:shape>
                            </v:group>
                          </v:group>
                          <v:shape id="_x0000_s1147" type="#_x0000_t202" style="position:absolute;left:38862;top:1731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" stroked="f">
                            <v:textbox style="mso-fit-shape-to-text:t">
                              <w:txbxContent>
                                <w:p w14:paraId="7D97724E" w14:textId="77777777" w:rsidR="009B3DAB" w:rsidRDefault="009B3DAB">
                                  <w:pPr>
                                    <w:rPr>
                                      <w:sz w:val="13"/>
                                      <w:szCs w:val="13"/>
                                    </w:rPr>
                                  </w:pPr>
                                  <w:r>
                                    <w:rPr>
                                      <w:rFonts w:hint="eastAsia"/>
                                      <w:sz w:val="13"/>
                                      <w:szCs w:val="13"/>
                                    </w:rPr>
                                    <w:t>&lt;</w:t>
                                  </w:r>
                                  <w:r>
                                    <w:rPr>
                                      <w:sz w:val="13"/>
                                      <w:szCs w:val="13"/>
                                    </w:rPr>
                                    <w:t>END&gt;</w:t>
                                  </w:r>
                                </w:p>
                              </w:txbxContent>
                            </v:textbox>
                          </v:shape>
                        </v:group>
                      </v:group>
                    </v:group>
                  </v:group>
                </v:group>
                <v:shape id="_x0000_s1148" type="#_x0000_t202" style="position:absolute;left:3186;top:3394;width:4820;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" stroked="f">
                  <v:textbox>
                    <w:txbxContent>
                      <w:p w14:paraId="1485C651" w14:textId="77777777" w:rsidR="009B3DAB" w:rsidRDefault="009B3DAB">
                        <w:pPr>
                          <w:rPr>
                            <w:sz w:val="28"/>
                            <w:szCs w:val="28"/>
                          </w:rPr>
                        </w:pPr>
                        <w:r>
                          <w:rPr>
                            <w:sz w:val="28"/>
                            <w:szCs w:val="28"/>
                          </w:rPr>
                          <w:t>root</w:t>
                        </w:r>
                      </w:p>
                    </w:txbxContent>
                  </v:textbox>
                </v:shape>
                <w10:anchorlock/>
              </v:group>
            </w:pict>
          </mc:Fallback>
        </mc:AlternateContent>
      </w:r>
    </w:p>
    <w:p w14:paraId="4CBAE6AC" w14:textId="77777777" w:rsidR="007A379B" w:rsidRDefault="007A379B">
      <w:pPr>
        <w:tabs>
          <w:tab w:val="left" w:pos="1134"/>
        </w:tabs>
        <w:spacing w:line="360" w:lineRule="auto"/>
        <w:rPr>
          <w:color w:val="000000" w:themeColor="text1"/>
          <w:sz w:val="24"/>
        </w:rPr>
      </w:pPr>
    </w:p>
    <w:p w14:paraId="3930404F" w14:textId="72226E92" w:rsidR="007A379B" w:rsidRDefault="00C31D97">
      <w:pPr>
        <w:pStyle w:val="aff2"/>
        <w:tabs>
          <w:tab w:val="left" w:pos="1134"/>
        </w:tabs>
        <w:spacing w:line="360" w:lineRule="auto"/>
        <w:jc w:val="center"/>
        <w:rPr>
          <w:color w:val="000000" w:themeColor="text1"/>
          <w:szCs w:val="21"/>
        </w:rPr>
      </w:pPr>
      <w:r>
        <w:rPr>
          <w:color w:val="000000" w:themeColor="text1"/>
          <w:szCs w:val="21"/>
        </w:rPr>
        <w:t>图</w:t>
      </w:r>
      <w:r w:rsidR="00523F96">
        <w:rPr>
          <w:color w:val="000000" w:themeColor="text1"/>
          <w:szCs w:val="21"/>
        </w:rPr>
        <w:t>3.1</w:t>
      </w:r>
      <w:r>
        <w:rPr>
          <w:color w:val="000000" w:themeColor="text1"/>
          <w:szCs w:val="21"/>
        </w:rPr>
        <w:t>前缀树接收器示意图</w:t>
      </w:r>
    </w:p>
    <w:p w14:paraId="0B1FD8CA" w14:textId="77777777" w:rsidR="007A379B" w:rsidRDefault="007A379B">
      <w:pPr>
        <w:pStyle w:val="aff2"/>
        <w:tabs>
          <w:tab w:val="left" w:pos="1134"/>
        </w:tabs>
        <w:spacing w:line="360" w:lineRule="auto"/>
        <w:ind w:firstLine="480"/>
        <w:rPr>
          <w:color w:val="000000" w:themeColor="text1"/>
          <w:sz w:val="24"/>
        </w:rPr>
      </w:pPr>
    </w:p>
    <w:p w14:paraId="5FCC78CD" w14:textId="7F2F3565" w:rsidR="007A379B" w:rsidRDefault="00C31D97">
      <w:pPr>
        <w:pStyle w:val="aff2"/>
        <w:tabs>
          <w:tab w:val="left" w:pos="1134"/>
        </w:tabs>
        <w:spacing w:line="360" w:lineRule="auto"/>
        <w:jc w:val="center"/>
        <w:rPr>
          <w:color w:val="000000" w:themeColor="text1"/>
          <w:szCs w:val="21"/>
        </w:rPr>
      </w:pPr>
      <w:r>
        <w:rPr>
          <w:color w:val="000000" w:themeColor="text1"/>
          <w:szCs w:val="21"/>
        </w:rPr>
        <w:t>表</w:t>
      </w:r>
      <w:r w:rsidR="00523F96">
        <w:rPr>
          <w:color w:val="000000" w:themeColor="text1"/>
          <w:szCs w:val="21"/>
        </w:rPr>
        <w:t>3</w:t>
      </w:r>
      <w:r>
        <w:rPr>
          <w:color w:val="000000" w:themeColor="text1"/>
          <w:szCs w:val="21"/>
        </w:rPr>
        <w:t>.1</w:t>
      </w:r>
      <w:r>
        <w:rPr>
          <w:color w:val="000000" w:themeColor="text1"/>
          <w:szCs w:val="21"/>
        </w:rPr>
        <w:t>自动机特征提取</w:t>
      </w:r>
    </w:p>
    <w:tbl>
      <w:tblPr>
        <w:tblStyle w:val="af7"/>
        <w:tblW w:w="0" w:type="auto"/>
        <w:jc w:val="center"/>
        <w:tblLook w:val="04A0" w:firstRow="1" w:lastRow="0" w:firstColumn="1" w:lastColumn="0" w:noHBand="0" w:noVBand="1"/>
      </w:tblPr>
      <w:tblGrid>
        <w:gridCol w:w="1610"/>
        <w:gridCol w:w="1593"/>
        <w:gridCol w:w="5291"/>
      </w:tblGrid>
      <w:tr w:rsidR="007A379B" w14:paraId="20448564" w14:textId="77777777">
        <w:trPr>
          <w:jc w:val="center"/>
        </w:trPr>
        <w:tc>
          <w:tcPr>
            <w:tcW w:w="3270" w:type="dxa"/>
            <w:gridSpan w:val="2"/>
          </w:tcPr>
          <w:p w14:paraId="42432BE3" w14:textId="77777777" w:rsidR="007A379B" w:rsidRDefault="00C31D97">
            <w:pPr>
              <w:pStyle w:val="aff2"/>
              <w:tabs>
                <w:tab w:val="left" w:pos="1134"/>
                <w:tab w:val="left" w:pos="1985"/>
              </w:tabs>
              <w:spacing w:line="360" w:lineRule="auto"/>
              <w:ind w:firstLine="480"/>
              <w:jc w:val="center"/>
              <w:rPr>
                <w:color w:val="000000" w:themeColor="text1"/>
                <w:sz w:val="24"/>
              </w:rPr>
            </w:pPr>
            <w:r>
              <w:rPr>
                <w:color w:val="000000" w:themeColor="text1"/>
                <w:sz w:val="24"/>
              </w:rPr>
              <w:t>特征类型</w:t>
            </w:r>
          </w:p>
        </w:tc>
        <w:tc>
          <w:tcPr>
            <w:tcW w:w="5450" w:type="dxa"/>
          </w:tcPr>
          <w:p w14:paraId="25F76E05" w14:textId="77777777" w:rsidR="007A379B" w:rsidRDefault="00C31D97">
            <w:pPr>
              <w:pStyle w:val="aff2"/>
              <w:tabs>
                <w:tab w:val="left" w:pos="1134"/>
              </w:tabs>
              <w:spacing w:line="360" w:lineRule="auto"/>
              <w:ind w:firstLine="480"/>
              <w:jc w:val="center"/>
              <w:rPr>
                <w:color w:val="000000" w:themeColor="text1"/>
                <w:sz w:val="24"/>
              </w:rPr>
            </w:pPr>
            <w:r>
              <w:rPr>
                <w:color w:val="000000" w:themeColor="text1"/>
                <w:sz w:val="24"/>
              </w:rPr>
              <w:t>特征描述</w:t>
            </w:r>
          </w:p>
        </w:tc>
      </w:tr>
      <w:tr w:rsidR="007A379B" w14:paraId="0B06ED4E" w14:textId="77777777">
        <w:trPr>
          <w:trHeight w:val="734"/>
          <w:jc w:val="center"/>
        </w:trPr>
        <w:tc>
          <w:tcPr>
            <w:tcW w:w="1635" w:type="dxa"/>
          </w:tcPr>
          <w:p w14:paraId="7FBE236B"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类型</w:t>
            </w:r>
            <w:proofErr w:type="gramStart"/>
            <w:r>
              <w:rPr>
                <w:color w:val="000000" w:themeColor="text1"/>
                <w:sz w:val="24"/>
              </w:rPr>
              <w:t>一</w:t>
            </w:r>
            <w:proofErr w:type="gramEnd"/>
          </w:p>
        </w:tc>
        <w:tc>
          <w:tcPr>
            <w:tcW w:w="1635" w:type="dxa"/>
          </w:tcPr>
          <w:p w14:paraId="3C61B4C3" w14:textId="77777777" w:rsidR="007A379B" w:rsidRDefault="009B3DAB">
            <w:pPr>
              <w:pStyle w:val="aff2"/>
              <w:tabs>
                <w:tab w:val="left" w:pos="1134"/>
              </w:tabs>
              <w:spacing w:line="360" w:lineRule="auto"/>
              <w:ind w:firstLine="480"/>
              <w:rPr>
                <w:color w:val="000000" w:themeColor="text1"/>
                <w:sz w:val="24"/>
              </w:rPr>
            </w:pPr>
            <m:oMathPara>
              <m:oMathParaPr>
                <m:jc m:val="center"/>
              </m:oMathParaPr>
              <m:oMath>
                <m:sSub>
                  <m:sSubPr>
                    <m:ctrlPr>
                      <w:rPr>
                        <w:rFonts w:ascii="Cambria Math" w:hAnsi="Cambria Math"/>
                        <w:i/>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m</m:t>
                    </m:r>
                  </m:sub>
                </m:sSub>
              </m:oMath>
            </m:oMathPara>
          </w:p>
        </w:tc>
        <w:tc>
          <w:tcPr>
            <w:tcW w:w="5450" w:type="dxa"/>
          </w:tcPr>
          <w:p w14:paraId="0B605E1B"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若在自动机状态到达之前方法</w:t>
            </w:r>
            <w:r>
              <w:rPr>
                <w:color w:val="000000" w:themeColor="text1"/>
                <w:sz w:val="24"/>
              </w:rPr>
              <w:t>m</w:t>
            </w:r>
            <w:r>
              <w:rPr>
                <w:color w:val="000000" w:themeColor="text1"/>
                <w:sz w:val="24"/>
              </w:rPr>
              <w:t>被调用过，则为</w:t>
            </w:r>
            <w:r>
              <w:rPr>
                <w:color w:val="000000" w:themeColor="text1"/>
                <w:sz w:val="24"/>
              </w:rPr>
              <w:t>1</w:t>
            </w:r>
            <w:r>
              <w:rPr>
                <w:color w:val="000000" w:themeColor="text1"/>
                <w:sz w:val="24"/>
              </w:rPr>
              <w:t>；否则为</w:t>
            </w:r>
            <w:r>
              <w:rPr>
                <w:color w:val="000000" w:themeColor="text1"/>
                <w:sz w:val="24"/>
              </w:rPr>
              <w:t>0</w:t>
            </w:r>
          </w:p>
        </w:tc>
      </w:tr>
      <w:tr w:rsidR="007A379B" w14:paraId="520FE2C7" w14:textId="77777777">
        <w:trPr>
          <w:trHeight w:val="734"/>
          <w:jc w:val="center"/>
        </w:trPr>
        <w:tc>
          <w:tcPr>
            <w:tcW w:w="1635" w:type="dxa"/>
          </w:tcPr>
          <w:p w14:paraId="23CA855B"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类型二</w:t>
            </w:r>
          </w:p>
        </w:tc>
        <w:tc>
          <w:tcPr>
            <w:tcW w:w="1635" w:type="dxa"/>
          </w:tcPr>
          <w:p w14:paraId="2B6ABA7E" w14:textId="77777777" w:rsidR="007A379B" w:rsidRDefault="009B3DAB">
            <w:pPr>
              <w:pStyle w:val="aff2"/>
              <w:tabs>
                <w:tab w:val="left" w:pos="1134"/>
              </w:tabs>
              <w:spacing w:line="360" w:lineRule="auto"/>
              <w:ind w:firstLine="480"/>
              <w:rPr>
                <w:color w:val="000000" w:themeColor="text1"/>
                <w:sz w:val="24"/>
              </w:rPr>
            </w:pPr>
            <m:oMathPara>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oMath>
            </m:oMathPara>
          </w:p>
        </w:tc>
        <w:tc>
          <w:tcPr>
            <w:tcW w:w="5450" w:type="dxa"/>
          </w:tcPr>
          <w:p w14:paraId="388143B9" w14:textId="77777777" w:rsidR="007A379B" w:rsidRDefault="00C31D97">
            <w:pPr>
              <w:pStyle w:val="aff2"/>
              <w:tabs>
                <w:tab w:val="left" w:pos="1134"/>
              </w:tabs>
              <w:spacing w:line="360" w:lineRule="auto"/>
              <w:ind w:firstLine="480"/>
              <w:rPr>
                <w:i/>
                <w:iCs/>
                <w:color w:val="000000" w:themeColor="text1"/>
                <w:sz w:val="24"/>
              </w:rPr>
            </w:pPr>
            <w:r>
              <w:rPr>
                <w:color w:val="000000" w:themeColor="text1"/>
                <w:sz w:val="24"/>
              </w:rPr>
              <w:t>当自动机的某个状态到达时，方法</w:t>
            </w:r>
            <w:r>
              <w:rPr>
                <w:color w:val="000000" w:themeColor="text1"/>
                <w:sz w:val="24"/>
              </w:rPr>
              <w:t>m</w:t>
            </w:r>
            <w:r>
              <w:rPr>
                <w:color w:val="000000" w:themeColor="text1"/>
                <w:sz w:val="24"/>
              </w:rPr>
              <w:t>送入</w:t>
            </w:r>
            <w:r>
              <w:rPr>
                <w:color w:val="000000" w:themeColor="text1"/>
                <w:sz w:val="24"/>
              </w:rPr>
              <w:t>RNNLM</w:t>
            </w:r>
            <w:r>
              <w:rPr>
                <w:color w:val="000000" w:themeColor="text1"/>
                <w:sz w:val="24"/>
              </w:rPr>
              <w:t>后，模型输出的概率值（</w:t>
            </w:r>
            <m:oMath>
              <m:r>
                <w:rPr>
                  <w:rFonts w:ascii="Cambria Math" w:hAnsi="Cambria Math"/>
                  <w:color w:val="000000" w:themeColor="text1"/>
                  <w:sz w:val="24"/>
                </w:rPr>
                <m:t>0≤</m:t>
              </m:r>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r>
                <m:rPr>
                  <m:sty m:val="p"/>
                </m:rPr>
                <w:rPr>
                  <w:rFonts w:ascii="Cambria Math" w:hAnsi="Cambria Math"/>
                  <w:color w:val="000000" w:themeColor="text1"/>
                  <w:sz w:val="24"/>
                </w:rPr>
                <m:t>≤1</m:t>
              </m:r>
              <m:r>
                <m:rPr>
                  <m:sty m:val="p"/>
                </m:rPr>
                <w:rPr>
                  <w:rFonts w:ascii="Cambria Math" w:hAnsi="Cambria Math"/>
                  <w:color w:val="000000" w:themeColor="text1"/>
                  <w:sz w:val="24"/>
                </w:rPr>
                <m:t>）</m:t>
              </m:r>
            </m:oMath>
          </w:p>
        </w:tc>
      </w:tr>
    </w:tbl>
    <w:p w14:paraId="467BCC93" w14:textId="77777777" w:rsidR="007A379B" w:rsidRDefault="007A379B">
      <w:pPr>
        <w:pStyle w:val="aff2"/>
        <w:tabs>
          <w:tab w:val="left" w:pos="1134"/>
        </w:tabs>
        <w:spacing w:line="360" w:lineRule="auto"/>
        <w:ind w:firstLine="480"/>
        <w:rPr>
          <w:color w:val="000000" w:themeColor="text1"/>
          <w:sz w:val="24"/>
        </w:rPr>
      </w:pPr>
    </w:p>
    <w:p w14:paraId="16640CE7" w14:textId="3A77A64C" w:rsidR="007A379B" w:rsidRDefault="00C31D97">
      <w:pPr>
        <w:pStyle w:val="aff2"/>
        <w:tabs>
          <w:tab w:val="left" w:pos="1134"/>
        </w:tabs>
        <w:spacing w:line="360" w:lineRule="auto"/>
        <w:ind w:firstLine="480"/>
        <w:rPr>
          <w:color w:val="000000" w:themeColor="text1"/>
          <w:sz w:val="24"/>
        </w:rPr>
      </w:pPr>
      <w:r>
        <w:rPr>
          <w:color w:val="000000" w:themeColor="text1"/>
          <w:sz w:val="24"/>
        </w:rPr>
        <w:lastRenderedPageBreak/>
        <w:t>表</w:t>
      </w:r>
      <w:r w:rsidR="009B3DAB">
        <w:rPr>
          <w:rFonts w:hint="eastAsia"/>
          <w:color w:val="000000" w:themeColor="text1"/>
          <w:sz w:val="24"/>
        </w:rPr>
        <w:t>3</w:t>
      </w:r>
      <w:r>
        <w:rPr>
          <w:color w:val="000000" w:themeColor="text1"/>
          <w:sz w:val="24"/>
        </w:rPr>
        <w:t>.1</w:t>
      </w:r>
      <w:r>
        <w:rPr>
          <w:color w:val="000000" w:themeColor="text1"/>
          <w:sz w:val="24"/>
        </w:rPr>
        <w:t>展示了所要抽取的特征的相关信息。对于前缀树接收器的每个状态节点来说，我们主要关注点在以下两种类型的特征：</w:t>
      </w:r>
    </w:p>
    <w:p w14:paraId="174FCA2B" w14:textId="77777777" w:rsidR="007A379B" w:rsidRDefault="00C31D97">
      <w:pPr>
        <w:pStyle w:val="aff2"/>
        <w:tabs>
          <w:tab w:val="left" w:pos="1008"/>
        </w:tabs>
        <w:spacing w:line="360" w:lineRule="auto"/>
        <w:ind w:firstLineChars="150" w:firstLine="360"/>
        <w:rPr>
          <w:i/>
          <w:color w:val="000000" w:themeColor="text1"/>
          <w:sz w:val="24"/>
        </w:rPr>
      </w:pPr>
      <w:r>
        <w:rPr>
          <w:color w:val="000000" w:themeColor="text1"/>
          <w:sz w:val="24"/>
        </w:rPr>
        <w:t>（</w:t>
      </w:r>
      <w:r>
        <w:rPr>
          <w:color w:val="000000" w:themeColor="text1"/>
          <w:sz w:val="24"/>
        </w:rPr>
        <w:t>1</w:t>
      </w:r>
      <w:r>
        <w:rPr>
          <w:color w:val="000000" w:themeColor="text1"/>
          <w:sz w:val="24"/>
        </w:rPr>
        <w:t>）对于状态节点</w:t>
      </w:r>
      <w:r>
        <w:rPr>
          <w:color w:val="000000" w:themeColor="text1"/>
          <w:sz w:val="24"/>
        </w:rPr>
        <w:t>S</w:t>
      </w:r>
      <w:r>
        <w:rPr>
          <w:color w:val="000000" w:themeColor="text1"/>
          <w:sz w:val="24"/>
        </w:rPr>
        <w:t>来说，我们主要对以下特征感兴趣：即在到达状态</w:t>
      </w:r>
      <w:r>
        <w:rPr>
          <w:color w:val="000000" w:themeColor="text1"/>
          <w:sz w:val="24"/>
        </w:rPr>
        <w:t>S</w:t>
      </w:r>
      <w:r>
        <w:rPr>
          <w:color w:val="000000" w:themeColor="text1"/>
          <w:sz w:val="24"/>
        </w:rPr>
        <w:t>之前，先前所调用的方法信息。对于第一种类型，状态</w:t>
      </w:r>
      <w:r>
        <w:rPr>
          <w:color w:val="000000" w:themeColor="text1"/>
          <w:sz w:val="24"/>
        </w:rPr>
        <w:t>S</w:t>
      </w:r>
      <w:r>
        <w:rPr>
          <w:color w:val="000000" w:themeColor="text1"/>
          <w:sz w:val="24"/>
        </w:rPr>
        <w:t>的特征值是从前缀树接收器的起始状态开始（即</w:t>
      </w:r>
      <w:r>
        <w:rPr>
          <w:color w:val="000000" w:themeColor="text1"/>
          <w:sz w:val="24"/>
        </w:rPr>
        <w:t>PTA</w:t>
      </w:r>
      <w:r>
        <w:rPr>
          <w:color w:val="000000" w:themeColor="text1"/>
          <w:sz w:val="24"/>
        </w:rPr>
        <w:t>的根节点（</w:t>
      </w:r>
      <w:r>
        <w:rPr>
          <w:color w:val="000000" w:themeColor="text1"/>
          <w:sz w:val="24"/>
        </w:rPr>
        <w:t>root</w:t>
      </w:r>
      <w:r>
        <w:rPr>
          <w:color w:val="000000" w:themeColor="text1"/>
          <w:sz w:val="24"/>
        </w:rPr>
        <w:t>））的路径上出现过的方法。举例来说，图中的状态树节点</w:t>
      </w:r>
      <w:r>
        <w:rPr>
          <w:color w:val="000000" w:themeColor="text1"/>
          <w:sz w:val="24"/>
        </w:rPr>
        <w:t>S3</w:t>
      </w:r>
      <w:r>
        <w:rPr>
          <w:color w:val="000000" w:themeColor="text1"/>
          <w:sz w:val="24"/>
        </w:rPr>
        <w:t>的特征值为：</w:t>
      </w:r>
      <m:oMath>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&lt;START&gt;</m:t>
            </m:r>
          </m:sub>
        </m:sSub>
        <m:r>
          <m:rPr>
            <m:sty m:val="p"/>
          </m:rPr>
          <w:rPr>
            <w:rFonts w:ascii="Cambria Math" w:hAnsi="Cambria Math"/>
            <w:color w:val="000000" w:themeColor="text1"/>
            <w:sz w:val="24"/>
          </w:rPr>
          <m:t>=1</m:t>
        </m:r>
        <m:r>
          <m:rPr>
            <m:sty m:val="p"/>
          </m:rPr>
          <w:rPr>
            <w:rFonts w:ascii="Cambria Math" w:hAnsi="Cambria Math"/>
            <w:color w:val="000000" w:themeColor="text1"/>
            <w:sz w:val="24"/>
          </w:rPr>
          <m:t>，</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&lt;ArrayList&gt;</m:t>
            </m:r>
          </m:sub>
        </m:sSub>
        <m:r>
          <m:rPr>
            <m:sty m:val="p"/>
          </m:rPr>
          <w:rPr>
            <w:rFonts w:ascii="Cambria Math" w:hAnsi="Cambria Math"/>
            <w:color w:val="000000" w:themeColor="text1"/>
            <w:sz w:val="24"/>
          </w:rPr>
          <m:t>=1,</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&lt;addALL:FALSE&gt;</m:t>
            </m:r>
          </m:sub>
        </m:sSub>
        <m:r>
          <m:rPr>
            <m:sty m:val="p"/>
          </m:rPr>
          <w:rPr>
            <w:rFonts w:ascii="Cambria Math" w:hAnsi="Cambria Math"/>
            <w:color w:val="000000" w:themeColor="text1"/>
            <w:sz w:val="24"/>
          </w:rPr>
          <m:t>=1,</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&lt;remove:FALSE&gt;</m:t>
            </m:r>
          </m:sub>
        </m:sSub>
        <m:r>
          <m:rPr>
            <m:sty m:val="p"/>
          </m:rPr>
          <w:rPr>
            <w:rFonts w:ascii="Cambria Math" w:hAnsi="Cambria Math"/>
            <w:color w:val="000000" w:themeColor="text1"/>
            <w:sz w:val="24"/>
          </w:rPr>
          <m:t>=0,</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&lt;END&gt;</m:t>
            </m:r>
          </m:sub>
        </m:sSub>
        <m:r>
          <m:rPr>
            <m:sty m:val="p"/>
          </m:rPr>
          <w:rPr>
            <w:rFonts w:ascii="Cambria Math" w:hAnsi="Cambria Math"/>
            <w:color w:val="000000" w:themeColor="text1"/>
            <w:sz w:val="24"/>
          </w:rPr>
          <m:t>=0</m:t>
        </m:r>
        <m:r>
          <m:rPr>
            <m:sty m:val="p"/>
          </m:rPr>
          <w:rPr>
            <w:rFonts w:ascii="Cambria Math" w:hAnsi="Cambria Math"/>
            <w:color w:val="000000" w:themeColor="text1"/>
            <w:sz w:val="24"/>
          </w:rPr>
          <m:t>。</m:t>
        </m:r>
      </m:oMath>
    </w:p>
    <w:p w14:paraId="6B0B9BB3" w14:textId="77777777" w:rsidR="007A379B" w:rsidRDefault="00C31D97">
      <w:pPr>
        <w:pStyle w:val="aff2"/>
        <w:tabs>
          <w:tab w:val="left" w:pos="420"/>
          <w:tab w:val="left" w:pos="1960"/>
        </w:tabs>
        <w:spacing w:line="360" w:lineRule="auto"/>
        <w:ind w:firstLine="480"/>
        <w:rPr>
          <w:color w:val="000000" w:themeColor="text1"/>
          <w:sz w:val="24"/>
        </w:rPr>
      </w:pPr>
      <w:r>
        <w:rPr>
          <w:color w:val="000000" w:themeColor="text1"/>
          <w:sz w:val="24"/>
        </w:rPr>
        <w:t>（</w:t>
      </w:r>
      <w:r>
        <w:rPr>
          <w:color w:val="000000" w:themeColor="text1"/>
          <w:sz w:val="24"/>
        </w:rPr>
        <w:t>2</w:t>
      </w:r>
      <w:r>
        <w:rPr>
          <w:color w:val="000000" w:themeColor="text1"/>
          <w:sz w:val="24"/>
        </w:rPr>
        <w:t>）第二种类型的特征较于第一种来说，它更感兴趣的是</w:t>
      </w:r>
      <w:proofErr w:type="gramStart"/>
      <w:r>
        <w:rPr>
          <w:color w:val="000000" w:themeColor="text1"/>
          <w:sz w:val="24"/>
        </w:rPr>
        <w:t>当状态</w:t>
      </w:r>
      <w:proofErr w:type="gramEnd"/>
      <w:r>
        <w:rPr>
          <w:color w:val="000000" w:themeColor="text1"/>
          <w:sz w:val="24"/>
        </w:rPr>
        <w:t>S</w:t>
      </w:r>
      <w:r>
        <w:rPr>
          <w:color w:val="000000" w:themeColor="text1"/>
          <w:sz w:val="24"/>
        </w:rPr>
        <w:t>到达之后，下一个可能转移的状态是什么。因此这种类型的特征值表征的是状态</w:t>
      </w:r>
      <w:r>
        <w:rPr>
          <w:color w:val="000000" w:themeColor="text1"/>
          <w:sz w:val="24"/>
        </w:rPr>
        <w:t>S</w:t>
      </w:r>
      <w:r>
        <w:rPr>
          <w:color w:val="000000" w:themeColor="text1"/>
          <w:sz w:val="24"/>
        </w:rPr>
        <w:t>到达之后下一个状态的概率值，该值是由训练好的基于递归神经网络语言模型（</w:t>
      </w:r>
      <w:r>
        <w:rPr>
          <w:color w:val="000000" w:themeColor="text1"/>
          <w:sz w:val="24"/>
        </w:rPr>
        <w:t>RNNLM</w:t>
      </w:r>
      <w:r>
        <w:rPr>
          <w:color w:val="000000" w:themeColor="text1"/>
          <w:sz w:val="24"/>
        </w:rPr>
        <w:t>）计算得出。例如，对于前缀树接收器的状态节点</w:t>
      </w:r>
      <w:r>
        <w:rPr>
          <w:color w:val="000000" w:themeColor="text1"/>
          <w:sz w:val="24"/>
        </w:rPr>
        <w:t>S3</w:t>
      </w:r>
      <w:r>
        <w:rPr>
          <w:color w:val="000000" w:themeColor="text1"/>
          <w:sz w:val="24"/>
        </w:rPr>
        <w:t>，</w:t>
      </w:r>
      <w:proofErr w:type="spellStart"/>
      <w:r>
        <w:rPr>
          <w:color w:val="000000" w:themeColor="text1"/>
          <w:sz w:val="24"/>
        </w:rPr>
        <w:t>remove:FALSE</w:t>
      </w:r>
      <w:proofErr w:type="spellEnd"/>
      <w:r>
        <w:rPr>
          <w:color w:val="000000" w:themeColor="text1"/>
          <w:sz w:val="24"/>
        </w:rPr>
        <w:t>和</w:t>
      </w:r>
      <w:r>
        <w:rPr>
          <w:rFonts w:hint="eastAsia"/>
          <w:color w:val="000000" w:themeColor="text1"/>
          <w:sz w:val="24"/>
        </w:rPr>
        <w:t>&lt;</w:t>
      </w:r>
      <w:r>
        <w:rPr>
          <w:color w:val="000000" w:themeColor="text1"/>
          <w:sz w:val="24"/>
        </w:rPr>
        <w:t>END&gt;</w:t>
      </w:r>
      <w:r>
        <w:rPr>
          <w:color w:val="000000" w:themeColor="text1"/>
          <w:sz w:val="24"/>
        </w:rPr>
        <w:t>有更高的概率在之后被调用，而相较之下，</w:t>
      </w:r>
      <w:r>
        <w:rPr>
          <w:rFonts w:hint="eastAsia"/>
          <w:color w:val="000000" w:themeColor="text1"/>
          <w:sz w:val="24"/>
        </w:rPr>
        <w:t>&lt;START&gt;</w:t>
      </w:r>
      <w:r>
        <w:rPr>
          <w:rFonts w:hint="eastAsia"/>
          <w:color w:val="000000" w:themeColor="text1"/>
          <w:sz w:val="24"/>
        </w:rPr>
        <w:t>、</w:t>
      </w:r>
      <w:proofErr w:type="spellStart"/>
      <w:r>
        <w:rPr>
          <w:rFonts w:hint="eastAsia"/>
          <w:color w:val="000000" w:themeColor="text1"/>
          <w:sz w:val="24"/>
        </w:rPr>
        <w:t>ArrayList</w:t>
      </w:r>
      <w:proofErr w:type="spellEnd"/>
      <w:r>
        <w:rPr>
          <w:rFonts w:hint="eastAsia"/>
          <w:color w:val="000000" w:themeColor="text1"/>
          <w:sz w:val="24"/>
        </w:rPr>
        <w:t>、</w:t>
      </w:r>
      <w:proofErr w:type="spellStart"/>
      <w:r>
        <w:rPr>
          <w:rFonts w:hint="eastAsia"/>
          <w:color w:val="000000" w:themeColor="text1"/>
          <w:sz w:val="24"/>
        </w:rPr>
        <w:t>addAll:FALSE</w:t>
      </w:r>
      <w:proofErr w:type="spellEnd"/>
      <w:r>
        <w:rPr>
          <w:color w:val="000000" w:themeColor="text1"/>
          <w:sz w:val="24"/>
        </w:rPr>
        <w:t>等方法被调用的概率则会相对较低。具体</w:t>
      </w:r>
      <w:r>
        <w:rPr>
          <w:rFonts w:hint="eastAsia"/>
          <w:color w:val="000000" w:themeColor="text1"/>
          <w:sz w:val="24"/>
        </w:rPr>
        <w:t>如下：</w:t>
      </w:r>
      <m:oMath>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&lt;START&gt;</m:t>
            </m:r>
          </m:sub>
        </m:sSub>
        <m:r>
          <m:rPr>
            <m:sty m:val="p"/>
          </m:rPr>
          <w:rPr>
            <w:rFonts w:ascii="Cambria Math" w:hAnsi="Cambria Math"/>
            <w:color w:val="000000" w:themeColor="text1"/>
            <w:sz w:val="24"/>
          </w:rPr>
          <m:t>=0.15</m:t>
        </m:r>
        <m:r>
          <m:rPr>
            <m:sty m:val="p"/>
          </m:rPr>
          <w:rPr>
            <w:rFonts w:ascii="Cambria Math" w:hAnsi="Cambria Math"/>
            <w:color w:val="000000" w:themeColor="text1"/>
            <w:sz w:val="24"/>
          </w:rPr>
          <m:t>，</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&lt;ArrayList&gt;</m:t>
            </m:r>
          </m:sub>
        </m:sSub>
        <m:r>
          <m:rPr>
            <m:sty m:val="p"/>
          </m:rPr>
          <w:rPr>
            <w:rFonts w:ascii="Cambria Math" w:hAnsi="Cambria Math"/>
            <w:color w:val="000000" w:themeColor="text1"/>
            <w:sz w:val="24"/>
          </w:rPr>
          <m:t>=0.15,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&lt;addALL:FALSE&gt;</m:t>
            </m:r>
          </m:sub>
        </m:sSub>
        <m:r>
          <m:rPr>
            <m:sty m:val="p"/>
          </m:rPr>
          <w:rPr>
            <w:rFonts w:ascii="Cambria Math" w:hAnsi="Cambria Math"/>
            <w:color w:val="000000" w:themeColor="text1"/>
            <w:sz w:val="24"/>
          </w:rPr>
          <m:t>=0.15,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&lt;remove:FALSE&gt;</m:t>
            </m:r>
          </m:sub>
        </m:sSub>
        <m:r>
          <m:rPr>
            <m:sty m:val="p"/>
          </m:rPr>
          <w:rPr>
            <w:rFonts w:ascii="Cambria Math" w:hAnsi="Cambria Math"/>
            <w:color w:val="000000" w:themeColor="text1"/>
            <w:sz w:val="24"/>
          </w:rPr>
          <m:t>=0.5,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&lt;END&gt;</m:t>
            </m:r>
          </m:sub>
        </m:sSub>
        <m:r>
          <m:rPr>
            <m:sty m:val="p"/>
          </m:rPr>
          <w:rPr>
            <w:rFonts w:ascii="Cambria Math" w:hAnsi="Cambria Math"/>
            <w:color w:val="000000" w:themeColor="text1"/>
            <w:sz w:val="24"/>
          </w:rPr>
          <m:t>=0.4</m:t>
        </m:r>
      </m:oMath>
    </w:p>
    <w:p w14:paraId="37611831" w14:textId="77777777" w:rsidR="007A379B" w:rsidRDefault="00C31D97">
      <w:pPr>
        <w:pStyle w:val="aff2"/>
        <w:tabs>
          <w:tab w:val="left" w:pos="420"/>
          <w:tab w:val="left" w:pos="600"/>
          <w:tab w:val="left" w:pos="1134"/>
          <w:tab w:val="left" w:pos="1960"/>
        </w:tabs>
        <w:spacing w:line="360" w:lineRule="auto"/>
        <w:ind w:firstLine="480"/>
        <w:rPr>
          <w:color w:val="000000" w:themeColor="text1"/>
          <w:sz w:val="24"/>
        </w:rPr>
      </w:pPr>
      <w:r>
        <w:rPr>
          <w:color w:val="000000" w:themeColor="text1"/>
          <w:sz w:val="24"/>
        </w:rPr>
        <w:tab/>
      </w:r>
      <w:r>
        <w:rPr>
          <w:color w:val="000000" w:themeColor="text1"/>
          <w:sz w:val="24"/>
        </w:rPr>
        <w:t>特征提取的目的在于，希望能够提供足够的信息，为后续的聚类，合并前缀</w:t>
      </w:r>
      <w:proofErr w:type="gramStart"/>
      <w:r>
        <w:rPr>
          <w:color w:val="000000" w:themeColor="text1"/>
          <w:sz w:val="24"/>
        </w:rPr>
        <w:t>树接受</w:t>
      </w:r>
      <w:proofErr w:type="gramEnd"/>
      <w:r>
        <w:rPr>
          <w:color w:val="000000" w:themeColor="text1"/>
          <w:sz w:val="24"/>
        </w:rPr>
        <w:t>器（</w:t>
      </w:r>
      <w:r>
        <w:rPr>
          <w:color w:val="000000" w:themeColor="text1"/>
          <w:sz w:val="24"/>
        </w:rPr>
        <w:t>PTA</w:t>
      </w:r>
      <w:r>
        <w:rPr>
          <w:color w:val="000000" w:themeColor="text1"/>
          <w:sz w:val="24"/>
        </w:rPr>
        <w:t>）的状态节点提供充分的信息。</w:t>
      </w:r>
    </w:p>
    <w:p w14:paraId="22E9D483" w14:textId="77777777" w:rsidR="007A379B" w:rsidRDefault="00C31D97">
      <w:pPr>
        <w:pStyle w:val="3"/>
        <w:spacing w:after="0" w:line="360" w:lineRule="auto"/>
      </w:pPr>
      <w:bookmarkStart w:id="75" w:name="_Toc39422466"/>
      <w:r>
        <w:t>3.</w:t>
      </w:r>
      <w:r>
        <w:rPr>
          <w:rFonts w:hint="eastAsia"/>
        </w:rPr>
        <w:t>5</w:t>
      </w:r>
      <w:r>
        <w:t>.2</w:t>
      </w:r>
      <w:r>
        <w:t>聚类</w:t>
      </w:r>
      <w:bookmarkEnd w:id="75"/>
    </w:p>
    <w:p w14:paraId="7F8A6EB7"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聚类操作使用了抽取出来的特征，用</w:t>
      </w:r>
      <w:r>
        <w:rPr>
          <w:color w:val="000000" w:themeColor="text1"/>
          <w:sz w:val="24"/>
        </w:rPr>
        <w:t>k-means</w:t>
      </w:r>
      <w:r>
        <w:rPr>
          <w:color w:val="000000" w:themeColor="text1"/>
          <w:sz w:val="24"/>
        </w:rPr>
        <w:t>、层次聚类和</w:t>
      </w:r>
      <w:r>
        <w:rPr>
          <w:color w:val="000000" w:themeColor="text1"/>
          <w:sz w:val="24"/>
        </w:rPr>
        <w:t>DBSCAN</w:t>
      </w:r>
      <w:r>
        <w:rPr>
          <w:color w:val="000000" w:themeColor="text1"/>
          <w:sz w:val="24"/>
        </w:rPr>
        <w:t>三种算法来对前缀</w:t>
      </w:r>
      <w:proofErr w:type="gramStart"/>
      <w:r>
        <w:rPr>
          <w:color w:val="000000" w:themeColor="text1"/>
          <w:sz w:val="24"/>
        </w:rPr>
        <w:t>树接受</w:t>
      </w:r>
      <w:proofErr w:type="gramEnd"/>
      <w:r>
        <w:rPr>
          <w:color w:val="000000" w:themeColor="text1"/>
          <w:sz w:val="24"/>
        </w:rPr>
        <w:t>器（</w:t>
      </w:r>
      <w:r>
        <w:rPr>
          <w:color w:val="000000" w:themeColor="text1"/>
          <w:sz w:val="24"/>
        </w:rPr>
        <w:t>PTA</w:t>
      </w:r>
      <w:r>
        <w:rPr>
          <w:color w:val="000000" w:themeColor="text1"/>
          <w:sz w:val="24"/>
        </w:rPr>
        <w:t>）的状态节点进行合并。由于</w:t>
      </w:r>
      <w:r>
        <w:rPr>
          <w:color w:val="000000" w:themeColor="text1"/>
          <w:sz w:val="24"/>
        </w:rPr>
        <w:t>k-means</w:t>
      </w:r>
      <w:r>
        <w:rPr>
          <w:color w:val="000000" w:themeColor="text1"/>
          <w:sz w:val="24"/>
        </w:rPr>
        <w:t>和层次聚类算法需要传入聚类参数</w:t>
      </w:r>
      <w:r>
        <w:rPr>
          <w:color w:val="000000" w:themeColor="text1"/>
          <w:sz w:val="24"/>
        </w:rPr>
        <w:t>C</w:t>
      </w:r>
      <w:r>
        <w:rPr>
          <w:color w:val="000000" w:themeColor="text1"/>
          <w:sz w:val="24"/>
        </w:rPr>
        <w:t>，因此不同的数值情况下会产生多个不同的</w:t>
      </w:r>
      <w:r>
        <w:rPr>
          <w:color w:val="000000" w:themeColor="text1"/>
          <w:sz w:val="24"/>
        </w:rPr>
        <w:t>FSA</w:t>
      </w:r>
      <w:r>
        <w:rPr>
          <w:color w:val="000000" w:themeColor="text1"/>
          <w:sz w:val="24"/>
        </w:rPr>
        <w:t>模型。本此工作将</w:t>
      </w:r>
      <w:r>
        <w:rPr>
          <w:color w:val="000000" w:themeColor="text1"/>
          <w:sz w:val="24"/>
        </w:rPr>
        <w:t>C</w:t>
      </w:r>
      <w:r>
        <w:rPr>
          <w:color w:val="000000" w:themeColor="text1"/>
          <w:sz w:val="24"/>
        </w:rPr>
        <w:t>的范围设置为</w:t>
      </w:r>
      <m:oMath>
        <m:r>
          <w:rPr>
            <w:rFonts w:ascii="Cambria Math" w:hAnsi="Cambria Math"/>
            <w:color w:val="000000" w:themeColor="text1"/>
            <w:sz w:val="24"/>
          </w:rPr>
          <m:t>[min_cluster,max_cluster]</m:t>
        </m:r>
      </m:oMath>
      <w:r>
        <w:rPr>
          <w:color w:val="000000" w:themeColor="text1"/>
          <w:sz w:val="24"/>
        </w:rPr>
        <w:t>，初始设置为</w:t>
      </w:r>
      <m:oMath>
        <m:r>
          <w:rPr>
            <w:rFonts w:ascii="Cambria Math" w:hAnsi="Cambria Math"/>
            <w:color w:val="000000" w:themeColor="text1"/>
            <w:sz w:val="24"/>
          </w:rPr>
          <m:t>min_cluster=2,max_cluster=20</m:t>
        </m:r>
      </m:oMath>
      <w:r>
        <w:rPr>
          <w:color w:val="000000" w:themeColor="text1"/>
          <w:sz w:val="24"/>
        </w:rPr>
        <w:t>，因此，</w:t>
      </w:r>
      <w:proofErr w:type="gramStart"/>
      <w:r>
        <w:rPr>
          <w:color w:val="000000" w:themeColor="text1"/>
          <w:sz w:val="24"/>
        </w:rPr>
        <w:t>总共会</w:t>
      </w:r>
      <w:proofErr w:type="gramEnd"/>
      <w:r>
        <w:rPr>
          <w:color w:val="000000" w:themeColor="text1"/>
          <w:sz w:val="24"/>
        </w:rPr>
        <w:t>产生</w:t>
      </w:r>
      <m:oMath>
        <m:r>
          <m:rPr>
            <m:sty m:val="p"/>
          </m:rPr>
          <w:rPr>
            <w:rFonts w:ascii="Cambria Math" w:hAnsi="Cambria Math"/>
            <w:color w:val="000000" w:themeColor="text1"/>
            <w:sz w:val="24"/>
          </w:rPr>
          <m:t xml:space="preserve">2 </m:t>
        </m:r>
        <m:r>
          <m:rPr>
            <m:sty m:val="p"/>
          </m:rPr>
          <w:rPr>
            <w:rFonts w:ascii="Cambria Math" w:eastAsia="MS Gothic" w:hAnsi="Cambria Math"/>
            <w:color w:val="000000" w:themeColor="text1"/>
            <w:sz w:val="24"/>
          </w:rPr>
          <m:t>*</m:t>
        </m:r>
        <m:r>
          <m:rPr>
            <m:sty m:val="p"/>
          </m:rPr>
          <w:rPr>
            <w:rFonts w:ascii="Cambria Math" w:hAnsi="Cambria Math"/>
            <w:color w:val="000000" w:themeColor="text1"/>
            <w:sz w:val="24"/>
          </w:rPr>
          <m:t>（</m:t>
        </m:r>
        <m:r>
          <m:rPr>
            <m:sty m:val="p"/>
          </m:rPr>
          <w:rPr>
            <w:rFonts w:ascii="Cambria Math" w:hAnsi="Cambria Math"/>
            <w:color w:val="000000" w:themeColor="text1"/>
            <w:sz w:val="24"/>
          </w:rPr>
          <m:t>max_cluster</m:t>
        </m:r>
        <m:r>
          <m:rPr>
            <m:sty m:val="p"/>
          </m:rPr>
          <w:rPr>
            <w:rFonts w:ascii="Cambria Math" w:eastAsia="微软雅黑" w:hAnsi="Cambria Math"/>
            <w:color w:val="000000" w:themeColor="text1"/>
            <w:sz w:val="24"/>
          </w:rPr>
          <m:t>-</m:t>
        </m:r>
        <m:r>
          <m:rPr>
            <m:sty m:val="p"/>
          </m:rPr>
          <w:rPr>
            <w:rFonts w:ascii="Cambria Math" w:hAnsi="Cambria Math"/>
            <w:color w:val="000000" w:themeColor="text1"/>
            <w:sz w:val="24"/>
          </w:rPr>
          <m:t>1</m:t>
        </m:r>
        <m:r>
          <m:rPr>
            <m:sty m:val="p"/>
          </m:rPr>
          <w:rPr>
            <w:rFonts w:ascii="Cambria Math" w:hAnsi="Cambria Math"/>
            <w:color w:val="000000" w:themeColor="text1"/>
            <w:sz w:val="24"/>
          </w:rPr>
          <m:t>）</m:t>
        </m:r>
      </m:oMath>
      <w:proofErr w:type="gramStart"/>
      <w:r>
        <w:rPr>
          <w:color w:val="000000" w:themeColor="text1"/>
          <w:sz w:val="24"/>
        </w:rPr>
        <w:t>个</w:t>
      </w:r>
      <w:proofErr w:type="gramEnd"/>
      <w:r>
        <w:rPr>
          <w:color w:val="000000" w:themeColor="text1"/>
          <w:sz w:val="24"/>
        </w:rPr>
        <w:t>FSA</w:t>
      </w:r>
      <w:r>
        <w:rPr>
          <w:color w:val="000000" w:themeColor="text1"/>
          <w:sz w:val="24"/>
        </w:rPr>
        <w:t>模型；</w:t>
      </w:r>
      <w:r>
        <w:rPr>
          <w:color w:val="000000" w:themeColor="text1"/>
          <w:sz w:val="24"/>
        </w:rPr>
        <w:t>DBSCAN</w:t>
      </w:r>
      <w:r>
        <w:rPr>
          <w:color w:val="000000" w:themeColor="text1"/>
          <w:sz w:val="24"/>
        </w:rPr>
        <w:t>算法不需要传入任何聚类参数，因此对于某一个目标类库，</w:t>
      </w:r>
      <w:r>
        <w:rPr>
          <w:color w:val="000000" w:themeColor="text1"/>
          <w:sz w:val="24"/>
        </w:rPr>
        <w:t>DBSCAN</w:t>
      </w:r>
      <w:r>
        <w:rPr>
          <w:color w:val="000000" w:themeColor="text1"/>
          <w:sz w:val="24"/>
        </w:rPr>
        <w:t>不同于</w:t>
      </w:r>
      <w:r>
        <w:rPr>
          <w:color w:val="000000" w:themeColor="text1"/>
          <w:sz w:val="24"/>
        </w:rPr>
        <w:t>k-means</w:t>
      </w:r>
      <w:r>
        <w:rPr>
          <w:color w:val="000000" w:themeColor="text1"/>
          <w:sz w:val="24"/>
        </w:rPr>
        <w:t>和层次聚类，它只会生成一个有限状态自动机模型（</w:t>
      </w:r>
      <w:r>
        <w:rPr>
          <w:color w:val="000000" w:themeColor="text1"/>
          <w:sz w:val="24"/>
        </w:rPr>
        <w:t>FSA</w:t>
      </w:r>
      <w:r>
        <w:rPr>
          <w:color w:val="000000" w:themeColor="text1"/>
          <w:sz w:val="24"/>
        </w:rPr>
        <w:t>）。聚类算法所做的工作就是将特征相似的状态节点进行合并，使得构造出的自动状态机更加简单，具备更强的泛化能力和鲁棒性。</w:t>
      </w:r>
    </w:p>
    <w:p w14:paraId="7CC66D78" w14:textId="77777777" w:rsidR="007A379B" w:rsidRDefault="00C31D97">
      <w:pPr>
        <w:pStyle w:val="3"/>
        <w:spacing w:line="360" w:lineRule="auto"/>
        <w:rPr>
          <w:color w:val="000000" w:themeColor="text1"/>
        </w:rPr>
      </w:pPr>
      <w:bookmarkStart w:id="76" w:name="_Toc39422467"/>
      <w:r>
        <w:lastRenderedPageBreak/>
        <w:t>3.</w:t>
      </w:r>
      <w:r>
        <w:rPr>
          <w:rFonts w:hint="eastAsia"/>
        </w:rPr>
        <w:t>5</w:t>
      </w:r>
      <w:r>
        <w:t>.3</w:t>
      </w:r>
      <w:r>
        <w:t>模型选择</w:t>
      </w:r>
      <w:bookmarkEnd w:id="76"/>
    </w:p>
    <w:p w14:paraId="636292B2" w14:textId="77777777" w:rsidR="007A379B" w:rsidRDefault="00C31D97">
      <w:pPr>
        <w:rPr>
          <w:color w:val="000000" w:themeColor="text1"/>
        </w:rPr>
      </w:pPr>
      <w:r>
        <w:rPr>
          <w:color w:val="000000" w:themeColor="text1"/>
          <w:position w:val="-6"/>
        </w:rPr>
        <w:object w:dxaOrig="8415" w:dyaOrig="5384" w14:anchorId="21304004">
          <v:shape id="_x0000_i1026" type="#_x0000_t75" style="width:420.75pt;height:269.45pt" o:ole="">
            <v:imagedata r:id="rId24" o:title=""/>
          </v:shape>
          <o:OLEObject Type="Embed" ProgID="Equation.Ribbit" ShapeID="_x0000_i1026" DrawAspect="Content" ObjectID="_1652702532" r:id="rId25"/>
        </w:object>
      </w:r>
    </w:p>
    <w:p w14:paraId="57A2AB7A" w14:textId="77777777" w:rsidR="007A379B" w:rsidRDefault="007A379B">
      <w:pPr>
        <w:rPr>
          <w:color w:val="000000" w:themeColor="text1"/>
        </w:rPr>
      </w:pPr>
    </w:p>
    <w:p w14:paraId="169947FB"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经过聚类算法输出后，可以得到每个方法所在的聚类簇，并且知道每个</w:t>
      </w:r>
      <w:r>
        <w:rPr>
          <w:color w:val="000000" w:themeColor="text1"/>
          <w:sz w:val="24"/>
        </w:rPr>
        <w:t>trace</w:t>
      </w:r>
      <w:r>
        <w:rPr>
          <w:color w:val="000000" w:themeColor="text1"/>
          <w:sz w:val="24"/>
        </w:rPr>
        <w:t>中的每个方法的前后调用顺序，因此便知道了当前方法</w:t>
      </w:r>
      <w:r>
        <w:rPr>
          <w:color w:val="000000" w:themeColor="text1"/>
          <w:sz w:val="24"/>
        </w:rPr>
        <w:t>a</w:t>
      </w:r>
      <w:r>
        <w:rPr>
          <w:color w:val="000000" w:themeColor="text1"/>
          <w:sz w:val="24"/>
        </w:rPr>
        <w:t>所处的状态</w:t>
      </w:r>
      <w:r>
        <w:rPr>
          <w:color w:val="000000" w:themeColor="text1"/>
          <w:sz w:val="24"/>
        </w:rPr>
        <w:t>x</w:t>
      </w:r>
      <w:r>
        <w:rPr>
          <w:color w:val="000000" w:themeColor="text1"/>
          <w:sz w:val="24"/>
        </w:rPr>
        <w:t>，以及它后面的方法</w:t>
      </w:r>
      <w:r>
        <w:rPr>
          <w:color w:val="000000" w:themeColor="text1"/>
          <w:sz w:val="24"/>
        </w:rPr>
        <w:t>b</w:t>
      </w:r>
      <w:r>
        <w:rPr>
          <w:color w:val="000000" w:themeColor="text1"/>
          <w:sz w:val="24"/>
        </w:rPr>
        <w:t>所处的状态</w:t>
      </w:r>
      <w:r>
        <w:rPr>
          <w:color w:val="000000" w:themeColor="text1"/>
          <w:sz w:val="24"/>
        </w:rPr>
        <w:t>y</w:t>
      </w:r>
      <w:r>
        <w:rPr>
          <w:color w:val="000000" w:themeColor="text1"/>
          <w:sz w:val="24"/>
        </w:rPr>
        <w:t>，从</w:t>
      </w:r>
      <w:r>
        <w:rPr>
          <w:color w:val="000000" w:themeColor="text1"/>
          <w:sz w:val="24"/>
        </w:rPr>
        <w:t>a</w:t>
      </w:r>
      <w:r>
        <w:rPr>
          <w:color w:val="000000" w:themeColor="text1"/>
          <w:sz w:val="24"/>
        </w:rPr>
        <w:t>到</w:t>
      </w:r>
      <w:r>
        <w:rPr>
          <w:color w:val="000000" w:themeColor="text1"/>
          <w:sz w:val="24"/>
        </w:rPr>
        <w:t>b</w:t>
      </w:r>
      <w:r>
        <w:rPr>
          <w:color w:val="000000" w:themeColor="text1"/>
          <w:sz w:val="24"/>
        </w:rPr>
        <w:t>的转移便知道，之后便可以构造状态转移图。</w:t>
      </w:r>
      <w:r>
        <w:rPr>
          <w:color w:val="000000" w:themeColor="text1"/>
          <w:sz w:val="24"/>
        </w:rPr>
        <w:t>k-means</w:t>
      </w:r>
      <w:r>
        <w:rPr>
          <w:color w:val="000000" w:themeColor="text1"/>
          <w:sz w:val="24"/>
        </w:rPr>
        <w:t>和层次聚类算法需要传入聚类参数，意味着算法会产生多个有限状态机模型（</w:t>
      </w:r>
      <w:r>
        <w:rPr>
          <w:color w:val="000000" w:themeColor="text1"/>
          <w:sz w:val="24"/>
        </w:rPr>
        <w:t>FSAs</w:t>
      </w:r>
      <w:r>
        <w:rPr>
          <w:color w:val="000000" w:themeColor="text1"/>
          <w:sz w:val="24"/>
        </w:rPr>
        <w:t>）</w:t>
      </w:r>
      <w:r>
        <w:rPr>
          <w:color w:val="000000" w:themeColor="text1"/>
          <w:sz w:val="24"/>
        </w:rPr>
        <w:t>,</w:t>
      </w:r>
      <w:r>
        <w:rPr>
          <w:color w:val="000000" w:themeColor="text1"/>
          <w:sz w:val="24"/>
        </w:rPr>
        <w:t>要从多个模型中挑选出最优</w:t>
      </w:r>
      <w:r>
        <w:rPr>
          <w:color w:val="000000" w:themeColor="text1"/>
          <w:sz w:val="24"/>
        </w:rPr>
        <w:t>FSA</w:t>
      </w:r>
      <w:r>
        <w:rPr>
          <w:color w:val="000000" w:themeColor="text1"/>
          <w:sz w:val="24"/>
        </w:rPr>
        <w:t>，需要一种数值化的度量方法</w:t>
      </w:r>
      <w:r>
        <w:rPr>
          <w:color w:val="000000" w:themeColor="text1"/>
          <w:sz w:val="24"/>
        </w:rPr>
        <w:t>——F-score</w:t>
      </w:r>
      <w:r>
        <w:rPr>
          <w:color w:val="000000" w:themeColor="text1"/>
          <w:sz w:val="24"/>
        </w:rPr>
        <w:t>（</w:t>
      </w:r>
      <w:r>
        <w:rPr>
          <w:color w:val="000000" w:themeColor="text1"/>
          <w:sz w:val="24"/>
        </w:rPr>
        <w:t>F1</w:t>
      </w:r>
      <w:r>
        <w:rPr>
          <w:color w:val="000000" w:themeColor="text1"/>
          <w:sz w:val="24"/>
        </w:rPr>
        <w:t>分数），将其应用在每一个模型上，从而挑选出</w:t>
      </w:r>
      <w:r>
        <w:rPr>
          <w:color w:val="000000" w:themeColor="text1"/>
          <w:sz w:val="24"/>
        </w:rPr>
        <w:t>F</w:t>
      </w:r>
      <w:r>
        <w:rPr>
          <w:color w:val="000000" w:themeColor="text1"/>
          <w:sz w:val="24"/>
        </w:rPr>
        <w:t>分数最高的模型作为最终结果。</w:t>
      </w:r>
      <w:r>
        <w:rPr>
          <w:rFonts w:hint="eastAsia"/>
          <w:color w:val="000000" w:themeColor="text1"/>
          <w:sz w:val="24"/>
        </w:rPr>
        <w:t>如算法二所示</w:t>
      </w:r>
      <w:r>
        <w:rPr>
          <w:color w:val="000000" w:themeColor="text1"/>
          <w:sz w:val="24"/>
        </w:rPr>
        <w:t>，根据一种启发式的算法，在给定所有执行序列数据集（</w:t>
      </w:r>
      <w:r>
        <w:rPr>
          <w:color w:val="000000" w:themeColor="text1"/>
          <w:sz w:val="24"/>
        </w:rPr>
        <w:t>Data</w:t>
      </w:r>
      <w:r>
        <w:rPr>
          <w:color w:val="000000" w:themeColor="text1"/>
          <w:sz w:val="24"/>
        </w:rPr>
        <w:t>）的情况下，通过该算法得出每个自动机</w:t>
      </w:r>
      <w:r>
        <w:rPr>
          <w:color w:val="000000" w:themeColor="text1"/>
          <w:sz w:val="24"/>
        </w:rPr>
        <w:t>M</w:t>
      </w:r>
      <w:r>
        <w:rPr>
          <w:color w:val="000000" w:themeColor="text1"/>
          <w:sz w:val="24"/>
        </w:rPr>
        <w:t>的预测精度</w:t>
      </w:r>
      <w:r>
        <w:rPr>
          <w:color w:val="000000" w:themeColor="text1"/>
          <w:sz w:val="24"/>
        </w:rPr>
        <w:t>precision</w:t>
      </w:r>
      <w:r>
        <w:rPr>
          <w:color w:val="000000" w:themeColor="text1"/>
          <w:sz w:val="24"/>
        </w:rPr>
        <w:t>。</w:t>
      </w:r>
    </w:p>
    <w:p w14:paraId="116B27CD"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算法将构建好的自动机</w:t>
      </w:r>
      <w:r>
        <w:rPr>
          <w:color w:val="000000" w:themeColor="text1"/>
          <w:sz w:val="24"/>
        </w:rPr>
        <w:t>M</w:t>
      </w:r>
      <w:r>
        <w:rPr>
          <w:color w:val="000000" w:themeColor="text1"/>
          <w:sz w:val="24"/>
        </w:rPr>
        <w:t>和训练方法序列</w:t>
      </w:r>
      <w:r>
        <w:rPr>
          <w:color w:val="000000" w:themeColor="text1"/>
          <w:sz w:val="24"/>
        </w:rPr>
        <w:t>Data</w:t>
      </w:r>
      <w:r>
        <w:rPr>
          <w:color w:val="000000" w:themeColor="text1"/>
          <w:sz w:val="24"/>
        </w:rPr>
        <w:t>作为输入，同时初始化一个空集合</w:t>
      </w:r>
      <w:proofErr w:type="spellStart"/>
      <w:r>
        <w:rPr>
          <w:color w:val="000000" w:themeColor="text1"/>
          <w:sz w:val="24"/>
        </w:rPr>
        <w:t>Pdata</w:t>
      </w:r>
      <w:proofErr w:type="spellEnd"/>
      <w:r>
        <w:rPr>
          <w:color w:val="000000" w:themeColor="text1"/>
          <w:sz w:val="24"/>
        </w:rPr>
        <w:t>，该集合存储的是是执行序列数据集中的所有方法对（</w:t>
      </w:r>
      <w:r>
        <w:rPr>
          <w:color w:val="000000" w:themeColor="text1"/>
          <w:sz w:val="24"/>
        </w:rPr>
        <w:t>a</w:t>
      </w:r>
      <w:r>
        <w:rPr>
          <w:color w:val="000000" w:themeColor="text1"/>
          <w:sz w:val="24"/>
        </w:rPr>
        <w:t>，</w:t>
      </w:r>
      <w:r>
        <w:rPr>
          <w:color w:val="000000" w:themeColor="text1"/>
          <w:sz w:val="24"/>
        </w:rPr>
        <w:t>b</w:t>
      </w:r>
      <w:r>
        <w:rPr>
          <w:color w:val="000000" w:themeColor="text1"/>
          <w:sz w:val="24"/>
        </w:rPr>
        <w:t>）。方法对具有如下性质：</w:t>
      </w:r>
      <w:r>
        <w:rPr>
          <w:color w:val="000000" w:themeColor="text1"/>
          <w:sz w:val="24"/>
        </w:rPr>
        <w:t>a</w:t>
      </w:r>
      <w:r>
        <w:rPr>
          <w:color w:val="000000" w:themeColor="text1"/>
          <w:sz w:val="24"/>
        </w:rPr>
        <w:t>，</w:t>
      </w:r>
      <w:r>
        <w:rPr>
          <w:color w:val="000000" w:themeColor="text1"/>
          <w:sz w:val="24"/>
        </w:rPr>
        <w:t>b</w:t>
      </w:r>
      <w:r>
        <w:rPr>
          <w:color w:val="000000" w:themeColor="text1"/>
          <w:sz w:val="24"/>
        </w:rPr>
        <w:t>是一个执行序列（</w:t>
      </w:r>
      <w:r>
        <w:rPr>
          <w:color w:val="000000" w:themeColor="text1"/>
          <w:sz w:val="24"/>
        </w:rPr>
        <w:t>trace</w:t>
      </w:r>
      <w:r>
        <w:rPr>
          <w:color w:val="000000" w:themeColor="text1"/>
          <w:sz w:val="24"/>
        </w:rPr>
        <w:t>）中的方法，且方法</w:t>
      </w:r>
      <w:r>
        <w:rPr>
          <w:color w:val="000000" w:themeColor="text1"/>
          <w:sz w:val="24"/>
        </w:rPr>
        <w:t>b</w:t>
      </w:r>
      <w:r>
        <w:rPr>
          <w:color w:val="000000" w:themeColor="text1"/>
          <w:sz w:val="24"/>
        </w:rPr>
        <w:t>必定在方法</w:t>
      </w:r>
      <w:r>
        <w:rPr>
          <w:color w:val="000000" w:themeColor="text1"/>
          <w:sz w:val="24"/>
        </w:rPr>
        <w:t>a</w:t>
      </w:r>
      <w:r>
        <w:rPr>
          <w:color w:val="000000" w:themeColor="text1"/>
          <w:sz w:val="24"/>
        </w:rPr>
        <w:t>后面被调用。遍历训练数据</w:t>
      </w:r>
      <w:r>
        <w:rPr>
          <w:color w:val="000000" w:themeColor="text1"/>
          <w:sz w:val="24"/>
        </w:rPr>
        <w:t>Data</w:t>
      </w:r>
      <w:r>
        <w:rPr>
          <w:color w:val="000000" w:themeColor="text1"/>
          <w:sz w:val="24"/>
        </w:rPr>
        <w:t>中的每一个执行序列，将方法对（</w:t>
      </w:r>
      <w:r>
        <w:rPr>
          <w:color w:val="000000" w:themeColor="text1"/>
          <w:sz w:val="24"/>
        </w:rPr>
        <w:t>a</w:t>
      </w:r>
      <w:r>
        <w:rPr>
          <w:color w:val="000000" w:themeColor="text1"/>
          <w:sz w:val="24"/>
        </w:rPr>
        <w:t>，</w:t>
      </w:r>
      <w:r>
        <w:rPr>
          <w:color w:val="000000" w:themeColor="text1"/>
          <w:sz w:val="24"/>
        </w:rPr>
        <w:t>b</w:t>
      </w:r>
      <w:r>
        <w:rPr>
          <w:color w:val="000000" w:themeColor="text1"/>
          <w:sz w:val="24"/>
        </w:rPr>
        <w:t>）加入到</w:t>
      </w:r>
      <w:proofErr w:type="spellStart"/>
      <w:r>
        <w:rPr>
          <w:color w:val="000000" w:themeColor="text1"/>
          <w:sz w:val="24"/>
        </w:rPr>
        <w:t>Pdata</w:t>
      </w:r>
      <w:proofErr w:type="spellEnd"/>
      <w:r>
        <w:rPr>
          <w:color w:val="000000" w:themeColor="text1"/>
          <w:sz w:val="24"/>
        </w:rPr>
        <w:t>中去。构建一个空集合</w:t>
      </w:r>
      <w:r>
        <w:rPr>
          <w:color w:val="000000" w:themeColor="text1"/>
          <w:sz w:val="24"/>
        </w:rPr>
        <w:t>Pm</w:t>
      </w:r>
      <w:r>
        <w:rPr>
          <w:color w:val="000000" w:themeColor="text1"/>
          <w:sz w:val="24"/>
        </w:rPr>
        <w:t>，该集合将来存储的是被有限状态自动机</w:t>
      </w:r>
      <w:r>
        <w:rPr>
          <w:color w:val="000000" w:themeColor="text1"/>
          <w:sz w:val="24"/>
        </w:rPr>
        <w:t>M</w:t>
      </w:r>
      <w:r>
        <w:rPr>
          <w:color w:val="000000" w:themeColor="text1"/>
          <w:sz w:val="24"/>
        </w:rPr>
        <w:t>接受的执行方法序列；为了找到自动机中生成的方法对（</w:t>
      </w:r>
      <w:r>
        <w:rPr>
          <w:color w:val="000000" w:themeColor="text1"/>
          <w:sz w:val="24"/>
        </w:rPr>
        <w:t>m1</w:t>
      </w:r>
      <w:r>
        <w:rPr>
          <w:color w:val="000000" w:themeColor="text1"/>
          <w:sz w:val="24"/>
        </w:rPr>
        <w:t>，</w:t>
      </w:r>
      <w:r>
        <w:rPr>
          <w:color w:val="000000" w:themeColor="text1"/>
          <w:sz w:val="24"/>
        </w:rPr>
        <w:t>m2</w:t>
      </w:r>
      <w:r>
        <w:rPr>
          <w:color w:val="000000" w:themeColor="text1"/>
          <w:sz w:val="24"/>
        </w:rPr>
        <w:t>），算法考虑自动机</w:t>
      </w:r>
      <w:r>
        <w:rPr>
          <w:color w:val="000000" w:themeColor="text1"/>
          <w:sz w:val="24"/>
        </w:rPr>
        <w:t>M</w:t>
      </w:r>
      <w:r>
        <w:rPr>
          <w:color w:val="000000" w:themeColor="text1"/>
          <w:sz w:val="24"/>
        </w:rPr>
        <w:t>中这样的状态转换，状态</w:t>
      </w:r>
      <w:proofErr w:type="gramStart"/>
      <w:r>
        <w:rPr>
          <w:color w:val="000000" w:themeColor="text1"/>
          <w:sz w:val="24"/>
        </w:rPr>
        <w:t>一</w:t>
      </w:r>
      <w:proofErr w:type="gramEnd"/>
      <w:r>
        <w:rPr>
          <w:color w:val="000000" w:themeColor="text1"/>
          <w:sz w:val="24"/>
        </w:rPr>
        <w:t>：</w:t>
      </w:r>
      <m:oMath>
        <m:r>
          <w:rPr>
            <w:rFonts w:ascii="Cambria Math" w:hAnsi="Cambria Math"/>
            <w:color w:val="000000" w:themeColor="text1"/>
            <w:sz w:val="24"/>
          </w:rPr>
          <m:t xml:space="preserve"> s1</m:t>
        </m:r>
        <m:box>
          <m:boxPr>
            <m:opEmu m:val="1"/>
            <m:ctrlPr>
              <w:rPr>
                <w:rFonts w:ascii="Cambria Math" w:hAnsi="Cambria Math"/>
                <w:i/>
                <w:color w:val="000000" w:themeColor="text1"/>
                <w:sz w:val="24"/>
              </w:rPr>
            </m:ctrlPr>
          </m:boxPr>
          <m:e>
            <m:groupChr>
              <m:groupChrPr>
                <m:chr m:val="→"/>
                <m:vertJc m:val="bot"/>
                <m:ctrlPr>
                  <w:rPr>
                    <w:rFonts w:ascii="Cambria Math" w:hAnsi="Cambria Math"/>
                    <w:i/>
                    <w:color w:val="000000" w:themeColor="text1"/>
                    <w:sz w:val="24"/>
                  </w:rPr>
                </m:ctrlPr>
              </m:groupChrPr>
              <m:e>
                <m:r>
                  <w:rPr>
                    <w:rFonts w:ascii="Cambria Math" w:hAnsi="Cambria Math"/>
                    <w:color w:val="000000" w:themeColor="text1"/>
                    <w:sz w:val="24"/>
                  </w:rPr>
                  <m:t>m1</m:t>
                </m:r>
              </m:e>
            </m:groupChr>
          </m:e>
        </m:box>
        <m:r>
          <w:rPr>
            <w:rFonts w:ascii="Cambria Math" w:hAnsi="Cambria Math"/>
            <w:color w:val="000000" w:themeColor="text1"/>
            <w:sz w:val="24"/>
          </w:rPr>
          <m:t>s2</m:t>
        </m:r>
      </m:oMath>
      <w:r>
        <w:rPr>
          <w:color w:val="000000" w:themeColor="text1"/>
          <w:sz w:val="24"/>
        </w:rPr>
        <w:t>，状态二：</w:t>
      </w:r>
      <m:oMath>
        <m:r>
          <w:rPr>
            <w:rFonts w:ascii="Cambria Math" w:hAnsi="Cambria Math"/>
            <w:color w:val="000000" w:themeColor="text1"/>
            <w:sz w:val="24"/>
          </w:rPr>
          <m:t>s</m:t>
        </m:r>
        <m:sSup>
          <m:sSupPr>
            <m:ctrlPr>
              <w:rPr>
                <w:rFonts w:ascii="Cambria Math" w:hAnsi="Cambria Math"/>
                <w:i/>
                <w:color w:val="000000" w:themeColor="text1"/>
                <w:sz w:val="24"/>
              </w:rPr>
            </m:ctrlPr>
          </m:sSupPr>
          <m:e>
            <m:r>
              <w:rPr>
                <w:rFonts w:ascii="Cambria Math" w:hAnsi="Cambria Math"/>
                <w:color w:val="000000" w:themeColor="text1"/>
                <w:sz w:val="24"/>
              </w:rPr>
              <m:t>2</m:t>
            </m:r>
          </m:e>
          <m:sup>
            <m:r>
              <w:rPr>
                <w:rFonts w:ascii="Cambria Math" w:hAnsi="Cambria Math"/>
                <w:color w:val="000000" w:themeColor="text1"/>
                <w:sz w:val="24"/>
              </w:rPr>
              <m:t>'</m:t>
            </m:r>
            <m:box>
              <m:boxPr>
                <m:opEmu m:val="1"/>
                <m:ctrlPr>
                  <w:rPr>
                    <w:rFonts w:ascii="Cambria Math" w:hAnsi="Cambria Math"/>
                    <w:i/>
                    <w:color w:val="000000" w:themeColor="text1"/>
                    <w:sz w:val="24"/>
                  </w:rPr>
                </m:ctrlPr>
              </m:boxPr>
              <m:e>
                <m:groupChr>
                  <m:groupChrPr>
                    <m:chr m:val="→"/>
                    <m:vertJc m:val="bot"/>
                    <m:ctrlPr>
                      <w:rPr>
                        <w:rFonts w:ascii="Cambria Math" w:hAnsi="Cambria Math"/>
                        <w:i/>
                        <w:color w:val="000000" w:themeColor="text1"/>
                        <w:sz w:val="24"/>
                      </w:rPr>
                    </m:ctrlPr>
                  </m:groupChrPr>
                  <m:e>
                    <m:r>
                      <w:rPr>
                        <w:rFonts w:ascii="Cambria Math" w:hAnsi="Cambria Math"/>
                        <w:color w:val="000000" w:themeColor="text1"/>
                        <w:sz w:val="24"/>
                      </w:rPr>
                      <m:t>m2</m:t>
                    </m:r>
                  </m:e>
                </m:groupChr>
              </m:e>
            </m:box>
          </m:sup>
        </m:sSup>
        <m:r>
          <w:rPr>
            <w:rFonts w:ascii="Cambria Math" w:hAnsi="Cambria Math"/>
            <w:color w:val="000000" w:themeColor="text1"/>
            <w:sz w:val="24"/>
          </w:rPr>
          <m:t>s3</m:t>
        </m:r>
      </m:oMath>
      <w:r>
        <w:rPr>
          <w:color w:val="000000" w:themeColor="text1"/>
          <w:sz w:val="24"/>
        </w:rPr>
        <w:t>。对于两个转换，若</w:t>
      </w:r>
      <m:oMath>
        <m:r>
          <w:rPr>
            <w:rFonts w:ascii="Cambria Math" w:hAnsi="Cambria Math"/>
            <w:color w:val="000000" w:themeColor="text1"/>
            <w:sz w:val="24"/>
          </w:rPr>
          <m:t>s2=s2'</m:t>
        </m:r>
      </m:oMath>
      <w:r>
        <w:rPr>
          <w:color w:val="000000" w:themeColor="text1"/>
          <w:sz w:val="24"/>
        </w:rPr>
        <w:t>，那么就将转换条件</w:t>
      </w:r>
      <w:r>
        <w:rPr>
          <w:color w:val="000000" w:themeColor="text1"/>
          <w:sz w:val="24"/>
        </w:rPr>
        <w:t>m1</w:t>
      </w:r>
      <w:r>
        <w:rPr>
          <w:color w:val="000000" w:themeColor="text1"/>
          <w:sz w:val="24"/>
        </w:rPr>
        <w:t>和转换条件</w:t>
      </w:r>
      <w:r>
        <w:rPr>
          <w:color w:val="000000" w:themeColor="text1"/>
          <w:sz w:val="24"/>
        </w:rPr>
        <w:t>m2</w:t>
      </w:r>
      <w:r>
        <w:rPr>
          <w:color w:val="000000" w:themeColor="text1"/>
          <w:sz w:val="24"/>
        </w:rPr>
        <w:t>作为一个方法对（</w:t>
      </w:r>
      <w:r>
        <w:rPr>
          <w:color w:val="000000" w:themeColor="text1"/>
          <w:sz w:val="24"/>
        </w:rPr>
        <w:t>m1,m2</w:t>
      </w:r>
      <w:r>
        <w:rPr>
          <w:color w:val="000000" w:themeColor="text1"/>
          <w:sz w:val="24"/>
        </w:rPr>
        <w:t>），并将其加入到</w:t>
      </w:r>
      <w:r>
        <w:rPr>
          <w:color w:val="000000" w:themeColor="text1"/>
          <w:sz w:val="24"/>
        </w:rPr>
        <w:lastRenderedPageBreak/>
        <w:t>Pm</w:t>
      </w:r>
      <w:r>
        <w:rPr>
          <w:color w:val="000000" w:themeColor="text1"/>
          <w:sz w:val="24"/>
        </w:rPr>
        <w:t>中去。得到来自数据集的方法对和来自自动机的方法对之后，接着计算</w:t>
      </w:r>
      <w:proofErr w:type="spellStart"/>
      <w:r>
        <w:rPr>
          <w:color w:val="000000" w:themeColor="text1"/>
          <w:sz w:val="24"/>
        </w:rPr>
        <w:t>Pdata</w:t>
      </w:r>
      <w:proofErr w:type="spellEnd"/>
      <w:r>
        <w:rPr>
          <w:color w:val="000000" w:themeColor="text1"/>
          <w:sz w:val="24"/>
        </w:rPr>
        <w:t>和</w:t>
      </w:r>
      <w:r>
        <w:rPr>
          <w:color w:val="000000" w:themeColor="text1"/>
          <w:sz w:val="24"/>
        </w:rPr>
        <w:t>Pm</w:t>
      </w:r>
      <w:r>
        <w:rPr>
          <w:color w:val="000000" w:themeColor="text1"/>
          <w:sz w:val="24"/>
        </w:rPr>
        <w:t>两个集合的并集</w:t>
      </w:r>
      <w:r>
        <w:rPr>
          <w:color w:val="000000" w:themeColor="text1"/>
          <w:sz w:val="24"/>
        </w:rPr>
        <w:t>P</w:t>
      </w:r>
      <w:r>
        <w:rPr>
          <w:color w:val="000000" w:themeColor="text1"/>
          <w:sz w:val="24"/>
        </w:rPr>
        <w:t>，用</w:t>
      </w:r>
      <w:proofErr w:type="spellStart"/>
      <w:r>
        <w:rPr>
          <w:color w:val="000000" w:themeColor="text1"/>
          <w:sz w:val="24"/>
        </w:rPr>
        <w:t>Pdata</w:t>
      </w:r>
      <w:proofErr w:type="spellEnd"/>
      <w:r>
        <w:rPr>
          <w:color w:val="000000" w:themeColor="text1"/>
          <w:sz w:val="24"/>
        </w:rPr>
        <w:t>的长度（元素个数）除去</w:t>
      </w:r>
      <w:r>
        <w:rPr>
          <w:color w:val="000000" w:themeColor="text1"/>
          <w:sz w:val="24"/>
        </w:rPr>
        <w:t>P</w:t>
      </w:r>
      <w:r>
        <w:rPr>
          <w:color w:val="000000" w:themeColor="text1"/>
          <w:sz w:val="24"/>
        </w:rPr>
        <w:t>的长度（元素个数）即得到自动机</w:t>
      </w:r>
      <w:r>
        <w:rPr>
          <w:color w:val="000000" w:themeColor="text1"/>
          <w:sz w:val="24"/>
        </w:rPr>
        <w:t>M</w:t>
      </w:r>
      <w:r>
        <w:rPr>
          <w:color w:val="000000" w:themeColor="text1"/>
          <w:sz w:val="24"/>
        </w:rPr>
        <w:t>的精确度</w:t>
      </w:r>
      <w:r>
        <w:rPr>
          <w:color w:val="000000" w:themeColor="text1"/>
          <w:sz w:val="24"/>
        </w:rPr>
        <w:t>precision</w:t>
      </w:r>
      <w:r>
        <w:rPr>
          <w:color w:val="000000" w:themeColor="text1"/>
          <w:sz w:val="24"/>
        </w:rPr>
        <w:t>。</w:t>
      </w:r>
    </w:p>
    <w:p w14:paraId="56E29F1D"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接下来，需要计算给定自动机</w:t>
      </w:r>
      <w:r>
        <w:rPr>
          <w:color w:val="000000" w:themeColor="text1"/>
          <w:sz w:val="24"/>
        </w:rPr>
        <w:t>M</w:t>
      </w:r>
      <w:r>
        <w:rPr>
          <w:color w:val="000000" w:themeColor="text1"/>
          <w:sz w:val="24"/>
        </w:rPr>
        <w:t>的召回率，召回率的计算</w:t>
      </w:r>
      <w:proofErr w:type="gramStart"/>
      <w:r>
        <w:rPr>
          <w:color w:val="000000" w:themeColor="text1"/>
          <w:sz w:val="24"/>
        </w:rPr>
        <w:t>基于被</w:t>
      </w:r>
      <w:proofErr w:type="gramEnd"/>
      <w:r>
        <w:rPr>
          <w:color w:val="000000" w:themeColor="text1"/>
          <w:sz w:val="24"/>
        </w:rPr>
        <w:t>自动机</w:t>
      </w:r>
      <w:r>
        <w:rPr>
          <w:color w:val="000000" w:themeColor="text1"/>
          <w:sz w:val="24"/>
        </w:rPr>
        <w:t>M</w:t>
      </w:r>
      <w:r>
        <w:rPr>
          <w:color w:val="000000" w:themeColor="text1"/>
          <w:sz w:val="24"/>
        </w:rPr>
        <w:t>接受的执行序列占数据集中所有执行序列的百分比。即将所有的训练数据集（非子集）送入自动机</w:t>
      </w:r>
      <w:r>
        <w:rPr>
          <w:color w:val="000000" w:themeColor="text1"/>
          <w:sz w:val="24"/>
        </w:rPr>
        <w:t>M</w:t>
      </w:r>
      <w:r>
        <w:rPr>
          <w:color w:val="000000" w:themeColor="text1"/>
          <w:sz w:val="24"/>
        </w:rPr>
        <w:t>，若对于输入序列</w:t>
      </w:r>
      <w:r>
        <w:rPr>
          <w:color w:val="000000" w:themeColor="text1"/>
          <w:sz w:val="24"/>
        </w:rPr>
        <w:t>Si</w:t>
      </w:r>
      <w:r>
        <w:rPr>
          <w:color w:val="000000" w:themeColor="text1"/>
          <w:sz w:val="24"/>
        </w:rPr>
        <w:t>（</w:t>
      </w:r>
      <w:r>
        <w:rPr>
          <w:color w:val="000000" w:themeColor="text1"/>
          <w:sz w:val="24"/>
        </w:rPr>
        <w:t>1≤i≤N</w:t>
      </w:r>
      <w:r>
        <w:rPr>
          <w:color w:val="000000" w:themeColor="text1"/>
          <w:sz w:val="24"/>
        </w:rPr>
        <w:t>），其最后能到达自动机</w:t>
      </w:r>
      <w:r>
        <w:rPr>
          <w:color w:val="000000" w:themeColor="text1"/>
          <w:sz w:val="24"/>
        </w:rPr>
        <w:t>M</w:t>
      </w:r>
      <w:r>
        <w:rPr>
          <w:color w:val="000000" w:themeColor="text1"/>
          <w:sz w:val="24"/>
        </w:rPr>
        <w:t>的接受状态，则认为该序列</w:t>
      </w:r>
      <w:r>
        <w:rPr>
          <w:color w:val="000000" w:themeColor="text1"/>
          <w:sz w:val="24"/>
        </w:rPr>
        <w:t>Si</w:t>
      </w:r>
      <w:r>
        <w:rPr>
          <w:color w:val="000000" w:themeColor="text1"/>
          <w:sz w:val="24"/>
        </w:rPr>
        <w:t>被自动机</w:t>
      </w:r>
      <w:r>
        <w:rPr>
          <w:color w:val="000000" w:themeColor="text1"/>
          <w:sz w:val="24"/>
        </w:rPr>
        <w:t>M</w:t>
      </w:r>
      <w:r>
        <w:rPr>
          <w:color w:val="000000" w:themeColor="text1"/>
          <w:sz w:val="24"/>
        </w:rPr>
        <w:t>接受。</w:t>
      </w:r>
    </w:p>
    <w:p w14:paraId="4EFF0BDA" w14:textId="77777777" w:rsidR="007A379B" w:rsidRDefault="00C31D97">
      <w:pPr>
        <w:pStyle w:val="aff2"/>
        <w:tabs>
          <w:tab w:val="left" w:pos="1134"/>
        </w:tabs>
        <w:spacing w:line="360" w:lineRule="auto"/>
        <w:ind w:firstLine="480"/>
        <w:rPr>
          <w:b/>
          <w:bCs/>
          <w:color w:val="000000" w:themeColor="text1"/>
          <w:sz w:val="24"/>
        </w:rPr>
      </w:pPr>
      <w:r>
        <w:rPr>
          <w:color w:val="000000" w:themeColor="text1"/>
          <w:sz w:val="24"/>
        </w:rPr>
        <w:t>一旦所有有限状态自动机模型（</w:t>
      </w:r>
      <w:r>
        <w:rPr>
          <w:color w:val="000000" w:themeColor="text1"/>
          <w:sz w:val="24"/>
        </w:rPr>
        <w:t>FSAs</w:t>
      </w:r>
      <w:r>
        <w:rPr>
          <w:color w:val="000000" w:themeColor="text1"/>
          <w:sz w:val="24"/>
        </w:rPr>
        <w:t>）的精确度</w:t>
      </w:r>
      <w:r>
        <w:rPr>
          <w:color w:val="000000" w:themeColor="text1"/>
          <w:sz w:val="24"/>
        </w:rPr>
        <w:t>precision</w:t>
      </w:r>
      <w:r>
        <w:rPr>
          <w:color w:val="000000" w:themeColor="text1"/>
          <w:sz w:val="24"/>
        </w:rPr>
        <w:t>和召回率</w:t>
      </w:r>
      <w:r>
        <w:rPr>
          <w:color w:val="000000" w:themeColor="text1"/>
          <w:sz w:val="24"/>
        </w:rPr>
        <w:t>recall</w:t>
      </w:r>
      <w:r>
        <w:rPr>
          <w:color w:val="000000" w:themeColor="text1"/>
          <w:sz w:val="24"/>
        </w:rPr>
        <w:t>都被计算出来后，我们就可以为每个自动机</w:t>
      </w:r>
      <w:r>
        <w:rPr>
          <w:color w:val="000000" w:themeColor="text1"/>
          <w:sz w:val="24"/>
        </w:rPr>
        <w:t>M</w:t>
      </w:r>
      <w:r>
        <w:rPr>
          <w:color w:val="000000" w:themeColor="text1"/>
          <w:sz w:val="24"/>
        </w:rPr>
        <w:t>计算</w:t>
      </w:r>
      <w:r>
        <w:rPr>
          <w:color w:val="000000" w:themeColor="text1"/>
          <w:sz w:val="24"/>
        </w:rPr>
        <w:t>F1</w:t>
      </w:r>
      <w:r>
        <w:rPr>
          <w:color w:val="000000" w:themeColor="text1"/>
          <w:sz w:val="24"/>
        </w:rPr>
        <w:t>分数；最终我们将返回</w:t>
      </w:r>
      <w:r>
        <w:rPr>
          <w:color w:val="000000" w:themeColor="text1"/>
          <w:sz w:val="24"/>
        </w:rPr>
        <w:t>F1</w:t>
      </w:r>
      <w:r>
        <w:rPr>
          <w:color w:val="000000" w:themeColor="text1"/>
          <w:sz w:val="24"/>
        </w:rPr>
        <w:t>分数最高的自动机模型，作为算法的输出。</w:t>
      </w:r>
      <w:r>
        <w:rPr>
          <w:color w:val="000000" w:themeColor="text1"/>
          <w:sz w:val="24"/>
        </w:rPr>
        <w:t xml:space="preserve">  </w:t>
      </w:r>
    </w:p>
    <w:p w14:paraId="29768EC0" w14:textId="77777777" w:rsidR="007A379B" w:rsidRDefault="007A379B"/>
    <w:p w14:paraId="444F2C73" w14:textId="77777777" w:rsidR="007A379B" w:rsidRDefault="007A379B"/>
    <w:p w14:paraId="2C69034E" w14:textId="77777777" w:rsidR="007A379B" w:rsidRDefault="007A379B"/>
    <w:p w14:paraId="53B0A4C5" w14:textId="77777777" w:rsidR="007A379B" w:rsidRDefault="007A379B"/>
    <w:p w14:paraId="3AAE06D0" w14:textId="77777777" w:rsidR="007A379B" w:rsidRDefault="00C31D97">
      <w:pPr>
        <w:widowControl/>
        <w:jc w:val="left"/>
        <w:rPr>
          <w:rFonts w:eastAsia="黑体"/>
          <w:bCs/>
          <w:color w:val="000000" w:themeColor="text1"/>
          <w:sz w:val="32"/>
          <w:szCs w:val="32"/>
        </w:rPr>
      </w:pPr>
      <w:r>
        <w:rPr>
          <w:rFonts w:eastAsia="黑体"/>
          <w:bCs/>
          <w:color w:val="000000" w:themeColor="text1"/>
          <w:sz w:val="32"/>
          <w:szCs w:val="32"/>
        </w:rPr>
        <w:br w:type="page"/>
      </w:r>
    </w:p>
    <w:p w14:paraId="41482CF5" w14:textId="77777777" w:rsidR="007A379B" w:rsidRDefault="00C31D97">
      <w:pPr>
        <w:pStyle w:val="1"/>
        <w:rPr>
          <w:color w:val="000000" w:themeColor="text1"/>
        </w:rPr>
      </w:pPr>
      <w:bookmarkStart w:id="77" w:name="_Toc39422468"/>
      <w:r>
        <w:rPr>
          <w:rFonts w:hint="eastAsia"/>
          <w:color w:val="000000" w:themeColor="text1"/>
        </w:rPr>
        <w:lastRenderedPageBreak/>
        <w:t>第四章</w:t>
      </w:r>
      <w:r>
        <w:rPr>
          <w:rFonts w:hint="eastAsia"/>
          <w:color w:val="000000" w:themeColor="text1"/>
        </w:rPr>
        <w:t xml:space="preserve"> </w:t>
      </w:r>
      <w:r>
        <w:rPr>
          <w:rFonts w:hint="eastAsia"/>
          <w:color w:val="000000" w:themeColor="text1"/>
        </w:rPr>
        <w:t>实验部分</w:t>
      </w:r>
      <w:bookmarkEnd w:id="77"/>
    </w:p>
    <w:p w14:paraId="08F19337" w14:textId="77777777" w:rsidR="007A379B" w:rsidRDefault="00C31D97">
      <w:pPr>
        <w:pStyle w:val="5"/>
      </w:pPr>
      <w:bookmarkStart w:id="78" w:name="_Toc39422469"/>
      <w:r>
        <w:rPr>
          <w:rFonts w:hint="eastAsia"/>
        </w:rPr>
        <w:t>4.1</w:t>
      </w:r>
      <w:r>
        <w:rPr>
          <w:rFonts w:hint="eastAsia"/>
        </w:rPr>
        <w:t>评估指标</w:t>
      </w:r>
      <w:bookmarkEnd w:id="78"/>
    </w:p>
    <w:p w14:paraId="1B00C32D" w14:textId="35DDF123" w:rsidR="007A379B" w:rsidRDefault="00C31D97" w:rsidP="00523F96">
      <w:pPr>
        <w:spacing w:line="360" w:lineRule="auto"/>
        <w:ind w:firstLineChars="200" w:firstLine="480"/>
        <w:rPr>
          <w:color w:val="000000" w:themeColor="text1"/>
          <w:sz w:val="24"/>
        </w:rPr>
      </w:pPr>
      <w:r>
        <w:rPr>
          <w:color w:val="000000" w:themeColor="text1"/>
          <w:sz w:val="24"/>
        </w:rPr>
        <w:t>本文采用了前人在规范挖掘研究工作中所使用过的评价指标</w:t>
      </w:r>
      <w:r>
        <w:rPr>
          <w:rStyle w:val="afa"/>
          <w:color w:val="000000" w:themeColor="text1"/>
          <w:sz w:val="24"/>
        </w:rPr>
        <w:t>[</w:t>
      </w:r>
      <w:bookmarkStart w:id="79" w:name="_Ref39231769"/>
      <w:r>
        <w:rPr>
          <w:rStyle w:val="afa"/>
          <w:color w:val="000000" w:themeColor="text1"/>
          <w:sz w:val="24"/>
        </w:rPr>
        <w:endnoteReference w:id="27"/>
      </w:r>
      <w:bookmarkEnd w:id="79"/>
      <w:r>
        <w:rPr>
          <w:rStyle w:val="afa"/>
          <w:color w:val="000000" w:themeColor="text1"/>
          <w:sz w:val="24"/>
        </w:rPr>
        <w:t>]</w:t>
      </w:r>
      <w:r>
        <w:rPr>
          <w:color w:val="000000" w:themeColor="text1"/>
          <w:sz w:val="24"/>
        </w:rPr>
        <w:t>，给定具体的数据集和生成的自动机模型</w:t>
      </w:r>
      <w:r>
        <w:rPr>
          <w:color w:val="000000" w:themeColor="text1"/>
          <w:sz w:val="24"/>
        </w:rPr>
        <w:t>M</w:t>
      </w:r>
      <w:r>
        <w:rPr>
          <w:color w:val="000000" w:themeColor="text1"/>
          <w:sz w:val="24"/>
        </w:rPr>
        <w:t>，计算</w:t>
      </w:r>
      <w:r>
        <w:rPr>
          <w:color w:val="000000" w:themeColor="text1"/>
          <w:sz w:val="24"/>
        </w:rPr>
        <w:t>M</w:t>
      </w:r>
      <w:r>
        <w:rPr>
          <w:color w:val="000000" w:themeColor="text1"/>
          <w:sz w:val="24"/>
        </w:rPr>
        <w:t>的精确率（</w:t>
      </w:r>
      <w:r>
        <w:rPr>
          <w:color w:val="000000" w:themeColor="text1"/>
          <w:sz w:val="24"/>
        </w:rPr>
        <w:t>precision</w:t>
      </w:r>
      <w:r>
        <w:rPr>
          <w:color w:val="000000" w:themeColor="text1"/>
          <w:sz w:val="24"/>
        </w:rPr>
        <w:t>）和召回率（</w:t>
      </w:r>
      <w:r>
        <w:rPr>
          <w:color w:val="000000" w:themeColor="text1"/>
          <w:sz w:val="24"/>
        </w:rPr>
        <w:t>recall</w:t>
      </w:r>
      <w:r>
        <w:rPr>
          <w:color w:val="000000" w:themeColor="text1"/>
          <w:sz w:val="24"/>
        </w:rPr>
        <w:t>）。然后计算两者的谐波平均值</w:t>
      </w:r>
      <w:r>
        <w:rPr>
          <w:color w:val="000000" w:themeColor="text1"/>
          <w:sz w:val="24"/>
        </w:rPr>
        <w:t>F1</w:t>
      </w:r>
      <w:r>
        <w:rPr>
          <w:color w:val="000000" w:themeColor="text1"/>
          <w:sz w:val="24"/>
        </w:rPr>
        <w:t>，</w:t>
      </w:r>
      <w:r>
        <w:rPr>
          <w:color w:val="000000" w:themeColor="text1"/>
          <w:sz w:val="24"/>
        </w:rPr>
        <w:t>F1</w:t>
      </w:r>
      <w:r>
        <w:rPr>
          <w:color w:val="000000" w:themeColor="text1"/>
          <w:sz w:val="24"/>
        </w:rPr>
        <w:t>分数的高低用来衡量模型</w:t>
      </w:r>
      <w:r>
        <w:rPr>
          <w:color w:val="000000" w:themeColor="text1"/>
          <w:sz w:val="24"/>
        </w:rPr>
        <w:t>M</w:t>
      </w:r>
      <w:r>
        <w:rPr>
          <w:color w:val="000000" w:themeColor="text1"/>
          <w:sz w:val="24"/>
        </w:rPr>
        <w:t>的好坏。</w:t>
      </w:r>
      <w:r>
        <w:rPr>
          <w:color w:val="000000" w:themeColor="text1"/>
          <w:sz w:val="24"/>
        </w:rPr>
        <w:t>F1</w:t>
      </w:r>
      <w:r>
        <w:rPr>
          <w:color w:val="000000" w:themeColor="text1"/>
          <w:sz w:val="24"/>
        </w:rPr>
        <w:t>分数越高，表示推测出来的有限状态自动机模型（</w:t>
      </w:r>
      <w:r>
        <w:rPr>
          <w:color w:val="000000" w:themeColor="text1"/>
          <w:sz w:val="24"/>
        </w:rPr>
        <w:t>FSA</w:t>
      </w:r>
      <w:r>
        <w:rPr>
          <w:color w:val="000000" w:themeColor="text1"/>
          <w:sz w:val="24"/>
        </w:rPr>
        <w:t>）越好。具体来讲，本次工作遵循了</w:t>
      </w:r>
      <w:r>
        <w:rPr>
          <w:color w:val="000000" w:themeColor="text1"/>
          <w:sz w:val="24"/>
        </w:rPr>
        <w:t>Lo</w:t>
      </w:r>
      <w:r>
        <w:rPr>
          <w:color w:val="000000" w:themeColor="text1"/>
          <w:sz w:val="24"/>
        </w:rPr>
        <w:t>和</w:t>
      </w:r>
      <w:r>
        <w:rPr>
          <w:color w:val="000000" w:themeColor="text1"/>
          <w:sz w:val="24"/>
        </w:rPr>
        <w:t>Khoo</w:t>
      </w:r>
      <w:r>
        <w:rPr>
          <w:color w:val="000000" w:themeColor="text1"/>
          <w:sz w:val="24"/>
          <w:vertAlign w:val="superscript"/>
        </w:rPr>
        <w:t>[</w:t>
      </w:r>
      <w:r>
        <w:rPr>
          <w:color w:val="000000" w:themeColor="text1"/>
          <w:sz w:val="24"/>
          <w:vertAlign w:val="superscript"/>
        </w:rPr>
        <w:fldChar w:fldCharType="begin"/>
      </w:r>
      <w:r>
        <w:rPr>
          <w:color w:val="000000" w:themeColor="text1"/>
          <w:sz w:val="24"/>
          <w:vertAlign w:val="superscript"/>
        </w:rPr>
        <w:instrText xml:space="preserve"> NOTEREF _Ref39231769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27</w:t>
      </w:r>
      <w:r>
        <w:rPr>
          <w:color w:val="000000" w:themeColor="text1"/>
          <w:sz w:val="24"/>
          <w:vertAlign w:val="superscript"/>
        </w:rPr>
        <w:fldChar w:fldCharType="end"/>
      </w:r>
      <w:r>
        <w:rPr>
          <w:color w:val="000000" w:themeColor="text1"/>
          <w:sz w:val="24"/>
          <w:vertAlign w:val="superscript"/>
        </w:rPr>
        <w:t>]</w:t>
      </w:r>
      <w:r>
        <w:rPr>
          <w:color w:val="000000" w:themeColor="text1"/>
          <w:sz w:val="24"/>
        </w:rPr>
        <w:t>评估模型的方法。通过使用精确率和召回率评估模型的有效性。</w:t>
      </w:r>
      <w:r>
        <w:rPr>
          <w:color w:val="000000" w:themeColor="text1"/>
          <w:sz w:val="24"/>
        </w:rPr>
        <w:t>Lo</w:t>
      </w:r>
      <w:r>
        <w:rPr>
          <w:color w:val="000000" w:themeColor="text1"/>
          <w:sz w:val="24"/>
        </w:rPr>
        <w:t>和</w:t>
      </w:r>
      <w:r>
        <w:rPr>
          <w:color w:val="000000" w:themeColor="text1"/>
          <w:sz w:val="24"/>
        </w:rPr>
        <w:t>Khoo</w:t>
      </w:r>
      <w:r>
        <w:rPr>
          <w:color w:val="000000" w:themeColor="text1"/>
          <w:sz w:val="24"/>
        </w:rPr>
        <w:t>的方法被广泛应用于很多之前的规范挖掘工作当中。他们的方法将推断的模型和基准模型作为评估算法的输入，接下来，算法从两个</w:t>
      </w:r>
      <w:r>
        <w:rPr>
          <w:color w:val="000000" w:themeColor="text1"/>
          <w:sz w:val="24"/>
        </w:rPr>
        <w:t>FSA</w:t>
      </w:r>
      <w:r>
        <w:rPr>
          <w:color w:val="000000" w:themeColor="text1"/>
          <w:sz w:val="24"/>
        </w:rPr>
        <w:t>模型生成两组序列（</w:t>
      </w:r>
      <w:r>
        <w:rPr>
          <w:color w:val="000000" w:themeColor="text1"/>
          <w:sz w:val="24"/>
        </w:rPr>
        <w:t>traces</w:t>
      </w:r>
      <w:r>
        <w:rPr>
          <w:color w:val="000000" w:themeColor="text1"/>
          <w:sz w:val="24"/>
        </w:rPr>
        <w:t>），并计算两组数据的相似度。一个</w:t>
      </w:r>
      <w:r>
        <w:rPr>
          <w:color w:val="000000" w:themeColor="text1"/>
          <w:sz w:val="24"/>
        </w:rPr>
        <w:t>FSA</w:t>
      </w:r>
      <w:r>
        <w:rPr>
          <w:color w:val="000000" w:themeColor="text1"/>
          <w:sz w:val="24"/>
        </w:rPr>
        <w:t>模型的精确率（</w:t>
      </w:r>
      <w:r>
        <w:rPr>
          <w:color w:val="000000" w:themeColor="text1"/>
          <w:sz w:val="24"/>
        </w:rPr>
        <w:t>precision</w:t>
      </w:r>
      <w:r>
        <w:rPr>
          <w:color w:val="000000" w:themeColor="text1"/>
          <w:sz w:val="24"/>
        </w:rPr>
        <w:t>）表示的意义是：对于一个推断出的有限状态自动机模型，其产生的执行序列被基准</w:t>
      </w:r>
      <w:r>
        <w:rPr>
          <w:color w:val="000000" w:themeColor="text1"/>
          <w:sz w:val="24"/>
        </w:rPr>
        <w:t>FSA</w:t>
      </w:r>
      <w:r>
        <w:rPr>
          <w:color w:val="000000" w:themeColor="text1"/>
          <w:sz w:val="24"/>
        </w:rPr>
        <w:t>模型接受的百分比。而模型的召回率（</w:t>
      </w:r>
      <w:r>
        <w:rPr>
          <w:color w:val="000000" w:themeColor="text1"/>
          <w:sz w:val="24"/>
        </w:rPr>
        <w:t>recall</w:t>
      </w:r>
      <w:r>
        <w:rPr>
          <w:color w:val="000000" w:themeColor="text1"/>
          <w:sz w:val="24"/>
        </w:rPr>
        <w:t>）表示的意义是：对于基准模型生成的所有执行序列（</w:t>
      </w:r>
      <w:r>
        <w:rPr>
          <w:color w:val="000000" w:themeColor="text1"/>
          <w:sz w:val="24"/>
        </w:rPr>
        <w:t>traces</w:t>
      </w:r>
      <w:r>
        <w:rPr>
          <w:color w:val="000000" w:themeColor="text1"/>
          <w:sz w:val="24"/>
        </w:rPr>
        <w:t>），推断出的自动机模型所能接受的序列所占的百分比。简而言之，精确率（</w:t>
      </w:r>
      <w:r>
        <w:rPr>
          <w:color w:val="000000" w:themeColor="text1"/>
          <w:sz w:val="24"/>
        </w:rPr>
        <w:t>precision</w:t>
      </w:r>
      <w:r>
        <w:rPr>
          <w:color w:val="000000" w:themeColor="text1"/>
          <w:sz w:val="24"/>
        </w:rPr>
        <w:t>）反映了由推断出的自动机模型生成的</w:t>
      </w:r>
      <w:r>
        <w:rPr>
          <w:color w:val="000000" w:themeColor="text1"/>
          <w:sz w:val="24"/>
        </w:rPr>
        <w:t>traces</w:t>
      </w:r>
      <w:r>
        <w:rPr>
          <w:color w:val="000000" w:themeColor="text1"/>
          <w:sz w:val="24"/>
        </w:rPr>
        <w:t>有多大的概率是正确的，而召回率（</w:t>
      </w:r>
      <w:r>
        <w:rPr>
          <w:color w:val="000000" w:themeColor="text1"/>
          <w:sz w:val="24"/>
        </w:rPr>
        <w:t>recall</w:t>
      </w:r>
      <w:r>
        <w:rPr>
          <w:color w:val="000000" w:themeColor="text1"/>
          <w:sz w:val="24"/>
        </w:rPr>
        <w:t>）反映的是对于所有正确的执行序列（</w:t>
      </w:r>
      <w:r>
        <w:rPr>
          <w:color w:val="000000" w:themeColor="text1"/>
          <w:sz w:val="24"/>
        </w:rPr>
        <w:t>traces</w:t>
      </w:r>
      <w:r>
        <w:rPr>
          <w:color w:val="000000" w:themeColor="text1"/>
          <w:sz w:val="24"/>
        </w:rPr>
        <w:t>），生成的模型推断出的</w:t>
      </w:r>
      <w:r>
        <w:rPr>
          <w:color w:val="000000" w:themeColor="text1"/>
          <w:sz w:val="24"/>
        </w:rPr>
        <w:t>trace</w:t>
      </w:r>
      <w:proofErr w:type="gramStart"/>
      <w:r>
        <w:rPr>
          <w:color w:val="000000" w:themeColor="text1"/>
          <w:sz w:val="24"/>
        </w:rPr>
        <w:t>占正类</w:t>
      </w:r>
      <w:proofErr w:type="gramEnd"/>
      <w:r>
        <w:rPr>
          <w:color w:val="000000" w:themeColor="text1"/>
          <w:sz w:val="24"/>
        </w:rPr>
        <w:t>实例的百分比。因此我们可以很方便地将精度和召回率组合成一个单一的指标，称为</w:t>
      </w:r>
      <w:r>
        <w:rPr>
          <w:color w:val="000000" w:themeColor="text1"/>
          <w:sz w:val="24"/>
        </w:rPr>
        <w:t>F1</w:t>
      </w:r>
      <w:r>
        <w:rPr>
          <w:color w:val="000000" w:themeColor="text1"/>
          <w:sz w:val="24"/>
        </w:rPr>
        <w:t>分数</w:t>
      </w:r>
      <w:r>
        <w:rPr>
          <w:color w:val="000000" w:themeColor="text1"/>
          <w:sz w:val="24"/>
        </w:rPr>
        <w:t>——</w:t>
      </w:r>
      <w:r>
        <w:rPr>
          <w:color w:val="000000" w:themeColor="text1"/>
          <w:sz w:val="24"/>
        </w:rPr>
        <w:t>精度和召回率的谐波平均值。正常的平均值平等的对待所有值，而谐波平均值会给与较低的值更高的权重。因此，只有当召回率和精度都很高时，自动机模型才能得到较高的</w:t>
      </w:r>
      <w:r>
        <w:rPr>
          <w:color w:val="000000" w:themeColor="text1"/>
          <w:sz w:val="24"/>
        </w:rPr>
        <w:t>F1</w:t>
      </w:r>
      <w:r>
        <w:rPr>
          <w:color w:val="000000" w:themeColor="text1"/>
          <w:sz w:val="24"/>
        </w:rPr>
        <w:t>分数。</w:t>
      </w:r>
      <w:r>
        <w:rPr>
          <w:color w:val="000000" w:themeColor="text1"/>
          <w:sz w:val="24"/>
        </w:rPr>
        <w:t>F1</w:t>
      </w:r>
      <w:r>
        <w:rPr>
          <w:color w:val="000000" w:themeColor="text1"/>
          <w:sz w:val="24"/>
        </w:rPr>
        <w:t>分数计算方法定义如下：</w:t>
      </w:r>
    </w:p>
    <w:p w14:paraId="179AB569" w14:textId="33B53815" w:rsidR="007A379B" w:rsidRPr="00523F96" w:rsidRDefault="00C31D97" w:rsidP="00523F96">
      <w:pPr>
        <w:tabs>
          <w:tab w:val="left" w:pos="1134"/>
        </w:tabs>
        <w:spacing w:line="360" w:lineRule="auto"/>
        <w:ind w:firstLineChars="200" w:firstLine="480"/>
        <w:rPr>
          <w:i/>
          <w:color w:val="000000" w:themeColor="text1"/>
          <w:sz w:val="24"/>
        </w:rPr>
      </w:pPr>
      <m:oMathPara>
        <m:oMath>
          <m:r>
            <w:rPr>
              <w:rFonts w:ascii="Cambria Math" w:hAnsi="Cambria Math"/>
              <w:color w:val="000000" w:themeColor="text1"/>
              <w:sz w:val="24"/>
            </w:rPr>
            <m:t>F1=2×</m:t>
          </m:r>
          <m:f>
            <m:fPr>
              <m:ctrlPr>
                <w:rPr>
                  <w:rFonts w:ascii="Cambria Math" w:hAnsi="Cambria Math"/>
                  <w:i/>
                  <w:color w:val="000000" w:themeColor="text1"/>
                  <w:sz w:val="24"/>
                </w:rPr>
              </m:ctrlPr>
            </m:fPr>
            <m:num>
              <m:r>
                <w:rPr>
                  <w:rFonts w:ascii="Cambria Math" w:hAnsi="Cambria Math"/>
                  <w:color w:val="000000" w:themeColor="text1"/>
                  <w:sz w:val="24"/>
                </w:rPr>
                <m:t>precision×recall</m:t>
              </m:r>
            </m:num>
            <m:den>
              <m:r>
                <w:rPr>
                  <w:rFonts w:ascii="Cambria Math" w:hAnsi="Cambria Math"/>
                  <w:color w:val="000000" w:themeColor="text1"/>
                  <w:sz w:val="24"/>
                </w:rPr>
                <m:t>precision+recall</m:t>
              </m:r>
            </m:den>
          </m:f>
        </m:oMath>
      </m:oMathPara>
    </w:p>
    <w:p w14:paraId="252E3006" w14:textId="77777777" w:rsidR="007A379B" w:rsidRDefault="00C31D97" w:rsidP="00523F96">
      <w:pPr>
        <w:spacing w:line="360" w:lineRule="auto"/>
        <w:ind w:firstLineChars="200" w:firstLine="480"/>
        <w:rPr>
          <w:color w:val="000000" w:themeColor="text1"/>
          <w:sz w:val="24"/>
        </w:rPr>
      </w:pPr>
      <w:r>
        <w:rPr>
          <w:color w:val="000000" w:themeColor="text1"/>
          <w:sz w:val="24"/>
        </w:rPr>
        <w:t>为了更为准确的计算模型精度，召回率和</w:t>
      </w:r>
      <w:r>
        <w:rPr>
          <w:color w:val="000000" w:themeColor="text1"/>
          <w:sz w:val="24"/>
        </w:rPr>
        <w:t>F1</w:t>
      </w:r>
      <w:r>
        <w:rPr>
          <w:color w:val="000000" w:themeColor="text1"/>
          <w:sz w:val="24"/>
        </w:rPr>
        <w:t>分数，从</w:t>
      </w:r>
      <w:r>
        <w:rPr>
          <w:color w:val="000000" w:themeColor="text1"/>
          <w:sz w:val="24"/>
        </w:rPr>
        <w:t>FSA</w:t>
      </w:r>
      <w:r>
        <w:rPr>
          <w:color w:val="000000" w:themeColor="text1"/>
          <w:sz w:val="24"/>
        </w:rPr>
        <w:t>模型生成的执行序列语句必须覆盖自动机中的状态和转换。为了达成这一目标，本文遵循了前人的研究工作</w:t>
      </w:r>
      <w:r>
        <w:rPr>
          <w:color w:val="000000" w:themeColor="text1"/>
          <w:sz w:val="24"/>
          <w:vertAlign w:val="superscript"/>
        </w:rPr>
        <w:fldChar w:fldCharType="begin"/>
      </w:r>
      <w:r>
        <w:rPr>
          <w:color w:val="000000" w:themeColor="text1"/>
          <w:sz w:val="24"/>
          <w:vertAlign w:val="superscript"/>
        </w:rPr>
        <w:instrText xml:space="preserve"> NOTEREF _Ref39231506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[3]</w:t>
      </w:r>
      <w:r>
        <w:rPr>
          <w:color w:val="000000" w:themeColor="text1"/>
          <w:sz w:val="24"/>
          <w:vertAlign w:val="superscript"/>
        </w:rPr>
        <w:fldChar w:fldCharType="end"/>
      </w:r>
      <w:r>
        <w:rPr>
          <w:color w:val="000000" w:themeColor="text1"/>
          <w:sz w:val="24"/>
          <w:vertAlign w:val="superscript"/>
        </w:rPr>
        <w:fldChar w:fldCharType="begin"/>
      </w:r>
      <w:r>
        <w:rPr>
          <w:color w:val="000000" w:themeColor="text1"/>
          <w:sz w:val="24"/>
          <w:vertAlign w:val="superscript"/>
        </w:rPr>
        <w:instrText xml:space="preserve"> NOTEREF _Ref39231522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[4]</w:t>
      </w:r>
      <w:r>
        <w:rPr>
          <w:color w:val="000000" w:themeColor="text1"/>
          <w:sz w:val="24"/>
          <w:vertAlign w:val="superscript"/>
        </w:rPr>
        <w:fldChar w:fldCharType="end"/>
      </w:r>
      <w:r>
        <w:rPr>
          <w:color w:val="000000" w:themeColor="text1"/>
          <w:sz w:val="24"/>
        </w:rPr>
        <w:t>，设置了自动机模型生成序列的最大数量上限阈值为</w:t>
      </w:r>
      <w:r>
        <w:rPr>
          <w:color w:val="000000" w:themeColor="text1"/>
          <w:sz w:val="24"/>
        </w:rPr>
        <w:t>10 000</w:t>
      </w:r>
      <w:r>
        <w:rPr>
          <w:color w:val="000000" w:themeColor="text1"/>
          <w:sz w:val="24"/>
        </w:rPr>
        <w:t>，最大序列长度为</w:t>
      </w:r>
      <w:r>
        <w:rPr>
          <w:color w:val="000000" w:themeColor="text1"/>
          <w:sz w:val="24"/>
        </w:rPr>
        <w:t>50</w:t>
      </w:r>
      <w:r>
        <w:rPr>
          <w:color w:val="000000" w:themeColor="text1"/>
          <w:sz w:val="24"/>
        </w:rPr>
        <w:t>，以及每个状态转换的最小覆盖率为</w:t>
      </w:r>
      <w:r>
        <w:rPr>
          <w:color w:val="000000" w:themeColor="text1"/>
          <w:sz w:val="24"/>
        </w:rPr>
        <w:t>20</w:t>
      </w:r>
      <w:r>
        <w:rPr>
          <w:color w:val="000000" w:themeColor="text1"/>
          <w:sz w:val="24"/>
        </w:rPr>
        <w:t>。</w:t>
      </w:r>
    </w:p>
    <w:p w14:paraId="77F51677" w14:textId="77777777" w:rsidR="007A379B" w:rsidRDefault="00C31D97">
      <w:pPr>
        <w:pStyle w:val="5"/>
      </w:pPr>
      <w:bookmarkStart w:id="80" w:name="_Toc39422470"/>
      <w:r>
        <w:rPr>
          <w:rFonts w:hint="eastAsia"/>
        </w:rPr>
        <w:t>4.2</w:t>
      </w:r>
      <w:r>
        <w:t>基于递归神经网络的语言模型（</w:t>
      </w:r>
      <w:r>
        <w:t>RNNLM</w:t>
      </w:r>
      <w:r>
        <w:t>）</w:t>
      </w:r>
      <w:bookmarkEnd w:id="80"/>
    </w:p>
    <w:p w14:paraId="106BCD97" w14:textId="77777777" w:rsidR="007A379B" w:rsidRDefault="00C31D97" w:rsidP="00523F96">
      <w:pPr>
        <w:spacing w:line="360" w:lineRule="auto"/>
        <w:ind w:firstLineChars="200" w:firstLine="480"/>
        <w:rPr>
          <w:color w:val="000000" w:themeColor="text1"/>
          <w:sz w:val="24"/>
        </w:rPr>
      </w:pPr>
      <w:r>
        <w:rPr>
          <w:color w:val="000000" w:themeColor="text1"/>
          <w:sz w:val="24"/>
        </w:rPr>
        <w:t>搭建神经网络模型的过程使用了现有的框架和接口</w:t>
      </w:r>
      <w:r>
        <w:rPr>
          <w:color w:val="000000" w:themeColor="text1"/>
          <w:sz w:val="24"/>
        </w:rPr>
        <w:t>——</w:t>
      </w:r>
      <w:proofErr w:type="spellStart"/>
      <w:r>
        <w:rPr>
          <w:color w:val="000000" w:themeColor="text1"/>
          <w:sz w:val="24"/>
        </w:rPr>
        <w:t>Tensorflow</w:t>
      </w:r>
      <w:proofErr w:type="spellEnd"/>
      <w:r>
        <w:rPr>
          <w:color w:val="000000" w:themeColor="text1"/>
          <w:sz w:val="24"/>
        </w:rPr>
        <w:t>（</w:t>
      </w:r>
      <w:r>
        <w:rPr>
          <w:color w:val="000000" w:themeColor="text1"/>
          <w:sz w:val="24"/>
        </w:rPr>
        <w:t xml:space="preserve">version </w:t>
      </w:r>
      <w:r>
        <w:rPr>
          <w:color w:val="000000" w:themeColor="text1"/>
          <w:sz w:val="24"/>
        </w:rPr>
        <w:lastRenderedPageBreak/>
        <w:t>0.12</w:t>
      </w:r>
      <w:r>
        <w:rPr>
          <w:color w:val="000000" w:themeColor="text1"/>
          <w:sz w:val="24"/>
        </w:rPr>
        <w:t>），在代码编写的过程中利用</w:t>
      </w:r>
      <w:r>
        <w:rPr>
          <w:color w:val="000000" w:themeColor="text1"/>
          <w:sz w:val="24"/>
        </w:rPr>
        <w:t>tensorflow.python.ops.seq2seq.attention_decoder</w:t>
      </w:r>
      <w:r>
        <w:rPr>
          <w:color w:val="000000" w:themeColor="text1"/>
          <w:sz w:val="24"/>
        </w:rPr>
        <w:t>接口</w:t>
      </w:r>
      <w:r>
        <w:rPr>
          <w:rFonts w:hint="eastAsia"/>
          <w:color w:val="000000" w:themeColor="text1"/>
          <w:sz w:val="24"/>
        </w:rPr>
        <w:t>为</w:t>
      </w:r>
      <w:r>
        <w:rPr>
          <w:rFonts w:hint="eastAsia"/>
          <w:color w:val="000000" w:themeColor="text1"/>
          <w:sz w:val="24"/>
        </w:rPr>
        <w:t>R</w:t>
      </w:r>
      <w:r>
        <w:rPr>
          <w:color w:val="000000" w:themeColor="text1"/>
          <w:sz w:val="24"/>
        </w:rPr>
        <w:t>NNLM</w:t>
      </w:r>
      <w:r>
        <w:rPr>
          <w:rFonts w:hint="eastAsia"/>
          <w:color w:val="000000" w:themeColor="text1"/>
          <w:sz w:val="24"/>
        </w:rPr>
        <w:t>增加</w:t>
      </w:r>
      <w:r>
        <w:rPr>
          <w:color w:val="000000" w:themeColor="text1"/>
          <w:sz w:val="24"/>
        </w:rPr>
        <w:t>了词嵌入、编码器</w:t>
      </w:r>
      <w:r>
        <w:rPr>
          <w:color w:val="000000" w:themeColor="text1"/>
          <w:sz w:val="24"/>
        </w:rPr>
        <w:t>-</w:t>
      </w:r>
      <w:r>
        <w:rPr>
          <w:color w:val="000000" w:themeColor="text1"/>
          <w:sz w:val="24"/>
        </w:rPr>
        <w:t>解码器网络和注意力机制。</w:t>
      </w:r>
    </w:p>
    <w:p w14:paraId="12BAE529" w14:textId="77777777" w:rsidR="007A379B" w:rsidRDefault="00C31D97">
      <w:pPr>
        <w:pStyle w:val="5"/>
      </w:pPr>
      <w:bookmarkStart w:id="81" w:name="_Toc39422471"/>
      <w:r>
        <w:rPr>
          <w:rFonts w:hint="eastAsia"/>
        </w:rPr>
        <w:t>4.3</w:t>
      </w:r>
      <w:r>
        <w:t>聚类算法</w:t>
      </w:r>
      <w:bookmarkEnd w:id="81"/>
    </w:p>
    <w:p w14:paraId="26F61E6D" w14:textId="77777777" w:rsidR="007A379B" w:rsidRDefault="00C31D97">
      <w:pPr>
        <w:spacing w:line="360" w:lineRule="auto"/>
        <w:ind w:firstLineChars="200" w:firstLine="480"/>
        <w:rPr>
          <w:color w:val="000000" w:themeColor="text1"/>
          <w:sz w:val="24"/>
        </w:rPr>
      </w:pPr>
      <w:r>
        <w:rPr>
          <w:color w:val="000000" w:themeColor="text1"/>
          <w:sz w:val="24"/>
        </w:rPr>
        <w:t>在聚类子步骤中，算法默认使用</w:t>
      </w:r>
      <w:r>
        <w:rPr>
          <w:color w:val="000000" w:themeColor="text1"/>
          <w:sz w:val="24"/>
        </w:rPr>
        <w:t>k-means</w:t>
      </w:r>
      <w:r>
        <w:rPr>
          <w:color w:val="000000" w:themeColor="text1"/>
          <w:sz w:val="24"/>
        </w:rPr>
        <w:t>和层次聚类两种聚类算法来实现对前缀</w:t>
      </w:r>
      <w:proofErr w:type="gramStart"/>
      <w:r>
        <w:rPr>
          <w:color w:val="000000" w:themeColor="text1"/>
          <w:sz w:val="24"/>
        </w:rPr>
        <w:t>树接受器状态</w:t>
      </w:r>
      <w:proofErr w:type="gramEnd"/>
      <w:r>
        <w:rPr>
          <w:color w:val="000000" w:themeColor="text1"/>
          <w:sz w:val="24"/>
        </w:rPr>
        <w:t>节点特征值的聚类操作，从而为后面合并相似状态节点提供足够的信息。由于</w:t>
      </w:r>
      <w:r>
        <w:rPr>
          <w:color w:val="000000" w:themeColor="text1"/>
          <w:sz w:val="24"/>
        </w:rPr>
        <w:t>k-means</w:t>
      </w:r>
      <w:r>
        <w:rPr>
          <w:color w:val="000000" w:themeColor="text1"/>
          <w:sz w:val="24"/>
        </w:rPr>
        <w:t>算法和层次聚类算法都需要传入聚类数作为函数参数，因此会导致生成多个自动机模型（</w:t>
      </w:r>
      <w:r>
        <w:rPr>
          <w:color w:val="000000" w:themeColor="text1"/>
          <w:sz w:val="24"/>
        </w:rPr>
        <w:t>FSAs</w:t>
      </w:r>
      <w:r>
        <w:rPr>
          <w:color w:val="000000" w:themeColor="text1"/>
          <w:sz w:val="24"/>
        </w:rPr>
        <w:t>），基于前文的描述，</w:t>
      </w:r>
      <w:proofErr w:type="spellStart"/>
      <w:r>
        <w:rPr>
          <w:color w:val="000000" w:themeColor="text1"/>
          <w:sz w:val="24"/>
        </w:rPr>
        <w:t>min_cluster</w:t>
      </w:r>
      <w:proofErr w:type="spellEnd"/>
      <w:r>
        <w:rPr>
          <w:color w:val="000000" w:themeColor="text1"/>
          <w:sz w:val="24"/>
        </w:rPr>
        <w:t>=2</w:t>
      </w:r>
      <w:r>
        <w:rPr>
          <w:color w:val="000000" w:themeColor="text1"/>
          <w:sz w:val="24"/>
        </w:rPr>
        <w:t>，</w:t>
      </w:r>
      <w:proofErr w:type="spellStart"/>
      <w:r>
        <w:rPr>
          <w:color w:val="000000" w:themeColor="text1"/>
          <w:sz w:val="24"/>
        </w:rPr>
        <w:t>max_cluster</w:t>
      </w:r>
      <w:proofErr w:type="spellEnd"/>
      <w:r>
        <w:rPr>
          <w:color w:val="000000" w:themeColor="text1"/>
          <w:sz w:val="24"/>
        </w:rPr>
        <w:t>=20,</w:t>
      </w:r>
      <w:r>
        <w:rPr>
          <w:color w:val="000000" w:themeColor="text1"/>
          <w:sz w:val="24"/>
        </w:rPr>
        <w:t>所以对于</w:t>
      </w:r>
      <w:r>
        <w:rPr>
          <w:color w:val="000000" w:themeColor="text1"/>
          <w:sz w:val="24"/>
        </w:rPr>
        <w:t>11</w:t>
      </w:r>
      <w:r>
        <w:rPr>
          <w:color w:val="000000" w:themeColor="text1"/>
          <w:sz w:val="24"/>
        </w:rPr>
        <w:t>个目标类库来说，每个目标</w:t>
      </w:r>
      <w:proofErr w:type="gramStart"/>
      <w:r>
        <w:rPr>
          <w:color w:val="000000" w:themeColor="text1"/>
          <w:sz w:val="24"/>
        </w:rPr>
        <w:t>类库会生成</w:t>
      </w:r>
      <w:proofErr w:type="gramEnd"/>
      <w:r>
        <w:rPr>
          <w:color w:val="000000" w:themeColor="text1"/>
          <w:sz w:val="24"/>
        </w:rPr>
        <w:t>2*19</w:t>
      </w:r>
      <w:r>
        <w:rPr>
          <w:color w:val="000000" w:themeColor="text1"/>
          <w:sz w:val="24"/>
        </w:rPr>
        <w:t>个</w:t>
      </w:r>
      <w:r>
        <w:rPr>
          <w:color w:val="000000" w:themeColor="text1"/>
          <w:sz w:val="24"/>
        </w:rPr>
        <w:t>FSA</w:t>
      </w:r>
      <w:r>
        <w:rPr>
          <w:color w:val="000000" w:themeColor="text1"/>
          <w:sz w:val="24"/>
        </w:rPr>
        <w:t>模型。本文基于上述两个聚类算法，新增了</w:t>
      </w:r>
      <w:r>
        <w:rPr>
          <w:color w:val="000000" w:themeColor="text1"/>
          <w:sz w:val="24"/>
        </w:rPr>
        <w:t>DBSCAN</w:t>
      </w:r>
      <w:r>
        <w:rPr>
          <w:color w:val="000000" w:themeColor="text1"/>
          <w:sz w:val="24"/>
        </w:rPr>
        <w:t>算法来进行聚类操作，较于</w:t>
      </w:r>
      <w:r>
        <w:rPr>
          <w:color w:val="000000" w:themeColor="text1"/>
          <w:sz w:val="24"/>
        </w:rPr>
        <w:t>k-means</w:t>
      </w:r>
      <w:r>
        <w:rPr>
          <w:color w:val="000000" w:themeColor="text1"/>
          <w:sz w:val="24"/>
        </w:rPr>
        <w:t>和层次聚类需要传参，</w:t>
      </w:r>
      <w:r>
        <w:rPr>
          <w:color w:val="000000" w:themeColor="text1"/>
          <w:sz w:val="24"/>
        </w:rPr>
        <w:t>DBSCAN</w:t>
      </w:r>
      <w:r>
        <w:rPr>
          <w:color w:val="000000" w:themeColor="text1"/>
          <w:sz w:val="24"/>
        </w:rPr>
        <w:t>算法不需要传入任何参数。</w:t>
      </w:r>
    </w:p>
    <w:p w14:paraId="4AFA0ED8" w14:textId="77777777" w:rsidR="007A379B" w:rsidRDefault="00C31D97">
      <w:pPr>
        <w:spacing w:line="360" w:lineRule="auto"/>
        <w:ind w:firstLineChars="200" w:firstLine="480"/>
        <w:rPr>
          <w:color w:val="000000" w:themeColor="text1"/>
          <w:sz w:val="24"/>
        </w:rPr>
      </w:pPr>
      <w:r>
        <w:rPr>
          <w:color w:val="000000" w:themeColor="text1"/>
          <w:sz w:val="24"/>
        </w:rPr>
        <w:t>聚类算法采用了</w:t>
      </w:r>
      <w:proofErr w:type="spellStart"/>
      <w:r>
        <w:rPr>
          <w:color w:val="000000" w:themeColor="text1"/>
          <w:sz w:val="24"/>
        </w:rPr>
        <w:t>sklearn</w:t>
      </w:r>
      <w:proofErr w:type="spellEnd"/>
      <w:r>
        <w:rPr>
          <w:color w:val="000000" w:themeColor="text1"/>
          <w:sz w:val="24"/>
        </w:rPr>
        <w:t>-learn</w:t>
      </w:r>
      <w:r>
        <w:rPr>
          <w:color w:val="000000" w:themeColor="text1"/>
          <w:sz w:val="24"/>
        </w:rPr>
        <w:t>（</w:t>
      </w:r>
      <w:r>
        <w:rPr>
          <w:color w:val="000000" w:themeColor="text1"/>
          <w:sz w:val="24"/>
        </w:rPr>
        <w:t>version 0.18</w:t>
      </w:r>
      <w:r>
        <w:rPr>
          <w:color w:val="000000" w:themeColor="text1"/>
          <w:sz w:val="24"/>
        </w:rPr>
        <w:t>）包中的</w:t>
      </w:r>
      <w:proofErr w:type="spellStart"/>
      <w:r>
        <w:rPr>
          <w:color w:val="000000" w:themeColor="text1"/>
          <w:sz w:val="24"/>
        </w:rPr>
        <w:t>sklearn.cluster.KMeans</w:t>
      </w:r>
      <w:proofErr w:type="spellEnd"/>
      <w:r>
        <w:rPr>
          <w:color w:val="000000" w:themeColor="text1"/>
          <w:sz w:val="24"/>
        </w:rPr>
        <w:t>和</w:t>
      </w:r>
      <w:proofErr w:type="spellStart"/>
      <w:r>
        <w:rPr>
          <w:color w:val="000000" w:themeColor="text1"/>
          <w:sz w:val="24"/>
        </w:rPr>
        <w:t>sklearn.cluster.AgglomerativeClustering</w:t>
      </w:r>
      <w:proofErr w:type="spellEnd"/>
      <w:r>
        <w:rPr>
          <w:color w:val="000000" w:themeColor="text1"/>
          <w:sz w:val="24"/>
        </w:rPr>
        <w:t>和</w:t>
      </w:r>
      <w:proofErr w:type="spellStart"/>
      <w:r>
        <w:rPr>
          <w:color w:val="000000" w:themeColor="text1"/>
          <w:sz w:val="24"/>
        </w:rPr>
        <w:t>sklearn.cluster.DBSCAN</w:t>
      </w:r>
      <w:proofErr w:type="spellEnd"/>
      <w:r>
        <w:rPr>
          <w:color w:val="000000" w:themeColor="text1"/>
          <w:sz w:val="24"/>
        </w:rPr>
        <w:t>分别实现</w:t>
      </w:r>
      <w:r>
        <w:rPr>
          <w:color w:val="000000" w:themeColor="text1"/>
          <w:sz w:val="24"/>
        </w:rPr>
        <w:t>k-means</w:t>
      </w:r>
      <w:r>
        <w:rPr>
          <w:color w:val="000000" w:themeColor="text1"/>
          <w:sz w:val="24"/>
        </w:rPr>
        <w:t>、层次聚类和</w:t>
      </w:r>
      <w:r>
        <w:rPr>
          <w:color w:val="000000" w:themeColor="text1"/>
          <w:sz w:val="24"/>
        </w:rPr>
        <w:t>DBSCAN</w:t>
      </w:r>
      <w:r>
        <w:rPr>
          <w:color w:val="000000" w:themeColor="text1"/>
          <w:sz w:val="24"/>
        </w:rPr>
        <w:t>算法。</w:t>
      </w:r>
    </w:p>
    <w:p w14:paraId="761846BD" w14:textId="77777777" w:rsidR="007A379B" w:rsidRDefault="007A379B"/>
    <w:p w14:paraId="1C5EAB6F" w14:textId="77777777" w:rsidR="007A379B" w:rsidRDefault="00C31D97">
      <w:pPr>
        <w:pStyle w:val="5"/>
      </w:pPr>
      <w:bookmarkStart w:id="82" w:name="_Toc39422472"/>
      <w:r>
        <w:rPr>
          <w:rFonts w:hint="eastAsia"/>
        </w:rPr>
        <w:t>4.4</w:t>
      </w:r>
      <w:r>
        <w:t>数据集</w:t>
      </w:r>
      <w:r>
        <w:rPr>
          <w:rFonts w:hint="eastAsia"/>
        </w:rPr>
        <w:t>信息</w:t>
      </w:r>
      <w:bookmarkEnd w:id="82"/>
    </w:p>
    <w:p w14:paraId="76E39504" w14:textId="6AD4E444" w:rsidR="007A379B" w:rsidRDefault="00C31D97" w:rsidP="00523F96">
      <w:pPr>
        <w:tabs>
          <w:tab w:val="left" w:pos="768"/>
        </w:tabs>
        <w:spacing w:line="360" w:lineRule="auto"/>
        <w:ind w:firstLineChars="200" w:firstLine="482"/>
        <w:rPr>
          <w:color w:val="000000" w:themeColor="text1"/>
          <w:sz w:val="24"/>
        </w:rPr>
      </w:pPr>
      <w:r>
        <w:rPr>
          <w:b/>
          <w:bCs/>
          <w:color w:val="000000" w:themeColor="text1"/>
          <w:sz w:val="24"/>
        </w:rPr>
        <w:tab/>
      </w:r>
      <w:r>
        <w:rPr>
          <w:color w:val="000000" w:themeColor="text1"/>
          <w:sz w:val="24"/>
        </w:rPr>
        <w:t>本次工作使用前人在规范挖掘研究工作中所使用的数据集</w:t>
      </w:r>
      <w:r>
        <w:rPr>
          <w:color w:val="000000" w:themeColor="text1"/>
          <w:sz w:val="24"/>
          <w:vertAlign w:val="superscript"/>
        </w:rPr>
        <w:t>[</w:t>
      </w:r>
      <w:r>
        <w:rPr>
          <w:color w:val="000000" w:themeColor="text1"/>
          <w:sz w:val="24"/>
          <w:vertAlign w:val="superscript"/>
        </w:rPr>
        <w:fldChar w:fldCharType="begin"/>
      </w:r>
      <w:r>
        <w:rPr>
          <w:color w:val="000000" w:themeColor="text1"/>
          <w:sz w:val="24"/>
          <w:vertAlign w:val="superscript"/>
        </w:rPr>
        <w:instrText xml:space="preserve"> NOTEREF _Ref39231746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21</w:t>
      </w:r>
      <w:r>
        <w:rPr>
          <w:color w:val="000000" w:themeColor="text1"/>
          <w:sz w:val="24"/>
          <w:vertAlign w:val="superscript"/>
        </w:rPr>
        <w:fldChar w:fldCharType="end"/>
      </w:r>
      <w:r>
        <w:rPr>
          <w:color w:val="000000" w:themeColor="text1"/>
          <w:sz w:val="24"/>
          <w:vertAlign w:val="superscript"/>
        </w:rPr>
        <w:t>]</w:t>
      </w:r>
      <w:r>
        <w:rPr>
          <w:color w:val="000000" w:themeColor="text1"/>
          <w:sz w:val="24"/>
        </w:rPr>
        <w:t>，使用</w:t>
      </w:r>
      <w:r>
        <w:rPr>
          <w:color w:val="000000" w:themeColor="text1"/>
          <w:sz w:val="24"/>
        </w:rPr>
        <w:t>11</w:t>
      </w:r>
      <w:r>
        <w:rPr>
          <w:color w:val="000000" w:themeColor="text1"/>
          <w:sz w:val="24"/>
        </w:rPr>
        <w:t>个目标类库来测试算法的有效性。在这些目标类库中，有</w:t>
      </w:r>
      <w:r>
        <w:rPr>
          <w:color w:val="000000" w:themeColor="text1"/>
          <w:sz w:val="24"/>
        </w:rPr>
        <w:t>9</w:t>
      </w:r>
      <w:r>
        <w:rPr>
          <w:color w:val="000000" w:themeColor="text1"/>
          <w:sz w:val="24"/>
        </w:rPr>
        <w:t>个数据</w:t>
      </w:r>
      <w:proofErr w:type="gramStart"/>
      <w:r>
        <w:rPr>
          <w:color w:val="000000" w:themeColor="text1"/>
          <w:sz w:val="24"/>
        </w:rPr>
        <w:t>集来自</w:t>
      </w:r>
      <w:proofErr w:type="gramEnd"/>
      <w:r>
        <w:rPr>
          <w:color w:val="000000" w:themeColor="text1"/>
          <w:sz w:val="24"/>
        </w:rPr>
        <w:t>JAVA</w:t>
      </w:r>
      <w:r>
        <w:rPr>
          <w:color w:val="000000" w:themeColor="text1"/>
          <w:sz w:val="24"/>
        </w:rPr>
        <w:t>开发套件（</w:t>
      </w:r>
      <w:r>
        <w:rPr>
          <w:color w:val="000000" w:themeColor="text1"/>
          <w:sz w:val="24"/>
        </w:rPr>
        <w:t>JDK</w:t>
      </w:r>
      <w:r>
        <w:rPr>
          <w:color w:val="000000" w:themeColor="text1"/>
          <w:sz w:val="24"/>
        </w:rPr>
        <w:t>）。表</w:t>
      </w:r>
      <w:r w:rsidR="009B3DAB">
        <w:rPr>
          <w:rFonts w:hint="eastAsia"/>
          <w:color w:val="000000" w:themeColor="text1"/>
          <w:sz w:val="24"/>
        </w:rPr>
        <w:t>4</w:t>
      </w:r>
      <w:r>
        <w:rPr>
          <w:rFonts w:hint="eastAsia"/>
          <w:color w:val="000000" w:themeColor="text1"/>
          <w:sz w:val="24"/>
        </w:rPr>
        <w:t>.1</w:t>
      </w:r>
      <w:r>
        <w:rPr>
          <w:color w:val="000000" w:themeColor="text1"/>
          <w:sz w:val="24"/>
        </w:rPr>
        <w:t>展示了给每个目标类库中被分析的类方法和执行序列（</w:t>
      </w:r>
      <w:r>
        <w:rPr>
          <w:color w:val="000000" w:themeColor="text1"/>
          <w:sz w:val="24"/>
        </w:rPr>
        <w:t>traces</w:t>
      </w:r>
      <w:r>
        <w:rPr>
          <w:color w:val="000000" w:themeColor="text1"/>
          <w:sz w:val="24"/>
        </w:rPr>
        <w:t>）的个数。</w:t>
      </w:r>
    </w:p>
    <w:p w14:paraId="13D8B68A" w14:textId="50C199ED" w:rsidR="007A379B" w:rsidRDefault="00C31D97">
      <w:pPr>
        <w:tabs>
          <w:tab w:val="left" w:pos="1134"/>
        </w:tabs>
        <w:spacing w:line="360" w:lineRule="auto"/>
        <w:ind w:leftChars="100" w:left="210" w:firstLineChars="200" w:firstLine="420"/>
        <w:jc w:val="center"/>
        <w:rPr>
          <w:color w:val="000000" w:themeColor="text1"/>
          <w:szCs w:val="21"/>
        </w:rPr>
      </w:pPr>
      <w:r>
        <w:rPr>
          <w:color w:val="000000" w:themeColor="text1"/>
          <w:szCs w:val="21"/>
        </w:rPr>
        <w:t>表</w:t>
      </w:r>
      <w:r w:rsidR="00523F96">
        <w:rPr>
          <w:color w:val="000000" w:themeColor="text1"/>
          <w:szCs w:val="21"/>
        </w:rPr>
        <w:t>4</w:t>
      </w:r>
      <w:r>
        <w:rPr>
          <w:color w:val="000000" w:themeColor="text1"/>
          <w:szCs w:val="21"/>
        </w:rPr>
        <w:t>.1</w:t>
      </w:r>
      <w:proofErr w:type="gramStart"/>
      <w:r>
        <w:rPr>
          <w:color w:val="000000" w:themeColor="text1"/>
          <w:szCs w:val="21"/>
        </w:rPr>
        <w:t>十一种目标类</w:t>
      </w:r>
      <w:proofErr w:type="gramEnd"/>
      <w:r>
        <w:rPr>
          <w:color w:val="000000" w:themeColor="text1"/>
          <w:szCs w:val="21"/>
        </w:rPr>
        <w:t>库的方法数和序列数</w:t>
      </w:r>
    </w:p>
    <w:tbl>
      <w:tblPr>
        <w:tblStyle w:val="af7"/>
        <w:tblW w:w="0" w:type="auto"/>
        <w:tblInd w:w="210" w:type="dxa"/>
        <w:tblLook w:val="04A0" w:firstRow="1" w:lastRow="0" w:firstColumn="1" w:lastColumn="0" w:noHBand="0" w:noVBand="1"/>
      </w:tblPr>
      <w:tblGrid>
        <w:gridCol w:w="2816"/>
        <w:gridCol w:w="2738"/>
        <w:gridCol w:w="2730"/>
      </w:tblGrid>
      <w:tr w:rsidR="00ED35FA" w:rsidRPr="009F6F8A" w14:paraId="03D5C44E" w14:textId="77777777" w:rsidTr="0084483E">
        <w:tc>
          <w:tcPr>
            <w:tcW w:w="2816" w:type="dxa"/>
            <w:tcBorders>
              <w:right w:val="double" w:sz="12" w:space="0" w:color="auto"/>
            </w:tcBorders>
          </w:tcPr>
          <w:p w14:paraId="7BDF77D0"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bookmarkStart w:id="83" w:name="_Hlk42087570"/>
            <w:r w:rsidRPr="009F6F8A">
              <w:rPr>
                <w:b/>
                <w:bCs/>
                <w:color w:val="000000" w:themeColor="text1"/>
                <w:sz w:val="24"/>
              </w:rPr>
              <w:t>目标类库</w:t>
            </w:r>
          </w:p>
        </w:tc>
        <w:tc>
          <w:tcPr>
            <w:tcW w:w="2738" w:type="dxa"/>
            <w:tcBorders>
              <w:left w:val="double" w:sz="12" w:space="0" w:color="auto"/>
            </w:tcBorders>
          </w:tcPr>
          <w:p w14:paraId="470462CB" w14:textId="77777777" w:rsidR="00ED35FA" w:rsidRPr="009F6F8A" w:rsidRDefault="00ED35FA" w:rsidP="0084483E">
            <w:pPr>
              <w:tabs>
                <w:tab w:val="left" w:pos="1134"/>
              </w:tabs>
              <w:spacing w:line="360" w:lineRule="auto"/>
              <w:ind w:firstLineChars="200" w:firstLine="480"/>
              <w:jc w:val="center"/>
              <w:rPr>
                <w:color w:val="000000" w:themeColor="text1"/>
                <w:sz w:val="24"/>
              </w:rPr>
            </w:pPr>
            <w:r w:rsidRPr="009F6F8A">
              <w:rPr>
                <w:color w:val="000000" w:themeColor="text1"/>
                <w:sz w:val="24"/>
              </w:rPr>
              <w:t>Method</w:t>
            </w:r>
          </w:p>
        </w:tc>
        <w:tc>
          <w:tcPr>
            <w:tcW w:w="2730" w:type="dxa"/>
          </w:tcPr>
          <w:p w14:paraId="0E4EE5E2" w14:textId="77777777" w:rsidR="00ED35FA" w:rsidRPr="009F6F8A" w:rsidRDefault="00ED35FA" w:rsidP="0084483E">
            <w:pPr>
              <w:tabs>
                <w:tab w:val="left" w:pos="1134"/>
              </w:tabs>
              <w:spacing w:line="360" w:lineRule="auto"/>
              <w:ind w:firstLineChars="200" w:firstLine="480"/>
              <w:jc w:val="center"/>
              <w:rPr>
                <w:color w:val="000000" w:themeColor="text1"/>
                <w:sz w:val="24"/>
              </w:rPr>
            </w:pPr>
            <w:r w:rsidRPr="009F6F8A">
              <w:rPr>
                <w:color w:val="000000" w:themeColor="text1"/>
                <w:sz w:val="24"/>
              </w:rPr>
              <w:t>Traces</w:t>
            </w:r>
          </w:p>
        </w:tc>
      </w:tr>
      <w:tr w:rsidR="00ED35FA" w:rsidRPr="009F6F8A" w14:paraId="58150F03" w14:textId="77777777" w:rsidTr="0084483E">
        <w:tc>
          <w:tcPr>
            <w:tcW w:w="2816" w:type="dxa"/>
            <w:tcBorders>
              <w:right w:val="double" w:sz="12" w:space="0" w:color="auto"/>
            </w:tcBorders>
          </w:tcPr>
          <w:p w14:paraId="3AD89677"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ArrayList</w:t>
            </w:r>
            <w:proofErr w:type="spellEnd"/>
          </w:p>
        </w:tc>
        <w:tc>
          <w:tcPr>
            <w:tcW w:w="2738" w:type="dxa"/>
            <w:tcBorders>
              <w:left w:val="double" w:sz="12" w:space="0" w:color="auto"/>
            </w:tcBorders>
          </w:tcPr>
          <w:p w14:paraId="22111A90"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20</w:t>
            </w:r>
          </w:p>
        </w:tc>
        <w:tc>
          <w:tcPr>
            <w:tcW w:w="2730" w:type="dxa"/>
          </w:tcPr>
          <w:p w14:paraId="0534DD29"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3930</w:t>
            </w:r>
          </w:p>
        </w:tc>
      </w:tr>
      <w:tr w:rsidR="00ED35FA" w:rsidRPr="009F6F8A" w14:paraId="7573A8D9" w14:textId="77777777" w:rsidTr="0084483E">
        <w:tc>
          <w:tcPr>
            <w:tcW w:w="2816" w:type="dxa"/>
            <w:tcBorders>
              <w:right w:val="double" w:sz="12" w:space="0" w:color="auto"/>
            </w:tcBorders>
          </w:tcPr>
          <w:p w14:paraId="3AEDCADE"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HashMap</w:t>
            </w:r>
          </w:p>
        </w:tc>
        <w:tc>
          <w:tcPr>
            <w:tcW w:w="2738" w:type="dxa"/>
            <w:tcBorders>
              <w:left w:val="double" w:sz="12" w:space="0" w:color="auto"/>
            </w:tcBorders>
          </w:tcPr>
          <w:p w14:paraId="4F8C8C40"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12</w:t>
            </w:r>
          </w:p>
        </w:tc>
        <w:tc>
          <w:tcPr>
            <w:tcW w:w="2730" w:type="dxa"/>
          </w:tcPr>
          <w:p w14:paraId="5DED58C7"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12284</w:t>
            </w:r>
          </w:p>
        </w:tc>
      </w:tr>
      <w:tr w:rsidR="00ED35FA" w:rsidRPr="009F6F8A" w14:paraId="5FE54676" w14:textId="77777777" w:rsidTr="0084483E">
        <w:tc>
          <w:tcPr>
            <w:tcW w:w="2816" w:type="dxa"/>
            <w:tcBorders>
              <w:right w:val="double" w:sz="12" w:space="0" w:color="auto"/>
            </w:tcBorders>
          </w:tcPr>
          <w:p w14:paraId="712195E0"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HashSet</w:t>
            </w:r>
          </w:p>
        </w:tc>
        <w:tc>
          <w:tcPr>
            <w:tcW w:w="2738" w:type="dxa"/>
            <w:tcBorders>
              <w:left w:val="double" w:sz="12" w:space="0" w:color="auto"/>
            </w:tcBorders>
          </w:tcPr>
          <w:p w14:paraId="307F94C2"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13</w:t>
            </w:r>
          </w:p>
        </w:tc>
        <w:tc>
          <w:tcPr>
            <w:tcW w:w="2730" w:type="dxa"/>
          </w:tcPr>
          <w:p w14:paraId="297A9CFC"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44114</w:t>
            </w:r>
          </w:p>
        </w:tc>
      </w:tr>
      <w:tr w:rsidR="00ED35FA" w:rsidRPr="009F6F8A" w14:paraId="4E70FDDF" w14:textId="77777777" w:rsidTr="0084483E">
        <w:tc>
          <w:tcPr>
            <w:tcW w:w="2816" w:type="dxa"/>
            <w:tcBorders>
              <w:right w:val="double" w:sz="12" w:space="0" w:color="auto"/>
            </w:tcBorders>
          </w:tcPr>
          <w:p w14:paraId="79CD11AD"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Hashtable</w:t>
            </w:r>
            <w:proofErr w:type="spellEnd"/>
          </w:p>
        </w:tc>
        <w:tc>
          <w:tcPr>
            <w:tcW w:w="2738" w:type="dxa"/>
            <w:tcBorders>
              <w:left w:val="double" w:sz="12" w:space="0" w:color="auto"/>
            </w:tcBorders>
          </w:tcPr>
          <w:p w14:paraId="4B2C20DE"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10</w:t>
            </w:r>
          </w:p>
        </w:tc>
        <w:tc>
          <w:tcPr>
            <w:tcW w:w="2730" w:type="dxa"/>
          </w:tcPr>
          <w:p w14:paraId="76F5CAC6"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16212</w:t>
            </w:r>
          </w:p>
        </w:tc>
      </w:tr>
      <w:tr w:rsidR="00ED35FA" w:rsidRPr="009F6F8A" w14:paraId="14D297CB" w14:textId="77777777" w:rsidTr="0084483E">
        <w:tc>
          <w:tcPr>
            <w:tcW w:w="2816" w:type="dxa"/>
            <w:tcBorders>
              <w:right w:val="double" w:sz="12" w:space="0" w:color="auto"/>
            </w:tcBorders>
          </w:tcPr>
          <w:p w14:paraId="5FC83C3C"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LinkedList</w:t>
            </w:r>
          </w:p>
        </w:tc>
        <w:tc>
          <w:tcPr>
            <w:tcW w:w="2738" w:type="dxa"/>
            <w:tcBorders>
              <w:left w:val="double" w:sz="12" w:space="0" w:color="auto"/>
            </w:tcBorders>
          </w:tcPr>
          <w:p w14:paraId="1FBBBD0A"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12</w:t>
            </w:r>
          </w:p>
        </w:tc>
        <w:tc>
          <w:tcPr>
            <w:tcW w:w="2730" w:type="dxa"/>
          </w:tcPr>
          <w:p w14:paraId="004FEA0D"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848</w:t>
            </w:r>
          </w:p>
        </w:tc>
      </w:tr>
      <w:tr w:rsidR="00ED35FA" w:rsidRPr="009F6F8A" w14:paraId="37854FE6" w14:textId="77777777" w:rsidTr="0084483E">
        <w:tc>
          <w:tcPr>
            <w:tcW w:w="2816" w:type="dxa"/>
            <w:tcBorders>
              <w:right w:val="double" w:sz="12" w:space="0" w:color="auto"/>
            </w:tcBorders>
          </w:tcPr>
          <w:p w14:paraId="6E15FA85"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NFST</w:t>
            </w:r>
          </w:p>
        </w:tc>
        <w:tc>
          <w:tcPr>
            <w:tcW w:w="2738" w:type="dxa"/>
            <w:tcBorders>
              <w:left w:val="double" w:sz="12" w:space="0" w:color="auto"/>
            </w:tcBorders>
          </w:tcPr>
          <w:p w14:paraId="5C38BC3A"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10</w:t>
            </w:r>
          </w:p>
        </w:tc>
        <w:tc>
          <w:tcPr>
            <w:tcW w:w="2730" w:type="dxa"/>
          </w:tcPr>
          <w:p w14:paraId="0799EF7D"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15304</w:t>
            </w:r>
          </w:p>
        </w:tc>
      </w:tr>
      <w:tr w:rsidR="00ED35FA" w:rsidRPr="009F6F8A" w14:paraId="5EFEC019" w14:textId="77777777" w:rsidTr="0084483E">
        <w:tc>
          <w:tcPr>
            <w:tcW w:w="2816" w:type="dxa"/>
            <w:tcBorders>
              <w:right w:val="double" w:sz="12" w:space="0" w:color="auto"/>
            </w:tcBorders>
          </w:tcPr>
          <w:p w14:paraId="1056FAF5"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Signature</w:t>
            </w:r>
          </w:p>
        </w:tc>
        <w:tc>
          <w:tcPr>
            <w:tcW w:w="2738" w:type="dxa"/>
            <w:tcBorders>
              <w:left w:val="double" w:sz="12" w:space="0" w:color="auto"/>
            </w:tcBorders>
          </w:tcPr>
          <w:p w14:paraId="73E638A8"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6</w:t>
            </w:r>
          </w:p>
        </w:tc>
        <w:tc>
          <w:tcPr>
            <w:tcW w:w="2730" w:type="dxa"/>
          </w:tcPr>
          <w:p w14:paraId="621872F3"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23628</w:t>
            </w:r>
          </w:p>
        </w:tc>
      </w:tr>
      <w:tr w:rsidR="00ED35FA" w:rsidRPr="009F6F8A" w14:paraId="7FDB4F9E" w14:textId="77777777" w:rsidTr="0084483E">
        <w:tc>
          <w:tcPr>
            <w:tcW w:w="2816" w:type="dxa"/>
            <w:tcBorders>
              <w:right w:val="double" w:sz="12" w:space="0" w:color="auto"/>
            </w:tcBorders>
          </w:tcPr>
          <w:p w14:paraId="6E1C6788"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lastRenderedPageBreak/>
              <w:t>Socket</w:t>
            </w:r>
          </w:p>
        </w:tc>
        <w:tc>
          <w:tcPr>
            <w:tcW w:w="2738" w:type="dxa"/>
            <w:tcBorders>
              <w:left w:val="double" w:sz="12" w:space="0" w:color="auto"/>
            </w:tcBorders>
          </w:tcPr>
          <w:p w14:paraId="52BCAE30"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22</w:t>
            </w:r>
          </w:p>
        </w:tc>
        <w:tc>
          <w:tcPr>
            <w:tcW w:w="2730" w:type="dxa"/>
          </w:tcPr>
          <w:p w14:paraId="2B7342ED"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22794</w:t>
            </w:r>
          </w:p>
        </w:tc>
      </w:tr>
      <w:tr w:rsidR="00ED35FA" w:rsidRPr="009F6F8A" w14:paraId="4751B191" w14:textId="77777777" w:rsidTr="0084483E">
        <w:tc>
          <w:tcPr>
            <w:tcW w:w="2816" w:type="dxa"/>
            <w:tcBorders>
              <w:right w:val="double" w:sz="12" w:space="0" w:color="auto"/>
            </w:tcBorders>
          </w:tcPr>
          <w:p w14:paraId="1B8A5238"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StackAr</w:t>
            </w:r>
            <w:proofErr w:type="spellEnd"/>
          </w:p>
        </w:tc>
        <w:tc>
          <w:tcPr>
            <w:tcW w:w="2738" w:type="dxa"/>
            <w:tcBorders>
              <w:left w:val="double" w:sz="12" w:space="0" w:color="auto"/>
            </w:tcBorders>
          </w:tcPr>
          <w:p w14:paraId="2480DE86"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11</w:t>
            </w:r>
          </w:p>
        </w:tc>
        <w:tc>
          <w:tcPr>
            <w:tcW w:w="2730" w:type="dxa"/>
          </w:tcPr>
          <w:p w14:paraId="7EE58CA6"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25528</w:t>
            </w:r>
          </w:p>
        </w:tc>
      </w:tr>
      <w:tr w:rsidR="00ED35FA" w:rsidRPr="009F6F8A" w14:paraId="79B8FF3B" w14:textId="77777777" w:rsidTr="0084483E">
        <w:tc>
          <w:tcPr>
            <w:tcW w:w="2816" w:type="dxa"/>
            <w:tcBorders>
              <w:right w:val="double" w:sz="12" w:space="0" w:color="auto"/>
            </w:tcBorders>
          </w:tcPr>
          <w:p w14:paraId="2415EBDB"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StringTokenizer</w:t>
            </w:r>
            <w:proofErr w:type="spellEnd"/>
          </w:p>
        </w:tc>
        <w:tc>
          <w:tcPr>
            <w:tcW w:w="2738" w:type="dxa"/>
            <w:tcBorders>
              <w:left w:val="double" w:sz="12" w:space="0" w:color="auto"/>
            </w:tcBorders>
          </w:tcPr>
          <w:p w14:paraId="780604C6"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6</w:t>
            </w:r>
          </w:p>
        </w:tc>
        <w:tc>
          <w:tcPr>
            <w:tcW w:w="2730" w:type="dxa"/>
          </w:tcPr>
          <w:p w14:paraId="19F2266E"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37298</w:t>
            </w:r>
          </w:p>
        </w:tc>
      </w:tr>
      <w:tr w:rsidR="00ED35FA" w:rsidRPr="009F6F8A" w14:paraId="4FF44BC6" w14:textId="77777777" w:rsidTr="0084483E">
        <w:tc>
          <w:tcPr>
            <w:tcW w:w="2816" w:type="dxa"/>
            <w:tcBorders>
              <w:right w:val="double" w:sz="12" w:space="0" w:color="auto"/>
            </w:tcBorders>
          </w:tcPr>
          <w:p w14:paraId="49248041"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ZipOutputStream</w:t>
            </w:r>
            <w:proofErr w:type="spellEnd"/>
          </w:p>
        </w:tc>
        <w:tc>
          <w:tcPr>
            <w:tcW w:w="2738" w:type="dxa"/>
            <w:tcBorders>
              <w:left w:val="double" w:sz="12" w:space="0" w:color="auto"/>
            </w:tcBorders>
          </w:tcPr>
          <w:p w14:paraId="18592757"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7</w:t>
            </w:r>
          </w:p>
        </w:tc>
        <w:tc>
          <w:tcPr>
            <w:tcW w:w="2730" w:type="dxa"/>
          </w:tcPr>
          <w:p w14:paraId="2F46F366"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7100</w:t>
            </w:r>
          </w:p>
        </w:tc>
      </w:tr>
      <w:tr w:rsidR="00ED35FA" w:rsidRPr="009F6F8A" w14:paraId="7C07B351" w14:textId="77777777" w:rsidTr="0084483E">
        <w:tc>
          <w:tcPr>
            <w:tcW w:w="2816" w:type="dxa"/>
            <w:tcBorders>
              <w:right w:val="double" w:sz="12" w:space="0" w:color="auto"/>
            </w:tcBorders>
          </w:tcPr>
          <w:p w14:paraId="6A0BBBDA" w14:textId="77777777" w:rsidR="00ED35FA" w:rsidRPr="009F6F8A" w:rsidRDefault="00ED35FA" w:rsidP="0084483E">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Average</w:t>
            </w:r>
          </w:p>
        </w:tc>
        <w:tc>
          <w:tcPr>
            <w:tcW w:w="2738" w:type="dxa"/>
            <w:tcBorders>
              <w:left w:val="double" w:sz="12" w:space="0" w:color="auto"/>
            </w:tcBorders>
          </w:tcPr>
          <w:p w14:paraId="5F327AA0"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11.7</w:t>
            </w:r>
          </w:p>
        </w:tc>
        <w:tc>
          <w:tcPr>
            <w:tcW w:w="2730" w:type="dxa"/>
          </w:tcPr>
          <w:p w14:paraId="2E974390" w14:textId="77777777" w:rsidR="00ED35FA" w:rsidRPr="009F6F8A" w:rsidRDefault="00ED35FA" w:rsidP="0084483E">
            <w:pPr>
              <w:tabs>
                <w:tab w:val="left" w:pos="1134"/>
              </w:tabs>
              <w:spacing w:line="360" w:lineRule="auto"/>
              <w:ind w:firstLineChars="200" w:firstLine="480"/>
              <w:jc w:val="center"/>
              <w:rPr>
                <w:color w:val="000000" w:themeColor="text1"/>
                <w:sz w:val="24"/>
              </w:rPr>
            </w:pPr>
            <w:r>
              <w:rPr>
                <w:rFonts w:hint="eastAsia"/>
                <w:color w:val="000000" w:themeColor="text1"/>
                <w:sz w:val="24"/>
              </w:rPr>
              <w:t>19003</w:t>
            </w:r>
          </w:p>
        </w:tc>
      </w:tr>
      <w:bookmarkEnd w:id="83"/>
    </w:tbl>
    <w:p w14:paraId="4E77199E" w14:textId="77777777" w:rsidR="007A379B" w:rsidRDefault="007A379B">
      <w:pPr>
        <w:tabs>
          <w:tab w:val="left" w:pos="1134"/>
        </w:tabs>
        <w:spacing w:line="360" w:lineRule="auto"/>
        <w:ind w:leftChars="100" w:left="210" w:firstLineChars="200" w:firstLine="480"/>
        <w:rPr>
          <w:color w:val="000000" w:themeColor="text1"/>
          <w:sz w:val="24"/>
        </w:rPr>
      </w:pPr>
    </w:p>
    <w:p w14:paraId="4A1EB184" w14:textId="77777777" w:rsidR="007A379B" w:rsidRDefault="007A379B"/>
    <w:p w14:paraId="168CFD1B" w14:textId="77777777" w:rsidR="007A379B" w:rsidRDefault="00C31D97">
      <w:pPr>
        <w:pStyle w:val="5"/>
      </w:pPr>
      <w:bookmarkStart w:id="84" w:name="_Toc39422473"/>
      <w:r>
        <w:rPr>
          <w:rFonts w:hint="eastAsia"/>
        </w:rPr>
        <w:t>4.5</w:t>
      </w:r>
      <w:r>
        <w:t>基于递归神经网络语言模型（</w:t>
      </w:r>
      <w:r>
        <w:t>RNNLM</w:t>
      </w:r>
      <w:r>
        <w:t>）的训练</w:t>
      </w:r>
      <w:bookmarkEnd w:id="84"/>
    </w:p>
    <w:p w14:paraId="39D6BAB8" w14:textId="77777777" w:rsidR="007A379B" w:rsidRDefault="00C31D97">
      <w:pPr>
        <w:pStyle w:val="aff2"/>
        <w:tabs>
          <w:tab w:val="left" w:pos="1134"/>
        </w:tabs>
        <w:spacing w:line="360" w:lineRule="auto"/>
        <w:ind w:firstLine="480"/>
        <w:rPr>
          <w:color w:val="000000" w:themeColor="text1"/>
          <w:sz w:val="24"/>
        </w:rPr>
      </w:pPr>
      <w:r>
        <w:rPr>
          <w:color w:val="000000" w:themeColor="text1"/>
          <w:sz w:val="24"/>
        </w:rPr>
        <w:t>递归神经网络的语言模型搭建使用了词嵌入、编码器</w:t>
      </w:r>
      <w:r>
        <w:rPr>
          <w:color w:val="000000" w:themeColor="text1"/>
          <w:sz w:val="24"/>
        </w:rPr>
        <w:t>-</w:t>
      </w:r>
      <w:r>
        <w:rPr>
          <w:color w:val="000000" w:themeColor="text1"/>
          <w:sz w:val="24"/>
        </w:rPr>
        <w:t>解码器和注意力（</w:t>
      </w:r>
      <w:r>
        <w:rPr>
          <w:color w:val="000000" w:themeColor="text1"/>
          <w:sz w:val="24"/>
        </w:rPr>
        <w:t>attention</w:t>
      </w:r>
      <w:r>
        <w:rPr>
          <w:color w:val="000000" w:themeColor="text1"/>
          <w:sz w:val="24"/>
        </w:rPr>
        <w:t>）机制，较于使用简单的</w:t>
      </w:r>
      <w:r>
        <w:rPr>
          <w:color w:val="000000" w:themeColor="text1"/>
          <w:sz w:val="24"/>
        </w:rPr>
        <w:t>RNN</w:t>
      </w:r>
      <w:r>
        <w:rPr>
          <w:color w:val="000000" w:themeColor="text1"/>
          <w:sz w:val="24"/>
        </w:rPr>
        <w:t>网络作为语言模型的底层架构，改进后的语言模型在训练期间模型的损失下降更快，且最后的损失收敛更小；基于</w:t>
      </w:r>
      <w:r>
        <w:rPr>
          <w:color w:val="000000" w:themeColor="text1"/>
          <w:sz w:val="24"/>
        </w:rPr>
        <w:t>RNN</w:t>
      </w:r>
      <w:r>
        <w:rPr>
          <w:color w:val="000000" w:themeColor="text1"/>
          <w:sz w:val="24"/>
        </w:rPr>
        <w:t>单元的模型损失函数（</w:t>
      </w:r>
      <w:r>
        <w:rPr>
          <w:color w:val="000000" w:themeColor="text1"/>
          <w:sz w:val="24"/>
        </w:rPr>
        <w:t>loss</w:t>
      </w:r>
      <w:r>
        <w:rPr>
          <w:color w:val="000000" w:themeColor="text1"/>
          <w:sz w:val="24"/>
        </w:rPr>
        <w:t>）收敛在</w:t>
      </w:r>
      <w:r>
        <w:rPr>
          <w:color w:val="000000" w:themeColor="text1"/>
          <w:sz w:val="24"/>
        </w:rPr>
        <w:t>1.1-1.2</w:t>
      </w:r>
      <w:r>
        <w:rPr>
          <w:color w:val="000000" w:themeColor="text1"/>
          <w:sz w:val="24"/>
        </w:rPr>
        <w:t>左右，基于编码器</w:t>
      </w:r>
      <w:r>
        <w:rPr>
          <w:color w:val="000000" w:themeColor="text1"/>
          <w:sz w:val="24"/>
        </w:rPr>
        <w:t>-</w:t>
      </w:r>
      <w:r>
        <w:rPr>
          <w:color w:val="000000" w:themeColor="text1"/>
          <w:sz w:val="24"/>
        </w:rPr>
        <w:t>解码器网络和注意力机制的模型最后的损失函数（</w:t>
      </w:r>
      <w:r>
        <w:rPr>
          <w:color w:val="000000" w:themeColor="text1"/>
          <w:sz w:val="24"/>
        </w:rPr>
        <w:t>loss</w:t>
      </w:r>
      <w:r>
        <w:rPr>
          <w:color w:val="000000" w:themeColor="text1"/>
          <w:sz w:val="24"/>
        </w:rPr>
        <w:t>）收敛于</w:t>
      </w:r>
      <w:r>
        <w:rPr>
          <w:color w:val="000000" w:themeColor="text1"/>
          <w:sz w:val="24"/>
        </w:rPr>
        <w:t>0.2-0.5</w:t>
      </w:r>
      <w:r>
        <w:rPr>
          <w:color w:val="000000" w:themeColor="text1"/>
          <w:sz w:val="24"/>
        </w:rPr>
        <w:t>左右。</w:t>
      </w:r>
    </w:p>
    <w:p w14:paraId="7DC5EA60" w14:textId="77777777" w:rsidR="00ED35FA" w:rsidRDefault="00ED35FA" w:rsidP="00ED35FA">
      <w:pPr>
        <w:pStyle w:val="aff2"/>
        <w:tabs>
          <w:tab w:val="left" w:pos="1134"/>
        </w:tabs>
        <w:spacing w:line="360" w:lineRule="auto"/>
        <w:ind w:firstLine="480"/>
        <w:rPr>
          <w:color w:val="000000" w:themeColor="text1"/>
          <w:sz w:val="24"/>
        </w:rPr>
      </w:pPr>
      <w:bookmarkStart w:id="85" w:name="_Hlk41515747"/>
    </w:p>
    <w:p w14:paraId="2CBD544B" w14:textId="77777777" w:rsidR="00ED35FA" w:rsidRPr="009F6F8A" w:rsidRDefault="00ED35FA" w:rsidP="00ED35FA">
      <w:pPr>
        <w:pStyle w:val="aff2"/>
        <w:tabs>
          <w:tab w:val="left" w:pos="1134"/>
        </w:tabs>
        <w:spacing w:line="360" w:lineRule="auto"/>
        <w:ind w:firstLine="480"/>
        <w:jc w:val="center"/>
        <w:rPr>
          <w:color w:val="000000" w:themeColor="text1"/>
          <w:sz w:val="24"/>
        </w:rPr>
      </w:pPr>
      <w:r w:rsidRPr="006B7095">
        <w:rPr>
          <w:noProof/>
          <w:color w:val="000000" w:themeColor="text1"/>
          <w:sz w:val="24"/>
        </w:rPr>
        <w:drawing>
          <wp:inline distT="0" distB="0" distL="0" distR="0" wp14:anchorId="53148B6E" wp14:editId="5635DAB8">
            <wp:extent cx="2966400" cy="2642400"/>
            <wp:effectExtent l="0" t="0" r="571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66400" cy="2642400"/>
                    </a:xfrm>
                    <a:prstGeom prst="rect">
                      <a:avLst/>
                    </a:prstGeom>
                    <a:noFill/>
                    <a:ln>
                      <a:noFill/>
                    </a:ln>
                  </pic:spPr>
                </pic:pic>
              </a:graphicData>
            </a:graphic>
          </wp:inline>
        </w:drawing>
      </w:r>
    </w:p>
    <w:p w14:paraId="76579EFA" w14:textId="2C5F8959" w:rsidR="00ED35FA" w:rsidRPr="009F6F8A" w:rsidRDefault="00ED35FA" w:rsidP="00ED35FA">
      <w:pPr>
        <w:tabs>
          <w:tab w:val="left" w:pos="1134"/>
        </w:tabs>
        <w:spacing w:line="360" w:lineRule="auto"/>
        <w:ind w:firstLineChars="200" w:firstLine="420"/>
        <w:jc w:val="center"/>
        <w:rPr>
          <w:color w:val="000000" w:themeColor="text1"/>
          <w:szCs w:val="21"/>
        </w:rPr>
      </w:pPr>
      <w:r w:rsidRPr="009F6F8A">
        <w:rPr>
          <w:rFonts w:hint="eastAsia"/>
          <w:color w:val="000000" w:themeColor="text1"/>
          <w:szCs w:val="21"/>
        </w:rPr>
        <w:t>图</w:t>
      </w:r>
      <w:r w:rsidR="00523F96">
        <w:rPr>
          <w:color w:val="000000" w:themeColor="text1"/>
          <w:szCs w:val="21"/>
        </w:rPr>
        <w:t>4.1</w:t>
      </w:r>
      <w:r>
        <w:rPr>
          <w:rFonts w:hint="eastAsia"/>
          <w:color w:val="000000" w:themeColor="text1"/>
          <w:szCs w:val="21"/>
        </w:rPr>
        <w:t>普通</w:t>
      </w:r>
      <w:r>
        <w:rPr>
          <w:rFonts w:hint="eastAsia"/>
          <w:color w:val="000000" w:themeColor="text1"/>
          <w:szCs w:val="21"/>
        </w:rPr>
        <w:t>R</w:t>
      </w:r>
      <w:r>
        <w:rPr>
          <w:color w:val="000000" w:themeColor="text1"/>
          <w:szCs w:val="21"/>
        </w:rPr>
        <w:t>NN</w:t>
      </w:r>
      <w:r>
        <w:rPr>
          <w:rFonts w:hint="eastAsia"/>
          <w:color w:val="000000" w:themeColor="text1"/>
          <w:szCs w:val="21"/>
        </w:rPr>
        <w:t>结构，</w:t>
      </w:r>
      <w:r w:rsidRPr="009F6F8A">
        <w:rPr>
          <w:color w:val="000000" w:themeColor="text1"/>
          <w:szCs w:val="21"/>
        </w:rPr>
        <w:t>基于每个</w:t>
      </w:r>
      <w:proofErr w:type="spellStart"/>
      <w:r w:rsidRPr="009F6F8A">
        <w:rPr>
          <w:color w:val="000000" w:themeColor="text1"/>
          <w:szCs w:val="21"/>
        </w:rPr>
        <w:t>mini_batch</w:t>
      </w:r>
      <w:proofErr w:type="spellEnd"/>
      <w:r w:rsidRPr="009F6F8A">
        <w:rPr>
          <w:color w:val="000000" w:themeColor="text1"/>
          <w:szCs w:val="21"/>
        </w:rPr>
        <w:t>采样</w:t>
      </w:r>
    </w:p>
    <w:p w14:paraId="1A7AE5F1" w14:textId="77777777" w:rsidR="00ED35FA" w:rsidRPr="009F6F8A" w:rsidRDefault="00ED35FA" w:rsidP="00ED35FA">
      <w:pPr>
        <w:pStyle w:val="aff2"/>
        <w:tabs>
          <w:tab w:val="left" w:pos="1134"/>
        </w:tabs>
        <w:spacing w:line="360" w:lineRule="auto"/>
        <w:ind w:firstLine="480"/>
        <w:rPr>
          <w:color w:val="000000" w:themeColor="text1"/>
          <w:sz w:val="24"/>
        </w:rPr>
      </w:pPr>
    </w:p>
    <w:p w14:paraId="77D4119C" w14:textId="77777777" w:rsidR="00ED35FA" w:rsidRDefault="00ED35FA" w:rsidP="00ED35FA">
      <w:pPr>
        <w:pStyle w:val="aff2"/>
        <w:tabs>
          <w:tab w:val="left" w:pos="1134"/>
        </w:tabs>
        <w:spacing w:line="360" w:lineRule="auto"/>
        <w:ind w:firstLine="480"/>
        <w:jc w:val="center"/>
        <w:rPr>
          <w:b/>
          <w:bCs/>
          <w:color w:val="000000" w:themeColor="text1"/>
          <w:sz w:val="24"/>
        </w:rPr>
      </w:pPr>
      <w:r w:rsidRPr="006B7095">
        <w:rPr>
          <w:noProof/>
          <w:color w:val="000000" w:themeColor="text1"/>
          <w:sz w:val="24"/>
        </w:rPr>
        <w:lastRenderedPageBreak/>
        <w:drawing>
          <wp:inline distT="0" distB="0" distL="0" distR="0" wp14:anchorId="6B14A3ED" wp14:editId="11E1A832">
            <wp:extent cx="2966400" cy="263520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6400" cy="2635200"/>
                    </a:xfrm>
                    <a:prstGeom prst="rect">
                      <a:avLst/>
                    </a:prstGeom>
                    <a:noFill/>
                    <a:ln>
                      <a:noFill/>
                    </a:ln>
                  </pic:spPr>
                </pic:pic>
              </a:graphicData>
            </a:graphic>
          </wp:inline>
        </w:drawing>
      </w:r>
    </w:p>
    <w:p w14:paraId="1DB47D51" w14:textId="77777777" w:rsidR="00ED35FA" w:rsidRPr="009F6F8A" w:rsidRDefault="00ED35FA" w:rsidP="00ED35FA">
      <w:pPr>
        <w:pStyle w:val="aff2"/>
        <w:tabs>
          <w:tab w:val="left" w:pos="1134"/>
        </w:tabs>
        <w:spacing w:line="360" w:lineRule="auto"/>
        <w:ind w:firstLine="482"/>
        <w:jc w:val="center"/>
        <w:rPr>
          <w:b/>
          <w:bCs/>
          <w:color w:val="000000" w:themeColor="text1"/>
          <w:sz w:val="24"/>
        </w:rPr>
      </w:pPr>
    </w:p>
    <w:p w14:paraId="303858C7" w14:textId="50187DB9" w:rsidR="00ED35FA" w:rsidRPr="009F6F8A" w:rsidRDefault="00ED35FA" w:rsidP="00ED35FA">
      <w:pPr>
        <w:tabs>
          <w:tab w:val="left" w:pos="1134"/>
        </w:tabs>
        <w:spacing w:line="360" w:lineRule="auto"/>
        <w:ind w:firstLineChars="200" w:firstLine="420"/>
        <w:jc w:val="center"/>
        <w:rPr>
          <w:color w:val="000000" w:themeColor="text1"/>
          <w:szCs w:val="21"/>
        </w:rPr>
      </w:pPr>
      <w:r w:rsidRPr="009F6F8A">
        <w:rPr>
          <w:rFonts w:hint="eastAsia"/>
          <w:color w:val="000000" w:themeColor="text1"/>
          <w:szCs w:val="21"/>
        </w:rPr>
        <w:t>图</w:t>
      </w:r>
      <w:r w:rsidR="00523F96">
        <w:rPr>
          <w:color w:val="000000" w:themeColor="text1"/>
          <w:szCs w:val="21"/>
        </w:rPr>
        <w:t>4</w:t>
      </w:r>
      <w:r w:rsidRPr="009F6F8A">
        <w:rPr>
          <w:rFonts w:hint="eastAsia"/>
          <w:color w:val="000000" w:themeColor="text1"/>
          <w:szCs w:val="21"/>
        </w:rPr>
        <w:t>.</w:t>
      </w:r>
      <w:r w:rsidR="00523F96">
        <w:rPr>
          <w:color w:val="000000" w:themeColor="text1"/>
          <w:szCs w:val="21"/>
        </w:rPr>
        <w:t>2</w:t>
      </w:r>
      <w:r>
        <w:rPr>
          <w:rFonts w:hint="eastAsia"/>
          <w:color w:val="000000" w:themeColor="text1"/>
          <w:szCs w:val="21"/>
        </w:rPr>
        <w:t>基于</w:t>
      </w:r>
      <w:r>
        <w:rPr>
          <w:rFonts w:hint="eastAsia"/>
          <w:color w:val="000000" w:themeColor="text1"/>
          <w:szCs w:val="21"/>
        </w:rPr>
        <w:t>seq</w:t>
      </w:r>
      <w:r>
        <w:rPr>
          <w:color w:val="000000" w:themeColor="text1"/>
          <w:szCs w:val="21"/>
        </w:rPr>
        <w:t>2seq</w:t>
      </w:r>
      <w:r>
        <w:rPr>
          <w:rFonts w:hint="eastAsia"/>
          <w:color w:val="000000" w:themeColor="text1"/>
          <w:szCs w:val="21"/>
        </w:rPr>
        <w:t>和</w:t>
      </w:r>
      <w:r>
        <w:rPr>
          <w:rFonts w:hint="eastAsia"/>
          <w:color w:val="000000" w:themeColor="text1"/>
          <w:szCs w:val="21"/>
        </w:rPr>
        <w:t>attention</w:t>
      </w:r>
      <w:r>
        <w:rPr>
          <w:rFonts w:hint="eastAsia"/>
          <w:color w:val="000000" w:themeColor="text1"/>
          <w:szCs w:val="21"/>
        </w:rPr>
        <w:t>，对</w:t>
      </w:r>
      <w:r w:rsidRPr="009F6F8A">
        <w:rPr>
          <w:color w:val="000000" w:themeColor="text1"/>
          <w:szCs w:val="21"/>
        </w:rPr>
        <w:t>每个</w:t>
      </w:r>
      <w:proofErr w:type="spellStart"/>
      <w:r w:rsidRPr="009F6F8A">
        <w:rPr>
          <w:color w:val="000000" w:themeColor="text1"/>
          <w:szCs w:val="21"/>
        </w:rPr>
        <w:t>mini_batch</w:t>
      </w:r>
      <w:proofErr w:type="spellEnd"/>
      <w:r w:rsidRPr="009F6F8A">
        <w:rPr>
          <w:color w:val="000000" w:themeColor="text1"/>
          <w:szCs w:val="21"/>
        </w:rPr>
        <w:t>采样</w:t>
      </w:r>
    </w:p>
    <w:p w14:paraId="7CB2A7A6" w14:textId="77777777" w:rsidR="00ED35FA" w:rsidRPr="009F6F8A" w:rsidRDefault="00ED35FA" w:rsidP="00ED35FA">
      <w:pPr>
        <w:tabs>
          <w:tab w:val="left" w:pos="1134"/>
        </w:tabs>
        <w:spacing w:line="360" w:lineRule="auto"/>
        <w:ind w:firstLineChars="200" w:firstLine="480"/>
        <w:jc w:val="center"/>
        <w:rPr>
          <w:color w:val="000000" w:themeColor="text1"/>
          <w:sz w:val="24"/>
        </w:rPr>
      </w:pPr>
    </w:p>
    <w:p w14:paraId="6CD697F1" w14:textId="77777777" w:rsidR="00ED35FA" w:rsidRPr="009F6F8A" w:rsidRDefault="00ED35FA" w:rsidP="00ED35FA">
      <w:pPr>
        <w:tabs>
          <w:tab w:val="left" w:pos="1134"/>
        </w:tabs>
        <w:spacing w:line="360" w:lineRule="auto"/>
        <w:ind w:firstLineChars="200" w:firstLine="480"/>
        <w:jc w:val="center"/>
        <w:rPr>
          <w:color w:val="000000" w:themeColor="text1"/>
          <w:sz w:val="24"/>
        </w:rPr>
      </w:pPr>
      <w:r w:rsidRPr="006B29B4">
        <w:rPr>
          <w:noProof/>
          <w:color w:val="000000" w:themeColor="text1"/>
          <w:sz w:val="24"/>
        </w:rPr>
        <w:drawing>
          <wp:inline distT="0" distB="0" distL="0" distR="0" wp14:anchorId="18FE4BA0" wp14:editId="6EA7FB36">
            <wp:extent cx="2998800" cy="2671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98800" cy="2671200"/>
                    </a:xfrm>
                    <a:prstGeom prst="rect">
                      <a:avLst/>
                    </a:prstGeom>
                    <a:noFill/>
                    <a:ln>
                      <a:noFill/>
                    </a:ln>
                  </pic:spPr>
                </pic:pic>
              </a:graphicData>
            </a:graphic>
          </wp:inline>
        </w:drawing>
      </w:r>
    </w:p>
    <w:p w14:paraId="7F8FF680" w14:textId="77777777" w:rsidR="00ED35FA" w:rsidRDefault="00ED35FA" w:rsidP="00ED35FA">
      <w:pPr>
        <w:tabs>
          <w:tab w:val="left" w:pos="1134"/>
        </w:tabs>
        <w:spacing w:line="360" w:lineRule="auto"/>
        <w:ind w:firstLineChars="200" w:firstLine="480"/>
        <w:jc w:val="center"/>
        <w:rPr>
          <w:color w:val="000000" w:themeColor="text1"/>
          <w:sz w:val="24"/>
        </w:rPr>
      </w:pPr>
    </w:p>
    <w:p w14:paraId="50F099BD" w14:textId="207CAA6D" w:rsidR="00ED35FA" w:rsidRPr="009F6F8A" w:rsidRDefault="00ED35FA" w:rsidP="00ED35FA">
      <w:pPr>
        <w:tabs>
          <w:tab w:val="left" w:pos="1134"/>
        </w:tabs>
        <w:spacing w:line="360" w:lineRule="auto"/>
        <w:ind w:firstLineChars="200" w:firstLine="420"/>
        <w:jc w:val="center"/>
        <w:rPr>
          <w:color w:val="000000" w:themeColor="text1"/>
          <w:szCs w:val="21"/>
        </w:rPr>
      </w:pPr>
      <w:r w:rsidRPr="009F6F8A">
        <w:rPr>
          <w:rFonts w:hint="eastAsia"/>
          <w:color w:val="000000" w:themeColor="text1"/>
          <w:szCs w:val="21"/>
        </w:rPr>
        <w:t>图</w:t>
      </w:r>
      <w:r w:rsidR="00523F96">
        <w:rPr>
          <w:color w:val="000000" w:themeColor="text1"/>
          <w:szCs w:val="21"/>
        </w:rPr>
        <w:t>4.3</w:t>
      </w:r>
      <w:r>
        <w:rPr>
          <w:rFonts w:hint="eastAsia"/>
          <w:color w:val="000000" w:themeColor="text1"/>
          <w:szCs w:val="21"/>
        </w:rPr>
        <w:t>普通</w:t>
      </w:r>
      <w:r>
        <w:rPr>
          <w:rFonts w:hint="eastAsia"/>
          <w:color w:val="000000" w:themeColor="text1"/>
          <w:szCs w:val="21"/>
        </w:rPr>
        <w:t>R</w:t>
      </w:r>
      <w:r>
        <w:rPr>
          <w:color w:val="000000" w:themeColor="text1"/>
          <w:szCs w:val="21"/>
        </w:rPr>
        <w:t>NN</w:t>
      </w:r>
      <w:r>
        <w:rPr>
          <w:rFonts w:hint="eastAsia"/>
          <w:color w:val="000000" w:themeColor="text1"/>
          <w:szCs w:val="21"/>
        </w:rPr>
        <w:t>结构，</w:t>
      </w:r>
      <w:r w:rsidRPr="009F6F8A">
        <w:rPr>
          <w:color w:val="000000" w:themeColor="text1"/>
          <w:szCs w:val="21"/>
        </w:rPr>
        <w:t>每</w:t>
      </w:r>
      <w:r>
        <w:rPr>
          <w:rFonts w:hint="eastAsia"/>
          <w:color w:val="000000" w:themeColor="text1"/>
          <w:szCs w:val="21"/>
        </w:rPr>
        <w:t>25</w:t>
      </w:r>
      <w:r w:rsidRPr="009F6F8A">
        <w:rPr>
          <w:color w:val="000000" w:themeColor="text1"/>
          <w:szCs w:val="21"/>
        </w:rPr>
        <w:t>个</w:t>
      </w:r>
      <w:proofErr w:type="spellStart"/>
      <w:r w:rsidRPr="009F6F8A">
        <w:rPr>
          <w:color w:val="000000" w:themeColor="text1"/>
          <w:szCs w:val="21"/>
        </w:rPr>
        <w:t>mini_batch</w:t>
      </w:r>
      <w:proofErr w:type="spellEnd"/>
      <w:r w:rsidRPr="009F6F8A">
        <w:rPr>
          <w:color w:val="000000" w:themeColor="text1"/>
          <w:szCs w:val="21"/>
        </w:rPr>
        <w:t>采样</w:t>
      </w:r>
    </w:p>
    <w:p w14:paraId="3946D0A3" w14:textId="77777777" w:rsidR="00ED35FA" w:rsidRDefault="00ED35FA" w:rsidP="00ED35FA">
      <w:pPr>
        <w:tabs>
          <w:tab w:val="left" w:pos="1134"/>
        </w:tabs>
        <w:spacing w:line="360" w:lineRule="auto"/>
        <w:ind w:firstLineChars="200" w:firstLine="480"/>
        <w:jc w:val="center"/>
        <w:rPr>
          <w:color w:val="000000" w:themeColor="text1"/>
          <w:sz w:val="24"/>
        </w:rPr>
      </w:pPr>
    </w:p>
    <w:p w14:paraId="6CBEC30C" w14:textId="77777777" w:rsidR="00ED35FA" w:rsidRDefault="00ED35FA" w:rsidP="00ED35FA">
      <w:pPr>
        <w:tabs>
          <w:tab w:val="left" w:pos="1134"/>
        </w:tabs>
        <w:spacing w:line="360" w:lineRule="auto"/>
        <w:ind w:firstLineChars="200" w:firstLine="480"/>
        <w:jc w:val="center"/>
        <w:rPr>
          <w:color w:val="000000" w:themeColor="text1"/>
          <w:sz w:val="24"/>
        </w:rPr>
      </w:pPr>
    </w:p>
    <w:p w14:paraId="6D4D8849" w14:textId="77777777" w:rsidR="00ED35FA" w:rsidRPr="009F6F8A" w:rsidRDefault="00ED35FA" w:rsidP="00ED35FA">
      <w:pPr>
        <w:tabs>
          <w:tab w:val="left" w:pos="1134"/>
        </w:tabs>
        <w:spacing w:line="360" w:lineRule="auto"/>
        <w:ind w:firstLineChars="200" w:firstLine="482"/>
        <w:jc w:val="center"/>
        <w:rPr>
          <w:color w:val="000000" w:themeColor="text1"/>
          <w:sz w:val="24"/>
        </w:rPr>
      </w:pPr>
      <w:r w:rsidRPr="006B7095">
        <w:rPr>
          <w:b/>
          <w:bCs/>
          <w:noProof/>
          <w:color w:val="000000" w:themeColor="text1"/>
          <w:sz w:val="24"/>
        </w:rPr>
        <w:lastRenderedPageBreak/>
        <w:drawing>
          <wp:inline distT="0" distB="0" distL="0" distR="0" wp14:anchorId="3D5D2866" wp14:editId="39E3AC8B">
            <wp:extent cx="2995200" cy="2671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95200" cy="2671200"/>
                    </a:xfrm>
                    <a:prstGeom prst="rect">
                      <a:avLst/>
                    </a:prstGeom>
                    <a:noFill/>
                    <a:ln>
                      <a:noFill/>
                    </a:ln>
                  </pic:spPr>
                </pic:pic>
              </a:graphicData>
            </a:graphic>
          </wp:inline>
        </w:drawing>
      </w:r>
    </w:p>
    <w:p w14:paraId="52724C22" w14:textId="3044303B" w:rsidR="00ED35FA" w:rsidRPr="009F6F8A" w:rsidRDefault="00ED35FA" w:rsidP="00ED35FA">
      <w:pPr>
        <w:tabs>
          <w:tab w:val="left" w:pos="1134"/>
        </w:tabs>
        <w:spacing w:line="360" w:lineRule="auto"/>
        <w:ind w:firstLineChars="200" w:firstLine="420"/>
        <w:jc w:val="center"/>
        <w:rPr>
          <w:color w:val="000000" w:themeColor="text1"/>
          <w:szCs w:val="21"/>
        </w:rPr>
      </w:pPr>
      <w:r w:rsidRPr="009F6F8A">
        <w:rPr>
          <w:rFonts w:hint="eastAsia"/>
          <w:color w:val="000000" w:themeColor="text1"/>
          <w:szCs w:val="21"/>
        </w:rPr>
        <w:t>图</w:t>
      </w:r>
      <w:r w:rsidR="00523F96">
        <w:rPr>
          <w:color w:val="000000" w:themeColor="text1"/>
          <w:szCs w:val="21"/>
        </w:rPr>
        <w:t>4</w:t>
      </w:r>
      <w:r w:rsidRPr="009F6F8A">
        <w:rPr>
          <w:rFonts w:hint="eastAsia"/>
          <w:color w:val="000000" w:themeColor="text1"/>
          <w:szCs w:val="21"/>
        </w:rPr>
        <w:t>.</w:t>
      </w:r>
      <w:r w:rsidR="00523F96">
        <w:rPr>
          <w:color w:val="000000" w:themeColor="text1"/>
          <w:szCs w:val="21"/>
        </w:rPr>
        <w:t>4</w:t>
      </w:r>
      <w:r w:rsidRPr="009F6F8A">
        <w:rPr>
          <w:color w:val="000000" w:themeColor="text1"/>
          <w:szCs w:val="21"/>
        </w:rPr>
        <w:t xml:space="preserve"> </w:t>
      </w:r>
      <w:r>
        <w:rPr>
          <w:rFonts w:hint="eastAsia"/>
          <w:color w:val="000000" w:themeColor="text1"/>
          <w:szCs w:val="21"/>
        </w:rPr>
        <w:t>基于</w:t>
      </w:r>
      <w:r>
        <w:rPr>
          <w:rFonts w:hint="eastAsia"/>
          <w:color w:val="000000" w:themeColor="text1"/>
          <w:szCs w:val="21"/>
        </w:rPr>
        <w:t>seq</w:t>
      </w:r>
      <w:r>
        <w:rPr>
          <w:color w:val="000000" w:themeColor="text1"/>
          <w:szCs w:val="21"/>
        </w:rPr>
        <w:t>2seq</w:t>
      </w:r>
      <w:r>
        <w:rPr>
          <w:rFonts w:hint="eastAsia"/>
          <w:color w:val="000000" w:themeColor="text1"/>
          <w:szCs w:val="21"/>
        </w:rPr>
        <w:t>和</w:t>
      </w:r>
      <w:r>
        <w:rPr>
          <w:rFonts w:hint="eastAsia"/>
          <w:color w:val="000000" w:themeColor="text1"/>
          <w:szCs w:val="21"/>
        </w:rPr>
        <w:t>attention</w:t>
      </w:r>
      <w:r>
        <w:rPr>
          <w:rFonts w:hint="eastAsia"/>
          <w:color w:val="000000" w:themeColor="text1"/>
          <w:szCs w:val="21"/>
        </w:rPr>
        <w:t>，</w:t>
      </w:r>
      <w:r w:rsidRPr="009F6F8A">
        <w:rPr>
          <w:color w:val="000000" w:themeColor="text1"/>
          <w:szCs w:val="21"/>
        </w:rPr>
        <w:t>每</w:t>
      </w:r>
      <w:r>
        <w:rPr>
          <w:rFonts w:hint="eastAsia"/>
          <w:color w:val="000000" w:themeColor="text1"/>
          <w:szCs w:val="21"/>
        </w:rPr>
        <w:t>25</w:t>
      </w:r>
      <w:r w:rsidRPr="009F6F8A">
        <w:rPr>
          <w:color w:val="000000" w:themeColor="text1"/>
          <w:szCs w:val="21"/>
        </w:rPr>
        <w:t>个</w:t>
      </w:r>
      <w:proofErr w:type="spellStart"/>
      <w:r w:rsidRPr="009F6F8A">
        <w:rPr>
          <w:color w:val="000000" w:themeColor="text1"/>
          <w:szCs w:val="21"/>
        </w:rPr>
        <w:t>mini_batch</w:t>
      </w:r>
      <w:proofErr w:type="spellEnd"/>
      <w:r w:rsidRPr="009F6F8A">
        <w:rPr>
          <w:color w:val="000000" w:themeColor="text1"/>
          <w:szCs w:val="21"/>
        </w:rPr>
        <w:t>采样</w:t>
      </w:r>
    </w:p>
    <w:bookmarkEnd w:id="85"/>
    <w:p w14:paraId="05DF98AF" w14:textId="77777777" w:rsidR="007A379B" w:rsidRDefault="007A379B">
      <w:pPr>
        <w:pStyle w:val="aff2"/>
        <w:tabs>
          <w:tab w:val="left" w:pos="1134"/>
        </w:tabs>
        <w:spacing w:line="360" w:lineRule="auto"/>
        <w:jc w:val="center"/>
        <w:rPr>
          <w:color w:val="000000" w:themeColor="text1"/>
          <w:szCs w:val="21"/>
        </w:rPr>
      </w:pPr>
    </w:p>
    <w:p w14:paraId="6DF12D5D" w14:textId="77777777" w:rsidR="007A379B" w:rsidRDefault="007A379B">
      <w:pPr>
        <w:pStyle w:val="aff2"/>
        <w:tabs>
          <w:tab w:val="left" w:pos="1134"/>
        </w:tabs>
        <w:spacing w:line="360" w:lineRule="auto"/>
        <w:jc w:val="center"/>
        <w:rPr>
          <w:color w:val="000000" w:themeColor="text1"/>
          <w:szCs w:val="21"/>
        </w:rPr>
      </w:pPr>
    </w:p>
    <w:p w14:paraId="5866470A" w14:textId="77777777" w:rsidR="007A379B" w:rsidRDefault="00C31D97">
      <w:pPr>
        <w:pStyle w:val="5"/>
      </w:pPr>
      <w:bookmarkStart w:id="86" w:name="_Toc39422474"/>
      <w:r>
        <w:t>4.</w:t>
      </w:r>
      <w:r>
        <w:rPr>
          <w:rFonts w:hint="eastAsia"/>
        </w:rPr>
        <w:t>6</w:t>
      </w:r>
      <w:r>
        <w:rPr>
          <w:rFonts w:hint="eastAsia"/>
        </w:rPr>
        <w:t>系统表现</w:t>
      </w:r>
      <w:bookmarkEnd w:id="86"/>
    </w:p>
    <w:p w14:paraId="66C02704" w14:textId="77777777" w:rsidR="007A379B" w:rsidRDefault="00C31D97">
      <w:pPr>
        <w:spacing w:line="360" w:lineRule="auto"/>
        <w:ind w:firstLine="420"/>
        <w:rPr>
          <w:sz w:val="24"/>
        </w:rPr>
      </w:pPr>
      <w:r>
        <w:rPr>
          <w:sz w:val="24"/>
        </w:rPr>
        <w:t>本文的工作将实现的算法分别应用于</w:t>
      </w:r>
      <w:r>
        <w:rPr>
          <w:sz w:val="24"/>
        </w:rPr>
        <w:t>11</w:t>
      </w:r>
      <w:r>
        <w:rPr>
          <w:sz w:val="24"/>
        </w:rPr>
        <w:t>种目标类库上，计算基于不同目标类库生成的自动机模型的</w:t>
      </w:r>
      <w:r>
        <w:rPr>
          <w:sz w:val="24"/>
        </w:rPr>
        <w:t>F1</w:t>
      </w:r>
      <w:r>
        <w:rPr>
          <w:sz w:val="24"/>
        </w:rPr>
        <w:t>分数。</w:t>
      </w:r>
    </w:p>
    <w:p w14:paraId="74A5C33B" w14:textId="77777777" w:rsidR="007A379B" w:rsidRDefault="007A379B">
      <w:pPr>
        <w:spacing w:line="360" w:lineRule="auto"/>
      </w:pPr>
    </w:p>
    <w:p w14:paraId="163F952A" w14:textId="112C6344" w:rsidR="007A379B" w:rsidRDefault="00C31D97">
      <w:pPr>
        <w:tabs>
          <w:tab w:val="left" w:pos="1134"/>
        </w:tabs>
        <w:spacing w:line="360" w:lineRule="auto"/>
        <w:ind w:firstLineChars="200" w:firstLine="420"/>
        <w:jc w:val="center"/>
        <w:rPr>
          <w:color w:val="000000" w:themeColor="text1"/>
          <w:szCs w:val="21"/>
        </w:rPr>
      </w:pPr>
      <w:r>
        <w:rPr>
          <w:color w:val="000000" w:themeColor="text1"/>
          <w:szCs w:val="21"/>
        </w:rPr>
        <w:t>表</w:t>
      </w:r>
      <w:r w:rsidR="00523F96">
        <w:rPr>
          <w:color w:val="000000" w:themeColor="text1"/>
          <w:szCs w:val="21"/>
        </w:rPr>
        <w:t>4</w:t>
      </w:r>
      <w:r>
        <w:rPr>
          <w:color w:val="000000" w:themeColor="text1"/>
          <w:szCs w:val="21"/>
        </w:rPr>
        <w:t>.2 DSM</w:t>
      </w:r>
      <w:r>
        <w:rPr>
          <w:color w:val="000000" w:themeColor="text1"/>
          <w:szCs w:val="21"/>
        </w:rPr>
        <w:t>在</w:t>
      </w:r>
      <w:r>
        <w:rPr>
          <w:color w:val="000000" w:themeColor="text1"/>
          <w:szCs w:val="21"/>
        </w:rPr>
        <w:t>11</w:t>
      </w:r>
      <w:r>
        <w:rPr>
          <w:color w:val="000000" w:themeColor="text1"/>
          <w:szCs w:val="21"/>
        </w:rPr>
        <w:t>个目标类库上的</w:t>
      </w:r>
      <w:r>
        <w:rPr>
          <w:color w:val="000000" w:themeColor="text1"/>
          <w:szCs w:val="21"/>
        </w:rPr>
        <w:t>F1</w:t>
      </w:r>
      <w:r>
        <w:rPr>
          <w:color w:val="000000" w:themeColor="text1"/>
          <w:szCs w:val="21"/>
        </w:rPr>
        <w:t>分数</w:t>
      </w:r>
    </w:p>
    <w:p w14:paraId="204A20EF" w14:textId="77777777" w:rsidR="007A379B" w:rsidRDefault="007A379B">
      <w:pPr>
        <w:tabs>
          <w:tab w:val="left" w:pos="1134"/>
        </w:tabs>
        <w:spacing w:line="360" w:lineRule="auto"/>
        <w:ind w:firstLineChars="200" w:firstLine="420"/>
        <w:rPr>
          <w:color w:val="000000" w:themeColor="text1"/>
          <w:szCs w:val="21"/>
        </w:rPr>
      </w:pPr>
    </w:p>
    <w:tbl>
      <w:tblPr>
        <w:tblStyle w:val="af8"/>
        <w:tblW w:w="0" w:type="auto"/>
        <w:tblLook w:val="04A0" w:firstRow="1" w:lastRow="0" w:firstColumn="1" w:lastColumn="0" w:noHBand="0" w:noVBand="1"/>
      </w:tblPr>
      <w:tblGrid>
        <w:gridCol w:w="2100"/>
        <w:gridCol w:w="1921"/>
        <w:gridCol w:w="2548"/>
        <w:gridCol w:w="1935"/>
      </w:tblGrid>
      <w:tr w:rsidR="00ED35FA" w14:paraId="0575948F" w14:textId="77777777" w:rsidTr="007A379B">
        <w:trPr>
          <w:cnfStyle w:val="100000000000" w:firstRow="1" w:lastRow="0" w:firstColumn="0" w:lastColumn="0" w:oddVBand="0" w:evenVBand="0" w:oddHBand="0" w:evenHBand="0" w:firstRowFirstColumn="0" w:firstRowLastColumn="0" w:lastRowFirstColumn="0" w:lastRowLastColumn="0"/>
        </w:trPr>
        <w:tc>
          <w:tcPr>
            <w:tcW w:w="2100" w:type="dxa"/>
          </w:tcPr>
          <w:p w14:paraId="56DE3EE6" w14:textId="77777777" w:rsidR="00ED35FA" w:rsidRDefault="00ED35FA" w:rsidP="00ED35FA">
            <w:pPr>
              <w:tabs>
                <w:tab w:val="left" w:pos="1134"/>
              </w:tabs>
              <w:spacing w:line="360" w:lineRule="auto"/>
              <w:ind w:firstLineChars="200" w:firstLine="480"/>
              <w:rPr>
                <w:color w:val="000000" w:themeColor="text1"/>
                <w:sz w:val="24"/>
              </w:rPr>
            </w:pPr>
            <w:bookmarkStart w:id="87" w:name="_Hlk42087623"/>
            <w:r w:rsidRPr="009F6F8A">
              <w:rPr>
                <w:b w:val="0"/>
                <w:bCs w:val="0"/>
                <w:color w:val="000000" w:themeColor="text1"/>
                <w:sz w:val="24"/>
              </w:rPr>
              <w:t>目标类</w:t>
            </w:r>
          </w:p>
        </w:tc>
        <w:tc>
          <w:tcPr>
            <w:tcW w:w="1921" w:type="dxa"/>
            <w:tcBorders>
              <w:right w:val="double" w:sz="12" w:space="0" w:color="auto"/>
            </w:tcBorders>
          </w:tcPr>
          <w:p w14:paraId="271FE1BC" w14:textId="77777777" w:rsidR="00ED35FA" w:rsidRDefault="00ED35FA" w:rsidP="00ED35FA">
            <w:pPr>
              <w:tabs>
                <w:tab w:val="left" w:pos="1134"/>
              </w:tabs>
              <w:spacing w:line="360" w:lineRule="auto"/>
              <w:ind w:firstLineChars="200" w:firstLine="420"/>
              <w:rPr>
                <w:color w:val="000000" w:themeColor="text1"/>
                <w:szCs w:val="21"/>
              </w:rPr>
            </w:pPr>
            <w:r w:rsidRPr="00BE69E3">
              <w:rPr>
                <w:b w:val="0"/>
                <w:bCs w:val="0"/>
                <w:color w:val="000000" w:themeColor="text1"/>
                <w:szCs w:val="21"/>
              </w:rPr>
              <w:t>F1-score</w:t>
            </w:r>
            <w:r w:rsidRPr="00BE69E3">
              <w:rPr>
                <w:b w:val="0"/>
                <w:bCs w:val="0"/>
                <w:color w:val="000000" w:themeColor="text1"/>
                <w:szCs w:val="21"/>
              </w:rPr>
              <w:t>（</w:t>
            </w:r>
            <w:r w:rsidRPr="00BE69E3">
              <w:rPr>
                <w:b w:val="0"/>
                <w:bCs w:val="0"/>
                <w:color w:val="000000" w:themeColor="text1"/>
                <w:szCs w:val="21"/>
              </w:rPr>
              <w:t>%</w:t>
            </w:r>
            <w:r w:rsidRPr="00BE69E3">
              <w:rPr>
                <w:b w:val="0"/>
                <w:bCs w:val="0"/>
                <w:color w:val="000000" w:themeColor="text1"/>
                <w:szCs w:val="21"/>
              </w:rPr>
              <w:t>）</w:t>
            </w:r>
          </w:p>
        </w:tc>
        <w:tc>
          <w:tcPr>
            <w:tcW w:w="2548" w:type="dxa"/>
            <w:tcBorders>
              <w:left w:val="double" w:sz="12" w:space="0" w:color="auto"/>
            </w:tcBorders>
          </w:tcPr>
          <w:p w14:paraId="0D23BD85" w14:textId="77777777" w:rsidR="00ED35FA" w:rsidRDefault="00ED35FA" w:rsidP="00ED35FA">
            <w:pPr>
              <w:tabs>
                <w:tab w:val="left" w:pos="1134"/>
              </w:tabs>
              <w:spacing w:line="360" w:lineRule="auto"/>
              <w:ind w:firstLineChars="200" w:firstLine="480"/>
              <w:jc w:val="center"/>
              <w:rPr>
                <w:color w:val="000000" w:themeColor="text1"/>
                <w:sz w:val="24"/>
              </w:rPr>
            </w:pPr>
            <w:r w:rsidRPr="009F6F8A">
              <w:rPr>
                <w:b w:val="0"/>
                <w:bCs w:val="0"/>
                <w:color w:val="000000" w:themeColor="text1"/>
                <w:sz w:val="24"/>
              </w:rPr>
              <w:t>目标类</w:t>
            </w:r>
          </w:p>
        </w:tc>
        <w:tc>
          <w:tcPr>
            <w:tcW w:w="1935" w:type="dxa"/>
          </w:tcPr>
          <w:p w14:paraId="2F2A5116" w14:textId="77777777" w:rsidR="00ED35FA" w:rsidRDefault="00ED35FA" w:rsidP="00ED35FA">
            <w:pPr>
              <w:tabs>
                <w:tab w:val="left" w:pos="1134"/>
              </w:tabs>
              <w:spacing w:line="360" w:lineRule="auto"/>
              <w:ind w:firstLineChars="200" w:firstLine="480"/>
              <w:rPr>
                <w:color w:val="000000" w:themeColor="text1"/>
                <w:sz w:val="24"/>
              </w:rPr>
            </w:pPr>
            <w:r w:rsidRPr="009F6F8A">
              <w:rPr>
                <w:b w:val="0"/>
                <w:bCs w:val="0"/>
                <w:color w:val="000000" w:themeColor="text1"/>
                <w:sz w:val="24"/>
              </w:rPr>
              <w:t>F1-score</w:t>
            </w:r>
            <w:r w:rsidRPr="00BE69E3">
              <w:rPr>
                <w:b w:val="0"/>
                <w:bCs w:val="0"/>
                <w:color w:val="000000" w:themeColor="text1"/>
                <w:szCs w:val="21"/>
              </w:rPr>
              <w:t>（</w:t>
            </w:r>
            <w:r w:rsidRPr="00BE69E3">
              <w:rPr>
                <w:b w:val="0"/>
                <w:bCs w:val="0"/>
                <w:color w:val="000000" w:themeColor="text1"/>
                <w:szCs w:val="21"/>
              </w:rPr>
              <w:t>%</w:t>
            </w:r>
            <w:r w:rsidRPr="00BE69E3">
              <w:rPr>
                <w:b w:val="0"/>
                <w:bCs w:val="0"/>
                <w:color w:val="000000" w:themeColor="text1"/>
                <w:szCs w:val="21"/>
              </w:rPr>
              <w:t>）</w:t>
            </w:r>
          </w:p>
        </w:tc>
      </w:tr>
      <w:tr w:rsidR="00ED35FA" w14:paraId="25FF530C" w14:textId="77777777" w:rsidTr="007A379B">
        <w:tc>
          <w:tcPr>
            <w:tcW w:w="2100" w:type="dxa"/>
            <w:tcBorders>
              <w:tl2br w:val="nil"/>
              <w:tr2bl w:val="nil"/>
            </w:tcBorders>
            <w:shd w:val="pct5" w:color="000000" w:fill="FFFFFF"/>
          </w:tcPr>
          <w:p w14:paraId="0AD0E414" w14:textId="77777777" w:rsidR="00ED35FA" w:rsidRDefault="00ED35FA" w:rsidP="00ED35FA">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ArrayList</w:t>
            </w:r>
            <w:proofErr w:type="spellEnd"/>
          </w:p>
        </w:tc>
        <w:tc>
          <w:tcPr>
            <w:tcW w:w="1921" w:type="dxa"/>
            <w:tcBorders>
              <w:right w:val="double" w:sz="12" w:space="0" w:color="auto"/>
              <w:tl2br w:val="nil"/>
              <w:tr2bl w:val="nil"/>
            </w:tcBorders>
            <w:shd w:val="pct5" w:color="000000" w:fill="FFFFFF"/>
          </w:tcPr>
          <w:p w14:paraId="0ACA9A9A"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91.6</w:t>
            </w:r>
          </w:p>
        </w:tc>
        <w:tc>
          <w:tcPr>
            <w:tcW w:w="2548" w:type="dxa"/>
            <w:tcBorders>
              <w:left w:val="double" w:sz="12" w:space="0" w:color="auto"/>
              <w:tl2br w:val="nil"/>
              <w:tr2bl w:val="nil"/>
            </w:tcBorders>
            <w:shd w:val="pct5" w:color="000000" w:fill="FFFFFF"/>
          </w:tcPr>
          <w:p w14:paraId="1999B66D" w14:textId="77777777" w:rsidR="00ED35FA" w:rsidRDefault="00ED35FA" w:rsidP="00ED35FA">
            <w:pPr>
              <w:tabs>
                <w:tab w:val="left" w:pos="1134"/>
              </w:tabs>
              <w:spacing w:line="360" w:lineRule="auto"/>
              <w:ind w:firstLineChars="200" w:firstLine="482"/>
              <w:jc w:val="left"/>
              <w:rPr>
                <w:b/>
                <w:bCs/>
                <w:color w:val="000000" w:themeColor="text1"/>
                <w:sz w:val="24"/>
              </w:rPr>
            </w:pPr>
            <w:r w:rsidRPr="009F6F8A">
              <w:rPr>
                <w:b/>
                <w:bCs/>
                <w:color w:val="000000" w:themeColor="text1"/>
                <w:sz w:val="24"/>
              </w:rPr>
              <w:t>Signature</w:t>
            </w:r>
          </w:p>
        </w:tc>
        <w:tc>
          <w:tcPr>
            <w:tcW w:w="1935" w:type="dxa"/>
            <w:tcBorders>
              <w:tl2br w:val="nil"/>
              <w:tr2bl w:val="nil"/>
            </w:tcBorders>
            <w:shd w:val="pct5" w:color="000000" w:fill="FFFFFF"/>
          </w:tcPr>
          <w:p w14:paraId="38F83B14"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100</w:t>
            </w:r>
          </w:p>
        </w:tc>
      </w:tr>
      <w:tr w:rsidR="00ED35FA" w14:paraId="2B51B258" w14:textId="77777777" w:rsidTr="007A379B">
        <w:tc>
          <w:tcPr>
            <w:tcW w:w="2100" w:type="dxa"/>
            <w:tcBorders>
              <w:tl2br w:val="nil"/>
              <w:tr2bl w:val="nil"/>
            </w:tcBorders>
            <w:shd w:val="pct20" w:color="000000" w:fill="FFFFFF"/>
          </w:tcPr>
          <w:p w14:paraId="4F21B299" w14:textId="77777777" w:rsidR="00ED35FA" w:rsidRDefault="00ED35FA" w:rsidP="00ED35FA">
            <w:pPr>
              <w:tabs>
                <w:tab w:val="left" w:pos="1134"/>
              </w:tabs>
              <w:spacing w:line="360" w:lineRule="auto"/>
              <w:ind w:firstLineChars="200" w:firstLine="482"/>
              <w:jc w:val="left"/>
              <w:rPr>
                <w:b/>
                <w:bCs/>
                <w:color w:val="000000" w:themeColor="text1"/>
                <w:sz w:val="24"/>
              </w:rPr>
            </w:pPr>
            <w:r w:rsidRPr="009F6F8A">
              <w:rPr>
                <w:b/>
                <w:bCs/>
                <w:color w:val="000000" w:themeColor="text1"/>
                <w:sz w:val="24"/>
              </w:rPr>
              <w:t>HashMap</w:t>
            </w:r>
          </w:p>
        </w:tc>
        <w:tc>
          <w:tcPr>
            <w:tcW w:w="1921" w:type="dxa"/>
            <w:tcBorders>
              <w:right w:val="double" w:sz="12" w:space="0" w:color="auto"/>
              <w:tl2br w:val="nil"/>
              <w:tr2bl w:val="nil"/>
            </w:tcBorders>
            <w:shd w:val="pct20" w:color="000000" w:fill="FFFFFF"/>
          </w:tcPr>
          <w:p w14:paraId="5ACD7D1C"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98.7</w:t>
            </w:r>
          </w:p>
        </w:tc>
        <w:tc>
          <w:tcPr>
            <w:tcW w:w="2548" w:type="dxa"/>
            <w:tcBorders>
              <w:left w:val="double" w:sz="12" w:space="0" w:color="auto"/>
              <w:tl2br w:val="nil"/>
              <w:tr2bl w:val="nil"/>
            </w:tcBorders>
            <w:shd w:val="pct20" w:color="000000" w:fill="FFFFFF"/>
          </w:tcPr>
          <w:p w14:paraId="184579BC" w14:textId="77777777" w:rsidR="00ED35FA" w:rsidRDefault="00ED35FA" w:rsidP="00ED35FA">
            <w:pPr>
              <w:tabs>
                <w:tab w:val="left" w:pos="1134"/>
              </w:tabs>
              <w:spacing w:line="360" w:lineRule="auto"/>
              <w:ind w:firstLineChars="200" w:firstLine="482"/>
              <w:jc w:val="left"/>
              <w:rPr>
                <w:b/>
                <w:bCs/>
                <w:color w:val="000000" w:themeColor="text1"/>
                <w:sz w:val="24"/>
              </w:rPr>
            </w:pPr>
            <w:r w:rsidRPr="009F6F8A">
              <w:rPr>
                <w:b/>
                <w:bCs/>
                <w:color w:val="000000" w:themeColor="text1"/>
                <w:sz w:val="24"/>
              </w:rPr>
              <w:t>Socket</w:t>
            </w:r>
          </w:p>
        </w:tc>
        <w:tc>
          <w:tcPr>
            <w:tcW w:w="1935" w:type="dxa"/>
            <w:tcBorders>
              <w:tl2br w:val="nil"/>
              <w:tr2bl w:val="nil"/>
            </w:tcBorders>
            <w:shd w:val="pct20" w:color="000000" w:fill="FFFFFF"/>
          </w:tcPr>
          <w:p w14:paraId="3C5BDD9D"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99.4</w:t>
            </w:r>
          </w:p>
        </w:tc>
      </w:tr>
      <w:tr w:rsidR="00ED35FA" w14:paraId="18A9F589" w14:textId="77777777" w:rsidTr="007A379B">
        <w:tc>
          <w:tcPr>
            <w:tcW w:w="2100" w:type="dxa"/>
            <w:tcBorders>
              <w:tl2br w:val="nil"/>
              <w:tr2bl w:val="nil"/>
            </w:tcBorders>
            <w:shd w:val="pct5" w:color="000000" w:fill="FFFFFF"/>
          </w:tcPr>
          <w:p w14:paraId="7833996E" w14:textId="77777777" w:rsidR="00ED35FA" w:rsidRDefault="00ED35FA" w:rsidP="00ED35FA">
            <w:pPr>
              <w:tabs>
                <w:tab w:val="left" w:pos="1134"/>
              </w:tabs>
              <w:spacing w:line="360" w:lineRule="auto"/>
              <w:ind w:firstLineChars="200" w:firstLine="482"/>
              <w:jc w:val="left"/>
              <w:rPr>
                <w:b/>
                <w:bCs/>
                <w:color w:val="000000" w:themeColor="text1"/>
                <w:sz w:val="24"/>
              </w:rPr>
            </w:pPr>
            <w:r w:rsidRPr="009F6F8A">
              <w:rPr>
                <w:b/>
                <w:bCs/>
                <w:color w:val="000000" w:themeColor="text1"/>
                <w:sz w:val="24"/>
              </w:rPr>
              <w:t>HashSet</w:t>
            </w:r>
          </w:p>
        </w:tc>
        <w:tc>
          <w:tcPr>
            <w:tcW w:w="1921" w:type="dxa"/>
            <w:tcBorders>
              <w:right w:val="double" w:sz="12" w:space="0" w:color="auto"/>
              <w:tl2br w:val="nil"/>
              <w:tr2bl w:val="nil"/>
            </w:tcBorders>
            <w:shd w:val="pct5" w:color="000000" w:fill="FFFFFF"/>
          </w:tcPr>
          <w:p w14:paraId="6E920B64"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100</w:t>
            </w:r>
          </w:p>
        </w:tc>
        <w:tc>
          <w:tcPr>
            <w:tcW w:w="2548" w:type="dxa"/>
            <w:tcBorders>
              <w:left w:val="double" w:sz="12" w:space="0" w:color="auto"/>
              <w:tl2br w:val="nil"/>
              <w:tr2bl w:val="nil"/>
            </w:tcBorders>
            <w:shd w:val="pct5" w:color="000000" w:fill="FFFFFF"/>
          </w:tcPr>
          <w:p w14:paraId="73CBF409" w14:textId="77777777" w:rsidR="00ED35FA" w:rsidRDefault="00ED35FA" w:rsidP="00ED35FA">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StackAr</w:t>
            </w:r>
            <w:proofErr w:type="spellEnd"/>
          </w:p>
        </w:tc>
        <w:tc>
          <w:tcPr>
            <w:tcW w:w="1935" w:type="dxa"/>
            <w:tcBorders>
              <w:tl2br w:val="nil"/>
              <w:tr2bl w:val="nil"/>
            </w:tcBorders>
            <w:shd w:val="pct5" w:color="000000" w:fill="FFFFFF"/>
          </w:tcPr>
          <w:p w14:paraId="725DEF15"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100</w:t>
            </w:r>
          </w:p>
        </w:tc>
      </w:tr>
      <w:tr w:rsidR="00ED35FA" w14:paraId="504715AE" w14:textId="77777777" w:rsidTr="007A379B">
        <w:tc>
          <w:tcPr>
            <w:tcW w:w="2100" w:type="dxa"/>
            <w:tcBorders>
              <w:tl2br w:val="nil"/>
              <w:tr2bl w:val="nil"/>
            </w:tcBorders>
            <w:shd w:val="pct20" w:color="000000" w:fill="FFFFFF"/>
          </w:tcPr>
          <w:p w14:paraId="4B3D5AD1" w14:textId="77777777" w:rsidR="00ED35FA" w:rsidRDefault="00ED35FA" w:rsidP="00ED35FA">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Hashtable</w:t>
            </w:r>
            <w:proofErr w:type="spellEnd"/>
          </w:p>
        </w:tc>
        <w:tc>
          <w:tcPr>
            <w:tcW w:w="1921" w:type="dxa"/>
            <w:tcBorders>
              <w:right w:val="double" w:sz="12" w:space="0" w:color="auto"/>
              <w:tl2br w:val="nil"/>
              <w:tr2bl w:val="nil"/>
            </w:tcBorders>
            <w:shd w:val="pct20" w:color="000000" w:fill="FFFFFF"/>
          </w:tcPr>
          <w:p w14:paraId="0BD1D9CC"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100</w:t>
            </w:r>
          </w:p>
        </w:tc>
        <w:tc>
          <w:tcPr>
            <w:tcW w:w="2548" w:type="dxa"/>
            <w:tcBorders>
              <w:left w:val="double" w:sz="12" w:space="0" w:color="auto"/>
              <w:tl2br w:val="nil"/>
              <w:tr2bl w:val="nil"/>
            </w:tcBorders>
            <w:shd w:val="pct20" w:color="000000" w:fill="FFFFFF"/>
          </w:tcPr>
          <w:p w14:paraId="0C9D20BC" w14:textId="77777777" w:rsidR="00ED35FA" w:rsidRDefault="00ED35FA" w:rsidP="00ED35FA">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StringTokenizer</w:t>
            </w:r>
            <w:proofErr w:type="spellEnd"/>
          </w:p>
        </w:tc>
        <w:tc>
          <w:tcPr>
            <w:tcW w:w="1935" w:type="dxa"/>
            <w:tcBorders>
              <w:tl2br w:val="nil"/>
              <w:tr2bl w:val="nil"/>
            </w:tcBorders>
            <w:shd w:val="pct20" w:color="000000" w:fill="FFFFFF"/>
          </w:tcPr>
          <w:p w14:paraId="02FD7390"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100</w:t>
            </w:r>
          </w:p>
        </w:tc>
      </w:tr>
      <w:tr w:rsidR="00ED35FA" w14:paraId="2E941787" w14:textId="77777777" w:rsidTr="007A379B">
        <w:tc>
          <w:tcPr>
            <w:tcW w:w="2100" w:type="dxa"/>
            <w:tcBorders>
              <w:tl2br w:val="nil"/>
              <w:tr2bl w:val="nil"/>
            </w:tcBorders>
            <w:shd w:val="pct5" w:color="000000" w:fill="FFFFFF"/>
          </w:tcPr>
          <w:p w14:paraId="5217A129" w14:textId="77777777" w:rsidR="00ED35FA" w:rsidRDefault="00ED35FA" w:rsidP="00ED35FA">
            <w:pPr>
              <w:tabs>
                <w:tab w:val="left" w:pos="1134"/>
              </w:tabs>
              <w:spacing w:line="360" w:lineRule="auto"/>
              <w:ind w:firstLineChars="200" w:firstLine="482"/>
              <w:jc w:val="left"/>
              <w:rPr>
                <w:b/>
                <w:bCs/>
                <w:color w:val="000000" w:themeColor="text1"/>
                <w:sz w:val="24"/>
              </w:rPr>
            </w:pPr>
            <w:r w:rsidRPr="009F6F8A">
              <w:rPr>
                <w:b/>
                <w:bCs/>
                <w:color w:val="000000" w:themeColor="text1"/>
                <w:sz w:val="24"/>
              </w:rPr>
              <w:t>LinkedList</w:t>
            </w:r>
          </w:p>
        </w:tc>
        <w:tc>
          <w:tcPr>
            <w:tcW w:w="1921" w:type="dxa"/>
            <w:tcBorders>
              <w:right w:val="double" w:sz="12" w:space="0" w:color="auto"/>
              <w:tl2br w:val="nil"/>
              <w:tr2bl w:val="nil"/>
            </w:tcBorders>
            <w:shd w:val="pct5" w:color="000000" w:fill="FFFFFF"/>
          </w:tcPr>
          <w:p w14:paraId="6F8E706B"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88.6</w:t>
            </w:r>
          </w:p>
        </w:tc>
        <w:tc>
          <w:tcPr>
            <w:tcW w:w="2548" w:type="dxa"/>
            <w:tcBorders>
              <w:left w:val="double" w:sz="12" w:space="0" w:color="auto"/>
              <w:tl2br w:val="nil"/>
              <w:tr2bl w:val="nil"/>
            </w:tcBorders>
            <w:shd w:val="pct5" w:color="000000" w:fill="FFFFFF"/>
          </w:tcPr>
          <w:p w14:paraId="467BA07F" w14:textId="77777777" w:rsidR="00ED35FA" w:rsidRDefault="00ED35FA" w:rsidP="00ED35FA">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ZipOutputStream</w:t>
            </w:r>
            <w:proofErr w:type="spellEnd"/>
          </w:p>
        </w:tc>
        <w:tc>
          <w:tcPr>
            <w:tcW w:w="1935" w:type="dxa"/>
            <w:tcBorders>
              <w:tl2br w:val="nil"/>
              <w:tr2bl w:val="nil"/>
            </w:tcBorders>
            <w:shd w:val="pct5" w:color="000000" w:fill="FFFFFF"/>
          </w:tcPr>
          <w:p w14:paraId="0FC90A12"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97.6</w:t>
            </w:r>
          </w:p>
        </w:tc>
      </w:tr>
      <w:tr w:rsidR="00ED35FA" w14:paraId="3724E2A4" w14:textId="77777777" w:rsidTr="007A379B">
        <w:tc>
          <w:tcPr>
            <w:tcW w:w="2100" w:type="dxa"/>
            <w:tcBorders>
              <w:tl2br w:val="nil"/>
              <w:tr2bl w:val="nil"/>
            </w:tcBorders>
            <w:shd w:val="pct20" w:color="000000" w:fill="FFFFFF"/>
          </w:tcPr>
          <w:p w14:paraId="0257585C" w14:textId="77777777" w:rsidR="00ED35FA" w:rsidRDefault="00ED35FA" w:rsidP="00ED35FA">
            <w:pPr>
              <w:tabs>
                <w:tab w:val="left" w:pos="1134"/>
              </w:tabs>
              <w:spacing w:line="360" w:lineRule="auto"/>
              <w:ind w:firstLineChars="200" w:firstLine="482"/>
              <w:jc w:val="left"/>
              <w:rPr>
                <w:b/>
                <w:bCs/>
                <w:color w:val="000000" w:themeColor="text1"/>
                <w:sz w:val="24"/>
              </w:rPr>
            </w:pPr>
            <w:r w:rsidRPr="009F6F8A">
              <w:rPr>
                <w:b/>
                <w:bCs/>
                <w:color w:val="000000" w:themeColor="text1"/>
                <w:sz w:val="24"/>
              </w:rPr>
              <w:t>NFST</w:t>
            </w:r>
          </w:p>
        </w:tc>
        <w:tc>
          <w:tcPr>
            <w:tcW w:w="1921" w:type="dxa"/>
            <w:tcBorders>
              <w:right w:val="double" w:sz="12" w:space="0" w:color="auto"/>
              <w:tl2br w:val="nil"/>
              <w:tr2bl w:val="nil"/>
            </w:tcBorders>
            <w:shd w:val="pct20" w:color="000000" w:fill="FFFFFF"/>
          </w:tcPr>
          <w:p w14:paraId="6BE56B61"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98.5</w:t>
            </w:r>
          </w:p>
        </w:tc>
        <w:tc>
          <w:tcPr>
            <w:tcW w:w="2548" w:type="dxa"/>
            <w:tcBorders>
              <w:left w:val="double" w:sz="12" w:space="0" w:color="auto"/>
              <w:tl2br w:val="nil"/>
              <w:tr2bl w:val="nil"/>
            </w:tcBorders>
            <w:shd w:val="pct20" w:color="000000" w:fill="FFFFFF"/>
          </w:tcPr>
          <w:p w14:paraId="5B555DA7" w14:textId="77777777" w:rsidR="00ED35FA" w:rsidRDefault="00ED35FA" w:rsidP="00ED35FA">
            <w:pPr>
              <w:tabs>
                <w:tab w:val="left" w:pos="1134"/>
              </w:tabs>
              <w:spacing w:line="360" w:lineRule="auto"/>
              <w:ind w:firstLineChars="200" w:firstLine="482"/>
              <w:jc w:val="left"/>
              <w:rPr>
                <w:b/>
                <w:bCs/>
                <w:color w:val="000000" w:themeColor="text1"/>
                <w:sz w:val="24"/>
              </w:rPr>
            </w:pPr>
            <w:r w:rsidRPr="009F6F8A">
              <w:rPr>
                <w:b/>
                <w:bCs/>
                <w:color w:val="000000" w:themeColor="text1"/>
                <w:sz w:val="24"/>
              </w:rPr>
              <w:t>Average</w:t>
            </w:r>
          </w:p>
        </w:tc>
        <w:tc>
          <w:tcPr>
            <w:tcW w:w="1935" w:type="dxa"/>
            <w:tcBorders>
              <w:tl2br w:val="nil"/>
              <w:tr2bl w:val="nil"/>
            </w:tcBorders>
            <w:shd w:val="pct20" w:color="000000" w:fill="FFFFFF"/>
          </w:tcPr>
          <w:p w14:paraId="74F6B258" w14:textId="77777777" w:rsidR="00ED35FA" w:rsidRDefault="00ED35FA" w:rsidP="00ED35FA">
            <w:pPr>
              <w:tabs>
                <w:tab w:val="left" w:pos="1134"/>
              </w:tabs>
              <w:spacing w:line="360" w:lineRule="auto"/>
              <w:ind w:firstLineChars="200" w:firstLine="480"/>
              <w:jc w:val="left"/>
              <w:rPr>
                <w:b/>
                <w:bCs/>
                <w:color w:val="000000" w:themeColor="text1"/>
                <w:sz w:val="24"/>
              </w:rPr>
            </w:pPr>
            <w:r>
              <w:rPr>
                <w:rFonts w:hint="eastAsia"/>
                <w:color w:val="000000" w:themeColor="text1"/>
                <w:sz w:val="24"/>
              </w:rPr>
              <w:t>97.7</w:t>
            </w:r>
          </w:p>
        </w:tc>
      </w:tr>
    </w:tbl>
    <w:bookmarkEnd w:id="87"/>
    <w:p w14:paraId="1D176D0B" w14:textId="77777777" w:rsidR="007A379B" w:rsidRDefault="00C31D97">
      <w:pPr>
        <w:pStyle w:val="4"/>
      </w:pPr>
      <w:r>
        <w:rPr>
          <w:rFonts w:hint="eastAsia"/>
        </w:rPr>
        <w:t>注：</w:t>
      </w:r>
      <w:r>
        <w:rPr>
          <w:rFonts w:hint="eastAsia"/>
        </w:rPr>
        <w:t>NFST</w:t>
      </w:r>
      <w:r>
        <w:rPr>
          <w:rFonts w:hint="eastAsia"/>
        </w:rPr>
        <w:t>是</w:t>
      </w:r>
      <w:proofErr w:type="spellStart"/>
      <w:r>
        <w:rPr>
          <w:rFonts w:hint="eastAsia"/>
        </w:rPr>
        <w:t>NumberFormatStringTokenizer</w:t>
      </w:r>
      <w:proofErr w:type="spellEnd"/>
      <w:r>
        <w:rPr>
          <w:rFonts w:hint="eastAsia"/>
        </w:rPr>
        <w:t>的缩写</w:t>
      </w:r>
    </w:p>
    <w:p w14:paraId="26BF1311" w14:textId="77777777" w:rsidR="007A379B" w:rsidRDefault="00C31D97">
      <w:pPr>
        <w:pStyle w:val="5"/>
      </w:pPr>
      <w:bookmarkStart w:id="88" w:name="_Toc39422475"/>
      <w:r>
        <w:rPr>
          <w:rFonts w:hint="eastAsia"/>
        </w:rPr>
        <w:t>4.7</w:t>
      </w:r>
      <w:r>
        <w:rPr>
          <w:rFonts w:hint="eastAsia"/>
        </w:rPr>
        <w:t>基于不同</w:t>
      </w:r>
      <w:r>
        <w:rPr>
          <w:rFonts w:hint="eastAsia"/>
        </w:rPr>
        <w:t>R</w:t>
      </w:r>
      <w:r>
        <w:t>NN</w:t>
      </w:r>
      <w:r>
        <w:rPr>
          <w:rFonts w:hint="eastAsia"/>
        </w:rPr>
        <w:t>结构的系统表现</w:t>
      </w:r>
      <w:bookmarkEnd w:id="88"/>
    </w:p>
    <w:p w14:paraId="0B4B4560" w14:textId="7F5E7A05" w:rsidR="007A379B" w:rsidRDefault="00C31D97">
      <w:pPr>
        <w:tabs>
          <w:tab w:val="left" w:pos="1134"/>
        </w:tabs>
        <w:spacing w:line="360" w:lineRule="auto"/>
        <w:ind w:firstLineChars="200" w:firstLine="480"/>
        <w:rPr>
          <w:color w:val="FF0000"/>
          <w:sz w:val="24"/>
        </w:rPr>
      </w:pPr>
      <w:r>
        <w:rPr>
          <w:color w:val="000000" w:themeColor="text1"/>
          <w:sz w:val="24"/>
        </w:rPr>
        <w:t>本文对</w:t>
      </w:r>
      <w:r>
        <w:rPr>
          <w:color w:val="000000" w:themeColor="text1"/>
          <w:sz w:val="24"/>
        </w:rPr>
        <w:t>RNNLM</w:t>
      </w:r>
      <w:r>
        <w:rPr>
          <w:color w:val="000000" w:themeColor="text1"/>
          <w:sz w:val="24"/>
        </w:rPr>
        <w:t>的底层架构中的编码器和解码器两个部分，分别使用了</w:t>
      </w:r>
      <w:r>
        <w:rPr>
          <w:color w:val="000000" w:themeColor="text1"/>
          <w:sz w:val="24"/>
        </w:rPr>
        <w:t>RNN</w:t>
      </w:r>
      <w:r>
        <w:rPr>
          <w:color w:val="000000" w:themeColor="text1"/>
          <w:sz w:val="24"/>
        </w:rPr>
        <w:t>，</w:t>
      </w:r>
      <w:r>
        <w:rPr>
          <w:color w:val="000000" w:themeColor="text1"/>
          <w:sz w:val="24"/>
        </w:rPr>
        <w:lastRenderedPageBreak/>
        <w:t>GRU</w:t>
      </w:r>
      <w:r>
        <w:rPr>
          <w:color w:val="000000" w:themeColor="text1"/>
          <w:sz w:val="24"/>
        </w:rPr>
        <w:t>和</w:t>
      </w:r>
      <w:r>
        <w:rPr>
          <w:color w:val="000000" w:themeColor="text1"/>
          <w:sz w:val="24"/>
        </w:rPr>
        <w:t>LSTM</w:t>
      </w:r>
      <w:r>
        <w:rPr>
          <w:color w:val="000000" w:themeColor="text1"/>
          <w:sz w:val="24"/>
        </w:rPr>
        <w:t>结构来实现，通过不同的</w:t>
      </w:r>
      <w:r>
        <w:rPr>
          <w:color w:val="000000" w:themeColor="text1"/>
          <w:sz w:val="24"/>
        </w:rPr>
        <w:t>RNN</w:t>
      </w:r>
      <w:r>
        <w:rPr>
          <w:color w:val="000000" w:themeColor="text1"/>
          <w:sz w:val="24"/>
        </w:rPr>
        <w:t>单元来搭建基于递归神经网络的语言模型</w:t>
      </w:r>
      <w:r>
        <w:rPr>
          <w:color w:val="000000" w:themeColor="text1"/>
          <w:sz w:val="24"/>
        </w:rPr>
        <w:t>,</w:t>
      </w:r>
      <w:r>
        <w:rPr>
          <w:color w:val="000000" w:themeColor="text1"/>
          <w:sz w:val="24"/>
        </w:rPr>
        <w:t>来比较三种结构对算法输出好坏的影响。通过表</w:t>
      </w:r>
      <w:r w:rsidR="009B3DAB">
        <w:rPr>
          <w:rFonts w:hint="eastAsia"/>
          <w:color w:val="000000" w:themeColor="text1"/>
          <w:sz w:val="24"/>
        </w:rPr>
        <w:t>4</w:t>
      </w:r>
      <w:r>
        <w:rPr>
          <w:color w:val="000000" w:themeColor="text1"/>
          <w:sz w:val="24"/>
        </w:rPr>
        <w:t>.</w:t>
      </w:r>
      <w:r w:rsidR="009B3DAB">
        <w:rPr>
          <w:rFonts w:hint="eastAsia"/>
          <w:color w:val="000000" w:themeColor="text1"/>
          <w:sz w:val="24"/>
        </w:rPr>
        <w:t>3</w:t>
      </w:r>
      <w:r>
        <w:rPr>
          <w:color w:val="000000" w:themeColor="text1"/>
          <w:sz w:val="24"/>
        </w:rPr>
        <w:t>可以看到，</w:t>
      </w:r>
      <w:r>
        <w:rPr>
          <w:color w:val="000000" w:themeColor="text1"/>
          <w:sz w:val="24"/>
        </w:rPr>
        <w:t>DSM</w:t>
      </w:r>
      <w:r>
        <w:rPr>
          <w:color w:val="000000" w:themeColor="text1"/>
          <w:sz w:val="24"/>
          <w:vertAlign w:val="superscript"/>
        </w:rPr>
        <w:t xml:space="preserve">LSTM </w:t>
      </w:r>
      <w:r>
        <w:rPr>
          <w:color w:val="000000" w:themeColor="text1"/>
          <w:sz w:val="24"/>
        </w:rPr>
        <w:t>（算法的默认设置）</w:t>
      </w:r>
      <w:r w:rsidR="00ED35FA" w:rsidRPr="009F6F8A">
        <w:rPr>
          <w:color w:val="000000" w:themeColor="text1"/>
          <w:sz w:val="24"/>
        </w:rPr>
        <w:t>较于</w:t>
      </w:r>
      <w:r w:rsidR="00ED35FA" w:rsidRPr="009F6F8A">
        <w:rPr>
          <w:color w:val="000000" w:themeColor="text1"/>
          <w:sz w:val="24"/>
        </w:rPr>
        <w:t>DSM</w:t>
      </w:r>
      <w:r w:rsidR="00ED35FA" w:rsidRPr="009F6F8A">
        <w:rPr>
          <w:color w:val="000000" w:themeColor="text1"/>
          <w:sz w:val="24"/>
          <w:vertAlign w:val="superscript"/>
        </w:rPr>
        <w:t>RNN</w:t>
      </w:r>
      <w:r w:rsidR="00ED35FA" w:rsidRPr="009F6F8A">
        <w:rPr>
          <w:color w:val="000000" w:themeColor="text1"/>
          <w:sz w:val="24"/>
        </w:rPr>
        <w:t>的</w:t>
      </w:r>
      <w:r w:rsidR="00ED35FA" w:rsidRPr="00EB7A34">
        <w:rPr>
          <w:color w:val="000000" w:themeColor="text1"/>
          <w:sz w:val="24"/>
        </w:rPr>
        <w:t>F1</w:t>
      </w:r>
      <w:r w:rsidR="00ED35FA" w:rsidRPr="00EB7A34">
        <w:rPr>
          <w:color w:val="000000" w:themeColor="text1"/>
          <w:sz w:val="24"/>
        </w:rPr>
        <w:t>分数高出</w:t>
      </w:r>
      <w:r w:rsidR="00ED35FA">
        <w:rPr>
          <w:rFonts w:hint="eastAsia"/>
          <w:color w:val="000000" w:themeColor="text1"/>
          <w:sz w:val="24"/>
        </w:rPr>
        <w:t>0.9</w:t>
      </w:r>
      <w:r w:rsidR="00ED35FA">
        <w:rPr>
          <w:rFonts w:hint="eastAsia"/>
          <w:color w:val="000000" w:themeColor="text1"/>
          <w:sz w:val="24"/>
        </w:rPr>
        <w:t>个</w:t>
      </w:r>
      <w:r w:rsidR="00ED35FA" w:rsidRPr="00EB7A34">
        <w:rPr>
          <w:color w:val="000000" w:themeColor="text1"/>
          <w:sz w:val="24"/>
        </w:rPr>
        <w:t>百分点，较于</w:t>
      </w:r>
      <w:r w:rsidR="00ED35FA" w:rsidRPr="00EB7A34">
        <w:rPr>
          <w:color w:val="000000" w:themeColor="text1"/>
          <w:sz w:val="24"/>
        </w:rPr>
        <w:t>DSM</w:t>
      </w:r>
      <w:r w:rsidR="00ED35FA" w:rsidRPr="00EB7A34">
        <w:rPr>
          <w:color w:val="000000" w:themeColor="text1"/>
          <w:sz w:val="24"/>
          <w:vertAlign w:val="superscript"/>
        </w:rPr>
        <w:t>GRU</w:t>
      </w:r>
      <w:r w:rsidR="00ED35FA" w:rsidRPr="00EB7A34">
        <w:rPr>
          <w:color w:val="000000" w:themeColor="text1"/>
          <w:sz w:val="24"/>
        </w:rPr>
        <w:t>高出</w:t>
      </w:r>
      <w:r w:rsidR="00ED35FA">
        <w:rPr>
          <w:rFonts w:hint="eastAsia"/>
          <w:color w:val="000000" w:themeColor="text1"/>
          <w:sz w:val="24"/>
        </w:rPr>
        <w:t>1.1</w:t>
      </w:r>
      <w:r w:rsidR="00ED35FA">
        <w:rPr>
          <w:rFonts w:hint="eastAsia"/>
          <w:color w:val="000000" w:themeColor="text1"/>
          <w:sz w:val="24"/>
        </w:rPr>
        <w:t>个</w:t>
      </w:r>
      <w:r w:rsidR="00ED35FA" w:rsidRPr="00EB7A34">
        <w:rPr>
          <w:color w:val="000000" w:themeColor="text1"/>
          <w:sz w:val="24"/>
        </w:rPr>
        <w:t>百分点。</w:t>
      </w:r>
    </w:p>
    <w:p w14:paraId="61B13151" w14:textId="77777777" w:rsidR="007A379B" w:rsidRDefault="007A379B">
      <w:pPr>
        <w:tabs>
          <w:tab w:val="left" w:pos="1134"/>
        </w:tabs>
        <w:spacing w:line="360" w:lineRule="auto"/>
        <w:ind w:firstLineChars="200" w:firstLine="480"/>
        <w:rPr>
          <w:color w:val="FF0000"/>
          <w:sz w:val="24"/>
        </w:rPr>
      </w:pPr>
    </w:p>
    <w:p w14:paraId="65BDC82A" w14:textId="697261D0" w:rsidR="007A379B" w:rsidRDefault="00C31D97">
      <w:pPr>
        <w:tabs>
          <w:tab w:val="left" w:pos="420"/>
          <w:tab w:val="left" w:pos="840"/>
          <w:tab w:val="left" w:pos="1134"/>
          <w:tab w:val="left" w:pos="1960"/>
        </w:tabs>
        <w:spacing w:line="360" w:lineRule="auto"/>
        <w:ind w:firstLineChars="200" w:firstLine="420"/>
        <w:jc w:val="center"/>
        <w:rPr>
          <w:color w:val="000000" w:themeColor="text1"/>
          <w:szCs w:val="21"/>
        </w:rPr>
      </w:pPr>
      <w:r>
        <w:rPr>
          <w:color w:val="000000" w:themeColor="text1"/>
          <w:szCs w:val="21"/>
        </w:rPr>
        <w:t>表</w:t>
      </w:r>
      <w:r w:rsidR="00523F96">
        <w:rPr>
          <w:color w:val="000000" w:themeColor="text1"/>
          <w:szCs w:val="21"/>
        </w:rPr>
        <w:t>4</w:t>
      </w:r>
      <w:r>
        <w:rPr>
          <w:rFonts w:hint="eastAsia"/>
          <w:color w:val="000000" w:themeColor="text1"/>
          <w:szCs w:val="21"/>
        </w:rPr>
        <w:t>.3</w:t>
      </w:r>
      <w:r>
        <w:rPr>
          <w:color w:val="000000" w:themeColor="text1"/>
          <w:szCs w:val="21"/>
        </w:rPr>
        <w:t>：</w:t>
      </w:r>
      <w:r>
        <w:rPr>
          <w:color w:val="000000" w:themeColor="text1"/>
          <w:szCs w:val="21"/>
        </w:rPr>
        <w:t>DSM</w:t>
      </w:r>
      <w:r>
        <w:rPr>
          <w:color w:val="000000" w:themeColor="text1"/>
          <w:szCs w:val="21"/>
        </w:rPr>
        <w:t>的</w:t>
      </w:r>
      <w:r>
        <w:rPr>
          <w:color w:val="000000" w:themeColor="text1"/>
          <w:szCs w:val="21"/>
        </w:rPr>
        <w:t>F-score(%)</w:t>
      </w:r>
      <w:r>
        <w:rPr>
          <w:color w:val="000000" w:themeColor="text1"/>
          <w:szCs w:val="21"/>
        </w:rPr>
        <w:t>表现</w:t>
      </w:r>
      <w:r>
        <w:rPr>
          <w:color w:val="000000" w:themeColor="text1"/>
          <w:szCs w:val="21"/>
        </w:rPr>
        <w:t>:</w:t>
      </w:r>
      <w:r>
        <w:rPr>
          <w:color w:val="000000" w:themeColor="text1"/>
          <w:szCs w:val="21"/>
        </w:rPr>
        <w:t>基于</w:t>
      </w:r>
      <w:r>
        <w:rPr>
          <w:color w:val="000000" w:themeColor="text1"/>
          <w:szCs w:val="21"/>
        </w:rPr>
        <w:t>RNN</w:t>
      </w:r>
      <w:r>
        <w:rPr>
          <w:color w:val="000000" w:themeColor="text1"/>
          <w:szCs w:val="21"/>
        </w:rPr>
        <w:t>（</w:t>
      </w:r>
      <w:r>
        <w:rPr>
          <w:color w:val="000000" w:themeColor="text1"/>
          <w:szCs w:val="21"/>
        </w:rPr>
        <w:t>DSM</w:t>
      </w:r>
      <w:r>
        <w:rPr>
          <w:color w:val="000000" w:themeColor="text1"/>
          <w:szCs w:val="21"/>
          <w:vertAlign w:val="superscript"/>
        </w:rPr>
        <w:t>RNN</w:t>
      </w:r>
      <w:r>
        <w:rPr>
          <w:color w:val="000000" w:themeColor="text1"/>
          <w:szCs w:val="21"/>
        </w:rPr>
        <w:t>）、</w:t>
      </w:r>
      <w:r>
        <w:rPr>
          <w:color w:val="000000" w:themeColor="text1"/>
          <w:szCs w:val="21"/>
        </w:rPr>
        <w:t>LSTM</w:t>
      </w:r>
      <w:r>
        <w:rPr>
          <w:color w:val="000000" w:themeColor="text1"/>
          <w:szCs w:val="21"/>
        </w:rPr>
        <w:t>（</w:t>
      </w:r>
      <w:r>
        <w:rPr>
          <w:color w:val="000000" w:themeColor="text1"/>
          <w:szCs w:val="21"/>
        </w:rPr>
        <w:t>DSM</w:t>
      </w:r>
      <w:r>
        <w:rPr>
          <w:color w:val="000000" w:themeColor="text1"/>
          <w:szCs w:val="21"/>
          <w:vertAlign w:val="superscript"/>
        </w:rPr>
        <w:t>LSTM</w:t>
      </w:r>
      <w:r>
        <w:rPr>
          <w:color w:val="000000" w:themeColor="text1"/>
          <w:szCs w:val="21"/>
        </w:rPr>
        <w:t>）、</w:t>
      </w:r>
      <w:r>
        <w:rPr>
          <w:color w:val="000000" w:themeColor="text1"/>
          <w:szCs w:val="21"/>
        </w:rPr>
        <w:t>GRU</w:t>
      </w:r>
      <w:r>
        <w:rPr>
          <w:color w:val="000000" w:themeColor="text1"/>
          <w:szCs w:val="21"/>
        </w:rPr>
        <w:t>（</w:t>
      </w:r>
      <w:r>
        <w:rPr>
          <w:color w:val="000000" w:themeColor="text1"/>
          <w:szCs w:val="21"/>
        </w:rPr>
        <w:t>DSM</w:t>
      </w:r>
      <w:r>
        <w:rPr>
          <w:color w:val="000000" w:themeColor="text1"/>
          <w:szCs w:val="21"/>
          <w:vertAlign w:val="superscript"/>
        </w:rPr>
        <w:t>GRU</w:t>
      </w:r>
      <w:r>
        <w:rPr>
          <w:color w:val="000000" w:themeColor="text1"/>
          <w:szCs w:val="21"/>
        </w:rPr>
        <w:t>）</w:t>
      </w:r>
    </w:p>
    <w:tbl>
      <w:tblPr>
        <w:tblStyle w:val="af7"/>
        <w:tblW w:w="0" w:type="auto"/>
        <w:tblLook w:val="04A0" w:firstRow="1" w:lastRow="0" w:firstColumn="1" w:lastColumn="0" w:noHBand="0" w:noVBand="1"/>
      </w:tblPr>
      <w:tblGrid>
        <w:gridCol w:w="2377"/>
        <w:gridCol w:w="2053"/>
        <w:gridCol w:w="2032"/>
        <w:gridCol w:w="2032"/>
      </w:tblGrid>
      <w:tr w:rsidR="00ED35FA" w14:paraId="41A2EB95" w14:textId="77777777" w:rsidTr="00ED35FA">
        <w:trPr>
          <w:trHeight w:val="505"/>
        </w:trPr>
        <w:tc>
          <w:tcPr>
            <w:tcW w:w="2377" w:type="dxa"/>
          </w:tcPr>
          <w:p w14:paraId="3CB4E7FF" w14:textId="77777777" w:rsidR="00ED35FA" w:rsidRDefault="00ED35FA" w:rsidP="00ED35FA">
            <w:pPr>
              <w:tabs>
                <w:tab w:val="left" w:pos="420"/>
                <w:tab w:val="left" w:pos="840"/>
                <w:tab w:val="left" w:pos="1134"/>
                <w:tab w:val="left" w:pos="1960"/>
              </w:tabs>
              <w:spacing w:line="360" w:lineRule="auto"/>
              <w:ind w:firstLineChars="200" w:firstLine="482"/>
              <w:jc w:val="center"/>
              <w:rPr>
                <w:b/>
                <w:bCs/>
                <w:color w:val="000000" w:themeColor="text1"/>
                <w:sz w:val="24"/>
              </w:rPr>
            </w:pPr>
            <w:bookmarkStart w:id="89" w:name="_Hlk42087647"/>
            <w:r w:rsidRPr="009F6F8A">
              <w:rPr>
                <w:b/>
                <w:bCs/>
                <w:color w:val="000000" w:themeColor="text1"/>
                <w:sz w:val="24"/>
              </w:rPr>
              <w:t>目标类库</w:t>
            </w:r>
          </w:p>
        </w:tc>
        <w:tc>
          <w:tcPr>
            <w:tcW w:w="2053" w:type="dxa"/>
          </w:tcPr>
          <w:p w14:paraId="0334FB54" w14:textId="77777777" w:rsidR="00ED35FA" w:rsidRDefault="00ED35FA" w:rsidP="00ED35FA">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LSTM</w:t>
            </w:r>
          </w:p>
        </w:tc>
        <w:tc>
          <w:tcPr>
            <w:tcW w:w="2032" w:type="dxa"/>
          </w:tcPr>
          <w:p w14:paraId="229A8941" w14:textId="77777777" w:rsidR="00ED35FA" w:rsidRDefault="00ED35FA" w:rsidP="00ED35FA">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RNN</w:t>
            </w:r>
          </w:p>
        </w:tc>
        <w:tc>
          <w:tcPr>
            <w:tcW w:w="2032" w:type="dxa"/>
          </w:tcPr>
          <w:p w14:paraId="1D903DE3" w14:textId="77777777" w:rsidR="00ED35FA" w:rsidRDefault="00ED35FA" w:rsidP="00ED35FA">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GRU</w:t>
            </w:r>
          </w:p>
        </w:tc>
      </w:tr>
      <w:tr w:rsidR="00ED35FA" w14:paraId="7BDE4CD4" w14:textId="77777777" w:rsidTr="00ED35FA">
        <w:tc>
          <w:tcPr>
            <w:tcW w:w="2377" w:type="dxa"/>
          </w:tcPr>
          <w:p w14:paraId="22347CDC"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ArrayList</w:t>
            </w:r>
            <w:proofErr w:type="spellEnd"/>
          </w:p>
        </w:tc>
        <w:tc>
          <w:tcPr>
            <w:tcW w:w="2053" w:type="dxa"/>
          </w:tcPr>
          <w:p w14:paraId="52A6D392"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91.6</w:t>
            </w:r>
          </w:p>
        </w:tc>
        <w:tc>
          <w:tcPr>
            <w:tcW w:w="2032" w:type="dxa"/>
          </w:tcPr>
          <w:p w14:paraId="650F6519"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96.2</w:t>
            </w:r>
          </w:p>
        </w:tc>
        <w:tc>
          <w:tcPr>
            <w:tcW w:w="2032" w:type="dxa"/>
          </w:tcPr>
          <w:p w14:paraId="1AA660DA"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93.5</w:t>
            </w:r>
          </w:p>
        </w:tc>
      </w:tr>
      <w:tr w:rsidR="00ED35FA" w14:paraId="7BD5FFC1" w14:textId="77777777" w:rsidTr="00ED35FA">
        <w:tc>
          <w:tcPr>
            <w:tcW w:w="2377" w:type="dxa"/>
          </w:tcPr>
          <w:p w14:paraId="1A3665B7"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HashMap</w:t>
            </w:r>
          </w:p>
        </w:tc>
        <w:tc>
          <w:tcPr>
            <w:tcW w:w="2053" w:type="dxa"/>
          </w:tcPr>
          <w:p w14:paraId="33E8EB55"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98.7</w:t>
            </w:r>
          </w:p>
        </w:tc>
        <w:tc>
          <w:tcPr>
            <w:tcW w:w="2032" w:type="dxa"/>
          </w:tcPr>
          <w:p w14:paraId="0998EB28"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98.2</w:t>
            </w:r>
          </w:p>
        </w:tc>
        <w:tc>
          <w:tcPr>
            <w:tcW w:w="2032" w:type="dxa"/>
          </w:tcPr>
          <w:p w14:paraId="4A8217C0"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98.2</w:t>
            </w:r>
          </w:p>
        </w:tc>
      </w:tr>
      <w:tr w:rsidR="00ED35FA" w14:paraId="56FA2F9E" w14:textId="77777777" w:rsidTr="00ED35FA">
        <w:tc>
          <w:tcPr>
            <w:tcW w:w="2377" w:type="dxa"/>
          </w:tcPr>
          <w:p w14:paraId="5BC19B9A"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HashSet</w:t>
            </w:r>
          </w:p>
        </w:tc>
        <w:tc>
          <w:tcPr>
            <w:tcW w:w="2053" w:type="dxa"/>
          </w:tcPr>
          <w:p w14:paraId="2D7B52F7"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100</w:t>
            </w:r>
          </w:p>
        </w:tc>
        <w:tc>
          <w:tcPr>
            <w:tcW w:w="2032" w:type="dxa"/>
          </w:tcPr>
          <w:p w14:paraId="6F2A9669"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100</w:t>
            </w:r>
          </w:p>
        </w:tc>
        <w:tc>
          <w:tcPr>
            <w:tcW w:w="2032" w:type="dxa"/>
          </w:tcPr>
          <w:p w14:paraId="4FD91B53"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97.7</w:t>
            </w:r>
          </w:p>
        </w:tc>
      </w:tr>
      <w:tr w:rsidR="00ED35FA" w14:paraId="708C4DA3" w14:textId="77777777" w:rsidTr="00ED35FA">
        <w:tc>
          <w:tcPr>
            <w:tcW w:w="2377" w:type="dxa"/>
          </w:tcPr>
          <w:p w14:paraId="5701B2E3"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Hashtable</w:t>
            </w:r>
            <w:proofErr w:type="spellEnd"/>
          </w:p>
        </w:tc>
        <w:tc>
          <w:tcPr>
            <w:tcW w:w="2053" w:type="dxa"/>
          </w:tcPr>
          <w:p w14:paraId="77389D48"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100</w:t>
            </w:r>
          </w:p>
        </w:tc>
        <w:tc>
          <w:tcPr>
            <w:tcW w:w="2032" w:type="dxa"/>
          </w:tcPr>
          <w:p w14:paraId="51F6C5CC"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100</w:t>
            </w:r>
          </w:p>
        </w:tc>
        <w:tc>
          <w:tcPr>
            <w:tcW w:w="2032" w:type="dxa"/>
          </w:tcPr>
          <w:p w14:paraId="030EF9A8"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100</w:t>
            </w:r>
          </w:p>
        </w:tc>
      </w:tr>
      <w:tr w:rsidR="00ED35FA" w14:paraId="0101536F" w14:textId="77777777" w:rsidTr="00ED35FA">
        <w:tc>
          <w:tcPr>
            <w:tcW w:w="2377" w:type="dxa"/>
          </w:tcPr>
          <w:p w14:paraId="518B5B7B"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LinkedList</w:t>
            </w:r>
          </w:p>
        </w:tc>
        <w:tc>
          <w:tcPr>
            <w:tcW w:w="2053" w:type="dxa"/>
          </w:tcPr>
          <w:p w14:paraId="6A41526D"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88.6</w:t>
            </w:r>
          </w:p>
        </w:tc>
        <w:tc>
          <w:tcPr>
            <w:tcW w:w="2032" w:type="dxa"/>
          </w:tcPr>
          <w:p w14:paraId="67040A25"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95.3</w:t>
            </w:r>
          </w:p>
        </w:tc>
        <w:tc>
          <w:tcPr>
            <w:tcW w:w="2032" w:type="dxa"/>
          </w:tcPr>
          <w:p w14:paraId="21061286"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88.8</w:t>
            </w:r>
          </w:p>
        </w:tc>
      </w:tr>
      <w:tr w:rsidR="00ED35FA" w14:paraId="311D614D" w14:textId="77777777" w:rsidTr="00ED35FA">
        <w:tc>
          <w:tcPr>
            <w:tcW w:w="2377" w:type="dxa"/>
          </w:tcPr>
          <w:p w14:paraId="2AEA7802"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NFST</w:t>
            </w:r>
          </w:p>
        </w:tc>
        <w:tc>
          <w:tcPr>
            <w:tcW w:w="2053" w:type="dxa"/>
          </w:tcPr>
          <w:p w14:paraId="000A9E6D"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98.5</w:t>
            </w:r>
          </w:p>
        </w:tc>
        <w:tc>
          <w:tcPr>
            <w:tcW w:w="2032" w:type="dxa"/>
          </w:tcPr>
          <w:p w14:paraId="326C7555"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90.6</w:t>
            </w:r>
          </w:p>
        </w:tc>
        <w:tc>
          <w:tcPr>
            <w:tcW w:w="2032" w:type="dxa"/>
          </w:tcPr>
          <w:p w14:paraId="05DE02C8"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97.1</w:t>
            </w:r>
          </w:p>
        </w:tc>
      </w:tr>
      <w:tr w:rsidR="00ED35FA" w14:paraId="730FD409" w14:textId="77777777" w:rsidTr="00ED35FA">
        <w:tc>
          <w:tcPr>
            <w:tcW w:w="2377" w:type="dxa"/>
          </w:tcPr>
          <w:p w14:paraId="4F2A905D"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Signature</w:t>
            </w:r>
          </w:p>
        </w:tc>
        <w:tc>
          <w:tcPr>
            <w:tcW w:w="2053" w:type="dxa"/>
          </w:tcPr>
          <w:p w14:paraId="2EF1299F"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100</w:t>
            </w:r>
          </w:p>
        </w:tc>
        <w:tc>
          <w:tcPr>
            <w:tcW w:w="2032" w:type="dxa"/>
          </w:tcPr>
          <w:p w14:paraId="74D69538"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95.4</w:t>
            </w:r>
          </w:p>
        </w:tc>
        <w:tc>
          <w:tcPr>
            <w:tcW w:w="2032" w:type="dxa"/>
          </w:tcPr>
          <w:p w14:paraId="67278B17"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99.3</w:t>
            </w:r>
          </w:p>
        </w:tc>
      </w:tr>
      <w:tr w:rsidR="00ED35FA" w14:paraId="2952A141" w14:textId="77777777" w:rsidTr="00ED35FA">
        <w:tc>
          <w:tcPr>
            <w:tcW w:w="2377" w:type="dxa"/>
          </w:tcPr>
          <w:p w14:paraId="41463F93"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Socket</w:t>
            </w:r>
          </w:p>
        </w:tc>
        <w:tc>
          <w:tcPr>
            <w:tcW w:w="2053" w:type="dxa"/>
          </w:tcPr>
          <w:p w14:paraId="3F01D03B"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99.4</w:t>
            </w:r>
          </w:p>
        </w:tc>
        <w:tc>
          <w:tcPr>
            <w:tcW w:w="2032" w:type="dxa"/>
          </w:tcPr>
          <w:p w14:paraId="439E3B81"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96.1</w:t>
            </w:r>
          </w:p>
        </w:tc>
        <w:tc>
          <w:tcPr>
            <w:tcW w:w="2032" w:type="dxa"/>
          </w:tcPr>
          <w:p w14:paraId="285D9610"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98.5</w:t>
            </w:r>
          </w:p>
        </w:tc>
      </w:tr>
      <w:tr w:rsidR="00ED35FA" w14:paraId="01591F13" w14:textId="77777777" w:rsidTr="00ED35FA">
        <w:tc>
          <w:tcPr>
            <w:tcW w:w="2377" w:type="dxa"/>
          </w:tcPr>
          <w:p w14:paraId="6201125A"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StackAr</w:t>
            </w:r>
            <w:proofErr w:type="spellEnd"/>
          </w:p>
        </w:tc>
        <w:tc>
          <w:tcPr>
            <w:tcW w:w="2053" w:type="dxa"/>
          </w:tcPr>
          <w:p w14:paraId="5E29FB6F"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100</w:t>
            </w:r>
          </w:p>
        </w:tc>
        <w:tc>
          <w:tcPr>
            <w:tcW w:w="2032" w:type="dxa"/>
          </w:tcPr>
          <w:p w14:paraId="0B9FAB04"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98.2</w:t>
            </w:r>
          </w:p>
        </w:tc>
        <w:tc>
          <w:tcPr>
            <w:tcW w:w="2032" w:type="dxa"/>
          </w:tcPr>
          <w:p w14:paraId="07707C31"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97.6</w:t>
            </w:r>
          </w:p>
        </w:tc>
      </w:tr>
      <w:tr w:rsidR="00ED35FA" w14:paraId="34D11D47" w14:textId="77777777" w:rsidTr="00ED35FA">
        <w:tc>
          <w:tcPr>
            <w:tcW w:w="2377" w:type="dxa"/>
          </w:tcPr>
          <w:p w14:paraId="5309C304"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StringTokenizer</w:t>
            </w:r>
            <w:proofErr w:type="spellEnd"/>
          </w:p>
        </w:tc>
        <w:tc>
          <w:tcPr>
            <w:tcW w:w="2053" w:type="dxa"/>
          </w:tcPr>
          <w:p w14:paraId="388B4340"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100</w:t>
            </w:r>
          </w:p>
        </w:tc>
        <w:tc>
          <w:tcPr>
            <w:tcW w:w="2032" w:type="dxa"/>
          </w:tcPr>
          <w:p w14:paraId="519FC88A"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98.3</w:t>
            </w:r>
          </w:p>
        </w:tc>
        <w:tc>
          <w:tcPr>
            <w:tcW w:w="2032" w:type="dxa"/>
          </w:tcPr>
          <w:p w14:paraId="79DD2B40"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95.1</w:t>
            </w:r>
          </w:p>
        </w:tc>
      </w:tr>
      <w:tr w:rsidR="00ED35FA" w14:paraId="5E4C7512" w14:textId="77777777" w:rsidTr="00ED35FA">
        <w:tc>
          <w:tcPr>
            <w:tcW w:w="2377" w:type="dxa"/>
          </w:tcPr>
          <w:p w14:paraId="555CFD57"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ZipOutputStream</w:t>
            </w:r>
            <w:proofErr w:type="spellEnd"/>
          </w:p>
        </w:tc>
        <w:tc>
          <w:tcPr>
            <w:tcW w:w="2053" w:type="dxa"/>
          </w:tcPr>
          <w:p w14:paraId="6B6FD68F"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97.6</w:t>
            </w:r>
          </w:p>
        </w:tc>
        <w:tc>
          <w:tcPr>
            <w:tcW w:w="2032" w:type="dxa"/>
          </w:tcPr>
          <w:p w14:paraId="3C8711A1"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96.5</w:t>
            </w:r>
          </w:p>
        </w:tc>
        <w:tc>
          <w:tcPr>
            <w:tcW w:w="2032" w:type="dxa"/>
          </w:tcPr>
          <w:p w14:paraId="24BC13B3"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97.3</w:t>
            </w:r>
          </w:p>
        </w:tc>
      </w:tr>
      <w:tr w:rsidR="00ED35FA" w14:paraId="098E76FC" w14:textId="77777777" w:rsidTr="00ED35FA">
        <w:tc>
          <w:tcPr>
            <w:tcW w:w="2377" w:type="dxa"/>
          </w:tcPr>
          <w:p w14:paraId="36341279" w14:textId="77777777" w:rsidR="00ED35FA" w:rsidRDefault="00ED35FA" w:rsidP="00ED35FA">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平均</w:t>
            </w:r>
            <w:r w:rsidRPr="009F6F8A">
              <w:rPr>
                <w:color w:val="000000" w:themeColor="text1"/>
                <w:sz w:val="24"/>
              </w:rPr>
              <w:t>F1</w:t>
            </w:r>
            <w:r w:rsidRPr="009F6F8A">
              <w:rPr>
                <w:color w:val="000000" w:themeColor="text1"/>
                <w:sz w:val="24"/>
              </w:rPr>
              <w:t>分数</w:t>
            </w:r>
          </w:p>
        </w:tc>
        <w:tc>
          <w:tcPr>
            <w:tcW w:w="2053" w:type="dxa"/>
          </w:tcPr>
          <w:p w14:paraId="06B58B1F"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97.7</w:t>
            </w:r>
          </w:p>
        </w:tc>
        <w:tc>
          <w:tcPr>
            <w:tcW w:w="2032" w:type="dxa"/>
          </w:tcPr>
          <w:p w14:paraId="7DA6CB98"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96.8</w:t>
            </w:r>
          </w:p>
        </w:tc>
        <w:tc>
          <w:tcPr>
            <w:tcW w:w="2032" w:type="dxa"/>
          </w:tcPr>
          <w:p w14:paraId="02DD9449" w14:textId="77777777" w:rsidR="00ED35FA" w:rsidRDefault="00ED35FA" w:rsidP="00ED35FA">
            <w:pPr>
              <w:tabs>
                <w:tab w:val="left" w:pos="420"/>
                <w:tab w:val="left" w:pos="840"/>
                <w:tab w:val="left" w:pos="1134"/>
                <w:tab w:val="left" w:pos="1960"/>
              </w:tabs>
              <w:spacing w:line="360" w:lineRule="auto"/>
              <w:ind w:firstLineChars="200" w:firstLine="480"/>
              <w:rPr>
                <w:color w:val="000000" w:themeColor="text1"/>
                <w:sz w:val="24"/>
              </w:rPr>
            </w:pPr>
            <w:r>
              <w:rPr>
                <w:rFonts w:hint="eastAsia"/>
                <w:color w:val="000000" w:themeColor="text1"/>
                <w:sz w:val="24"/>
              </w:rPr>
              <w:t>96.6</w:t>
            </w:r>
          </w:p>
        </w:tc>
      </w:tr>
      <w:bookmarkEnd w:id="89"/>
    </w:tbl>
    <w:p w14:paraId="39775972" w14:textId="77777777" w:rsidR="007A379B" w:rsidRDefault="007A379B"/>
    <w:p w14:paraId="32AF4837" w14:textId="77777777" w:rsidR="007A379B" w:rsidRDefault="00C31D97">
      <w:pPr>
        <w:widowControl/>
        <w:jc w:val="left"/>
        <w:rPr>
          <w:rFonts w:eastAsia="黑体"/>
          <w:bCs/>
          <w:sz w:val="32"/>
          <w:szCs w:val="32"/>
        </w:rPr>
      </w:pPr>
      <w:r>
        <w:br w:type="page"/>
      </w:r>
    </w:p>
    <w:p w14:paraId="0972406C" w14:textId="77777777" w:rsidR="007A379B" w:rsidRDefault="00C31D97">
      <w:pPr>
        <w:pStyle w:val="1"/>
      </w:pPr>
      <w:bookmarkStart w:id="90" w:name="_Toc39422476"/>
      <w:r>
        <w:rPr>
          <w:rFonts w:hint="eastAsia"/>
        </w:rPr>
        <w:lastRenderedPageBreak/>
        <w:t>第五章</w:t>
      </w:r>
      <w:r>
        <w:rPr>
          <w:rFonts w:hint="eastAsia"/>
        </w:rPr>
        <w:t xml:space="preserve"> </w:t>
      </w:r>
      <w:r>
        <w:rPr>
          <w:rFonts w:hint="eastAsia"/>
        </w:rPr>
        <w:t>总结与展望</w:t>
      </w:r>
      <w:bookmarkEnd w:id="90"/>
    </w:p>
    <w:p w14:paraId="7F1E2BEC" w14:textId="77777777" w:rsidR="007A379B" w:rsidRDefault="00C31D97">
      <w:pPr>
        <w:pStyle w:val="2"/>
      </w:pPr>
      <w:bookmarkStart w:id="91" w:name="_Toc39422477"/>
      <w:r>
        <w:rPr>
          <w:rFonts w:hint="eastAsia"/>
        </w:rPr>
        <w:t>5.1</w:t>
      </w:r>
      <w:r>
        <w:rPr>
          <w:rFonts w:hint="eastAsia"/>
        </w:rPr>
        <w:t>总结</w:t>
      </w:r>
      <w:bookmarkEnd w:id="91"/>
    </w:p>
    <w:p w14:paraId="438801E2" w14:textId="77777777" w:rsidR="007A379B" w:rsidRDefault="00C31D97">
      <w:pPr>
        <w:pStyle w:val="3"/>
        <w:spacing w:line="360" w:lineRule="auto"/>
      </w:pPr>
      <w:bookmarkStart w:id="92" w:name="_Toc39422478"/>
      <w:r>
        <w:rPr>
          <w:rFonts w:hint="eastAsia"/>
        </w:rPr>
        <w:t>5.1.1</w:t>
      </w:r>
      <w:r>
        <w:rPr>
          <w:rFonts w:hint="eastAsia"/>
        </w:rPr>
        <w:t>本文总结</w:t>
      </w:r>
      <w:bookmarkEnd w:id="92"/>
    </w:p>
    <w:p w14:paraId="53BD0C66" w14:textId="77777777" w:rsidR="007A379B" w:rsidRDefault="00C31D97">
      <w:pPr>
        <w:tabs>
          <w:tab w:val="left" w:pos="648"/>
        </w:tabs>
        <w:spacing w:line="360" w:lineRule="auto"/>
        <w:ind w:firstLineChars="177" w:firstLine="425"/>
        <w:rPr>
          <w:color w:val="000000" w:themeColor="text1"/>
          <w:sz w:val="24"/>
        </w:rPr>
      </w:pPr>
      <w:r>
        <w:rPr>
          <w:color w:val="000000" w:themeColor="text1"/>
          <w:sz w:val="24"/>
        </w:rPr>
        <w:t>在软件系统中，正式化的文档规范有着举足轻重的作用，不论对软件的维护，还是对开发人员的调试来说，规范文档都扮演者重要的角色。本文</w:t>
      </w:r>
      <w:r>
        <w:rPr>
          <w:rFonts w:hint="eastAsia"/>
          <w:color w:val="000000" w:themeColor="text1"/>
          <w:sz w:val="24"/>
        </w:rPr>
        <w:t>根据前人的研究</w:t>
      </w:r>
      <w:r>
        <w:rPr>
          <w:color w:val="000000" w:themeColor="text1"/>
          <w:sz w:val="24"/>
        </w:rPr>
        <w:t>设计并实现了一种基于深度学习的自动机规范挖掘器，该软件的设计基于递归神经网络的语言模型（</w:t>
      </w:r>
      <w:r>
        <w:rPr>
          <w:color w:val="000000" w:themeColor="text1"/>
          <w:sz w:val="24"/>
        </w:rPr>
        <w:t>RNNLM</w:t>
      </w:r>
      <w:r>
        <w:rPr>
          <w:color w:val="000000" w:themeColor="text1"/>
          <w:sz w:val="24"/>
        </w:rPr>
        <w:t>）来挖掘出执行序列中的规范，并推断出有限状态自动机模型（</w:t>
      </w:r>
      <w:r>
        <w:rPr>
          <w:color w:val="000000" w:themeColor="text1"/>
          <w:sz w:val="24"/>
        </w:rPr>
        <w:t>FSA</w:t>
      </w:r>
      <w:r>
        <w:rPr>
          <w:color w:val="000000" w:themeColor="text1"/>
          <w:sz w:val="24"/>
        </w:rPr>
        <w:t>）。整个设计工作所使用的数据</w:t>
      </w:r>
      <w:proofErr w:type="gramStart"/>
      <w:r>
        <w:rPr>
          <w:color w:val="000000" w:themeColor="text1"/>
          <w:sz w:val="24"/>
        </w:rPr>
        <w:t>集采用</w:t>
      </w:r>
      <w:proofErr w:type="gramEnd"/>
      <w:r>
        <w:rPr>
          <w:color w:val="000000" w:themeColor="text1"/>
          <w:sz w:val="24"/>
        </w:rPr>
        <w:t>了前人在规范挖掘中生成好的数据集</w:t>
      </w:r>
      <w:r>
        <w:rPr>
          <w:color w:val="000000" w:themeColor="text1"/>
          <w:sz w:val="24"/>
          <w:vertAlign w:val="superscript"/>
        </w:rPr>
        <w:t>[</w:t>
      </w:r>
      <w:r>
        <w:rPr>
          <w:color w:val="000000" w:themeColor="text1"/>
          <w:sz w:val="24"/>
          <w:vertAlign w:val="superscript"/>
        </w:rPr>
        <w:fldChar w:fldCharType="begin"/>
      </w:r>
      <w:r>
        <w:rPr>
          <w:color w:val="000000" w:themeColor="text1"/>
          <w:sz w:val="24"/>
          <w:vertAlign w:val="superscript"/>
        </w:rPr>
        <w:instrText xml:space="preserve"> NOTEREF _Ref39231746 \f \h </w:instrText>
      </w:r>
      <w:r>
        <w:rPr>
          <w:color w:val="000000" w:themeColor="text1"/>
          <w:sz w:val="24"/>
          <w:vertAlign w:val="superscript"/>
        </w:rPr>
      </w:r>
      <w:r>
        <w:rPr>
          <w:color w:val="000000" w:themeColor="text1"/>
          <w:sz w:val="24"/>
          <w:vertAlign w:val="superscript"/>
        </w:rPr>
        <w:fldChar w:fldCharType="separate"/>
      </w:r>
      <w:r>
        <w:rPr>
          <w:rStyle w:val="afa"/>
          <w:color w:val="000000" w:themeColor="text1"/>
        </w:rPr>
        <w:t>21</w:t>
      </w:r>
      <w:r>
        <w:rPr>
          <w:color w:val="000000" w:themeColor="text1"/>
          <w:sz w:val="24"/>
          <w:vertAlign w:val="superscript"/>
        </w:rPr>
        <w:fldChar w:fldCharType="end"/>
      </w:r>
      <w:r>
        <w:rPr>
          <w:color w:val="000000" w:themeColor="text1"/>
          <w:sz w:val="24"/>
          <w:vertAlign w:val="superscript"/>
        </w:rPr>
        <w:t>]</w:t>
      </w:r>
      <w:r>
        <w:rPr>
          <w:color w:val="000000" w:themeColor="text1"/>
          <w:sz w:val="24"/>
        </w:rPr>
        <w:t>，包含</w:t>
      </w:r>
      <w:r>
        <w:rPr>
          <w:color w:val="000000" w:themeColor="text1"/>
          <w:sz w:val="24"/>
        </w:rPr>
        <w:t>11</w:t>
      </w:r>
      <w:r>
        <w:rPr>
          <w:color w:val="000000" w:themeColor="text1"/>
          <w:sz w:val="24"/>
        </w:rPr>
        <w:t>种目标类库，并作为训练集来训练基于递归神经网络语言模型（</w:t>
      </w:r>
      <w:r>
        <w:rPr>
          <w:color w:val="000000" w:themeColor="text1"/>
          <w:sz w:val="24"/>
        </w:rPr>
        <w:t>RNNLM</w:t>
      </w:r>
      <w:r>
        <w:rPr>
          <w:color w:val="000000" w:themeColor="text1"/>
          <w:sz w:val="24"/>
        </w:rPr>
        <w:t>）</w:t>
      </w:r>
      <w:r>
        <w:rPr>
          <w:rFonts w:hint="eastAsia"/>
          <w:color w:val="000000" w:themeColor="text1"/>
          <w:sz w:val="24"/>
        </w:rPr>
        <w:t>。本文对前人的研究工作</w:t>
      </w:r>
      <w:r>
        <w:rPr>
          <w:rFonts w:hint="eastAsia"/>
          <w:color w:val="000000" w:themeColor="text1"/>
          <w:sz w:val="24"/>
          <w:vertAlign w:val="superscript"/>
        </w:rPr>
        <w:t>[</w:t>
      </w:r>
      <w:r>
        <w:rPr>
          <w:color w:val="000000" w:themeColor="text1"/>
          <w:sz w:val="24"/>
          <w:vertAlign w:val="superscript"/>
        </w:rPr>
        <w:fldChar w:fldCharType="begin"/>
      </w:r>
      <w:r>
        <w:rPr>
          <w:color w:val="000000" w:themeColor="text1"/>
          <w:sz w:val="24"/>
        </w:rPr>
        <w:instrText xml:space="preserve"> </w:instrText>
      </w:r>
      <w:r>
        <w:rPr>
          <w:rFonts w:hint="eastAsia"/>
          <w:color w:val="000000" w:themeColor="text1"/>
          <w:sz w:val="24"/>
        </w:rPr>
        <w:instrText>NOTEREF _Ref39231746 \f \h</w:instrText>
      </w:r>
      <w:r>
        <w:rPr>
          <w:color w:val="000000" w:themeColor="text1"/>
          <w:sz w:val="24"/>
        </w:rPr>
        <w:instrText xml:space="preserve"> </w:instrText>
      </w:r>
      <w:r>
        <w:rPr>
          <w:color w:val="000000" w:themeColor="text1"/>
          <w:sz w:val="24"/>
          <w:vertAlign w:val="superscript"/>
        </w:rPr>
      </w:r>
      <w:r>
        <w:rPr>
          <w:color w:val="000000" w:themeColor="text1"/>
          <w:sz w:val="24"/>
          <w:vertAlign w:val="superscript"/>
        </w:rPr>
        <w:fldChar w:fldCharType="separate"/>
      </w:r>
      <w:r>
        <w:rPr>
          <w:rStyle w:val="afa"/>
        </w:rPr>
        <w:t>25</w:t>
      </w:r>
      <w:r>
        <w:rPr>
          <w:color w:val="000000" w:themeColor="text1"/>
          <w:sz w:val="24"/>
          <w:vertAlign w:val="superscript"/>
        </w:rPr>
        <w:fldChar w:fldCharType="end"/>
      </w:r>
      <w:r>
        <w:rPr>
          <w:rFonts w:hint="eastAsia"/>
          <w:color w:val="000000" w:themeColor="text1"/>
          <w:sz w:val="24"/>
          <w:vertAlign w:val="superscript"/>
        </w:rPr>
        <w:t>]</w:t>
      </w:r>
      <w:r>
        <w:rPr>
          <w:rFonts w:hint="eastAsia"/>
          <w:color w:val="000000" w:themeColor="text1"/>
          <w:sz w:val="24"/>
        </w:rPr>
        <w:t>进行了改进，使得算法输出的</w:t>
      </w:r>
      <w:r>
        <w:rPr>
          <w:rFonts w:hint="eastAsia"/>
          <w:color w:val="000000" w:themeColor="text1"/>
          <w:sz w:val="24"/>
        </w:rPr>
        <w:t>F</w:t>
      </w:r>
      <w:r>
        <w:rPr>
          <w:color w:val="000000" w:themeColor="text1"/>
          <w:sz w:val="24"/>
        </w:rPr>
        <w:t>SA</w:t>
      </w:r>
      <w:r>
        <w:rPr>
          <w:rFonts w:hint="eastAsia"/>
          <w:color w:val="000000" w:themeColor="text1"/>
          <w:sz w:val="24"/>
        </w:rPr>
        <w:t>模型</w:t>
      </w:r>
      <w:r>
        <w:rPr>
          <w:rFonts w:hint="eastAsia"/>
          <w:color w:val="000000" w:themeColor="text1"/>
          <w:sz w:val="24"/>
        </w:rPr>
        <w:t>F</w:t>
      </w:r>
      <w:r>
        <w:rPr>
          <w:color w:val="000000" w:themeColor="text1"/>
          <w:sz w:val="24"/>
        </w:rPr>
        <w:t>1</w:t>
      </w:r>
      <w:r>
        <w:rPr>
          <w:rFonts w:hint="eastAsia"/>
          <w:color w:val="000000" w:themeColor="text1"/>
          <w:sz w:val="24"/>
        </w:rPr>
        <w:t>分数更高，具体包括：使用编码器</w:t>
      </w:r>
      <w:r>
        <w:rPr>
          <w:rFonts w:hint="eastAsia"/>
          <w:color w:val="000000" w:themeColor="text1"/>
          <w:sz w:val="24"/>
        </w:rPr>
        <w:t>-</w:t>
      </w:r>
      <w:r>
        <w:rPr>
          <w:rFonts w:hint="eastAsia"/>
          <w:color w:val="000000" w:themeColor="text1"/>
          <w:sz w:val="24"/>
        </w:rPr>
        <w:t>解码器网络和注意力机制重新搭建了基于递归神经网络的语言模型（</w:t>
      </w:r>
      <w:r>
        <w:rPr>
          <w:rFonts w:hint="eastAsia"/>
          <w:color w:val="000000" w:themeColor="text1"/>
          <w:sz w:val="24"/>
        </w:rPr>
        <w:t>R</w:t>
      </w:r>
      <w:r>
        <w:rPr>
          <w:color w:val="000000" w:themeColor="text1"/>
          <w:sz w:val="24"/>
        </w:rPr>
        <w:t>NNLM</w:t>
      </w:r>
      <w:r>
        <w:rPr>
          <w:rFonts w:hint="eastAsia"/>
          <w:color w:val="000000" w:themeColor="text1"/>
          <w:sz w:val="24"/>
        </w:rPr>
        <w:t>），并在后续的自动机构建的聚类子步骤新增加了不需要参数的聚类算法——</w:t>
      </w:r>
      <w:r>
        <w:rPr>
          <w:rFonts w:hint="eastAsia"/>
          <w:color w:val="000000" w:themeColor="text1"/>
          <w:sz w:val="24"/>
        </w:rPr>
        <w:t>D</w:t>
      </w:r>
      <w:r>
        <w:rPr>
          <w:color w:val="000000" w:themeColor="text1"/>
          <w:sz w:val="24"/>
        </w:rPr>
        <w:t>BSCAN</w:t>
      </w:r>
      <w:r>
        <w:rPr>
          <w:rFonts w:hint="eastAsia"/>
          <w:color w:val="000000" w:themeColor="text1"/>
          <w:sz w:val="24"/>
        </w:rPr>
        <w:t>来合并前缀</w:t>
      </w:r>
      <w:proofErr w:type="gramStart"/>
      <w:r>
        <w:rPr>
          <w:rFonts w:hint="eastAsia"/>
          <w:color w:val="000000" w:themeColor="text1"/>
          <w:sz w:val="24"/>
        </w:rPr>
        <w:t>树接受</w:t>
      </w:r>
      <w:proofErr w:type="gramEnd"/>
      <w:r>
        <w:rPr>
          <w:rFonts w:hint="eastAsia"/>
          <w:color w:val="000000" w:themeColor="text1"/>
          <w:sz w:val="24"/>
        </w:rPr>
        <w:t>器（</w:t>
      </w:r>
      <w:r>
        <w:rPr>
          <w:rFonts w:hint="eastAsia"/>
          <w:color w:val="000000" w:themeColor="text1"/>
          <w:sz w:val="24"/>
        </w:rPr>
        <w:t>P</w:t>
      </w:r>
      <w:r>
        <w:rPr>
          <w:color w:val="000000" w:themeColor="text1"/>
          <w:sz w:val="24"/>
        </w:rPr>
        <w:t>TA</w:t>
      </w:r>
      <w:r>
        <w:rPr>
          <w:rFonts w:hint="eastAsia"/>
          <w:color w:val="000000" w:themeColor="text1"/>
          <w:sz w:val="24"/>
        </w:rPr>
        <w:t>）的相似状态节点</w:t>
      </w:r>
      <w:r>
        <w:rPr>
          <w:color w:val="000000" w:themeColor="text1"/>
          <w:sz w:val="24"/>
        </w:rPr>
        <w:t>。</w:t>
      </w:r>
    </w:p>
    <w:p w14:paraId="169181F8" w14:textId="77777777" w:rsidR="007A379B" w:rsidRDefault="00C31D97">
      <w:pPr>
        <w:tabs>
          <w:tab w:val="left" w:pos="648"/>
        </w:tabs>
        <w:spacing w:line="360" w:lineRule="auto"/>
        <w:ind w:firstLineChars="177" w:firstLine="425"/>
        <w:rPr>
          <w:color w:val="000000" w:themeColor="text1"/>
          <w:sz w:val="24"/>
        </w:rPr>
      </w:pPr>
      <w:r>
        <w:rPr>
          <w:color w:val="000000" w:themeColor="text1"/>
          <w:sz w:val="24"/>
        </w:rPr>
        <w:t>对基于递归神经网络的基本语言模型使用了编码器</w:t>
      </w:r>
      <w:r>
        <w:rPr>
          <w:color w:val="000000" w:themeColor="text1"/>
          <w:sz w:val="24"/>
        </w:rPr>
        <w:t>-</w:t>
      </w:r>
      <w:r>
        <w:rPr>
          <w:color w:val="000000" w:themeColor="text1"/>
          <w:sz w:val="24"/>
        </w:rPr>
        <w:t>解码器网络和注意力机制，使得模型的损失（</w:t>
      </w:r>
      <w:r>
        <w:rPr>
          <w:color w:val="000000" w:themeColor="text1"/>
          <w:sz w:val="24"/>
        </w:rPr>
        <w:t>loss</w:t>
      </w:r>
      <w:r>
        <w:rPr>
          <w:color w:val="000000" w:themeColor="text1"/>
          <w:sz w:val="24"/>
        </w:rPr>
        <w:t>）较普通的</w:t>
      </w:r>
      <w:r>
        <w:rPr>
          <w:color w:val="000000" w:themeColor="text1"/>
          <w:sz w:val="24"/>
        </w:rPr>
        <w:t>RNN</w:t>
      </w:r>
      <w:r>
        <w:rPr>
          <w:color w:val="000000" w:themeColor="text1"/>
          <w:sz w:val="24"/>
        </w:rPr>
        <w:t>语言模型更小，对后续搭建的前缀树接收器的状态节点的特征信息捕捉的更加精确。随后从数据集中利用一种启发式的算法进行子集挑选，利用挑选出的子集数据集，进行了前缀树接收器（</w:t>
      </w:r>
      <w:r>
        <w:rPr>
          <w:color w:val="000000" w:themeColor="text1"/>
          <w:sz w:val="24"/>
        </w:rPr>
        <w:t>PTA</w:t>
      </w:r>
      <w:r>
        <w:rPr>
          <w:color w:val="000000" w:themeColor="text1"/>
          <w:sz w:val="24"/>
        </w:rPr>
        <w:t>）的搭建，并且利用训练好的</w:t>
      </w:r>
      <w:r>
        <w:rPr>
          <w:color w:val="000000" w:themeColor="text1"/>
          <w:sz w:val="24"/>
        </w:rPr>
        <w:t>RNNLM</w:t>
      </w:r>
      <w:r>
        <w:rPr>
          <w:color w:val="000000" w:themeColor="text1"/>
          <w:sz w:val="24"/>
        </w:rPr>
        <w:t>对前缀树接收器的每个状态节点进行了特征提取；接下来，将特征信息送入到后续的聚类算法当中，</w:t>
      </w:r>
      <w:r>
        <w:rPr>
          <w:rFonts w:hint="eastAsia"/>
          <w:color w:val="000000" w:themeColor="text1"/>
          <w:sz w:val="24"/>
        </w:rPr>
        <w:t>较于基本的系统设计，有默认两种聚类算法——</w:t>
      </w:r>
      <w:r>
        <w:rPr>
          <w:rFonts w:hint="eastAsia"/>
          <w:color w:val="000000" w:themeColor="text1"/>
          <w:sz w:val="24"/>
        </w:rPr>
        <w:t>k</w:t>
      </w:r>
      <w:r>
        <w:rPr>
          <w:color w:val="000000" w:themeColor="text1"/>
          <w:sz w:val="24"/>
        </w:rPr>
        <w:t>-means</w:t>
      </w:r>
      <w:r>
        <w:rPr>
          <w:rFonts w:hint="eastAsia"/>
          <w:color w:val="000000" w:themeColor="text1"/>
          <w:sz w:val="24"/>
        </w:rPr>
        <w:t>和层次聚类，本文在实现两种算法的基础上，新增了不需要传入聚类参数的</w:t>
      </w:r>
      <w:r>
        <w:rPr>
          <w:rFonts w:hint="eastAsia"/>
          <w:color w:val="000000" w:themeColor="text1"/>
          <w:sz w:val="24"/>
        </w:rPr>
        <w:t>D</w:t>
      </w:r>
      <w:r>
        <w:rPr>
          <w:color w:val="000000" w:themeColor="text1"/>
          <w:sz w:val="24"/>
        </w:rPr>
        <w:t>BSCAN</w:t>
      </w:r>
      <w:r>
        <w:rPr>
          <w:rFonts w:hint="eastAsia"/>
          <w:color w:val="000000" w:themeColor="text1"/>
          <w:sz w:val="24"/>
        </w:rPr>
        <w:t>算法，来观察不同的聚类算法对系统的影响。然后分别使用这三种算法</w:t>
      </w:r>
      <w:r>
        <w:rPr>
          <w:color w:val="000000" w:themeColor="text1"/>
          <w:sz w:val="24"/>
        </w:rPr>
        <w:t>合并特征信息相似的状态节点，生成多个有限状态自动机模型（</w:t>
      </w:r>
      <w:r>
        <w:rPr>
          <w:color w:val="000000" w:themeColor="text1"/>
          <w:sz w:val="24"/>
        </w:rPr>
        <w:t>FSAs</w:t>
      </w:r>
      <w:r>
        <w:rPr>
          <w:color w:val="000000" w:themeColor="text1"/>
          <w:sz w:val="24"/>
        </w:rPr>
        <w:t>）。最后，使用了一种提出的算法来计算每个模型的精度和召回率，将精度和召回率合并成一个度量指标</w:t>
      </w:r>
      <w:r>
        <w:rPr>
          <w:color w:val="000000" w:themeColor="text1"/>
          <w:sz w:val="24"/>
        </w:rPr>
        <w:t>——</w:t>
      </w:r>
      <w:r>
        <w:rPr>
          <w:color w:val="000000" w:themeColor="text1"/>
          <w:sz w:val="24"/>
        </w:rPr>
        <w:t>谐波平均值，</w:t>
      </w:r>
      <w:r>
        <w:rPr>
          <w:color w:val="000000" w:themeColor="text1"/>
          <w:sz w:val="24"/>
        </w:rPr>
        <w:t>F1</w:t>
      </w:r>
      <w:r>
        <w:rPr>
          <w:color w:val="000000" w:themeColor="text1"/>
          <w:sz w:val="24"/>
        </w:rPr>
        <w:t>分数，作为推断出的有限状态自动机的度量指标，并挑选</w:t>
      </w:r>
      <w:r>
        <w:rPr>
          <w:color w:val="000000" w:themeColor="text1"/>
          <w:sz w:val="24"/>
        </w:rPr>
        <w:t>F1</w:t>
      </w:r>
      <w:r>
        <w:rPr>
          <w:color w:val="000000" w:themeColor="text1"/>
          <w:sz w:val="24"/>
        </w:rPr>
        <w:t>分数最高的模型作为目标类库的最终模型输出。</w:t>
      </w:r>
    </w:p>
    <w:p w14:paraId="6733C38F" w14:textId="77777777" w:rsidR="007A379B" w:rsidRDefault="00C31D97">
      <w:pPr>
        <w:pStyle w:val="3"/>
        <w:spacing w:line="360" w:lineRule="auto"/>
      </w:pPr>
      <w:bookmarkStart w:id="93" w:name="_Toc39422479"/>
      <w:r>
        <w:rPr>
          <w:rFonts w:hint="eastAsia"/>
        </w:rPr>
        <w:lastRenderedPageBreak/>
        <w:t>5.1.2</w:t>
      </w:r>
      <w:r>
        <w:t>不足之处</w:t>
      </w:r>
      <w:bookmarkEnd w:id="93"/>
    </w:p>
    <w:p w14:paraId="47E23531"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在实际的编码工作中，也有很多不足和问题，首先，由于初次使用</w:t>
      </w:r>
      <w:proofErr w:type="spellStart"/>
      <w:r>
        <w:rPr>
          <w:color w:val="000000" w:themeColor="text1"/>
          <w:sz w:val="24"/>
        </w:rPr>
        <w:t>tensorflow</w:t>
      </w:r>
      <w:proofErr w:type="spellEnd"/>
      <w:r>
        <w:rPr>
          <w:color w:val="000000" w:themeColor="text1"/>
          <w:sz w:val="24"/>
        </w:rPr>
        <w:t>框架，对于一些函数调用不是很熟练，对于</w:t>
      </w:r>
      <w:proofErr w:type="spellStart"/>
      <w:r>
        <w:rPr>
          <w:color w:val="000000" w:themeColor="text1"/>
          <w:sz w:val="24"/>
        </w:rPr>
        <w:t>tensorflow</w:t>
      </w:r>
      <w:proofErr w:type="spellEnd"/>
      <w:r>
        <w:rPr>
          <w:color w:val="000000" w:themeColor="text1"/>
          <w:sz w:val="24"/>
        </w:rPr>
        <w:t>的流</w:t>
      </w:r>
      <w:proofErr w:type="gramStart"/>
      <w:r>
        <w:rPr>
          <w:color w:val="000000" w:themeColor="text1"/>
          <w:sz w:val="24"/>
        </w:rPr>
        <w:t>图计算</w:t>
      </w:r>
      <w:proofErr w:type="gramEnd"/>
      <w:r>
        <w:rPr>
          <w:color w:val="000000" w:themeColor="text1"/>
          <w:sz w:val="24"/>
        </w:rPr>
        <w:t>方式理解不是很透彻，在搭建</w:t>
      </w:r>
      <w:r>
        <w:rPr>
          <w:color w:val="000000" w:themeColor="text1"/>
          <w:sz w:val="24"/>
        </w:rPr>
        <w:t>RNNLM</w:t>
      </w:r>
      <w:r>
        <w:rPr>
          <w:color w:val="000000" w:themeColor="text1"/>
          <w:sz w:val="24"/>
        </w:rPr>
        <w:t>的过程中出现过很多问题，主要表现在对网络中的数据维度把握不清，对模型背后的数学推导公式理解不深，导致在给模型喂入数据的时候出现错误，因为模型大多数使用的是矩阵运算，所以经常会出现维度不匹配的问题；其次，算法对于</w:t>
      </w:r>
      <w:proofErr w:type="spellStart"/>
      <w:r>
        <w:rPr>
          <w:color w:val="000000" w:themeColor="text1"/>
          <w:sz w:val="24"/>
        </w:rPr>
        <w:t>RNNLM</w:t>
      </w:r>
      <w:proofErr w:type="spellEnd"/>
      <w:r>
        <w:rPr>
          <w:color w:val="000000" w:themeColor="text1"/>
          <w:sz w:val="24"/>
        </w:rPr>
        <w:t>的参数的调整可能未做到最优，例如隐藏层的层数设置多少最合适，以及在模型搭建的过程当中，未曾使用批处理和随机失活等进行优化操作；最后，算法总共使用了三种聚类方法，可以在此基础上应用更多不具有参数的聚类算法来进行特征聚类操作，通过更多的聚类算法，可以验证不同的</w:t>
      </w:r>
      <w:r>
        <w:rPr>
          <w:color w:val="000000" w:themeColor="text1"/>
          <w:sz w:val="24"/>
        </w:rPr>
        <w:t>FSA</w:t>
      </w:r>
      <w:r>
        <w:rPr>
          <w:color w:val="000000" w:themeColor="text1"/>
          <w:sz w:val="24"/>
        </w:rPr>
        <w:t>模型的好坏，即，可以通过查看每一个有限状态自动机的</w:t>
      </w:r>
      <w:r>
        <w:rPr>
          <w:color w:val="000000" w:themeColor="text1"/>
          <w:sz w:val="24"/>
        </w:rPr>
        <w:t>F1</w:t>
      </w:r>
      <w:r>
        <w:rPr>
          <w:color w:val="000000" w:themeColor="text1"/>
          <w:sz w:val="24"/>
        </w:rPr>
        <w:t>分数，来挑选出更好的</w:t>
      </w:r>
      <w:r>
        <w:rPr>
          <w:color w:val="000000" w:themeColor="text1"/>
          <w:sz w:val="24"/>
        </w:rPr>
        <w:t>FSA</w:t>
      </w:r>
      <w:r>
        <w:rPr>
          <w:color w:val="000000" w:themeColor="text1"/>
          <w:sz w:val="24"/>
        </w:rPr>
        <w:t>模型，这是在实际工作中没有拓展的一个方面。</w:t>
      </w:r>
    </w:p>
    <w:p w14:paraId="4C1F7663" w14:textId="77777777" w:rsidR="007A379B" w:rsidRDefault="00C31D97">
      <w:pPr>
        <w:pStyle w:val="2"/>
      </w:pPr>
      <w:bookmarkStart w:id="94" w:name="_Toc39422480"/>
      <w:r>
        <w:rPr>
          <w:rFonts w:hint="eastAsia"/>
        </w:rPr>
        <w:t>5.2</w:t>
      </w:r>
      <w:r>
        <w:rPr>
          <w:rFonts w:hint="eastAsia"/>
        </w:rPr>
        <w:t>展望</w:t>
      </w:r>
      <w:bookmarkEnd w:id="94"/>
    </w:p>
    <w:p w14:paraId="6E0D88C8" w14:textId="77777777" w:rsidR="007A379B" w:rsidRDefault="00C31D97">
      <w:pPr>
        <w:spacing w:line="360" w:lineRule="auto"/>
        <w:ind w:firstLineChars="200" w:firstLine="480"/>
      </w:pPr>
      <w:r>
        <w:rPr>
          <w:color w:val="000000" w:themeColor="text1"/>
          <w:sz w:val="24"/>
        </w:rPr>
        <w:t>本文基于深度学习设计并实现了一个自动机规范挖掘器，用于解决软件系统迅速迭代，规范化文档难以撰写的问题，旨在利用自动化的方法以代替开发人员的工作，降低人工起草规范化文档的成本。本此工作着眼于规范挖掘算法上，意在推断基于执行序列规范的有限状态自动机（</w:t>
      </w:r>
      <w:r>
        <w:rPr>
          <w:color w:val="000000" w:themeColor="text1"/>
          <w:sz w:val="24"/>
        </w:rPr>
        <w:t>FSA</w:t>
      </w:r>
      <w:r>
        <w:rPr>
          <w:color w:val="000000" w:themeColor="text1"/>
          <w:sz w:val="24"/>
        </w:rPr>
        <w:t>），并结合深度学习和在前人的研究工作基础上，提出新的规范挖掘算法。较</w:t>
      </w:r>
      <w:proofErr w:type="gramStart"/>
      <w:r>
        <w:rPr>
          <w:color w:val="000000" w:themeColor="text1"/>
          <w:sz w:val="24"/>
        </w:rPr>
        <w:t>于之前</w:t>
      </w:r>
      <w:proofErr w:type="gramEnd"/>
      <w:r>
        <w:rPr>
          <w:color w:val="000000" w:themeColor="text1"/>
          <w:sz w:val="24"/>
        </w:rPr>
        <w:t>提出的</w:t>
      </w:r>
      <w:r>
        <w:rPr>
          <w:color w:val="000000" w:themeColor="text1"/>
          <w:sz w:val="24"/>
        </w:rPr>
        <w:t>FSA</w:t>
      </w:r>
      <w:r>
        <w:rPr>
          <w:color w:val="000000" w:themeColor="text1"/>
          <w:sz w:val="24"/>
        </w:rPr>
        <w:t>模型，</w:t>
      </w:r>
      <w:r>
        <w:rPr>
          <w:color w:val="000000" w:themeColor="text1"/>
          <w:sz w:val="24"/>
        </w:rPr>
        <w:t>DSM</w:t>
      </w:r>
      <w:r>
        <w:rPr>
          <w:color w:val="000000" w:themeColor="text1"/>
          <w:sz w:val="24"/>
        </w:rPr>
        <w:t>生成的模型有着更高的</w:t>
      </w:r>
      <w:r>
        <w:rPr>
          <w:color w:val="000000" w:themeColor="text1"/>
          <w:sz w:val="24"/>
        </w:rPr>
        <w:t>F1</w:t>
      </w:r>
      <w:r>
        <w:rPr>
          <w:color w:val="000000" w:themeColor="text1"/>
          <w:sz w:val="24"/>
        </w:rPr>
        <w:t>分数和泛化性</w:t>
      </w:r>
      <w:r>
        <w:rPr>
          <w:rFonts w:hint="eastAsia"/>
          <w:color w:val="000000" w:themeColor="text1"/>
          <w:sz w:val="24"/>
        </w:rPr>
        <w:t>。在未来的工作中，计划将该算法应用到更多的执行序列数据集当中去测试系统的可行性，并从中发现问题。同时，本文计划对语言模型进行进一步改进，比如增加编解码器的隐藏层层数，</w:t>
      </w:r>
      <w:proofErr w:type="gramStart"/>
      <w:r>
        <w:rPr>
          <w:rFonts w:hint="eastAsia"/>
          <w:color w:val="000000" w:themeColor="text1"/>
          <w:sz w:val="24"/>
        </w:rPr>
        <w:t>调整超参设置</w:t>
      </w:r>
      <w:proofErr w:type="gramEnd"/>
      <w:r>
        <w:rPr>
          <w:rFonts w:hint="eastAsia"/>
          <w:color w:val="000000" w:themeColor="text1"/>
          <w:sz w:val="24"/>
        </w:rPr>
        <w:t>。</w:t>
      </w:r>
      <w:r>
        <w:rPr>
          <w:color w:val="000000" w:themeColor="text1"/>
          <w:sz w:val="24"/>
        </w:rPr>
        <w:tab/>
      </w:r>
    </w:p>
    <w:p w14:paraId="1845522D" w14:textId="77777777" w:rsidR="007A379B" w:rsidRDefault="007A379B">
      <w:pPr>
        <w:tabs>
          <w:tab w:val="left" w:pos="648"/>
        </w:tabs>
        <w:spacing w:line="360" w:lineRule="auto"/>
        <w:ind w:firstLineChars="177" w:firstLine="425"/>
        <w:rPr>
          <w:color w:val="000000" w:themeColor="text1"/>
          <w:sz w:val="24"/>
        </w:rPr>
      </w:pPr>
    </w:p>
    <w:p w14:paraId="366E4304" w14:textId="77777777" w:rsidR="007A379B" w:rsidRDefault="00C31D97">
      <w:pPr>
        <w:widowControl/>
        <w:jc w:val="left"/>
        <w:rPr>
          <w:color w:val="000000" w:themeColor="text1"/>
          <w:sz w:val="24"/>
        </w:rPr>
      </w:pPr>
      <w:r>
        <w:rPr>
          <w:color w:val="000000" w:themeColor="text1"/>
          <w:sz w:val="24"/>
        </w:rPr>
        <w:br w:type="page"/>
      </w:r>
    </w:p>
    <w:p w14:paraId="3F0DD2E9" w14:textId="77777777" w:rsidR="007A379B" w:rsidRDefault="00C31D97">
      <w:pPr>
        <w:pStyle w:val="1"/>
        <w:rPr>
          <w:rFonts w:eastAsia="宋体"/>
          <w:color w:val="000000" w:themeColor="text1"/>
          <w:szCs w:val="24"/>
        </w:rPr>
      </w:pPr>
      <w:bookmarkStart w:id="95" w:name="_Toc39422481"/>
      <w:r>
        <w:rPr>
          <w:rFonts w:hint="eastAsia"/>
          <w:color w:val="000000" w:themeColor="text1"/>
        </w:rPr>
        <w:lastRenderedPageBreak/>
        <w:t>致谢</w:t>
      </w:r>
      <w:bookmarkEnd w:id="95"/>
    </w:p>
    <w:p w14:paraId="1061020C" w14:textId="77777777" w:rsidR="007A379B" w:rsidRDefault="00C31D97">
      <w:pPr>
        <w:tabs>
          <w:tab w:val="left" w:pos="1134"/>
        </w:tabs>
        <w:spacing w:line="360" w:lineRule="auto"/>
        <w:ind w:firstLineChars="200" w:firstLine="480"/>
        <w:rPr>
          <w:color w:val="000000" w:themeColor="text1"/>
          <w:sz w:val="24"/>
        </w:rPr>
      </w:pPr>
      <w:r>
        <w:rPr>
          <w:color w:val="000000" w:themeColor="text1"/>
          <w:sz w:val="24"/>
        </w:rPr>
        <w:t>在本文的撰写过程中，张南老师作为我的指导老师，她</w:t>
      </w:r>
      <w:r>
        <w:rPr>
          <w:rFonts w:hint="eastAsia"/>
          <w:color w:val="000000" w:themeColor="text1"/>
          <w:sz w:val="24"/>
        </w:rPr>
        <w:t>指导我完成毕业论文的过程中态度严谨</w:t>
      </w:r>
      <w:r>
        <w:rPr>
          <w:color w:val="000000" w:themeColor="text1"/>
          <w:sz w:val="24"/>
        </w:rPr>
        <w:t>，</w:t>
      </w:r>
      <w:r>
        <w:rPr>
          <w:rFonts w:hint="eastAsia"/>
          <w:color w:val="000000" w:themeColor="text1"/>
          <w:sz w:val="24"/>
        </w:rPr>
        <w:t>面对我的问题能够耐心的教导我</w:t>
      </w:r>
      <w:r>
        <w:rPr>
          <w:color w:val="000000" w:themeColor="text1"/>
          <w:sz w:val="24"/>
        </w:rPr>
        <w:t>。在软件实现的过程中，每次遇到文献理解上的困难，或者是在代码编写过程中遇到不会的问题，老师都会很及时且耐心的解答我的疑惑。软件实现和论文撰写的日子正值疫情期间，所有问题都只能通过线上交流，但老师每次的指导都很及时，往往能够一针见血的看出的我问题。这是我第一次撰写论文，我希望能尽我最大努力，反复斟酌地完善好这篇文章，但在具体的实施过程中，我还是遇到了很多当初没有预料到的困难，有时候面对自己觉得无法完成的难点，一度很迷茫和彷徨，论文的完成，还要感谢高一文同学，每天督促我完成论文的撰写并给予建设性的意见，本文的很多内容和错别字都是由她帮忙修改和纠正。论文的撰写，也没有当初想象的那么顺利和完美，但不管怎样，这里每一段话都是我心血的积累。</w:t>
      </w:r>
    </w:p>
    <w:p w14:paraId="7498522F" w14:textId="77777777" w:rsidR="007A379B" w:rsidRDefault="00C31D97">
      <w:pPr>
        <w:tabs>
          <w:tab w:val="left" w:pos="1134"/>
        </w:tabs>
        <w:spacing w:line="360" w:lineRule="auto"/>
        <w:ind w:firstLineChars="200" w:firstLine="480"/>
        <w:rPr>
          <w:color w:val="000000" w:themeColor="text1"/>
          <w:sz w:val="24"/>
          <w:shd w:val="clear" w:color="auto" w:fill="FFFFFF"/>
        </w:rPr>
      </w:pPr>
      <w:r>
        <w:rPr>
          <w:color w:val="000000" w:themeColor="text1"/>
          <w:sz w:val="24"/>
        </w:rPr>
        <w:t>本课题的选择和研究过程，以及论文的反复修改，都是在张南老师的指导下完成，老师给予了我极大的帮助，使我对整个毕业设计的思路都有了总体的把握，并耐心的帮我解决了很多问题，是我有了巨大的收获。</w:t>
      </w:r>
      <w:r>
        <w:rPr>
          <w:color w:val="000000" w:themeColor="text1"/>
          <w:sz w:val="24"/>
          <w:shd w:val="clear" w:color="auto" w:fill="FFFFFF"/>
        </w:rPr>
        <w:t>毕业设计的这段时间是我学生生涯中最有价值的一段时光，</w:t>
      </w:r>
      <w:r>
        <w:rPr>
          <w:rFonts w:hint="eastAsia"/>
          <w:color w:val="000000" w:themeColor="text1"/>
          <w:sz w:val="24"/>
          <w:shd w:val="clear" w:color="auto" w:fill="FFFFFF"/>
        </w:rPr>
        <w:t>虽然最后一个学期因为疫情原因未能去到学校，见一见曾教导过我的老师们，以及陪伴我四年的舍友和同学</w:t>
      </w:r>
      <w:r>
        <w:rPr>
          <w:color w:val="000000" w:themeColor="text1"/>
          <w:sz w:val="24"/>
          <w:shd w:val="clear" w:color="auto" w:fill="FFFFFF"/>
        </w:rPr>
        <w:t>。</w:t>
      </w:r>
      <w:r>
        <w:rPr>
          <w:rFonts w:hint="eastAsia"/>
          <w:color w:val="000000" w:themeColor="text1"/>
          <w:sz w:val="24"/>
          <w:shd w:val="clear" w:color="auto" w:fill="FFFFFF"/>
        </w:rPr>
        <w:t>但我很珍惜这四年的美好时光，待以后回忆往昔，大学这段日子将是我难以忘怀的温暖记忆。</w:t>
      </w:r>
      <w:r>
        <w:rPr>
          <w:color w:val="000000" w:themeColor="text1"/>
          <w:sz w:val="24"/>
          <w:shd w:val="clear" w:color="auto" w:fill="FFFFFF"/>
        </w:rPr>
        <w:t>借此论文之际，我想向所有人表示我的谢意。</w:t>
      </w:r>
    </w:p>
    <w:p w14:paraId="1295CE63" w14:textId="77777777" w:rsidR="007A379B" w:rsidRDefault="00C31D97">
      <w:pPr>
        <w:widowControl/>
        <w:spacing w:line="360" w:lineRule="auto"/>
        <w:ind w:firstLineChars="200" w:firstLine="480"/>
        <w:jc w:val="left"/>
        <w:rPr>
          <w:color w:val="000000" w:themeColor="text1"/>
          <w:sz w:val="24"/>
          <w:shd w:val="clear" w:color="auto" w:fill="FFFFFF"/>
        </w:rPr>
      </w:pPr>
      <w:r>
        <w:rPr>
          <w:rFonts w:hint="eastAsia"/>
          <w:color w:val="000000" w:themeColor="text1"/>
          <w:sz w:val="24"/>
          <w:shd w:val="clear" w:color="auto" w:fill="FFFFFF"/>
        </w:rPr>
        <w:t>愿我能秉持母校的精神，做一个对社会有贡献的西电人！</w:t>
      </w:r>
    </w:p>
    <w:p w14:paraId="181B6271" w14:textId="77777777" w:rsidR="007A379B" w:rsidRDefault="007A379B">
      <w:pPr>
        <w:widowControl/>
        <w:spacing w:line="360" w:lineRule="auto"/>
        <w:jc w:val="left"/>
        <w:rPr>
          <w:color w:val="000000" w:themeColor="text1"/>
          <w:sz w:val="24"/>
          <w:shd w:val="clear" w:color="auto" w:fill="FFFFFF"/>
        </w:rPr>
      </w:pPr>
    </w:p>
    <w:p w14:paraId="6D9C3E8C" w14:textId="77777777" w:rsidR="007A379B" w:rsidRDefault="007A379B">
      <w:pPr>
        <w:widowControl/>
        <w:spacing w:line="360" w:lineRule="auto"/>
        <w:jc w:val="left"/>
        <w:rPr>
          <w:color w:val="000000" w:themeColor="text1"/>
          <w:sz w:val="24"/>
          <w:shd w:val="clear" w:color="auto" w:fill="FFFFFF"/>
        </w:rPr>
      </w:pPr>
    </w:p>
    <w:p w14:paraId="1E18753A" w14:textId="77777777" w:rsidR="007A379B" w:rsidRDefault="00C31D97">
      <w:pPr>
        <w:pStyle w:val="41"/>
        <w:jc w:val="right"/>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rFonts w:hint="eastAsia"/>
          <w:color w:val="000000" w:themeColor="text1"/>
        </w:rPr>
        <w:t>致谢人：张</w:t>
      </w:r>
      <w:proofErr w:type="gramStart"/>
      <w:r>
        <w:rPr>
          <w:rFonts w:hint="eastAsia"/>
          <w:color w:val="000000" w:themeColor="text1"/>
        </w:rPr>
        <w:t>浩</w:t>
      </w:r>
      <w:proofErr w:type="gramEnd"/>
      <w:r>
        <w:rPr>
          <w:rFonts w:hint="eastAsia"/>
          <w:color w:val="000000" w:themeColor="text1"/>
        </w:rPr>
        <w:t>楠</w:t>
      </w:r>
    </w:p>
    <w:p w14:paraId="2B55E8FF" w14:textId="77777777" w:rsidR="007A379B" w:rsidRDefault="00C31D97">
      <w:pPr>
        <w:pStyle w:val="41"/>
        <w:jc w:val="right"/>
        <w:rPr>
          <w:color w:val="000000" w:themeColor="text1"/>
        </w:rPr>
      </w:pPr>
      <w:r>
        <w:rPr>
          <w:rFonts w:hint="eastAsia"/>
          <w:color w:val="000000" w:themeColor="text1"/>
        </w:rPr>
        <w:t>2020</w:t>
      </w:r>
      <w:r>
        <w:rPr>
          <w:rFonts w:hint="eastAsia"/>
          <w:color w:val="000000" w:themeColor="text1"/>
        </w:rPr>
        <w:t>年</w:t>
      </w:r>
      <w:r>
        <w:rPr>
          <w:rFonts w:hint="eastAsia"/>
          <w:color w:val="000000" w:themeColor="text1"/>
        </w:rPr>
        <w:t>5</w:t>
      </w:r>
      <w:r>
        <w:rPr>
          <w:rFonts w:hint="eastAsia"/>
          <w:color w:val="000000" w:themeColor="text1"/>
        </w:rPr>
        <w:t>月</w:t>
      </w:r>
      <w:r>
        <w:rPr>
          <w:rFonts w:hint="eastAsia"/>
          <w:color w:val="000000" w:themeColor="text1"/>
        </w:rPr>
        <w:t>1</w:t>
      </w:r>
      <w:r>
        <w:rPr>
          <w:rFonts w:hint="eastAsia"/>
          <w:color w:val="000000" w:themeColor="text1"/>
        </w:rPr>
        <w:t>日</w:t>
      </w:r>
    </w:p>
    <w:p w14:paraId="19D83796" w14:textId="77777777" w:rsidR="007A379B" w:rsidRDefault="007A379B">
      <w:pPr>
        <w:pStyle w:val="1"/>
        <w:rPr>
          <w:color w:val="000000" w:themeColor="text1"/>
        </w:rPr>
      </w:pPr>
    </w:p>
    <w:p w14:paraId="16D92AC5" w14:textId="77777777" w:rsidR="007A379B" w:rsidRDefault="00C31D97">
      <w:pPr>
        <w:widowControl/>
        <w:jc w:val="left"/>
        <w:rPr>
          <w:rFonts w:eastAsia="黑体"/>
          <w:bCs/>
          <w:color w:val="000000" w:themeColor="text1"/>
          <w:sz w:val="32"/>
          <w:szCs w:val="32"/>
        </w:rPr>
      </w:pPr>
      <w:r>
        <w:rPr>
          <w:color w:val="000000" w:themeColor="text1"/>
        </w:rPr>
        <w:br w:type="page"/>
      </w:r>
    </w:p>
    <w:p w14:paraId="244A80AA" w14:textId="77777777" w:rsidR="007A379B" w:rsidRPr="00ED35FA" w:rsidRDefault="00C31D97" w:rsidP="00ED35FA">
      <w:pPr>
        <w:pStyle w:val="1"/>
        <w:rPr>
          <w:color w:val="000000" w:themeColor="text1"/>
        </w:rPr>
      </w:pPr>
      <w:bookmarkStart w:id="96" w:name="_Toc39422482"/>
      <w:r>
        <w:rPr>
          <w:color w:val="000000" w:themeColor="text1"/>
        </w:rPr>
        <w:lastRenderedPageBreak/>
        <w:t>参考文献</w:t>
      </w:r>
      <w:bookmarkEnd w:id="13"/>
      <w:bookmarkEnd w:id="96"/>
    </w:p>
    <w:sectPr w:rsidR="007A379B" w:rsidRPr="00ED35FA">
      <w:headerReference w:type="even" r:id="rId30"/>
      <w:headerReference w:type="default" r:id="rId31"/>
      <w:endnotePr>
        <w:numFmt w:val="decimal"/>
      </w:endnotePr>
      <w:pgSz w:w="11906" w:h="16838"/>
      <w:pgMar w:top="1701" w:right="1134" w:bottom="1134" w:left="1701" w:header="1134" w:footer="567" w:gutter="567"/>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0EFDD7" w14:textId="77777777" w:rsidR="005F10E0" w:rsidRDefault="005F10E0"/>
  </w:endnote>
  <w:endnote w:type="continuationSeparator" w:id="0">
    <w:p w14:paraId="38A7757F" w14:textId="77777777" w:rsidR="005F10E0" w:rsidRDefault="005F10E0">
      <w:r>
        <w:continuationSeparator/>
      </w:r>
    </w:p>
  </w:endnote>
  <w:endnote w:id="1">
    <w:p w14:paraId="600C14DD" w14:textId="6CABA695" w:rsidR="009B3DAB" w:rsidRDefault="009B3DAB">
      <w:pPr>
        <w:tabs>
          <w:tab w:val="left" w:pos="1134"/>
        </w:tabs>
        <w:spacing w:line="360" w:lineRule="auto"/>
        <w:ind w:left="284" w:hanging="284"/>
        <w:rPr>
          <w:kern w:val="0"/>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Pr>
          <w:kern w:val="0"/>
          <w:szCs w:val="21"/>
        </w:rPr>
        <w:t xml:space="preserve">John C. Knight, Colleen L. DeJong, Matthew S. </w:t>
      </w:r>
      <w:proofErr w:type="spellStart"/>
      <w:r>
        <w:rPr>
          <w:kern w:val="0"/>
          <w:szCs w:val="21"/>
        </w:rPr>
        <w:t>Gibble</w:t>
      </w:r>
      <w:proofErr w:type="spellEnd"/>
      <w:r>
        <w:rPr>
          <w:kern w:val="0"/>
          <w:szCs w:val="21"/>
        </w:rPr>
        <w:t xml:space="preserve">, and </w:t>
      </w:r>
      <w:proofErr w:type="spellStart"/>
      <w:r>
        <w:rPr>
          <w:kern w:val="0"/>
          <w:szCs w:val="21"/>
        </w:rPr>
        <w:t>LuÃŋs</w:t>
      </w:r>
      <w:proofErr w:type="spellEnd"/>
      <w:r>
        <w:rPr>
          <w:kern w:val="0"/>
          <w:szCs w:val="21"/>
        </w:rPr>
        <w:t xml:space="preserve"> G. Nakano.1997. Why Are Formal Methods Not Used More </w:t>
      </w:r>
      <w:proofErr w:type="gramStart"/>
      <w:r>
        <w:rPr>
          <w:kern w:val="0"/>
          <w:szCs w:val="21"/>
        </w:rPr>
        <w:t>Widely?[</w:t>
      </w:r>
      <w:proofErr w:type="gramEnd"/>
      <w:r>
        <w:rPr>
          <w:kern w:val="0"/>
          <w:szCs w:val="21"/>
        </w:rPr>
        <w:t>C]. In Fourth NASA Formal Methods Workshop. 1</w:t>
      </w:r>
      <w:r>
        <w:rPr>
          <w:rFonts w:hint="eastAsia"/>
          <w:kern w:val="0"/>
          <w:szCs w:val="21"/>
        </w:rPr>
        <w:t>-</w:t>
      </w:r>
      <w:r>
        <w:rPr>
          <w:kern w:val="0"/>
          <w:szCs w:val="21"/>
        </w:rPr>
        <w:t>12</w:t>
      </w:r>
    </w:p>
  </w:endnote>
  <w:endnote w:id="2">
    <w:p w14:paraId="4A8943D7" w14:textId="6AAA922A"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proofErr w:type="spellStart"/>
      <w:r>
        <w:rPr>
          <w:kern w:val="0"/>
          <w:szCs w:val="21"/>
        </w:rPr>
        <w:t>Tomáš</w:t>
      </w:r>
      <w:proofErr w:type="spellEnd"/>
      <w:r>
        <w:rPr>
          <w:kern w:val="0"/>
          <w:szCs w:val="21"/>
        </w:rPr>
        <w:t xml:space="preserve"> </w:t>
      </w:r>
      <w:proofErr w:type="spellStart"/>
      <w:r>
        <w:rPr>
          <w:kern w:val="0"/>
          <w:szCs w:val="21"/>
        </w:rPr>
        <w:t>Mikolov</w:t>
      </w:r>
      <w:proofErr w:type="spellEnd"/>
      <w:r>
        <w:rPr>
          <w:kern w:val="0"/>
          <w:szCs w:val="21"/>
        </w:rPr>
        <w:t xml:space="preserve">, Martin </w:t>
      </w:r>
      <w:proofErr w:type="spellStart"/>
      <w:r>
        <w:rPr>
          <w:kern w:val="0"/>
          <w:szCs w:val="21"/>
        </w:rPr>
        <w:t>Karafiát</w:t>
      </w:r>
      <w:proofErr w:type="spellEnd"/>
      <w:r>
        <w:rPr>
          <w:kern w:val="0"/>
          <w:szCs w:val="21"/>
        </w:rPr>
        <w:t xml:space="preserve">, </w:t>
      </w:r>
      <w:proofErr w:type="spellStart"/>
      <w:r>
        <w:rPr>
          <w:kern w:val="0"/>
          <w:szCs w:val="21"/>
        </w:rPr>
        <w:t>Lukáš</w:t>
      </w:r>
      <w:proofErr w:type="spellEnd"/>
      <w:r>
        <w:rPr>
          <w:kern w:val="0"/>
          <w:szCs w:val="21"/>
        </w:rPr>
        <w:t xml:space="preserve"> </w:t>
      </w:r>
      <w:proofErr w:type="spellStart"/>
      <w:r>
        <w:rPr>
          <w:kern w:val="0"/>
          <w:szCs w:val="21"/>
        </w:rPr>
        <w:t>Burget</w:t>
      </w:r>
      <w:proofErr w:type="spellEnd"/>
      <w:r>
        <w:rPr>
          <w:kern w:val="0"/>
          <w:szCs w:val="21"/>
        </w:rPr>
        <w:t xml:space="preserve">, Jan </w:t>
      </w:r>
      <w:proofErr w:type="spellStart"/>
      <w:r>
        <w:rPr>
          <w:kern w:val="0"/>
          <w:szCs w:val="21"/>
        </w:rPr>
        <w:t>Černocky</w:t>
      </w:r>
      <w:proofErr w:type="spellEnd"/>
      <w:r>
        <w:rPr>
          <w:kern w:val="0"/>
          <w:szCs w:val="21"/>
        </w:rPr>
        <w:t xml:space="preserve">, and Sanjeev </w:t>
      </w:r>
      <w:proofErr w:type="spellStart"/>
      <w:r>
        <w:rPr>
          <w:kern w:val="0"/>
          <w:szCs w:val="21"/>
        </w:rPr>
        <w:t>Khudanpur</w:t>
      </w:r>
      <w:proofErr w:type="spellEnd"/>
      <w:r>
        <w:rPr>
          <w:kern w:val="0"/>
          <w:szCs w:val="21"/>
        </w:rPr>
        <w:t>. 2010. Recurrent Neural Network Based Language Model[C]. In Eleventh Annual Conference of the International Speech Communication Association.</w:t>
      </w:r>
    </w:p>
  </w:endnote>
  <w:endnote w:id="3">
    <w:p w14:paraId="0EFC7BFB" w14:textId="5870D0B3" w:rsidR="009B3DAB" w:rsidRPr="00F14F25" w:rsidRDefault="009B3DAB" w:rsidP="00F14F25">
      <w:pPr>
        <w:tabs>
          <w:tab w:val="left" w:pos="1134"/>
        </w:tabs>
        <w:spacing w:line="360" w:lineRule="auto"/>
        <w:ind w:left="284" w:hanging="284"/>
        <w:rPr>
          <w:color w:val="000000" w:themeColor="text1"/>
          <w:szCs w:val="21"/>
        </w:rPr>
      </w:pPr>
      <w:r w:rsidRPr="00F14F25">
        <w:rPr>
          <w:rStyle w:val="afa"/>
          <w:color w:val="000000" w:themeColor="text1"/>
          <w:szCs w:val="21"/>
          <w:vertAlign w:val="baseline"/>
        </w:rPr>
        <w:t>[</w:t>
      </w:r>
      <w:r w:rsidRPr="00F14F25">
        <w:rPr>
          <w:rStyle w:val="afa"/>
          <w:color w:val="000000" w:themeColor="text1"/>
          <w:szCs w:val="21"/>
          <w:vertAlign w:val="baseline"/>
        </w:rPr>
        <w:endnoteRef/>
      </w:r>
      <w:r w:rsidRPr="00F14F25">
        <w:rPr>
          <w:rStyle w:val="afa"/>
          <w:color w:val="000000" w:themeColor="text1"/>
          <w:szCs w:val="21"/>
          <w:vertAlign w:val="baseline"/>
        </w:rPr>
        <w:t>]</w:t>
      </w:r>
      <w:r w:rsidRPr="00F14F25">
        <w:rPr>
          <w:color w:val="000000" w:themeColor="text1"/>
          <w:szCs w:val="21"/>
        </w:rPr>
        <w:t xml:space="preserve"> Krka I, Brun Y, </w:t>
      </w:r>
      <w:proofErr w:type="spellStart"/>
      <w:r w:rsidRPr="00F14F25">
        <w:rPr>
          <w:color w:val="000000" w:themeColor="text1"/>
          <w:szCs w:val="21"/>
        </w:rPr>
        <w:t>Medvidovic</w:t>
      </w:r>
      <w:proofErr w:type="spellEnd"/>
      <w:r w:rsidRPr="00F14F25">
        <w:rPr>
          <w:color w:val="000000" w:themeColor="text1"/>
          <w:szCs w:val="21"/>
        </w:rPr>
        <w:t xml:space="preserve"> N. Automatic mining of specifications from invocation traces and method invariants[C]. Proceedings of the 22nd ACM SIGSOFT International Symposium on Foundations of Software Engineering. 2014: 178-189.</w:t>
      </w:r>
    </w:p>
  </w:endnote>
  <w:endnote w:id="4">
    <w:p w14:paraId="072CFCBE" w14:textId="4466A7B8"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Pr>
          <w:kern w:val="0"/>
          <w:szCs w:val="21"/>
        </w:rPr>
        <w:t>Tien-</w:t>
      </w:r>
      <w:proofErr w:type="spellStart"/>
      <w:r>
        <w:rPr>
          <w:kern w:val="0"/>
          <w:szCs w:val="21"/>
        </w:rPr>
        <w:t>Duy</w:t>
      </w:r>
      <w:proofErr w:type="spellEnd"/>
      <w:r>
        <w:rPr>
          <w:kern w:val="0"/>
          <w:szCs w:val="21"/>
        </w:rPr>
        <w:t xml:space="preserve"> B. Le, Xuan-Bach D. Le, David Lo, and Ivan </w:t>
      </w:r>
      <w:proofErr w:type="spellStart"/>
      <w:r>
        <w:rPr>
          <w:kern w:val="0"/>
          <w:szCs w:val="21"/>
        </w:rPr>
        <w:t>Beschastnikh</w:t>
      </w:r>
      <w:proofErr w:type="spellEnd"/>
      <w:r>
        <w:rPr>
          <w:kern w:val="0"/>
          <w:szCs w:val="21"/>
        </w:rPr>
        <w:t>. 2015. Synergizing Specification Miners through Model Fissions and Fusions (T)[C]. In 30</w:t>
      </w:r>
      <w:r>
        <w:rPr>
          <w:kern w:val="0"/>
          <w:szCs w:val="21"/>
          <w:vertAlign w:val="superscript"/>
        </w:rPr>
        <w:t>th</w:t>
      </w:r>
      <w:r>
        <w:rPr>
          <w:kern w:val="0"/>
          <w:szCs w:val="21"/>
        </w:rPr>
        <w:t xml:space="preserve"> IEEE/ACM International Conference on Automated Software Engineering, ASE </w:t>
      </w:r>
      <w:proofErr w:type="gramStart"/>
      <w:r>
        <w:rPr>
          <w:kern w:val="0"/>
          <w:szCs w:val="21"/>
        </w:rPr>
        <w:t>2015,Lincoln</w:t>
      </w:r>
      <w:proofErr w:type="gramEnd"/>
      <w:r>
        <w:rPr>
          <w:kern w:val="0"/>
          <w:szCs w:val="21"/>
        </w:rPr>
        <w:t>, NE, USA, November 9-13, 2015. 115-125.</w:t>
      </w:r>
    </w:p>
  </w:endnote>
  <w:endnote w:id="5">
    <w:p w14:paraId="63E8AD1C" w14:textId="72D47BBB"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Martin Ester, Hans-Peter </w:t>
      </w:r>
      <w:proofErr w:type="spellStart"/>
      <w:r>
        <w:rPr>
          <w:szCs w:val="21"/>
        </w:rPr>
        <w:t>Kriegel</w:t>
      </w:r>
      <w:proofErr w:type="spellEnd"/>
      <w:r>
        <w:rPr>
          <w:szCs w:val="21"/>
        </w:rPr>
        <w:t xml:space="preserve">, </w:t>
      </w:r>
      <w:proofErr w:type="spellStart"/>
      <w:r>
        <w:rPr>
          <w:szCs w:val="21"/>
        </w:rPr>
        <w:t>Jörg</w:t>
      </w:r>
      <w:proofErr w:type="spellEnd"/>
      <w:r>
        <w:rPr>
          <w:szCs w:val="21"/>
        </w:rPr>
        <w:t xml:space="preserve"> Sander, and </w:t>
      </w:r>
      <w:proofErr w:type="spellStart"/>
      <w:r>
        <w:rPr>
          <w:szCs w:val="21"/>
        </w:rPr>
        <w:t>Xiaowei</w:t>
      </w:r>
      <w:proofErr w:type="spellEnd"/>
      <w:r>
        <w:rPr>
          <w:szCs w:val="21"/>
        </w:rPr>
        <w:t xml:space="preserve"> Xu. 1996. A </w:t>
      </w:r>
      <w:proofErr w:type="spellStart"/>
      <w:r>
        <w:rPr>
          <w:szCs w:val="21"/>
        </w:rPr>
        <w:t>DensityBased</w:t>
      </w:r>
      <w:proofErr w:type="spellEnd"/>
      <w:r>
        <w:rPr>
          <w:szCs w:val="21"/>
        </w:rPr>
        <w:t xml:space="preserve"> Algorithm for Discovering Clusters in Large Spatial Databases with Noise[C]. In Proceedings of the Second International Conference on Knowledge Discovery and Data Mining (KDD-96), Portland, Oregon, USA. 226-231.</w:t>
      </w:r>
    </w:p>
  </w:endnote>
  <w:endnote w:id="6">
    <w:p w14:paraId="76EA12EF" w14:textId="7440409E" w:rsidR="009B3DAB" w:rsidRDefault="009B3DAB" w:rsidP="00141053">
      <w:pPr>
        <w:pStyle w:val="aa"/>
        <w:spacing w:line="360" w:lineRule="auto"/>
        <w:ind w:left="284" w:hanging="284"/>
        <w:jc w:val="both"/>
        <w:rPr>
          <w:kern w:val="0"/>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Pr>
          <w:kern w:val="0"/>
          <w:szCs w:val="21"/>
        </w:rPr>
        <w:t xml:space="preserve">Hao Zhong and </w:t>
      </w:r>
      <w:proofErr w:type="spellStart"/>
      <w:r>
        <w:rPr>
          <w:kern w:val="0"/>
          <w:szCs w:val="21"/>
        </w:rPr>
        <w:t>Zhendong</w:t>
      </w:r>
      <w:proofErr w:type="spellEnd"/>
      <w:r>
        <w:rPr>
          <w:kern w:val="0"/>
          <w:szCs w:val="21"/>
        </w:rPr>
        <w:t xml:space="preserve"> </w:t>
      </w:r>
      <w:proofErr w:type="spellStart"/>
      <w:r>
        <w:rPr>
          <w:kern w:val="0"/>
          <w:szCs w:val="21"/>
        </w:rPr>
        <w:t>Su</w:t>
      </w:r>
      <w:proofErr w:type="spellEnd"/>
      <w:r>
        <w:rPr>
          <w:kern w:val="0"/>
          <w:szCs w:val="21"/>
        </w:rPr>
        <w:t>. 2013. Detecting API documentation errors[C]. In Proceedings of the 2013 ACM SIGPLAN International Conference on Object Oriented Programming Systems Languages &amp; Applications, OOPSLA 2013, part of SPLASH 2013, Indianapolis, IN, USA, October 26-31, 2013. 803-816.</w:t>
      </w:r>
    </w:p>
  </w:endnote>
  <w:endnote w:id="7">
    <w:p w14:paraId="457509FE" w14:textId="74ED5125"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41053">
        <w:rPr>
          <w:kern w:val="0"/>
          <w:szCs w:val="21"/>
        </w:rPr>
        <w:t xml:space="preserve">Clarke E M, </w:t>
      </w:r>
      <w:proofErr w:type="spellStart"/>
      <w:r w:rsidRPr="00141053">
        <w:rPr>
          <w:kern w:val="0"/>
          <w:szCs w:val="21"/>
        </w:rPr>
        <w:t>Grumberg</w:t>
      </w:r>
      <w:proofErr w:type="spellEnd"/>
      <w:r w:rsidRPr="00141053">
        <w:rPr>
          <w:kern w:val="0"/>
          <w:szCs w:val="21"/>
        </w:rPr>
        <w:t xml:space="preserve"> O, </w:t>
      </w:r>
      <w:proofErr w:type="spellStart"/>
      <w:r w:rsidRPr="00141053">
        <w:rPr>
          <w:kern w:val="0"/>
          <w:szCs w:val="21"/>
        </w:rPr>
        <w:t>Peled</w:t>
      </w:r>
      <w:proofErr w:type="spellEnd"/>
      <w:r w:rsidRPr="00141053">
        <w:rPr>
          <w:kern w:val="0"/>
          <w:szCs w:val="21"/>
        </w:rPr>
        <w:t xml:space="preserve"> D A. Model checking the </w:t>
      </w:r>
      <w:proofErr w:type="spellStart"/>
      <w:r w:rsidRPr="00141053">
        <w:rPr>
          <w:kern w:val="0"/>
          <w:szCs w:val="21"/>
        </w:rPr>
        <w:t>mit</w:t>
      </w:r>
      <w:proofErr w:type="spellEnd"/>
      <w:r w:rsidRPr="00141053">
        <w:rPr>
          <w:kern w:val="0"/>
          <w:szCs w:val="21"/>
        </w:rPr>
        <w:t xml:space="preserve"> press[J]. Cambridge, Massachusetts, London, UK, 1999.</w:t>
      </w:r>
    </w:p>
  </w:endnote>
  <w:endnote w:id="8">
    <w:p w14:paraId="360D375B" w14:textId="3494572B"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83F20">
        <w:rPr>
          <w:kern w:val="0"/>
          <w:szCs w:val="21"/>
        </w:rPr>
        <w:t>Miao W, Liu S. A formal specification-based integration testing approach[C]</w:t>
      </w:r>
      <w:r>
        <w:rPr>
          <w:kern w:val="0"/>
          <w:szCs w:val="21"/>
        </w:rPr>
        <w:t xml:space="preserve">. </w:t>
      </w:r>
      <w:r w:rsidRPr="00183F20">
        <w:rPr>
          <w:kern w:val="0"/>
          <w:szCs w:val="21"/>
        </w:rPr>
        <w:t>International Workshop on Structured Object-Oriented Formal Language and Method. Springer, Berlin, Heidelberg, 2012: 26-43.</w:t>
      </w:r>
    </w:p>
  </w:endnote>
  <w:endnote w:id="9">
    <w:p w14:paraId="34116EFB" w14:textId="52DE6B52"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proofErr w:type="spellStart"/>
      <w:r w:rsidRPr="00183F20">
        <w:rPr>
          <w:kern w:val="0"/>
          <w:szCs w:val="21"/>
        </w:rPr>
        <w:t>Beschastnikh</w:t>
      </w:r>
      <w:proofErr w:type="spellEnd"/>
      <w:r w:rsidRPr="00183F20">
        <w:rPr>
          <w:kern w:val="0"/>
          <w:szCs w:val="21"/>
        </w:rPr>
        <w:t xml:space="preserve"> I, Brun Y, Schneider S, et al. Leveraging existing instrumentation to automatically infer invariant-constrained models[C]</w:t>
      </w:r>
      <w:r>
        <w:rPr>
          <w:kern w:val="0"/>
          <w:szCs w:val="21"/>
        </w:rPr>
        <w:t xml:space="preserve">. </w:t>
      </w:r>
      <w:r w:rsidRPr="00183F20">
        <w:rPr>
          <w:kern w:val="0"/>
          <w:szCs w:val="21"/>
        </w:rPr>
        <w:t>Proceedings of the 19th ACM SIGSOFT symposium and the 13th European conference on Foundations of software engineering. 2011: 267-277.</w:t>
      </w:r>
    </w:p>
  </w:endnote>
  <w:endnote w:id="10">
    <w:p w14:paraId="1BDB739E" w14:textId="1EFCD70E"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83F20">
        <w:rPr>
          <w:kern w:val="0"/>
          <w:szCs w:val="21"/>
        </w:rPr>
        <w:t xml:space="preserve">Lo D, Khoo S C. </w:t>
      </w:r>
      <w:proofErr w:type="spellStart"/>
      <w:r w:rsidRPr="00183F20">
        <w:rPr>
          <w:kern w:val="0"/>
          <w:szCs w:val="21"/>
        </w:rPr>
        <w:t>SMArTIC</w:t>
      </w:r>
      <w:proofErr w:type="spellEnd"/>
      <w:r w:rsidRPr="00183F20">
        <w:rPr>
          <w:kern w:val="0"/>
          <w:szCs w:val="21"/>
        </w:rPr>
        <w:t>: towards building an accurate, robust and scalable specification miner[C]</w:t>
      </w:r>
      <w:r>
        <w:rPr>
          <w:kern w:val="0"/>
          <w:szCs w:val="21"/>
        </w:rPr>
        <w:t xml:space="preserve">. </w:t>
      </w:r>
      <w:r w:rsidRPr="00183F20">
        <w:rPr>
          <w:kern w:val="0"/>
          <w:szCs w:val="21"/>
        </w:rPr>
        <w:t>Proceedings of the 14th ACM SIGSOFT international symposium on Foundations of software engineering. 2006: 265-275.</w:t>
      </w:r>
    </w:p>
  </w:endnote>
  <w:endnote w:id="11">
    <w:p w14:paraId="4CEF4578" w14:textId="6E50B8AD"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83F20">
        <w:rPr>
          <w:kern w:val="0"/>
          <w:szCs w:val="21"/>
        </w:rPr>
        <w:t xml:space="preserve">Lo D, </w:t>
      </w:r>
      <w:proofErr w:type="spellStart"/>
      <w:r w:rsidRPr="00183F20">
        <w:rPr>
          <w:kern w:val="0"/>
          <w:szCs w:val="21"/>
        </w:rPr>
        <w:t>Mariani</w:t>
      </w:r>
      <w:proofErr w:type="spellEnd"/>
      <w:r w:rsidRPr="00183F20">
        <w:rPr>
          <w:kern w:val="0"/>
          <w:szCs w:val="21"/>
        </w:rPr>
        <w:t xml:space="preserve"> L, </w:t>
      </w:r>
      <w:proofErr w:type="spellStart"/>
      <w:r w:rsidRPr="00183F20">
        <w:rPr>
          <w:kern w:val="0"/>
          <w:szCs w:val="21"/>
        </w:rPr>
        <w:t>Pezzè</w:t>
      </w:r>
      <w:proofErr w:type="spellEnd"/>
      <w:r w:rsidRPr="00183F20">
        <w:rPr>
          <w:kern w:val="0"/>
          <w:szCs w:val="21"/>
        </w:rPr>
        <w:t xml:space="preserve"> M. Automatic steering of behavioral model inference[C]</w:t>
      </w:r>
      <w:r>
        <w:rPr>
          <w:kern w:val="0"/>
          <w:szCs w:val="21"/>
        </w:rPr>
        <w:t xml:space="preserve">. </w:t>
      </w:r>
      <w:r w:rsidRPr="00183F20">
        <w:rPr>
          <w:kern w:val="0"/>
          <w:szCs w:val="21"/>
        </w:rPr>
        <w:t xml:space="preserve">Proceedings of the 7th Joint Meeting </w:t>
      </w:r>
      <w:proofErr w:type="gramStart"/>
      <w:r w:rsidRPr="00183F20">
        <w:rPr>
          <w:kern w:val="0"/>
          <w:szCs w:val="21"/>
        </w:rPr>
        <w:t>Of</w:t>
      </w:r>
      <w:proofErr w:type="gramEnd"/>
      <w:r w:rsidRPr="00183F20">
        <w:rPr>
          <w:kern w:val="0"/>
          <w:szCs w:val="21"/>
        </w:rPr>
        <w:t xml:space="preserve"> The European Software Engineering Conference and the ACM SIGSOFT symposium on The foundations of software engineering. 2009: 345-354.</w:t>
      </w:r>
    </w:p>
  </w:endnote>
  <w:endnote w:id="12">
    <w:p w14:paraId="5B5C943E" w14:textId="69EE43CE" w:rsidR="009B3DAB" w:rsidRDefault="009B3DAB" w:rsidP="00F14F25">
      <w:pPr>
        <w:tabs>
          <w:tab w:val="left" w:pos="1134"/>
        </w:tabs>
        <w:spacing w:line="360" w:lineRule="auto"/>
        <w:ind w:left="284" w:hanging="284"/>
        <w:rPr>
          <w:kern w:val="0"/>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83F20">
        <w:rPr>
          <w:kern w:val="0"/>
          <w:szCs w:val="21"/>
        </w:rPr>
        <w:t>Biermann A W, Feldman J A. On the synthesis of finite-state machines from samples of their behavior[J]. IEEE transactions on Computers, 1972, 100(6): 592-597.</w:t>
      </w:r>
    </w:p>
  </w:endnote>
  <w:endnote w:id="13">
    <w:p w14:paraId="14D09E90" w14:textId="4EBA767A"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83F20">
        <w:rPr>
          <w:szCs w:val="21"/>
        </w:rPr>
        <w:t>MacQueen J. Some methods for classification and analysis of multivariate observations[C]</w:t>
      </w:r>
      <w:r>
        <w:rPr>
          <w:szCs w:val="21"/>
        </w:rPr>
        <w:t xml:space="preserve">. </w:t>
      </w:r>
      <w:r w:rsidRPr="00183F20">
        <w:rPr>
          <w:szCs w:val="21"/>
        </w:rPr>
        <w:t>Proceedings of the fifth Berkeley symposium on mathematical statistics and probability. 1967, 1(14): 281-297.</w:t>
      </w:r>
      <w:r>
        <w:rPr>
          <w:szCs w:val="21"/>
        </w:rPr>
        <w:t>James MacQueen et al. 1967. Some methods for classification and analysis of multivariate observations. In Proceedings of the fifth Berkeley symposium on mathematical statistics and probability, Vol. 1. Oakland, CA, USA., 281-297.</w:t>
      </w:r>
    </w:p>
  </w:endnote>
  <w:endnote w:id="14">
    <w:p w14:paraId="225FC312" w14:textId="6C82919E"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proofErr w:type="spellStart"/>
      <w:r w:rsidRPr="00183F20">
        <w:rPr>
          <w:szCs w:val="21"/>
        </w:rPr>
        <w:t>Lior</w:t>
      </w:r>
      <w:proofErr w:type="spellEnd"/>
      <w:r w:rsidRPr="00183F20">
        <w:rPr>
          <w:szCs w:val="21"/>
        </w:rPr>
        <w:t xml:space="preserve"> R, </w:t>
      </w:r>
      <w:proofErr w:type="spellStart"/>
      <w:r w:rsidRPr="00183F20">
        <w:rPr>
          <w:szCs w:val="21"/>
        </w:rPr>
        <w:t>Maimon</w:t>
      </w:r>
      <w:proofErr w:type="spellEnd"/>
      <w:r w:rsidRPr="00183F20">
        <w:rPr>
          <w:szCs w:val="21"/>
        </w:rPr>
        <w:t xml:space="preserve"> O. Clustering methods[J]. Data mining and knowledge discovery handbook. Springer US, 2005: 321-352.</w:t>
      </w:r>
    </w:p>
  </w:endnote>
  <w:endnote w:id="15">
    <w:p w14:paraId="4ECB4B53" w14:textId="3AB98F11"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proofErr w:type="spellStart"/>
      <w:r w:rsidRPr="00183F20">
        <w:rPr>
          <w:szCs w:val="21"/>
        </w:rPr>
        <w:t>Mikolov</w:t>
      </w:r>
      <w:proofErr w:type="spellEnd"/>
      <w:r w:rsidRPr="00183F20">
        <w:rPr>
          <w:szCs w:val="21"/>
        </w:rPr>
        <w:t xml:space="preserve"> T, </w:t>
      </w:r>
      <w:proofErr w:type="spellStart"/>
      <w:r w:rsidRPr="00183F20">
        <w:rPr>
          <w:szCs w:val="21"/>
        </w:rPr>
        <w:t>Deoras</w:t>
      </w:r>
      <w:proofErr w:type="spellEnd"/>
      <w:r w:rsidRPr="00183F20">
        <w:rPr>
          <w:szCs w:val="21"/>
        </w:rPr>
        <w:t xml:space="preserve"> A, </w:t>
      </w:r>
      <w:proofErr w:type="spellStart"/>
      <w:r w:rsidRPr="00183F20">
        <w:rPr>
          <w:szCs w:val="21"/>
        </w:rPr>
        <w:t>Kombrink</w:t>
      </w:r>
      <w:proofErr w:type="spellEnd"/>
      <w:r w:rsidRPr="00183F20">
        <w:rPr>
          <w:szCs w:val="21"/>
        </w:rPr>
        <w:t xml:space="preserve"> S, et al. Empirical evaluation and combination of advanced language modeling techniques[C]</w:t>
      </w:r>
      <w:r>
        <w:rPr>
          <w:szCs w:val="21"/>
        </w:rPr>
        <w:t xml:space="preserve">. </w:t>
      </w:r>
      <w:r w:rsidRPr="00183F20">
        <w:rPr>
          <w:szCs w:val="21"/>
        </w:rPr>
        <w:t>Twelfth Annual Conference of the International Speech Communication Association. 2011.</w:t>
      </w:r>
    </w:p>
  </w:endnote>
  <w:endnote w:id="16">
    <w:p w14:paraId="68159B6C" w14:textId="5CF5D782"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83F20">
        <w:rPr>
          <w:szCs w:val="21"/>
        </w:rPr>
        <w:t xml:space="preserve">Devlin J, Chang M W, Lee K, et al. Bert: Pre-training of deep bidirectional transformers for language understanding[J]. </w:t>
      </w:r>
      <w:proofErr w:type="spellStart"/>
      <w:r w:rsidRPr="00183F20">
        <w:rPr>
          <w:szCs w:val="21"/>
        </w:rPr>
        <w:t>arXiv</w:t>
      </w:r>
      <w:proofErr w:type="spellEnd"/>
      <w:r w:rsidRPr="00183F20">
        <w:rPr>
          <w:szCs w:val="21"/>
        </w:rPr>
        <w:t xml:space="preserve"> preprint arXiv:1810.04805, 2018.</w:t>
      </w:r>
    </w:p>
  </w:endnote>
  <w:endnote w:id="17">
    <w:p w14:paraId="1FF86A22" w14:textId="13116582"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proofErr w:type="spellStart"/>
      <w:r w:rsidRPr="00183F20">
        <w:rPr>
          <w:szCs w:val="21"/>
        </w:rPr>
        <w:t>Sutskever</w:t>
      </w:r>
      <w:proofErr w:type="spellEnd"/>
      <w:r w:rsidRPr="00183F20">
        <w:rPr>
          <w:szCs w:val="21"/>
        </w:rPr>
        <w:t xml:space="preserve"> I, </w:t>
      </w:r>
      <w:proofErr w:type="spellStart"/>
      <w:r w:rsidRPr="00183F20">
        <w:rPr>
          <w:szCs w:val="21"/>
        </w:rPr>
        <w:t>Vinyals</w:t>
      </w:r>
      <w:proofErr w:type="spellEnd"/>
      <w:r w:rsidRPr="00183F20">
        <w:rPr>
          <w:szCs w:val="21"/>
        </w:rPr>
        <w:t xml:space="preserve"> O, Le Q V. Sequence to sequence learning with neural networks[C]</w:t>
      </w:r>
      <w:r>
        <w:rPr>
          <w:rFonts w:hint="eastAsia"/>
          <w:szCs w:val="21"/>
        </w:rPr>
        <w:t>.</w:t>
      </w:r>
      <w:r>
        <w:rPr>
          <w:szCs w:val="21"/>
        </w:rPr>
        <w:t xml:space="preserve"> </w:t>
      </w:r>
      <w:r w:rsidRPr="00183F20">
        <w:rPr>
          <w:szCs w:val="21"/>
        </w:rPr>
        <w:t>Advances in neural information processing systems. 2014: 3104-3112.</w:t>
      </w:r>
    </w:p>
  </w:endnote>
  <w:endnote w:id="18">
    <w:p w14:paraId="180C6369" w14:textId="3EC5535B" w:rsidR="009B3DAB" w:rsidRDefault="009B3DAB">
      <w:pPr>
        <w:tabs>
          <w:tab w:val="left" w:pos="1134"/>
        </w:tabs>
        <w:spacing w:line="360" w:lineRule="auto"/>
        <w:ind w:left="284" w:hanging="284"/>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proofErr w:type="spellStart"/>
      <w:r w:rsidRPr="00183F20">
        <w:rPr>
          <w:szCs w:val="21"/>
        </w:rPr>
        <w:t>Maaten</w:t>
      </w:r>
      <w:proofErr w:type="spellEnd"/>
      <w:r w:rsidRPr="00183F20">
        <w:rPr>
          <w:szCs w:val="21"/>
        </w:rPr>
        <w:t xml:space="preserve"> L, Hinton G. Visualizing data using t-SNE[J]. Journal of machine learning research, 2008, 9(Nov): 2579-2605.</w:t>
      </w:r>
    </w:p>
  </w:endnote>
  <w:endnote w:id="19">
    <w:p w14:paraId="559B9FA5" w14:textId="4AA66FCA" w:rsidR="009B3DAB" w:rsidRPr="00406F87" w:rsidRDefault="009B3DAB" w:rsidP="00406F87">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Mac </w:t>
      </w:r>
      <w:proofErr w:type="gramStart"/>
      <w:r>
        <w:rPr>
          <w:szCs w:val="21"/>
        </w:rPr>
        <w:t>Brennan .</w:t>
      </w:r>
      <w:proofErr w:type="gramEnd"/>
      <w:r>
        <w:rPr>
          <w:szCs w:val="21"/>
        </w:rPr>
        <w:t xml:space="preserve"> https://macbrennan90.github.io/neural-translation-model.html. Mon 11 June 2018</w:t>
      </w:r>
    </w:p>
  </w:endnote>
  <w:endnote w:id="20">
    <w:p w14:paraId="36CE9B23" w14:textId="6198C137" w:rsidR="009B3DAB" w:rsidRDefault="009B3DAB" w:rsidP="00406F87">
      <w:pPr>
        <w:tabs>
          <w:tab w:val="left" w:pos="1134"/>
        </w:tabs>
        <w:spacing w:line="360" w:lineRule="auto"/>
        <w:ind w:left="420" w:hangingChars="200" w:hanging="420"/>
        <w:rPr>
          <w:color w:val="222222"/>
          <w:szCs w:val="21"/>
          <w:shd w:val="clear" w:color="auto" w:fill="FFFFFF"/>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proofErr w:type="spellStart"/>
      <w:r w:rsidRPr="00183F20">
        <w:rPr>
          <w:color w:val="222222"/>
          <w:szCs w:val="21"/>
          <w:shd w:val="clear" w:color="auto" w:fill="FFFFFF"/>
        </w:rPr>
        <w:t>Bahdanau</w:t>
      </w:r>
      <w:proofErr w:type="spellEnd"/>
      <w:r w:rsidRPr="00183F20">
        <w:rPr>
          <w:color w:val="222222"/>
          <w:szCs w:val="21"/>
          <w:shd w:val="clear" w:color="auto" w:fill="FFFFFF"/>
        </w:rPr>
        <w:t xml:space="preserve"> D, Cho K, </w:t>
      </w:r>
      <w:proofErr w:type="spellStart"/>
      <w:r w:rsidRPr="00183F20">
        <w:rPr>
          <w:color w:val="222222"/>
          <w:szCs w:val="21"/>
          <w:shd w:val="clear" w:color="auto" w:fill="FFFFFF"/>
        </w:rPr>
        <w:t>Bengio</w:t>
      </w:r>
      <w:proofErr w:type="spellEnd"/>
      <w:r w:rsidRPr="00183F20">
        <w:rPr>
          <w:color w:val="222222"/>
          <w:szCs w:val="21"/>
          <w:shd w:val="clear" w:color="auto" w:fill="FFFFFF"/>
        </w:rPr>
        <w:t xml:space="preserve"> Y. Neural machine translation by jointly learning to align and translate[J]. </w:t>
      </w:r>
      <w:proofErr w:type="spellStart"/>
      <w:r w:rsidRPr="00183F20">
        <w:rPr>
          <w:color w:val="222222"/>
          <w:szCs w:val="21"/>
          <w:shd w:val="clear" w:color="auto" w:fill="FFFFFF"/>
        </w:rPr>
        <w:t>arXiv</w:t>
      </w:r>
      <w:proofErr w:type="spellEnd"/>
      <w:r w:rsidRPr="00183F20">
        <w:rPr>
          <w:color w:val="222222"/>
          <w:szCs w:val="21"/>
          <w:shd w:val="clear" w:color="auto" w:fill="FFFFFF"/>
        </w:rPr>
        <w:t xml:space="preserve"> preprint arXiv:1409.0473, 2014.</w:t>
      </w:r>
    </w:p>
  </w:endnote>
  <w:endnote w:id="21">
    <w:p w14:paraId="570AF753" w14:textId="08A4474B" w:rsidR="009B3DAB" w:rsidRDefault="009B3DAB" w:rsidP="00406F87">
      <w:pPr>
        <w:pStyle w:val="aa"/>
        <w:spacing w:line="360" w:lineRule="auto"/>
        <w:ind w:left="420" w:hangingChars="200" w:hanging="420"/>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Andrew </w:t>
      </w:r>
      <w:proofErr w:type="gramStart"/>
      <w:r>
        <w:rPr>
          <w:szCs w:val="21"/>
        </w:rPr>
        <w:t>Ng .</w:t>
      </w:r>
      <w:proofErr w:type="gramEnd"/>
      <w:r>
        <w:rPr>
          <w:szCs w:val="21"/>
        </w:rPr>
        <w:t xml:space="preserve"> </w:t>
      </w:r>
      <w:bookmarkStart w:id="64" w:name="_Hlk39419205"/>
      <w:r>
        <w:rPr>
          <w:bCs/>
          <w:szCs w:val="21"/>
        </w:rPr>
        <w:t xml:space="preserve">https://www-cloudfront-alias.coursera.org/learn/nlp-sequence-models/notebook/ </w:t>
      </w:r>
      <w:proofErr w:type="spellStart"/>
      <w:r>
        <w:rPr>
          <w:bCs/>
          <w:szCs w:val="21"/>
        </w:rPr>
        <w:t>npjGi</w:t>
      </w:r>
      <w:proofErr w:type="spellEnd"/>
      <w:r>
        <w:rPr>
          <w:bCs/>
          <w:szCs w:val="21"/>
        </w:rPr>
        <w:t>/neural-machine-translation-with-attention</w:t>
      </w:r>
      <w:bookmarkEnd w:id="64"/>
    </w:p>
  </w:endnote>
  <w:endnote w:id="22">
    <w:p w14:paraId="5ABF0E6E" w14:textId="49C785E5"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83F20">
        <w:rPr>
          <w:szCs w:val="21"/>
        </w:rPr>
        <w:t>Le T D B, Lo D. Beyond support and confidence: Exploring interestingness measures for rule-based specification mining[C]</w:t>
      </w:r>
      <w:r>
        <w:rPr>
          <w:szCs w:val="21"/>
        </w:rPr>
        <w:t xml:space="preserve">. </w:t>
      </w:r>
      <w:r w:rsidRPr="00183F20">
        <w:rPr>
          <w:szCs w:val="21"/>
        </w:rPr>
        <w:t>2015 IEEE 22nd International Conference on Software Analysis, Evolution, and Reengineering (SANER). IEEE, 2015: 331-340.</w:t>
      </w:r>
    </w:p>
  </w:endnote>
  <w:endnote w:id="23">
    <w:p w14:paraId="6E9985A6" w14:textId="3469CCC6" w:rsidR="009B3DAB" w:rsidRDefault="009B3DAB">
      <w:pPr>
        <w:tabs>
          <w:tab w:val="left" w:pos="1134"/>
        </w:tabs>
        <w:spacing w:line="360" w:lineRule="auto"/>
        <w:ind w:left="284" w:hanging="284"/>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83F20">
        <w:rPr>
          <w:szCs w:val="21"/>
        </w:rPr>
        <w:t>Robinson B, Ernst M D, Perkins J H, et al. Scaling up automated test generation: Automatically generating maintainable regression unit tests for programs[C]</w:t>
      </w:r>
      <w:r>
        <w:rPr>
          <w:szCs w:val="21"/>
        </w:rPr>
        <w:t xml:space="preserve">. </w:t>
      </w:r>
      <w:r w:rsidRPr="00183F20">
        <w:rPr>
          <w:szCs w:val="21"/>
        </w:rPr>
        <w:t>2011 26th IEEE/ACM International Conference on Automated Software Engineering (ASE 2011). IEEE, 2011: 23-32.</w:t>
      </w:r>
    </w:p>
  </w:endnote>
  <w:endnote w:id="24">
    <w:p w14:paraId="12A91C88" w14:textId="23A5F70A"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183F20">
        <w:rPr>
          <w:szCs w:val="21"/>
        </w:rPr>
        <w:t xml:space="preserve">Fraser G, Arcuri A. </w:t>
      </w:r>
      <w:proofErr w:type="spellStart"/>
      <w:r w:rsidRPr="00183F20">
        <w:rPr>
          <w:szCs w:val="21"/>
        </w:rPr>
        <w:t>Evosuite</w:t>
      </w:r>
      <w:proofErr w:type="spellEnd"/>
      <w:r w:rsidRPr="00183F20">
        <w:rPr>
          <w:szCs w:val="21"/>
        </w:rPr>
        <w:t>: automatic test suite generation for object-oriented software[C]</w:t>
      </w:r>
      <w:r>
        <w:rPr>
          <w:szCs w:val="21"/>
        </w:rPr>
        <w:t xml:space="preserve">. </w:t>
      </w:r>
      <w:r w:rsidRPr="00183F20">
        <w:rPr>
          <w:szCs w:val="21"/>
        </w:rPr>
        <w:t>Proceedings of the 19th ACM SIGSOFT symposium and the 13th European conference on Foundations of software engineering. 2011: 416-419.</w:t>
      </w:r>
    </w:p>
  </w:endnote>
  <w:endnote w:id="25">
    <w:p w14:paraId="7CB83E2E" w14:textId="656A3240"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r w:rsidRPr="00955C20">
        <w:rPr>
          <w:color w:val="222222"/>
          <w:szCs w:val="21"/>
          <w:shd w:val="clear" w:color="auto" w:fill="FFFFFF"/>
        </w:rPr>
        <w:t>Le T D B, Lo D. Deep specification mining[C]</w:t>
      </w:r>
      <w:r>
        <w:rPr>
          <w:color w:val="222222"/>
          <w:szCs w:val="21"/>
          <w:shd w:val="clear" w:color="auto" w:fill="FFFFFF"/>
        </w:rPr>
        <w:t xml:space="preserve">. </w:t>
      </w:r>
      <w:r w:rsidRPr="00955C20">
        <w:rPr>
          <w:color w:val="222222"/>
          <w:szCs w:val="21"/>
          <w:shd w:val="clear" w:color="auto" w:fill="FFFFFF"/>
        </w:rPr>
        <w:t>Proceedings of the 27th ACM SIGSOFT International Symposium on Software Testing and Analysis. 2018: 106-117.</w:t>
      </w:r>
    </w:p>
  </w:endnote>
  <w:endnote w:id="26">
    <w:p w14:paraId="4336746E" w14:textId="52169C0E" w:rsidR="009B3DAB" w:rsidRDefault="009B3DAB">
      <w:pPr>
        <w:pStyle w:val="aa"/>
        <w:spacing w:line="360" w:lineRule="auto"/>
        <w:ind w:left="284" w:hanging="284"/>
        <w:jc w:val="both"/>
        <w:rPr>
          <w:szCs w:val="21"/>
        </w:rPr>
      </w:pPr>
      <w:r>
        <w:rPr>
          <w:rStyle w:val="afa"/>
          <w:szCs w:val="21"/>
          <w:vertAlign w:val="baseline"/>
        </w:rPr>
        <w:t>[</w:t>
      </w:r>
      <w:r>
        <w:rPr>
          <w:rStyle w:val="afa"/>
          <w:szCs w:val="21"/>
          <w:vertAlign w:val="baseline"/>
        </w:rPr>
        <w:endnoteRef/>
      </w:r>
      <w:r>
        <w:rPr>
          <w:rStyle w:val="afa"/>
          <w:szCs w:val="21"/>
          <w:vertAlign w:val="baseline"/>
        </w:rPr>
        <w:t>]</w:t>
      </w:r>
      <w:r>
        <w:rPr>
          <w:szCs w:val="21"/>
        </w:rPr>
        <w:t xml:space="preserve"> </w:t>
      </w:r>
      <w:proofErr w:type="spellStart"/>
      <w:r w:rsidRPr="00955C20">
        <w:rPr>
          <w:szCs w:val="21"/>
        </w:rPr>
        <w:t>Hochreiter</w:t>
      </w:r>
      <w:proofErr w:type="spellEnd"/>
      <w:r w:rsidRPr="00955C20">
        <w:rPr>
          <w:szCs w:val="21"/>
        </w:rPr>
        <w:t xml:space="preserve"> S, </w:t>
      </w:r>
      <w:proofErr w:type="spellStart"/>
      <w:r w:rsidRPr="00955C20">
        <w:rPr>
          <w:szCs w:val="21"/>
        </w:rPr>
        <w:t>Schmidhuber</w:t>
      </w:r>
      <w:proofErr w:type="spellEnd"/>
      <w:r w:rsidRPr="00955C20">
        <w:rPr>
          <w:szCs w:val="21"/>
        </w:rPr>
        <w:t xml:space="preserve"> J. Long short-term memory[J]. Neural computation, 1997, 9(8): 1735-1780.</w:t>
      </w:r>
    </w:p>
  </w:endnote>
  <w:endnote w:id="27">
    <w:p w14:paraId="30862C56" w14:textId="7CE7A7C4" w:rsidR="009B3DAB" w:rsidRDefault="009B3DAB" w:rsidP="00F14F25">
      <w:pPr>
        <w:pStyle w:val="aa"/>
        <w:spacing w:line="360" w:lineRule="auto"/>
        <w:ind w:left="420" w:hangingChars="200" w:hanging="420"/>
        <w:jc w:val="both"/>
        <w:rPr>
          <w:szCs w:val="21"/>
        </w:rPr>
      </w:pPr>
      <w:r>
        <w:rPr>
          <w:rStyle w:val="afa"/>
          <w:szCs w:val="21"/>
          <w:vertAlign w:val="baseline"/>
        </w:rPr>
        <w:t>[</w:t>
      </w:r>
      <w:r>
        <w:rPr>
          <w:szCs w:val="21"/>
        </w:rPr>
        <w:t>27</w:t>
      </w:r>
      <w:r>
        <w:rPr>
          <w:rStyle w:val="afa"/>
          <w:szCs w:val="21"/>
          <w:vertAlign w:val="baseline"/>
        </w:rPr>
        <w:t>]</w:t>
      </w:r>
      <w:r>
        <w:rPr>
          <w:szCs w:val="21"/>
        </w:rPr>
        <w:t xml:space="preserve"> </w:t>
      </w:r>
      <w:r w:rsidRPr="00955C20">
        <w:rPr>
          <w:szCs w:val="21"/>
        </w:rPr>
        <w:t>Lo D, Khoo S C. QUARK: Empirical assessment of automaton-based specification miners[C]</w:t>
      </w:r>
      <w:r>
        <w:rPr>
          <w:szCs w:val="21"/>
        </w:rPr>
        <w:t xml:space="preserve">. </w:t>
      </w:r>
      <w:r w:rsidRPr="00955C20">
        <w:rPr>
          <w:szCs w:val="21"/>
        </w:rPr>
        <w:t xml:space="preserve">2006 13th Working Conference on Reverse Engineering. IEEE, 2006: 51-60. </w:t>
      </w:r>
    </w:p>
    <w:p w14:paraId="54078874" w14:textId="5B5D2F9B" w:rsidR="009B3DAB" w:rsidRDefault="009B3DAB" w:rsidP="00F14F25">
      <w:pPr>
        <w:pStyle w:val="aa"/>
        <w:spacing w:line="360" w:lineRule="auto"/>
        <w:ind w:left="420" w:hangingChars="200" w:hanging="420"/>
        <w:jc w:val="both"/>
        <w:rPr>
          <w:szCs w:val="21"/>
        </w:rPr>
      </w:pPr>
      <w:r>
        <w:rPr>
          <w:szCs w:val="21"/>
        </w:rPr>
        <w:t>[28</w:t>
      </w:r>
      <w:proofErr w:type="gramStart"/>
      <w:r>
        <w:rPr>
          <w:szCs w:val="21"/>
        </w:rPr>
        <w:t xml:space="preserve">]  </w:t>
      </w:r>
      <w:r w:rsidRPr="00955C20">
        <w:rPr>
          <w:szCs w:val="21"/>
        </w:rPr>
        <w:t>Robillard</w:t>
      </w:r>
      <w:proofErr w:type="gramEnd"/>
      <w:r w:rsidRPr="00955C20">
        <w:rPr>
          <w:szCs w:val="21"/>
        </w:rPr>
        <w:t xml:space="preserve"> M P, </w:t>
      </w:r>
      <w:proofErr w:type="spellStart"/>
      <w:r w:rsidRPr="00955C20">
        <w:rPr>
          <w:szCs w:val="21"/>
        </w:rPr>
        <w:t>Bodden</w:t>
      </w:r>
      <w:proofErr w:type="spellEnd"/>
      <w:r w:rsidRPr="00955C20">
        <w:rPr>
          <w:szCs w:val="21"/>
        </w:rPr>
        <w:t xml:space="preserve"> E, </w:t>
      </w:r>
      <w:proofErr w:type="spellStart"/>
      <w:r w:rsidRPr="00955C20">
        <w:rPr>
          <w:szCs w:val="21"/>
        </w:rPr>
        <w:t>Kawrykow</w:t>
      </w:r>
      <w:proofErr w:type="spellEnd"/>
      <w:r w:rsidRPr="00955C20">
        <w:rPr>
          <w:szCs w:val="21"/>
        </w:rPr>
        <w:t xml:space="preserve"> D, et al. Automated API property inference techniques[J]. IEEE Transactions on Software Engineering, 2012, 39(5): 613-637.</w:t>
      </w:r>
    </w:p>
    <w:p w14:paraId="400ABFB4" w14:textId="560F8919" w:rsidR="009B3DAB" w:rsidRDefault="009B3DAB">
      <w:pPr>
        <w:pStyle w:val="aa"/>
        <w:spacing w:line="360" w:lineRule="auto"/>
        <w:ind w:left="284" w:hanging="284"/>
        <w:jc w:val="both"/>
        <w:rPr>
          <w:szCs w:val="21"/>
        </w:rPr>
      </w:pPr>
      <w:r>
        <w:rPr>
          <w:szCs w:val="21"/>
        </w:rPr>
        <w:t xml:space="preserve">[29] </w:t>
      </w:r>
      <w:proofErr w:type="spellStart"/>
      <w:r w:rsidRPr="00955C20">
        <w:rPr>
          <w:szCs w:val="21"/>
        </w:rPr>
        <w:t>Pradel</w:t>
      </w:r>
      <w:proofErr w:type="spellEnd"/>
      <w:r w:rsidRPr="00955C20">
        <w:rPr>
          <w:szCs w:val="21"/>
        </w:rPr>
        <w:t xml:space="preserve"> M, Gross T R. Automatic generation of object usage specifications from large method traces[C]</w:t>
      </w:r>
      <w:r>
        <w:rPr>
          <w:szCs w:val="21"/>
        </w:rPr>
        <w:t xml:space="preserve">. </w:t>
      </w:r>
      <w:r w:rsidRPr="00955C20">
        <w:rPr>
          <w:szCs w:val="21"/>
        </w:rPr>
        <w:t>2009 IEEE/ACM International Conference on Automated Software Engineering. IEEE, 2009: 371-382.</w:t>
      </w:r>
    </w:p>
    <w:p w14:paraId="77693600" w14:textId="73278A00" w:rsidR="009B3DAB" w:rsidRDefault="009B3DAB">
      <w:pPr>
        <w:pStyle w:val="aa"/>
        <w:spacing w:line="360" w:lineRule="auto"/>
        <w:ind w:left="284" w:hanging="284"/>
        <w:jc w:val="both"/>
        <w:rPr>
          <w:szCs w:val="21"/>
        </w:rPr>
      </w:pPr>
      <w:r>
        <w:rPr>
          <w:szCs w:val="21"/>
        </w:rPr>
        <w:t>[30]</w:t>
      </w:r>
      <w:r w:rsidRPr="00955C20">
        <w:t xml:space="preserve"> </w:t>
      </w:r>
      <w:proofErr w:type="spellStart"/>
      <w:r w:rsidRPr="00955C20">
        <w:rPr>
          <w:szCs w:val="21"/>
        </w:rPr>
        <w:t>Wasylkowski</w:t>
      </w:r>
      <w:proofErr w:type="spellEnd"/>
      <w:r w:rsidRPr="00955C20">
        <w:rPr>
          <w:szCs w:val="21"/>
        </w:rPr>
        <w:t xml:space="preserve"> A, Zeller A, </w:t>
      </w:r>
      <w:proofErr w:type="spellStart"/>
      <w:r w:rsidRPr="00955C20">
        <w:rPr>
          <w:szCs w:val="21"/>
        </w:rPr>
        <w:t>Lindig</w:t>
      </w:r>
      <w:proofErr w:type="spellEnd"/>
      <w:r w:rsidRPr="00955C20">
        <w:rPr>
          <w:szCs w:val="21"/>
        </w:rPr>
        <w:t xml:space="preserve"> C. Detecting object usage anomalies[C]</w:t>
      </w:r>
      <w:r>
        <w:rPr>
          <w:szCs w:val="21"/>
        </w:rPr>
        <w:t xml:space="preserve">. </w:t>
      </w:r>
      <w:r w:rsidRPr="00955C20">
        <w:rPr>
          <w:szCs w:val="21"/>
        </w:rPr>
        <w:t xml:space="preserve">Proceedings of the </w:t>
      </w:r>
      <w:proofErr w:type="spellStart"/>
      <w:r w:rsidRPr="00955C20">
        <w:rPr>
          <w:szCs w:val="21"/>
        </w:rPr>
        <w:t>the</w:t>
      </w:r>
      <w:proofErr w:type="spellEnd"/>
      <w:r w:rsidRPr="00955C20">
        <w:rPr>
          <w:szCs w:val="21"/>
        </w:rPr>
        <w:t xml:space="preserve"> 6th joint meeting of the European software engineering conference and the ACM SIGSOFT symposium on The foundations of software engineering. 2007: 35-44.</w:t>
      </w:r>
    </w:p>
    <w:p w14:paraId="1A49A77F" w14:textId="3733B1F8" w:rsidR="009B3DAB" w:rsidRDefault="009B3DAB">
      <w:pPr>
        <w:pStyle w:val="aa"/>
        <w:spacing w:line="360" w:lineRule="auto"/>
        <w:ind w:left="284" w:hanging="284"/>
        <w:jc w:val="both"/>
        <w:rPr>
          <w:szCs w:val="21"/>
        </w:rPr>
      </w:pPr>
      <w:r>
        <w:rPr>
          <w:szCs w:val="21"/>
        </w:rPr>
        <w:t xml:space="preserve">[31] </w:t>
      </w:r>
      <w:proofErr w:type="spellStart"/>
      <w:r w:rsidRPr="00955C20">
        <w:rPr>
          <w:szCs w:val="21"/>
        </w:rPr>
        <w:t>Thummalapenta</w:t>
      </w:r>
      <w:proofErr w:type="spellEnd"/>
      <w:r w:rsidRPr="00955C20">
        <w:rPr>
          <w:szCs w:val="21"/>
        </w:rPr>
        <w:t xml:space="preserve"> S, </w:t>
      </w:r>
      <w:proofErr w:type="spellStart"/>
      <w:r w:rsidRPr="00955C20">
        <w:rPr>
          <w:szCs w:val="21"/>
        </w:rPr>
        <w:t>Xie</w:t>
      </w:r>
      <w:proofErr w:type="spellEnd"/>
      <w:r w:rsidRPr="00955C20">
        <w:rPr>
          <w:szCs w:val="21"/>
        </w:rPr>
        <w:t xml:space="preserve"> T. </w:t>
      </w:r>
      <w:proofErr w:type="spellStart"/>
      <w:r w:rsidRPr="00955C20">
        <w:rPr>
          <w:szCs w:val="21"/>
        </w:rPr>
        <w:t>Alattin</w:t>
      </w:r>
      <w:proofErr w:type="spellEnd"/>
      <w:r w:rsidRPr="00955C20">
        <w:rPr>
          <w:szCs w:val="21"/>
        </w:rPr>
        <w:t>: Mining alternative patterns for detecting neglected conditions[C]</w:t>
      </w:r>
      <w:r>
        <w:rPr>
          <w:szCs w:val="21"/>
        </w:rPr>
        <w:t xml:space="preserve">. </w:t>
      </w:r>
      <w:r w:rsidRPr="00955C20">
        <w:rPr>
          <w:szCs w:val="21"/>
        </w:rPr>
        <w:t>2009 IEEE/ACM International Conference on Automated Software Engineering. IEEE, 2009: 283-294.</w:t>
      </w:r>
    </w:p>
    <w:p w14:paraId="16AB729B" w14:textId="5800F5C8" w:rsidR="009B3DAB" w:rsidRDefault="009B3DAB">
      <w:pPr>
        <w:pStyle w:val="aa"/>
        <w:spacing w:line="360" w:lineRule="auto"/>
        <w:ind w:left="284" w:hanging="284"/>
        <w:jc w:val="both"/>
        <w:rPr>
          <w:szCs w:val="21"/>
        </w:rPr>
      </w:pPr>
      <w:r>
        <w:rPr>
          <w:szCs w:val="21"/>
        </w:rPr>
        <w:t xml:space="preserve">[32] </w:t>
      </w:r>
      <w:proofErr w:type="spellStart"/>
      <w:r w:rsidRPr="00955C20">
        <w:rPr>
          <w:szCs w:val="21"/>
        </w:rPr>
        <w:t>Wasylkowski</w:t>
      </w:r>
      <w:proofErr w:type="spellEnd"/>
      <w:r w:rsidRPr="00955C20">
        <w:rPr>
          <w:szCs w:val="21"/>
        </w:rPr>
        <w:t xml:space="preserve"> A, Zeller A. Mining temporal specifications from object usage[J]. Automated Software Engineering, 2011, 18(3-4): 263-292.</w:t>
      </w:r>
    </w:p>
    <w:p w14:paraId="4A585204" w14:textId="7FC216C7" w:rsidR="009B3DAB" w:rsidRDefault="009B3DAB">
      <w:pPr>
        <w:pStyle w:val="aa"/>
        <w:spacing w:line="360" w:lineRule="auto"/>
        <w:ind w:left="284" w:hanging="284"/>
        <w:jc w:val="both"/>
        <w:rPr>
          <w:szCs w:val="21"/>
        </w:rPr>
      </w:pPr>
      <w:r>
        <w:rPr>
          <w:szCs w:val="21"/>
        </w:rPr>
        <w:t xml:space="preserve">[33] </w:t>
      </w:r>
      <w:proofErr w:type="spellStart"/>
      <w:r w:rsidRPr="00955C20">
        <w:rPr>
          <w:szCs w:val="21"/>
        </w:rPr>
        <w:t>Gruska</w:t>
      </w:r>
      <w:proofErr w:type="spellEnd"/>
      <w:r w:rsidRPr="00955C20">
        <w:rPr>
          <w:szCs w:val="21"/>
        </w:rPr>
        <w:t xml:space="preserve"> N, </w:t>
      </w:r>
      <w:proofErr w:type="spellStart"/>
      <w:r w:rsidRPr="00955C20">
        <w:rPr>
          <w:szCs w:val="21"/>
        </w:rPr>
        <w:t>Wasylkowski</w:t>
      </w:r>
      <w:proofErr w:type="spellEnd"/>
      <w:r w:rsidRPr="00955C20">
        <w:rPr>
          <w:szCs w:val="21"/>
        </w:rPr>
        <w:t xml:space="preserve"> A, Zeller A. Learning from 6,000 projects: lightweight cross-project anomaly detection[C]</w:t>
      </w:r>
      <w:r>
        <w:rPr>
          <w:szCs w:val="21"/>
        </w:rPr>
        <w:t xml:space="preserve">. </w:t>
      </w:r>
      <w:r w:rsidRPr="00955C20">
        <w:rPr>
          <w:szCs w:val="21"/>
        </w:rPr>
        <w:t>Proceedings of the 19th international symposium on Software testing and analysis. 2010: 119-130.</w:t>
      </w:r>
    </w:p>
    <w:p w14:paraId="394F35A6" w14:textId="5EEC29F1" w:rsidR="009B3DAB" w:rsidRDefault="009B3DAB">
      <w:pPr>
        <w:pStyle w:val="aa"/>
        <w:spacing w:line="360" w:lineRule="auto"/>
        <w:ind w:left="284" w:hanging="284"/>
        <w:jc w:val="both"/>
        <w:rPr>
          <w:szCs w:val="21"/>
        </w:rPr>
      </w:pPr>
      <w:r>
        <w:rPr>
          <w:szCs w:val="21"/>
        </w:rPr>
        <w:t xml:space="preserve">[34] </w:t>
      </w:r>
      <w:r w:rsidRPr="00955C20">
        <w:rPr>
          <w:szCs w:val="21"/>
        </w:rPr>
        <w:t xml:space="preserve">Raman A V, Patrick J D, North P. The </w:t>
      </w:r>
      <w:proofErr w:type="spellStart"/>
      <w:r w:rsidRPr="00955C20">
        <w:rPr>
          <w:szCs w:val="21"/>
        </w:rPr>
        <w:t>sk</w:t>
      </w:r>
      <w:proofErr w:type="spellEnd"/>
      <w:r w:rsidRPr="00955C20">
        <w:rPr>
          <w:szCs w:val="21"/>
        </w:rPr>
        <w:t>-strings method for inferring PFSA[C]</w:t>
      </w:r>
      <w:r>
        <w:rPr>
          <w:szCs w:val="21"/>
        </w:rPr>
        <w:t xml:space="preserve">. </w:t>
      </w:r>
      <w:r w:rsidRPr="00955C20">
        <w:rPr>
          <w:szCs w:val="21"/>
        </w:rPr>
        <w:t>Proceedings of the workshop on automata induction, grammatical inference and language acquisition at the 14th international conference on machine learning (ICML97). 1997.</w:t>
      </w:r>
    </w:p>
    <w:p w14:paraId="2ECA051C" w14:textId="2CA64E99" w:rsidR="009B3DAB" w:rsidRDefault="009B3DAB">
      <w:pPr>
        <w:pStyle w:val="aa"/>
        <w:spacing w:line="360" w:lineRule="auto"/>
        <w:ind w:left="284" w:hanging="284"/>
        <w:jc w:val="both"/>
        <w:rPr>
          <w:szCs w:val="21"/>
        </w:rPr>
      </w:pPr>
      <w:r>
        <w:rPr>
          <w:szCs w:val="21"/>
        </w:rPr>
        <w:t xml:space="preserve">[35] </w:t>
      </w:r>
      <w:r w:rsidRPr="00955C20">
        <w:rPr>
          <w:szCs w:val="21"/>
        </w:rPr>
        <w:t xml:space="preserve">Lo D, Khoo S C. </w:t>
      </w:r>
      <w:proofErr w:type="spellStart"/>
      <w:r w:rsidRPr="00955C20">
        <w:rPr>
          <w:szCs w:val="21"/>
        </w:rPr>
        <w:t>SMArTIC</w:t>
      </w:r>
      <w:proofErr w:type="spellEnd"/>
      <w:r w:rsidRPr="00955C20">
        <w:rPr>
          <w:szCs w:val="21"/>
        </w:rPr>
        <w:t>: towards building an accurate, robust and scalable specification miner[C]</w:t>
      </w:r>
      <w:r>
        <w:rPr>
          <w:szCs w:val="21"/>
        </w:rPr>
        <w:t xml:space="preserve">. </w:t>
      </w:r>
      <w:r w:rsidRPr="00955C20">
        <w:rPr>
          <w:szCs w:val="21"/>
        </w:rPr>
        <w:t>Proceedings of the 14th ACM SIGSOFT international symposium on Foundations of software engineering. 2006: 265-275.</w:t>
      </w:r>
    </w:p>
    <w:p w14:paraId="1732DAEA" w14:textId="53984BC2" w:rsidR="009B3DAB" w:rsidRDefault="009B3DAB">
      <w:pPr>
        <w:pStyle w:val="aa"/>
        <w:spacing w:line="360" w:lineRule="auto"/>
        <w:ind w:left="284" w:hanging="284"/>
        <w:jc w:val="both"/>
        <w:rPr>
          <w:szCs w:val="21"/>
        </w:rPr>
      </w:pPr>
      <w:r>
        <w:rPr>
          <w:szCs w:val="21"/>
        </w:rPr>
        <w:t xml:space="preserve">[36] </w:t>
      </w:r>
      <w:r w:rsidRPr="00955C20">
        <w:rPr>
          <w:szCs w:val="21"/>
        </w:rPr>
        <w:t>Dupont P, Lambeau B, Damas C, et al. The QSM algorithm and its application to software behavior model induction[J]. Applied Artificial Intelligence, 2008, 22(1-2): 77-115.</w:t>
      </w:r>
    </w:p>
    <w:p w14:paraId="15051163" w14:textId="49AC2D90" w:rsidR="009B3DAB" w:rsidRDefault="009B3DAB">
      <w:pPr>
        <w:pStyle w:val="aa"/>
        <w:spacing w:line="360" w:lineRule="auto"/>
        <w:ind w:left="284" w:hanging="284"/>
        <w:jc w:val="both"/>
        <w:rPr>
          <w:szCs w:val="21"/>
        </w:rPr>
      </w:pPr>
      <w:r>
        <w:rPr>
          <w:szCs w:val="21"/>
        </w:rPr>
        <w:t xml:space="preserve">[37] </w:t>
      </w:r>
      <w:r w:rsidRPr="00955C20">
        <w:rPr>
          <w:szCs w:val="21"/>
        </w:rPr>
        <w:t>Walkinshaw N, Bogdanov K. Inferring finite-state models with temporal constraints[C]</w:t>
      </w:r>
      <w:r>
        <w:rPr>
          <w:szCs w:val="21"/>
        </w:rPr>
        <w:t xml:space="preserve">. </w:t>
      </w:r>
      <w:r w:rsidRPr="00955C20">
        <w:rPr>
          <w:szCs w:val="21"/>
        </w:rPr>
        <w:t>2008 23rd IEEE/ACM International Conference on Automated Software Engineering. IEEE, 2008: 248-257.</w:t>
      </w:r>
    </w:p>
    <w:p w14:paraId="3C258133" w14:textId="600E8213" w:rsidR="009B3DAB" w:rsidRPr="00955C20" w:rsidRDefault="009B3DAB" w:rsidP="00955C20">
      <w:pPr>
        <w:pStyle w:val="aa"/>
        <w:spacing w:line="360" w:lineRule="auto"/>
        <w:ind w:left="284" w:hanging="284"/>
        <w:jc w:val="both"/>
        <w:rPr>
          <w:szCs w:val="21"/>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3BCFEF" w14:textId="77777777" w:rsidR="005F10E0" w:rsidRDefault="005F10E0"/>
  </w:footnote>
  <w:footnote w:type="continuationSeparator" w:id="0">
    <w:p w14:paraId="5412945F" w14:textId="77777777" w:rsidR="005F10E0" w:rsidRDefault="005F1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32" w:name="_Hlk39184842"/>
  <w:bookmarkStart w:id="33" w:name="_Hlk39184841"/>
  <w:p w14:paraId="30501142" w14:textId="14B786CA" w:rsidR="009B3DAB" w:rsidRDefault="009B3DAB">
    <w:pPr>
      <w:pStyle w:val="ad"/>
      <w:rPr>
        <w:sz w:val="21"/>
        <w:szCs w:val="21"/>
      </w:rPr>
    </w:pP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AE35D6">
      <w:rPr>
        <w:noProof/>
        <w:sz w:val="21"/>
        <w:szCs w:val="21"/>
      </w:rPr>
      <w:t>ABSTRACT</w:t>
    </w:r>
    <w:r>
      <w:rPr>
        <w:sz w:val="21"/>
        <w:szCs w:val="21"/>
      </w:rPr>
      <w:fldChar w:fldCharType="end"/>
    </w:r>
    <w:bookmarkEnd w:id="32"/>
    <w:bookmarkEnd w:id="3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944BE2" w14:textId="4F70B296" w:rsidR="009B3DAB" w:rsidRDefault="009B3DAB">
    <w:pPr>
      <w:pBdr>
        <w:bottom w:val="single" w:sz="6" w:space="1" w:color="auto"/>
      </w:pBdr>
      <w:tabs>
        <w:tab w:val="center" w:pos="4153"/>
        <w:tab w:val="right" w:pos="8306"/>
      </w:tabs>
      <w:snapToGrid w:val="0"/>
      <w:jc w:val="center"/>
      <w:rPr>
        <w:szCs w:val="21"/>
      </w:rPr>
    </w:pP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AE35D6">
      <w:rPr>
        <w:rFonts w:hint="eastAsia"/>
        <w:noProof/>
        <w:szCs w:val="21"/>
      </w:rPr>
      <w:t>摘</w:t>
    </w:r>
    <w:r w:rsidR="00AE35D6">
      <w:rPr>
        <w:rFonts w:hint="eastAsia"/>
        <w:noProof/>
        <w:szCs w:val="21"/>
      </w:rPr>
      <w:t xml:space="preserve">  </w:t>
    </w:r>
    <w:r w:rsidR="00AE35D6">
      <w:rPr>
        <w:rFonts w:hint="eastAsia"/>
        <w:noProof/>
        <w:szCs w:val="21"/>
      </w:rPr>
      <w:t>要</w:t>
    </w:r>
    <w:r>
      <w:rPr>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55DA9" w14:textId="4213FBE3" w:rsidR="009B3DAB" w:rsidRDefault="009B3DAB">
    <w:pPr>
      <w:pStyle w:val="ad"/>
      <w:jc w:val="both"/>
      <w:rPr>
        <w:sz w:val="21"/>
        <w:szCs w:val="21"/>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1</w:t>
    </w:r>
    <w:r>
      <w:rPr>
        <w:rFonts w:ascii="宋体" w:hAnsi="宋体"/>
      </w:rPr>
      <w:fldChar w:fldCharType="end"/>
    </w:r>
    <w:r>
      <w:rPr>
        <w:sz w:val="21"/>
        <w:szCs w:val="21"/>
      </w:rPr>
      <w:tab/>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AE35D6">
      <w:rPr>
        <w:rFonts w:hint="eastAsia"/>
        <w:noProof/>
        <w:sz w:val="21"/>
        <w:szCs w:val="21"/>
      </w:rPr>
      <w:t>目</w:t>
    </w:r>
    <w:r w:rsidR="00AE35D6">
      <w:rPr>
        <w:rFonts w:hint="eastAsia"/>
        <w:noProof/>
        <w:sz w:val="21"/>
        <w:szCs w:val="21"/>
      </w:rPr>
      <w:t xml:space="preserve">  </w:t>
    </w:r>
    <w:r w:rsidR="00AE35D6">
      <w:rPr>
        <w:rFonts w:hint="eastAsia"/>
        <w:noProof/>
        <w:sz w:val="21"/>
        <w:szCs w:val="21"/>
      </w:rPr>
      <w:t>录</w:t>
    </w:r>
    <w:r>
      <w:rPr>
        <w:sz w:val="21"/>
        <w:szCs w:val="21"/>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417830" w14:textId="17666EAC" w:rsidR="009B3DAB" w:rsidRDefault="009B3DAB">
    <w:pPr>
      <w:pBdr>
        <w:bottom w:val="single" w:sz="6" w:space="1" w:color="auto"/>
      </w:pBdr>
      <w:tabs>
        <w:tab w:val="center" w:pos="4153"/>
        <w:tab w:val="right" w:pos="8306"/>
      </w:tabs>
      <w:snapToGrid w:val="0"/>
      <w:jc w:val="center"/>
      <w:rPr>
        <w:szCs w:val="21"/>
      </w:rPr>
    </w:pPr>
    <w:r>
      <w:rPr>
        <w:szCs w:val="21"/>
      </w:rPr>
      <w:tab/>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AE35D6">
      <w:rPr>
        <w:rFonts w:hint="eastAsia"/>
        <w:noProof/>
        <w:szCs w:val="21"/>
      </w:rPr>
      <w:t>目</w:t>
    </w:r>
    <w:r w:rsidR="00AE35D6">
      <w:rPr>
        <w:rFonts w:hint="eastAsia"/>
        <w:noProof/>
        <w:szCs w:val="21"/>
      </w:rPr>
      <w:t xml:space="preserve">  </w:t>
    </w:r>
    <w:r w:rsidR="00AE35D6">
      <w:rPr>
        <w:rFonts w:hint="eastAsia"/>
        <w:noProof/>
        <w:szCs w:val="21"/>
      </w:rPr>
      <w:t>录</w:t>
    </w:r>
    <w:r>
      <w:rPr>
        <w:szCs w:val="21"/>
      </w:rPr>
      <w:fldChar w:fldCharType="end"/>
    </w:r>
    <w:r>
      <w:rPr>
        <w:szCs w:val="21"/>
      </w:rPr>
      <w:tab/>
    </w:r>
    <w:r>
      <w:rPr>
        <w:rFonts w:ascii="宋体" w:hAnsi="宋体"/>
        <w:sz w:val="18"/>
        <w:szCs w:val="18"/>
      </w:rPr>
      <w:fldChar w:fldCharType="begin"/>
    </w:r>
    <w:r>
      <w:rPr>
        <w:rFonts w:ascii="宋体" w:hAnsi="宋体"/>
        <w:sz w:val="18"/>
        <w:szCs w:val="18"/>
      </w:rPr>
      <w:instrText>PAGE   \* MERGEFORMAT</w:instrText>
    </w:r>
    <w:r>
      <w:rPr>
        <w:rFonts w:ascii="宋体" w:hAnsi="宋体"/>
        <w:sz w:val="18"/>
        <w:szCs w:val="18"/>
      </w:rPr>
      <w:fldChar w:fldCharType="separate"/>
    </w:r>
    <w:r>
      <w:rPr>
        <w:rFonts w:ascii="宋体" w:hAnsi="宋体"/>
        <w:sz w:val="18"/>
        <w:szCs w:val="18"/>
        <w:lang w:val="zh-CN"/>
      </w:rPr>
      <w:t>1</w:t>
    </w:r>
    <w:r>
      <w:rPr>
        <w:rFonts w:ascii="宋体" w:hAnsi="宋体"/>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73FE51" w14:textId="77777777" w:rsidR="009B3DAB" w:rsidRDefault="009B3DAB">
    <w:pPr>
      <w:pStyle w:val="ad"/>
      <w:jc w:val="both"/>
      <w:rPr>
        <w:sz w:val="21"/>
        <w:szCs w:val="21"/>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1</w:t>
    </w:r>
    <w:r>
      <w:rPr>
        <w:rFonts w:ascii="宋体" w:hAnsi="宋体"/>
      </w:rPr>
      <w:fldChar w:fldCharType="end"/>
    </w:r>
    <w:r>
      <w:rPr>
        <w:sz w:val="21"/>
        <w:szCs w:val="21"/>
      </w:rPr>
      <w:tab/>
    </w:r>
    <w:r>
      <w:rPr>
        <w:rFonts w:ascii="宋体" w:hAnsi="宋体" w:hint="eastAsia"/>
        <w:sz w:val="21"/>
        <w:szCs w:val="21"/>
      </w:rPr>
      <w:t>基于深度学习的自动机规范</w:t>
    </w:r>
    <w:proofErr w:type="gramStart"/>
    <w:r>
      <w:rPr>
        <w:rFonts w:ascii="宋体" w:hAnsi="宋体" w:hint="eastAsia"/>
        <w:sz w:val="21"/>
        <w:szCs w:val="21"/>
      </w:rPr>
      <w:t>挖掘器</w:t>
    </w:r>
    <w:proofErr w:type="gramEnd"/>
    <w:r>
      <w:rPr>
        <w:rFonts w:ascii="宋体" w:hAnsi="宋体" w:hint="eastAsia"/>
        <w:sz w:val="21"/>
        <w:szCs w:val="21"/>
      </w:rPr>
      <w:t>的设计与实现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7DA801" w14:textId="4F7C2058" w:rsidR="009B3DAB" w:rsidRDefault="009B3DAB">
    <w:pPr>
      <w:pBdr>
        <w:bottom w:val="single" w:sz="6" w:space="1" w:color="auto"/>
      </w:pBdr>
      <w:tabs>
        <w:tab w:val="center" w:pos="4153"/>
        <w:tab w:val="right" w:pos="8306"/>
      </w:tabs>
      <w:snapToGrid w:val="0"/>
      <w:jc w:val="center"/>
      <w:rPr>
        <w:szCs w:val="21"/>
      </w:rPr>
    </w:pPr>
    <w:r>
      <w:rPr>
        <w:szCs w:val="21"/>
      </w:rPr>
      <w:tab/>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AE35D6">
      <w:rPr>
        <w:rFonts w:hint="eastAsia"/>
        <w:noProof/>
        <w:szCs w:val="21"/>
      </w:rPr>
      <w:t>第三章</w:t>
    </w:r>
    <w:r w:rsidR="00AE35D6">
      <w:rPr>
        <w:rFonts w:hint="eastAsia"/>
        <w:noProof/>
        <w:szCs w:val="21"/>
      </w:rPr>
      <w:t xml:space="preserve"> </w:t>
    </w:r>
    <w:r w:rsidR="00AE35D6">
      <w:rPr>
        <w:rFonts w:hint="eastAsia"/>
        <w:noProof/>
        <w:szCs w:val="21"/>
      </w:rPr>
      <w:t>基于深度学习的规范挖掘系统设计与实现</w:t>
    </w:r>
    <w:r>
      <w:rPr>
        <w:szCs w:val="21"/>
      </w:rPr>
      <w:fldChar w:fldCharType="end"/>
    </w:r>
    <w:r>
      <w:rPr>
        <w:szCs w:val="21"/>
      </w:rPr>
      <w:tab/>
    </w:r>
    <w:r>
      <w:rPr>
        <w:rFonts w:ascii="宋体" w:hAnsi="宋体"/>
        <w:sz w:val="18"/>
        <w:szCs w:val="18"/>
      </w:rPr>
      <w:fldChar w:fldCharType="begin"/>
    </w:r>
    <w:r>
      <w:rPr>
        <w:rFonts w:ascii="宋体" w:hAnsi="宋体"/>
        <w:sz w:val="18"/>
        <w:szCs w:val="18"/>
      </w:rPr>
      <w:instrText>PAGE   \* MERGEFORMAT</w:instrText>
    </w:r>
    <w:r>
      <w:rPr>
        <w:rFonts w:ascii="宋体" w:hAnsi="宋体"/>
        <w:sz w:val="18"/>
        <w:szCs w:val="18"/>
      </w:rPr>
      <w:fldChar w:fldCharType="separate"/>
    </w:r>
    <w:r>
      <w:rPr>
        <w:rFonts w:ascii="宋体" w:hAnsi="宋体"/>
        <w:sz w:val="18"/>
        <w:szCs w:val="18"/>
        <w:lang w:val="zh-CN"/>
      </w:rPr>
      <w:t>1</w:t>
    </w:r>
    <w:r>
      <w:rPr>
        <w:rFonts w:ascii="宋体" w:hAnsi="宋体"/>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70E"/>
    <w:rsid w:val="000034DC"/>
    <w:rsid w:val="00003D0B"/>
    <w:rsid w:val="00011230"/>
    <w:rsid w:val="00014368"/>
    <w:rsid w:val="000169E5"/>
    <w:rsid w:val="00020F19"/>
    <w:rsid w:val="0002170E"/>
    <w:rsid w:val="00024C51"/>
    <w:rsid w:val="000340F8"/>
    <w:rsid w:val="00042800"/>
    <w:rsid w:val="0004755F"/>
    <w:rsid w:val="00051B9A"/>
    <w:rsid w:val="00056028"/>
    <w:rsid w:val="00057BE6"/>
    <w:rsid w:val="000651FF"/>
    <w:rsid w:val="000673CD"/>
    <w:rsid w:val="000701F9"/>
    <w:rsid w:val="000709CE"/>
    <w:rsid w:val="00077E98"/>
    <w:rsid w:val="00081B71"/>
    <w:rsid w:val="00081E67"/>
    <w:rsid w:val="00090039"/>
    <w:rsid w:val="00095E8E"/>
    <w:rsid w:val="0009795B"/>
    <w:rsid w:val="000A0C6C"/>
    <w:rsid w:val="000A12F5"/>
    <w:rsid w:val="000A6386"/>
    <w:rsid w:val="000B539C"/>
    <w:rsid w:val="000B6547"/>
    <w:rsid w:val="000C01A1"/>
    <w:rsid w:val="000C1913"/>
    <w:rsid w:val="000C702B"/>
    <w:rsid w:val="000C791B"/>
    <w:rsid w:val="000D0154"/>
    <w:rsid w:val="000D149A"/>
    <w:rsid w:val="000D1A48"/>
    <w:rsid w:val="000D3402"/>
    <w:rsid w:val="000D50D3"/>
    <w:rsid w:val="000D55C1"/>
    <w:rsid w:val="000D6475"/>
    <w:rsid w:val="000E3891"/>
    <w:rsid w:val="000F5027"/>
    <w:rsid w:val="00101D1A"/>
    <w:rsid w:val="00104470"/>
    <w:rsid w:val="00104836"/>
    <w:rsid w:val="001103D1"/>
    <w:rsid w:val="001111CF"/>
    <w:rsid w:val="00112E20"/>
    <w:rsid w:val="00113253"/>
    <w:rsid w:val="00117073"/>
    <w:rsid w:val="0012052F"/>
    <w:rsid w:val="00121563"/>
    <w:rsid w:val="00121E0B"/>
    <w:rsid w:val="00124375"/>
    <w:rsid w:val="00132A5A"/>
    <w:rsid w:val="00132D2E"/>
    <w:rsid w:val="001337CA"/>
    <w:rsid w:val="00133E57"/>
    <w:rsid w:val="00141053"/>
    <w:rsid w:val="001461B0"/>
    <w:rsid w:val="0014629D"/>
    <w:rsid w:val="001462DF"/>
    <w:rsid w:val="00152C19"/>
    <w:rsid w:val="001578B7"/>
    <w:rsid w:val="001721A7"/>
    <w:rsid w:val="001814E9"/>
    <w:rsid w:val="001832A1"/>
    <w:rsid w:val="00183F20"/>
    <w:rsid w:val="001848F8"/>
    <w:rsid w:val="001924F2"/>
    <w:rsid w:val="00193BCD"/>
    <w:rsid w:val="001A1779"/>
    <w:rsid w:val="001A458C"/>
    <w:rsid w:val="001C199E"/>
    <w:rsid w:val="001C7261"/>
    <w:rsid w:val="001D239D"/>
    <w:rsid w:val="001D42F1"/>
    <w:rsid w:val="001D4D8B"/>
    <w:rsid w:val="001D5112"/>
    <w:rsid w:val="001E00F0"/>
    <w:rsid w:val="001E37E7"/>
    <w:rsid w:val="001F0551"/>
    <w:rsid w:val="001F21F6"/>
    <w:rsid w:val="002043D2"/>
    <w:rsid w:val="00204D45"/>
    <w:rsid w:val="0020675D"/>
    <w:rsid w:val="00206F3B"/>
    <w:rsid w:val="0020750F"/>
    <w:rsid w:val="002075CC"/>
    <w:rsid w:val="0021154E"/>
    <w:rsid w:val="00211725"/>
    <w:rsid w:val="00216E87"/>
    <w:rsid w:val="00220D29"/>
    <w:rsid w:val="00220F51"/>
    <w:rsid w:val="002212C5"/>
    <w:rsid w:val="0022469C"/>
    <w:rsid w:val="00226871"/>
    <w:rsid w:val="002326B0"/>
    <w:rsid w:val="002332B2"/>
    <w:rsid w:val="00245698"/>
    <w:rsid w:val="00251738"/>
    <w:rsid w:val="00253BD0"/>
    <w:rsid w:val="002625AF"/>
    <w:rsid w:val="00265AA0"/>
    <w:rsid w:val="00273680"/>
    <w:rsid w:val="00275A1E"/>
    <w:rsid w:val="002845AD"/>
    <w:rsid w:val="002848C9"/>
    <w:rsid w:val="00284BCB"/>
    <w:rsid w:val="002A0213"/>
    <w:rsid w:val="002A0F9C"/>
    <w:rsid w:val="002A14AF"/>
    <w:rsid w:val="002A35CD"/>
    <w:rsid w:val="002B66F1"/>
    <w:rsid w:val="002C6346"/>
    <w:rsid w:val="002D04CD"/>
    <w:rsid w:val="002D0DD7"/>
    <w:rsid w:val="002D0F66"/>
    <w:rsid w:val="002D1726"/>
    <w:rsid w:val="002D3D0E"/>
    <w:rsid w:val="002D419B"/>
    <w:rsid w:val="002D4928"/>
    <w:rsid w:val="002D4C85"/>
    <w:rsid w:val="002D5042"/>
    <w:rsid w:val="002E4113"/>
    <w:rsid w:val="002E4A2D"/>
    <w:rsid w:val="002F6093"/>
    <w:rsid w:val="003128BB"/>
    <w:rsid w:val="00321BB8"/>
    <w:rsid w:val="00322D74"/>
    <w:rsid w:val="00322E9F"/>
    <w:rsid w:val="003255D9"/>
    <w:rsid w:val="003258BD"/>
    <w:rsid w:val="00326429"/>
    <w:rsid w:val="00330EBD"/>
    <w:rsid w:val="00332D59"/>
    <w:rsid w:val="0033663E"/>
    <w:rsid w:val="00337D1B"/>
    <w:rsid w:val="00343291"/>
    <w:rsid w:val="00344256"/>
    <w:rsid w:val="003446EF"/>
    <w:rsid w:val="00344F41"/>
    <w:rsid w:val="00345F7A"/>
    <w:rsid w:val="00362914"/>
    <w:rsid w:val="0036541A"/>
    <w:rsid w:val="0037001F"/>
    <w:rsid w:val="00372329"/>
    <w:rsid w:val="00374F9B"/>
    <w:rsid w:val="00380E13"/>
    <w:rsid w:val="003816BB"/>
    <w:rsid w:val="00381B0B"/>
    <w:rsid w:val="00387427"/>
    <w:rsid w:val="00391DAC"/>
    <w:rsid w:val="00397094"/>
    <w:rsid w:val="003A14BF"/>
    <w:rsid w:val="003A20B6"/>
    <w:rsid w:val="003A3458"/>
    <w:rsid w:val="003A797D"/>
    <w:rsid w:val="003B5E2E"/>
    <w:rsid w:val="003B7162"/>
    <w:rsid w:val="003B78E9"/>
    <w:rsid w:val="003C1B23"/>
    <w:rsid w:val="003C1C4F"/>
    <w:rsid w:val="003C1E1C"/>
    <w:rsid w:val="003C6299"/>
    <w:rsid w:val="003D04C3"/>
    <w:rsid w:val="003D05E3"/>
    <w:rsid w:val="003D1719"/>
    <w:rsid w:val="003D4F00"/>
    <w:rsid w:val="003E20B5"/>
    <w:rsid w:val="003E36D7"/>
    <w:rsid w:val="003E518F"/>
    <w:rsid w:val="003E68B2"/>
    <w:rsid w:val="003E6B4C"/>
    <w:rsid w:val="003E79E4"/>
    <w:rsid w:val="003F79C8"/>
    <w:rsid w:val="004011E8"/>
    <w:rsid w:val="00404F46"/>
    <w:rsid w:val="00406F87"/>
    <w:rsid w:val="004114F6"/>
    <w:rsid w:val="0041453D"/>
    <w:rsid w:val="00417C72"/>
    <w:rsid w:val="0042140C"/>
    <w:rsid w:val="00423D4C"/>
    <w:rsid w:val="00424A79"/>
    <w:rsid w:val="00430C97"/>
    <w:rsid w:val="004321F7"/>
    <w:rsid w:val="00445A0A"/>
    <w:rsid w:val="00452A6D"/>
    <w:rsid w:val="004549A9"/>
    <w:rsid w:val="00454ED6"/>
    <w:rsid w:val="00466332"/>
    <w:rsid w:val="00466A37"/>
    <w:rsid w:val="00466CAB"/>
    <w:rsid w:val="00467E3D"/>
    <w:rsid w:val="00471860"/>
    <w:rsid w:val="00473D64"/>
    <w:rsid w:val="004839BE"/>
    <w:rsid w:val="00490AC6"/>
    <w:rsid w:val="004916BB"/>
    <w:rsid w:val="00493C79"/>
    <w:rsid w:val="004945A5"/>
    <w:rsid w:val="0049484A"/>
    <w:rsid w:val="004A298C"/>
    <w:rsid w:val="004A29B7"/>
    <w:rsid w:val="004A32CE"/>
    <w:rsid w:val="004A4D23"/>
    <w:rsid w:val="004A59CC"/>
    <w:rsid w:val="004A5E9A"/>
    <w:rsid w:val="004B3190"/>
    <w:rsid w:val="004B37B2"/>
    <w:rsid w:val="004B497B"/>
    <w:rsid w:val="004B49CD"/>
    <w:rsid w:val="004C5BE6"/>
    <w:rsid w:val="004C6012"/>
    <w:rsid w:val="004D2652"/>
    <w:rsid w:val="004D4303"/>
    <w:rsid w:val="004D479F"/>
    <w:rsid w:val="004D5A61"/>
    <w:rsid w:val="004E7505"/>
    <w:rsid w:val="004F17B8"/>
    <w:rsid w:val="004F24BA"/>
    <w:rsid w:val="004F7478"/>
    <w:rsid w:val="00500D49"/>
    <w:rsid w:val="00507E60"/>
    <w:rsid w:val="00510930"/>
    <w:rsid w:val="00516760"/>
    <w:rsid w:val="00516C20"/>
    <w:rsid w:val="00520B33"/>
    <w:rsid w:val="00523807"/>
    <w:rsid w:val="00523F96"/>
    <w:rsid w:val="005268EF"/>
    <w:rsid w:val="00527C91"/>
    <w:rsid w:val="005310CC"/>
    <w:rsid w:val="00531A8E"/>
    <w:rsid w:val="00531AA7"/>
    <w:rsid w:val="00532B12"/>
    <w:rsid w:val="00533A65"/>
    <w:rsid w:val="00534B4B"/>
    <w:rsid w:val="005368DE"/>
    <w:rsid w:val="0054567E"/>
    <w:rsid w:val="00553DC1"/>
    <w:rsid w:val="00554AB2"/>
    <w:rsid w:val="00556A48"/>
    <w:rsid w:val="005607EE"/>
    <w:rsid w:val="00561EB8"/>
    <w:rsid w:val="00562D96"/>
    <w:rsid w:val="005633A5"/>
    <w:rsid w:val="00565585"/>
    <w:rsid w:val="00576AEC"/>
    <w:rsid w:val="00580C33"/>
    <w:rsid w:val="00592033"/>
    <w:rsid w:val="00592E98"/>
    <w:rsid w:val="00595929"/>
    <w:rsid w:val="00595F43"/>
    <w:rsid w:val="00597320"/>
    <w:rsid w:val="005A1B05"/>
    <w:rsid w:val="005A1D04"/>
    <w:rsid w:val="005A4BA4"/>
    <w:rsid w:val="005A4ED4"/>
    <w:rsid w:val="005A536C"/>
    <w:rsid w:val="005A55E1"/>
    <w:rsid w:val="005B2AD2"/>
    <w:rsid w:val="005C6CBC"/>
    <w:rsid w:val="005D325E"/>
    <w:rsid w:val="005D4A35"/>
    <w:rsid w:val="005D51D4"/>
    <w:rsid w:val="005D68E6"/>
    <w:rsid w:val="005D7981"/>
    <w:rsid w:val="005E1523"/>
    <w:rsid w:val="005F10E0"/>
    <w:rsid w:val="005F54ED"/>
    <w:rsid w:val="005F5896"/>
    <w:rsid w:val="00601378"/>
    <w:rsid w:val="00603139"/>
    <w:rsid w:val="0060666C"/>
    <w:rsid w:val="0060764F"/>
    <w:rsid w:val="0060777F"/>
    <w:rsid w:val="006209AD"/>
    <w:rsid w:val="00630FD5"/>
    <w:rsid w:val="00632D2F"/>
    <w:rsid w:val="00636958"/>
    <w:rsid w:val="00640579"/>
    <w:rsid w:val="0064164A"/>
    <w:rsid w:val="00660460"/>
    <w:rsid w:val="00663693"/>
    <w:rsid w:val="00664231"/>
    <w:rsid w:val="00670730"/>
    <w:rsid w:val="006709D5"/>
    <w:rsid w:val="00671284"/>
    <w:rsid w:val="00676F94"/>
    <w:rsid w:val="00677189"/>
    <w:rsid w:val="00685731"/>
    <w:rsid w:val="00691061"/>
    <w:rsid w:val="006964C8"/>
    <w:rsid w:val="006A2610"/>
    <w:rsid w:val="006A2C0F"/>
    <w:rsid w:val="006A4274"/>
    <w:rsid w:val="006A6B0F"/>
    <w:rsid w:val="006A766E"/>
    <w:rsid w:val="006B09AA"/>
    <w:rsid w:val="006B2344"/>
    <w:rsid w:val="006B3A36"/>
    <w:rsid w:val="006B5DB5"/>
    <w:rsid w:val="006C0C12"/>
    <w:rsid w:val="006D2611"/>
    <w:rsid w:val="006D358E"/>
    <w:rsid w:val="006D36C4"/>
    <w:rsid w:val="006D4376"/>
    <w:rsid w:val="006D6794"/>
    <w:rsid w:val="006E31F5"/>
    <w:rsid w:val="006E44D0"/>
    <w:rsid w:val="006E4A8A"/>
    <w:rsid w:val="006F024F"/>
    <w:rsid w:val="006F3022"/>
    <w:rsid w:val="006F46FE"/>
    <w:rsid w:val="0070473B"/>
    <w:rsid w:val="00704BD8"/>
    <w:rsid w:val="0071696D"/>
    <w:rsid w:val="00726309"/>
    <w:rsid w:val="007300CE"/>
    <w:rsid w:val="0073372E"/>
    <w:rsid w:val="00735336"/>
    <w:rsid w:val="007357D3"/>
    <w:rsid w:val="007376B8"/>
    <w:rsid w:val="00737D19"/>
    <w:rsid w:val="00737D2D"/>
    <w:rsid w:val="007424A0"/>
    <w:rsid w:val="00743540"/>
    <w:rsid w:val="007464FA"/>
    <w:rsid w:val="0075170D"/>
    <w:rsid w:val="0075649F"/>
    <w:rsid w:val="00760674"/>
    <w:rsid w:val="007732D1"/>
    <w:rsid w:val="007747A4"/>
    <w:rsid w:val="00774DDF"/>
    <w:rsid w:val="0077539B"/>
    <w:rsid w:val="00781A79"/>
    <w:rsid w:val="00782D51"/>
    <w:rsid w:val="007830F0"/>
    <w:rsid w:val="00793F2E"/>
    <w:rsid w:val="007944DC"/>
    <w:rsid w:val="00795DDC"/>
    <w:rsid w:val="00795F6B"/>
    <w:rsid w:val="007979F9"/>
    <w:rsid w:val="007A2577"/>
    <w:rsid w:val="007A379B"/>
    <w:rsid w:val="007A39C7"/>
    <w:rsid w:val="007A41EC"/>
    <w:rsid w:val="007B27B6"/>
    <w:rsid w:val="007B66CC"/>
    <w:rsid w:val="007B6D04"/>
    <w:rsid w:val="007B7CBC"/>
    <w:rsid w:val="007C1173"/>
    <w:rsid w:val="007C524D"/>
    <w:rsid w:val="007D05A3"/>
    <w:rsid w:val="007D0D36"/>
    <w:rsid w:val="007D6443"/>
    <w:rsid w:val="007E0E4E"/>
    <w:rsid w:val="007E150E"/>
    <w:rsid w:val="007E3409"/>
    <w:rsid w:val="007F0631"/>
    <w:rsid w:val="007F28BE"/>
    <w:rsid w:val="007F371F"/>
    <w:rsid w:val="007F41DE"/>
    <w:rsid w:val="00801BDD"/>
    <w:rsid w:val="00801D21"/>
    <w:rsid w:val="0080237B"/>
    <w:rsid w:val="0080294A"/>
    <w:rsid w:val="00802BE9"/>
    <w:rsid w:val="00802F12"/>
    <w:rsid w:val="00803773"/>
    <w:rsid w:val="008055C0"/>
    <w:rsid w:val="0081047A"/>
    <w:rsid w:val="008104A0"/>
    <w:rsid w:val="008107B4"/>
    <w:rsid w:val="00822253"/>
    <w:rsid w:val="00830872"/>
    <w:rsid w:val="008321CA"/>
    <w:rsid w:val="00832E09"/>
    <w:rsid w:val="008331D9"/>
    <w:rsid w:val="0083798C"/>
    <w:rsid w:val="00842FF9"/>
    <w:rsid w:val="0084330B"/>
    <w:rsid w:val="0084483E"/>
    <w:rsid w:val="00850421"/>
    <w:rsid w:val="00853095"/>
    <w:rsid w:val="00854582"/>
    <w:rsid w:val="0085505F"/>
    <w:rsid w:val="0085630E"/>
    <w:rsid w:val="0086278E"/>
    <w:rsid w:val="00863D37"/>
    <w:rsid w:val="008725CE"/>
    <w:rsid w:val="00877BDE"/>
    <w:rsid w:val="00885DB8"/>
    <w:rsid w:val="0088721E"/>
    <w:rsid w:val="008875D3"/>
    <w:rsid w:val="00887626"/>
    <w:rsid w:val="00887679"/>
    <w:rsid w:val="008916A3"/>
    <w:rsid w:val="00892140"/>
    <w:rsid w:val="008931E2"/>
    <w:rsid w:val="008A2FF2"/>
    <w:rsid w:val="008A4E08"/>
    <w:rsid w:val="008A6170"/>
    <w:rsid w:val="008A6BD6"/>
    <w:rsid w:val="008A7032"/>
    <w:rsid w:val="008A7BF6"/>
    <w:rsid w:val="008B1984"/>
    <w:rsid w:val="008D428F"/>
    <w:rsid w:val="008D58B4"/>
    <w:rsid w:val="008E0A27"/>
    <w:rsid w:val="008E14BB"/>
    <w:rsid w:val="008E175A"/>
    <w:rsid w:val="008E28B8"/>
    <w:rsid w:val="008E2A1B"/>
    <w:rsid w:val="008F04DA"/>
    <w:rsid w:val="008F13BE"/>
    <w:rsid w:val="008F2010"/>
    <w:rsid w:val="009003D4"/>
    <w:rsid w:val="00906034"/>
    <w:rsid w:val="009106FA"/>
    <w:rsid w:val="00910BF4"/>
    <w:rsid w:val="009132CF"/>
    <w:rsid w:val="00913428"/>
    <w:rsid w:val="00920B57"/>
    <w:rsid w:val="009226D0"/>
    <w:rsid w:val="00923137"/>
    <w:rsid w:val="0092330C"/>
    <w:rsid w:val="00927291"/>
    <w:rsid w:val="00931EE3"/>
    <w:rsid w:val="0093460F"/>
    <w:rsid w:val="00943569"/>
    <w:rsid w:val="00946DCF"/>
    <w:rsid w:val="00955C20"/>
    <w:rsid w:val="00956368"/>
    <w:rsid w:val="00967D48"/>
    <w:rsid w:val="00975AE6"/>
    <w:rsid w:val="0097694D"/>
    <w:rsid w:val="0098046D"/>
    <w:rsid w:val="009818A9"/>
    <w:rsid w:val="00987603"/>
    <w:rsid w:val="00992160"/>
    <w:rsid w:val="009A2C2E"/>
    <w:rsid w:val="009A5DDB"/>
    <w:rsid w:val="009B3DAB"/>
    <w:rsid w:val="009B7D6E"/>
    <w:rsid w:val="009C6F21"/>
    <w:rsid w:val="009D35B8"/>
    <w:rsid w:val="009D783C"/>
    <w:rsid w:val="009E2CFF"/>
    <w:rsid w:val="009F188E"/>
    <w:rsid w:val="009F6F8A"/>
    <w:rsid w:val="009F7235"/>
    <w:rsid w:val="00A01635"/>
    <w:rsid w:val="00A02AF8"/>
    <w:rsid w:val="00A048C2"/>
    <w:rsid w:val="00A05776"/>
    <w:rsid w:val="00A1533B"/>
    <w:rsid w:val="00A1779F"/>
    <w:rsid w:val="00A26137"/>
    <w:rsid w:val="00A26633"/>
    <w:rsid w:val="00A26C41"/>
    <w:rsid w:val="00A27807"/>
    <w:rsid w:val="00A3753F"/>
    <w:rsid w:val="00A40AAD"/>
    <w:rsid w:val="00A468AB"/>
    <w:rsid w:val="00A55358"/>
    <w:rsid w:val="00A60437"/>
    <w:rsid w:val="00A6336C"/>
    <w:rsid w:val="00A63B38"/>
    <w:rsid w:val="00A7415B"/>
    <w:rsid w:val="00A80A11"/>
    <w:rsid w:val="00A80E2B"/>
    <w:rsid w:val="00A827EF"/>
    <w:rsid w:val="00A851DC"/>
    <w:rsid w:val="00A93F8B"/>
    <w:rsid w:val="00A95858"/>
    <w:rsid w:val="00A965E8"/>
    <w:rsid w:val="00AA1CB2"/>
    <w:rsid w:val="00AA4225"/>
    <w:rsid w:val="00AB61B1"/>
    <w:rsid w:val="00AE35D6"/>
    <w:rsid w:val="00AE3EFE"/>
    <w:rsid w:val="00AE63BC"/>
    <w:rsid w:val="00AF25E0"/>
    <w:rsid w:val="00AF271F"/>
    <w:rsid w:val="00AF6DFD"/>
    <w:rsid w:val="00B03444"/>
    <w:rsid w:val="00B042F1"/>
    <w:rsid w:val="00B1038F"/>
    <w:rsid w:val="00B12A06"/>
    <w:rsid w:val="00B13A74"/>
    <w:rsid w:val="00B163AF"/>
    <w:rsid w:val="00B1775E"/>
    <w:rsid w:val="00B17A75"/>
    <w:rsid w:val="00B20E8A"/>
    <w:rsid w:val="00B25137"/>
    <w:rsid w:val="00B25874"/>
    <w:rsid w:val="00B36245"/>
    <w:rsid w:val="00B40456"/>
    <w:rsid w:val="00B4275C"/>
    <w:rsid w:val="00B45CE9"/>
    <w:rsid w:val="00B47065"/>
    <w:rsid w:val="00B5179D"/>
    <w:rsid w:val="00B528C2"/>
    <w:rsid w:val="00B5436C"/>
    <w:rsid w:val="00B563B1"/>
    <w:rsid w:val="00B622AA"/>
    <w:rsid w:val="00B6752E"/>
    <w:rsid w:val="00B7336F"/>
    <w:rsid w:val="00B8433C"/>
    <w:rsid w:val="00B84C69"/>
    <w:rsid w:val="00B86088"/>
    <w:rsid w:val="00B868B1"/>
    <w:rsid w:val="00B86AF4"/>
    <w:rsid w:val="00B87700"/>
    <w:rsid w:val="00B95ECE"/>
    <w:rsid w:val="00BA46E5"/>
    <w:rsid w:val="00BA74C9"/>
    <w:rsid w:val="00BB033C"/>
    <w:rsid w:val="00BB09A5"/>
    <w:rsid w:val="00BB11EB"/>
    <w:rsid w:val="00BB2ACA"/>
    <w:rsid w:val="00BB7A10"/>
    <w:rsid w:val="00BC140F"/>
    <w:rsid w:val="00BC1534"/>
    <w:rsid w:val="00BC7099"/>
    <w:rsid w:val="00BC7A10"/>
    <w:rsid w:val="00BD0CBA"/>
    <w:rsid w:val="00BD78F1"/>
    <w:rsid w:val="00BD7F64"/>
    <w:rsid w:val="00BE258C"/>
    <w:rsid w:val="00BE4C55"/>
    <w:rsid w:val="00BE69E3"/>
    <w:rsid w:val="00BF2012"/>
    <w:rsid w:val="00BF6DFA"/>
    <w:rsid w:val="00BF7717"/>
    <w:rsid w:val="00BF7F23"/>
    <w:rsid w:val="00C0095C"/>
    <w:rsid w:val="00C02E60"/>
    <w:rsid w:val="00C06A54"/>
    <w:rsid w:val="00C11434"/>
    <w:rsid w:val="00C1238E"/>
    <w:rsid w:val="00C16C1F"/>
    <w:rsid w:val="00C2263C"/>
    <w:rsid w:val="00C2547A"/>
    <w:rsid w:val="00C266DD"/>
    <w:rsid w:val="00C27147"/>
    <w:rsid w:val="00C31A30"/>
    <w:rsid w:val="00C31D97"/>
    <w:rsid w:val="00C3299D"/>
    <w:rsid w:val="00C34DAE"/>
    <w:rsid w:val="00C42E9D"/>
    <w:rsid w:val="00C4301D"/>
    <w:rsid w:val="00C45EE6"/>
    <w:rsid w:val="00C5349D"/>
    <w:rsid w:val="00C54543"/>
    <w:rsid w:val="00C55B5E"/>
    <w:rsid w:val="00C5656D"/>
    <w:rsid w:val="00C63C28"/>
    <w:rsid w:val="00C65051"/>
    <w:rsid w:val="00C6506F"/>
    <w:rsid w:val="00C72090"/>
    <w:rsid w:val="00C732DE"/>
    <w:rsid w:val="00C74FB8"/>
    <w:rsid w:val="00C75B17"/>
    <w:rsid w:val="00C845F8"/>
    <w:rsid w:val="00C93445"/>
    <w:rsid w:val="00C9444E"/>
    <w:rsid w:val="00C9587E"/>
    <w:rsid w:val="00CA4127"/>
    <w:rsid w:val="00CA6CEE"/>
    <w:rsid w:val="00CA787B"/>
    <w:rsid w:val="00CB0AA2"/>
    <w:rsid w:val="00CB5BA8"/>
    <w:rsid w:val="00CC0880"/>
    <w:rsid w:val="00CD0028"/>
    <w:rsid w:val="00CD158E"/>
    <w:rsid w:val="00CD1F78"/>
    <w:rsid w:val="00CD41C1"/>
    <w:rsid w:val="00CD454B"/>
    <w:rsid w:val="00CD64A8"/>
    <w:rsid w:val="00CE19BE"/>
    <w:rsid w:val="00CE1D4E"/>
    <w:rsid w:val="00CF57BD"/>
    <w:rsid w:val="00D04842"/>
    <w:rsid w:val="00D06915"/>
    <w:rsid w:val="00D112AD"/>
    <w:rsid w:val="00D142AE"/>
    <w:rsid w:val="00D14E09"/>
    <w:rsid w:val="00D22D53"/>
    <w:rsid w:val="00D24041"/>
    <w:rsid w:val="00D24889"/>
    <w:rsid w:val="00D272D5"/>
    <w:rsid w:val="00D32352"/>
    <w:rsid w:val="00D3334A"/>
    <w:rsid w:val="00D334D8"/>
    <w:rsid w:val="00D40AD8"/>
    <w:rsid w:val="00D41911"/>
    <w:rsid w:val="00D47DB3"/>
    <w:rsid w:val="00D50E97"/>
    <w:rsid w:val="00D51621"/>
    <w:rsid w:val="00D54CE5"/>
    <w:rsid w:val="00D570F5"/>
    <w:rsid w:val="00D61650"/>
    <w:rsid w:val="00D62909"/>
    <w:rsid w:val="00D63233"/>
    <w:rsid w:val="00D643F5"/>
    <w:rsid w:val="00D65CCD"/>
    <w:rsid w:val="00D66242"/>
    <w:rsid w:val="00D70961"/>
    <w:rsid w:val="00D77A6F"/>
    <w:rsid w:val="00D80AE5"/>
    <w:rsid w:val="00D85907"/>
    <w:rsid w:val="00D90103"/>
    <w:rsid w:val="00D91F24"/>
    <w:rsid w:val="00D941F5"/>
    <w:rsid w:val="00D9509B"/>
    <w:rsid w:val="00DA28F2"/>
    <w:rsid w:val="00DA549C"/>
    <w:rsid w:val="00DA6391"/>
    <w:rsid w:val="00DA71AB"/>
    <w:rsid w:val="00DB1130"/>
    <w:rsid w:val="00DB3009"/>
    <w:rsid w:val="00DC09AF"/>
    <w:rsid w:val="00DC2122"/>
    <w:rsid w:val="00DD5061"/>
    <w:rsid w:val="00DD6D32"/>
    <w:rsid w:val="00DE0315"/>
    <w:rsid w:val="00DE2265"/>
    <w:rsid w:val="00DE25CA"/>
    <w:rsid w:val="00DE42D4"/>
    <w:rsid w:val="00DE55AA"/>
    <w:rsid w:val="00DF0363"/>
    <w:rsid w:val="00DF0B9E"/>
    <w:rsid w:val="00DF15EC"/>
    <w:rsid w:val="00DF24B0"/>
    <w:rsid w:val="00DF34D8"/>
    <w:rsid w:val="00E0126D"/>
    <w:rsid w:val="00E04781"/>
    <w:rsid w:val="00E11FB3"/>
    <w:rsid w:val="00E13F2A"/>
    <w:rsid w:val="00E14A84"/>
    <w:rsid w:val="00E1536A"/>
    <w:rsid w:val="00E17F47"/>
    <w:rsid w:val="00E265D3"/>
    <w:rsid w:val="00E3290E"/>
    <w:rsid w:val="00E352A3"/>
    <w:rsid w:val="00E363D3"/>
    <w:rsid w:val="00E4164D"/>
    <w:rsid w:val="00E43524"/>
    <w:rsid w:val="00E450EE"/>
    <w:rsid w:val="00E46651"/>
    <w:rsid w:val="00E46724"/>
    <w:rsid w:val="00E46F09"/>
    <w:rsid w:val="00E50754"/>
    <w:rsid w:val="00E55C2E"/>
    <w:rsid w:val="00E62613"/>
    <w:rsid w:val="00E62E3A"/>
    <w:rsid w:val="00E63242"/>
    <w:rsid w:val="00E64191"/>
    <w:rsid w:val="00E66B4D"/>
    <w:rsid w:val="00E7290C"/>
    <w:rsid w:val="00E77C18"/>
    <w:rsid w:val="00E81D6A"/>
    <w:rsid w:val="00E824D3"/>
    <w:rsid w:val="00E8288A"/>
    <w:rsid w:val="00E8364D"/>
    <w:rsid w:val="00E865C0"/>
    <w:rsid w:val="00E9581E"/>
    <w:rsid w:val="00E95E2E"/>
    <w:rsid w:val="00E96CCE"/>
    <w:rsid w:val="00E971A1"/>
    <w:rsid w:val="00E974BE"/>
    <w:rsid w:val="00EA169A"/>
    <w:rsid w:val="00EB24DE"/>
    <w:rsid w:val="00EB4062"/>
    <w:rsid w:val="00EB4FBF"/>
    <w:rsid w:val="00EB5A59"/>
    <w:rsid w:val="00EC2B97"/>
    <w:rsid w:val="00EC591D"/>
    <w:rsid w:val="00ED03A9"/>
    <w:rsid w:val="00ED03B3"/>
    <w:rsid w:val="00ED30C8"/>
    <w:rsid w:val="00ED35FA"/>
    <w:rsid w:val="00ED6C8F"/>
    <w:rsid w:val="00EE3103"/>
    <w:rsid w:val="00EE65AC"/>
    <w:rsid w:val="00EF21FF"/>
    <w:rsid w:val="00EF296C"/>
    <w:rsid w:val="00EF57AC"/>
    <w:rsid w:val="00F00B6E"/>
    <w:rsid w:val="00F02412"/>
    <w:rsid w:val="00F07CF3"/>
    <w:rsid w:val="00F07F70"/>
    <w:rsid w:val="00F10507"/>
    <w:rsid w:val="00F145F5"/>
    <w:rsid w:val="00F14F25"/>
    <w:rsid w:val="00F16293"/>
    <w:rsid w:val="00F1663D"/>
    <w:rsid w:val="00F16AEF"/>
    <w:rsid w:val="00F35822"/>
    <w:rsid w:val="00F36BC6"/>
    <w:rsid w:val="00F36E7A"/>
    <w:rsid w:val="00F40D32"/>
    <w:rsid w:val="00F43BA0"/>
    <w:rsid w:val="00F4441B"/>
    <w:rsid w:val="00F479E4"/>
    <w:rsid w:val="00F518B5"/>
    <w:rsid w:val="00F519C6"/>
    <w:rsid w:val="00F525EA"/>
    <w:rsid w:val="00F52DFA"/>
    <w:rsid w:val="00F5560B"/>
    <w:rsid w:val="00F56C12"/>
    <w:rsid w:val="00F5748D"/>
    <w:rsid w:val="00F60861"/>
    <w:rsid w:val="00F6189E"/>
    <w:rsid w:val="00F63297"/>
    <w:rsid w:val="00F632BE"/>
    <w:rsid w:val="00F72ACE"/>
    <w:rsid w:val="00F75944"/>
    <w:rsid w:val="00F75BAE"/>
    <w:rsid w:val="00F803CE"/>
    <w:rsid w:val="00F81F88"/>
    <w:rsid w:val="00F83A52"/>
    <w:rsid w:val="00F83F14"/>
    <w:rsid w:val="00F85A8E"/>
    <w:rsid w:val="00F949AE"/>
    <w:rsid w:val="00F94BD7"/>
    <w:rsid w:val="00F94F58"/>
    <w:rsid w:val="00F96175"/>
    <w:rsid w:val="00FA053D"/>
    <w:rsid w:val="00FA161D"/>
    <w:rsid w:val="00FA1832"/>
    <w:rsid w:val="00FA2A1B"/>
    <w:rsid w:val="00FA66D8"/>
    <w:rsid w:val="00FA700E"/>
    <w:rsid w:val="00FB2C93"/>
    <w:rsid w:val="00FB4A7A"/>
    <w:rsid w:val="00FB4B51"/>
    <w:rsid w:val="00FC0FA9"/>
    <w:rsid w:val="00FC1541"/>
    <w:rsid w:val="00FC28C3"/>
    <w:rsid w:val="00FC425A"/>
    <w:rsid w:val="00FC4D8A"/>
    <w:rsid w:val="00FC5877"/>
    <w:rsid w:val="00FD0158"/>
    <w:rsid w:val="00FD1535"/>
    <w:rsid w:val="00FD1664"/>
    <w:rsid w:val="00FE221A"/>
    <w:rsid w:val="00FE3711"/>
    <w:rsid w:val="00FE795F"/>
    <w:rsid w:val="00FF1C72"/>
    <w:rsid w:val="00FF327A"/>
    <w:rsid w:val="00FF50C4"/>
    <w:rsid w:val="00FF563D"/>
    <w:rsid w:val="00FF576F"/>
    <w:rsid w:val="62421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669BE91"/>
  <w15:docId w15:val="{F3732B49-9FA5-4CA6-ADDA-09FA87AED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Date" w:qFormat="1"/>
    <w:lsdException w:name="Note Heading"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240" w:after="240" w:line="360" w:lineRule="auto"/>
      <w:jc w:val="center"/>
      <w:outlineLvl w:val="0"/>
    </w:pPr>
    <w:rPr>
      <w:rFonts w:eastAsia="黑体"/>
      <w:bCs/>
      <w:sz w:val="32"/>
      <w:szCs w:val="32"/>
    </w:rPr>
  </w:style>
  <w:style w:type="paragraph" w:styleId="2">
    <w:name w:val="heading 2"/>
    <w:basedOn w:val="a"/>
    <w:next w:val="a"/>
    <w:link w:val="20"/>
    <w:uiPriority w:val="99"/>
    <w:qFormat/>
    <w:pPr>
      <w:tabs>
        <w:tab w:val="left" w:pos="1134"/>
      </w:tabs>
      <w:spacing w:before="240" w:after="240" w:line="360" w:lineRule="auto"/>
      <w:jc w:val="center"/>
      <w:outlineLvl w:val="1"/>
    </w:pPr>
    <w:rPr>
      <w:sz w:val="28"/>
      <w:szCs w:val="28"/>
    </w:rPr>
  </w:style>
  <w:style w:type="paragraph" w:styleId="3">
    <w:name w:val="heading 3"/>
    <w:basedOn w:val="a"/>
    <w:next w:val="a"/>
    <w:link w:val="30"/>
    <w:qFormat/>
    <w:pPr>
      <w:keepNext/>
      <w:keepLines/>
      <w:spacing w:before="260" w:after="260" w:line="416" w:lineRule="auto"/>
      <w:outlineLvl w:val="2"/>
    </w:pPr>
    <w:rPr>
      <w:bCs/>
      <w:sz w:val="24"/>
    </w:rPr>
  </w:style>
  <w:style w:type="paragraph" w:styleId="4">
    <w:name w:val="heading 4"/>
    <w:basedOn w:val="a"/>
    <w:next w:val="a"/>
    <w:link w:val="40"/>
    <w:qFormat/>
    <w:pPr>
      <w:tabs>
        <w:tab w:val="left" w:pos="1134"/>
      </w:tabs>
      <w:spacing w:line="360" w:lineRule="auto"/>
      <w:ind w:firstLineChars="200" w:firstLine="480"/>
      <w:outlineLvl w:val="3"/>
    </w:pPr>
    <w:rPr>
      <w:sz w:val="24"/>
    </w:rPr>
  </w:style>
  <w:style w:type="paragraph" w:styleId="5">
    <w:name w:val="heading 5"/>
    <w:basedOn w:val="2"/>
    <w:next w:val="a"/>
    <w:link w:val="50"/>
    <w:qFormat/>
    <w:pPr>
      <w:outlineLvl w:val="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qFormat/>
    <w:pPr>
      <w:spacing w:line="360" w:lineRule="auto"/>
      <w:jc w:val="center"/>
    </w:pPr>
    <w:rPr>
      <w:szCs w:val="21"/>
    </w:rPr>
  </w:style>
  <w:style w:type="paragraph" w:styleId="a5">
    <w:name w:val="Document Map"/>
    <w:basedOn w:val="a"/>
    <w:semiHidden/>
    <w:pPr>
      <w:shd w:val="clear" w:color="auto" w:fill="000080"/>
    </w:pPr>
  </w:style>
  <w:style w:type="paragraph" w:styleId="a6">
    <w:name w:val="annotation text"/>
    <w:basedOn w:val="a"/>
    <w:pPr>
      <w:jc w:val="left"/>
    </w:pPr>
  </w:style>
  <w:style w:type="paragraph" w:styleId="a7">
    <w:name w:val="Body Text"/>
    <w:basedOn w:val="a"/>
    <w:pPr>
      <w:spacing w:after="120"/>
    </w:pPr>
  </w:style>
  <w:style w:type="paragraph" w:styleId="TOC3">
    <w:name w:val="toc 3"/>
    <w:basedOn w:val="a"/>
    <w:next w:val="a"/>
    <w:uiPriority w:val="39"/>
    <w:pPr>
      <w:ind w:leftChars="300" w:left="300" w:rightChars="100" w:right="100"/>
      <w:jc w:val="left"/>
    </w:pPr>
    <w:rPr>
      <w:iCs/>
      <w:sz w:val="24"/>
      <w:szCs w:val="20"/>
    </w:rPr>
  </w:style>
  <w:style w:type="paragraph" w:styleId="a8">
    <w:name w:val="Date"/>
    <w:basedOn w:val="a"/>
    <w:next w:val="a"/>
    <w:link w:val="a9"/>
    <w:qFormat/>
    <w:rPr>
      <w:sz w:val="24"/>
      <w:szCs w:val="20"/>
    </w:rPr>
  </w:style>
  <w:style w:type="paragraph" w:styleId="aa">
    <w:name w:val="endnote text"/>
    <w:basedOn w:val="a"/>
    <w:link w:val="ab"/>
    <w:pPr>
      <w:snapToGrid w:val="0"/>
      <w:jc w:val="left"/>
    </w:pPr>
  </w:style>
  <w:style w:type="paragraph" w:styleId="ac">
    <w:name w:val="footer"/>
    <w:basedOn w:val="a"/>
    <w:link w:val="10"/>
    <w:uiPriority w:val="99"/>
    <w:pPr>
      <w:tabs>
        <w:tab w:val="center" w:pos="4153"/>
        <w:tab w:val="right" w:pos="8306"/>
      </w:tabs>
      <w:snapToGrid w:val="0"/>
      <w:jc w:val="left"/>
    </w:pPr>
    <w:rPr>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494"/>
      </w:tabs>
      <w:spacing w:before="120" w:after="120"/>
      <w:jc w:val="left"/>
    </w:pPr>
    <w:rPr>
      <w:b/>
      <w:bCs/>
      <w:caps/>
      <w:sz w:val="24"/>
      <w:szCs w:val="20"/>
    </w:rPr>
  </w:style>
  <w:style w:type="paragraph" w:styleId="af">
    <w:name w:val="Subtitle"/>
    <w:basedOn w:val="a"/>
    <w:next w:val="a"/>
    <w:link w:val="af0"/>
    <w:qFormat/>
    <w:pPr>
      <w:tabs>
        <w:tab w:val="left" w:pos="1134"/>
      </w:tabs>
      <w:spacing w:before="240" w:after="240" w:line="360" w:lineRule="auto"/>
      <w:jc w:val="center"/>
    </w:pPr>
    <w:rPr>
      <w:sz w:val="28"/>
      <w:szCs w:val="28"/>
    </w:rPr>
  </w:style>
  <w:style w:type="paragraph" w:styleId="af1">
    <w:name w:val="footnote text"/>
    <w:basedOn w:val="a"/>
    <w:link w:val="af2"/>
    <w:pPr>
      <w:snapToGrid w:val="0"/>
      <w:jc w:val="left"/>
    </w:pPr>
    <w:rPr>
      <w:sz w:val="18"/>
      <w:szCs w:val="18"/>
    </w:rPr>
  </w:style>
  <w:style w:type="paragraph" w:styleId="TOC2">
    <w:name w:val="toc 2"/>
    <w:basedOn w:val="a"/>
    <w:next w:val="a"/>
    <w:uiPriority w:val="39"/>
    <w:pPr>
      <w:tabs>
        <w:tab w:val="right" w:leader="dot" w:pos="8494"/>
      </w:tabs>
      <w:spacing w:line="360" w:lineRule="auto"/>
      <w:ind w:leftChars="150" w:left="315" w:rightChars="100" w:right="210"/>
      <w:jc w:val="left"/>
    </w:pPr>
    <w:rPr>
      <w:smallCaps/>
      <w:sz w:val="24"/>
      <w:szCs w:val="20"/>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f4">
    <w:name w:val="Title"/>
    <w:basedOn w:val="a"/>
    <w:next w:val="a"/>
    <w:link w:val="af5"/>
    <w:qFormat/>
    <w:pPr>
      <w:spacing w:before="240" w:after="60"/>
      <w:jc w:val="center"/>
      <w:outlineLvl w:val="0"/>
    </w:pPr>
    <w:rPr>
      <w:rFonts w:asciiTheme="majorHAnsi" w:eastAsiaTheme="majorEastAsia" w:hAnsiTheme="majorHAnsi" w:cstheme="majorBidi"/>
      <w:b/>
      <w:bCs/>
      <w:sz w:val="32"/>
      <w:szCs w:val="32"/>
    </w:rPr>
  </w:style>
  <w:style w:type="paragraph" w:styleId="af6">
    <w:name w:val="Body Text First Indent"/>
    <w:basedOn w:val="a7"/>
    <w:pPr>
      <w:spacing w:after="0"/>
      <w:ind w:firstLineChars="200" w:firstLine="200"/>
      <w:jc w:val="left"/>
    </w:pPr>
  </w:style>
  <w:style w:type="table" w:styleId="af7">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Table Contemporary"/>
    <w:basedOn w:val="a1"/>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character" w:styleId="af9">
    <w:name w:val="Strong"/>
    <w:basedOn w:val="a0"/>
    <w:qFormat/>
    <w:rPr>
      <w:b/>
      <w:bCs/>
    </w:rPr>
  </w:style>
  <w:style w:type="character" w:styleId="afa">
    <w:name w:val="endnote reference"/>
    <w:basedOn w:val="a0"/>
    <w:rPr>
      <w:vertAlign w:val="superscript"/>
    </w:rPr>
  </w:style>
  <w:style w:type="character" w:styleId="afb">
    <w:name w:val="Hyperlink"/>
    <w:rPr>
      <w:color w:val="0000FF"/>
      <w:u w:val="single"/>
    </w:rPr>
  </w:style>
  <w:style w:type="character" w:styleId="afc">
    <w:name w:val="footnote reference"/>
    <w:basedOn w:val="a0"/>
    <w:rPr>
      <w:vertAlign w:val="superscript"/>
    </w:rPr>
  </w:style>
  <w:style w:type="character" w:customStyle="1" w:styleId="20">
    <w:name w:val="标题 2 字符"/>
    <w:link w:val="2"/>
    <w:uiPriority w:val="99"/>
    <w:rPr>
      <w:kern w:val="2"/>
      <w:sz w:val="28"/>
      <w:szCs w:val="28"/>
    </w:rPr>
  </w:style>
  <w:style w:type="paragraph" w:customStyle="1" w:styleId="21">
    <w:name w:val="标题2"/>
    <w:basedOn w:val="af"/>
    <w:qFormat/>
  </w:style>
  <w:style w:type="paragraph" w:customStyle="1" w:styleId="11">
    <w:name w:val="标题1"/>
    <w:basedOn w:val="a"/>
    <w:semiHidden/>
    <w:pPr>
      <w:spacing w:beforeLines="150" w:before="360" w:afterLines="180" w:after="432"/>
      <w:jc w:val="center"/>
    </w:pPr>
    <w:rPr>
      <w:rFonts w:eastAsia="黑体"/>
      <w:bCs/>
      <w:kern w:val="0"/>
      <w:sz w:val="44"/>
      <w:szCs w:val="44"/>
    </w:rPr>
  </w:style>
  <w:style w:type="paragraph" w:customStyle="1" w:styleId="afd">
    <w:name w:val="论文正文"/>
    <w:basedOn w:val="a"/>
    <w:pPr>
      <w:spacing w:line="360" w:lineRule="auto"/>
      <w:ind w:firstLineChars="200" w:firstLine="480"/>
    </w:pPr>
    <w:rPr>
      <w:rFonts w:hAnsi="宋体"/>
      <w:sz w:val="24"/>
    </w:rPr>
  </w:style>
  <w:style w:type="character" w:customStyle="1" w:styleId="a4">
    <w:name w:val="注释标题 字符"/>
    <w:link w:val="a3"/>
    <w:rPr>
      <w:rFonts w:eastAsia="宋体"/>
      <w:kern w:val="2"/>
      <w:sz w:val="21"/>
      <w:szCs w:val="21"/>
      <w:lang w:val="en-US" w:eastAsia="zh-CN" w:bidi="ar-SA"/>
    </w:rPr>
  </w:style>
  <w:style w:type="character" w:customStyle="1" w:styleId="afe">
    <w:name w:val="样式 (中文) 黑体"/>
    <w:rPr>
      <w:rFonts w:eastAsia="黑体"/>
      <w:spacing w:val="0"/>
      <w:kern w:val="0"/>
    </w:rPr>
  </w:style>
  <w:style w:type="paragraph" w:customStyle="1" w:styleId="aff">
    <w:name w:val="正文段落_任腊梅"/>
    <w:basedOn w:val="a"/>
    <w:pPr>
      <w:spacing w:line="360" w:lineRule="auto"/>
      <w:ind w:firstLineChars="200" w:firstLine="200"/>
      <w:jc w:val="left"/>
      <w:textAlignment w:val="center"/>
    </w:pPr>
    <w:rPr>
      <w:sz w:val="24"/>
    </w:rPr>
  </w:style>
  <w:style w:type="paragraph" w:customStyle="1" w:styleId="p0">
    <w:name w:val="p0"/>
    <w:basedOn w:val="a"/>
    <w:pPr>
      <w:widowControl/>
    </w:pPr>
    <w:rPr>
      <w:kern w:val="0"/>
      <w:szCs w:val="21"/>
    </w:rPr>
  </w:style>
  <w:style w:type="paragraph" w:customStyle="1" w:styleId="aff0">
    <w:name w:val="参考文献_任腊梅"/>
    <w:basedOn w:val="a"/>
    <w:pPr>
      <w:autoSpaceDE w:val="0"/>
      <w:autoSpaceDN w:val="0"/>
      <w:adjustRightInd w:val="0"/>
      <w:spacing w:line="360" w:lineRule="auto"/>
      <w:jc w:val="left"/>
    </w:pPr>
    <w:rPr>
      <w:sz w:val="24"/>
    </w:rPr>
  </w:style>
  <w:style w:type="character" w:customStyle="1" w:styleId="a9">
    <w:name w:val="日期 字符"/>
    <w:link w:val="a8"/>
    <w:rPr>
      <w:rFonts w:eastAsia="宋体"/>
      <w:kern w:val="2"/>
      <w:sz w:val="24"/>
      <w:lang w:val="en-US" w:eastAsia="zh-CN" w:bidi="ar-SA"/>
    </w:rPr>
  </w:style>
  <w:style w:type="character" w:customStyle="1" w:styleId="hpsatn">
    <w:name w:val="hps atn"/>
    <w:basedOn w:val="a0"/>
  </w:style>
  <w:style w:type="character" w:customStyle="1" w:styleId="hps">
    <w:name w:val="hps"/>
    <w:basedOn w:val="a0"/>
  </w:style>
  <w:style w:type="character" w:customStyle="1" w:styleId="hpsalt-edited">
    <w:name w:val="hps alt-edited"/>
    <w:basedOn w:val="a0"/>
    <w:qFormat/>
  </w:style>
  <w:style w:type="character" w:customStyle="1" w:styleId="ae">
    <w:name w:val="页眉 字符"/>
    <w:link w:val="ad"/>
    <w:rPr>
      <w:kern w:val="2"/>
      <w:sz w:val="18"/>
      <w:szCs w:val="18"/>
    </w:rPr>
  </w:style>
  <w:style w:type="character" w:customStyle="1" w:styleId="10">
    <w:name w:val="页脚 字符1"/>
    <w:link w:val="ac"/>
    <w:rPr>
      <w:kern w:val="2"/>
      <w:sz w:val="18"/>
      <w:szCs w:val="18"/>
    </w:rPr>
  </w:style>
  <w:style w:type="character" w:customStyle="1" w:styleId="12">
    <w:name w:val="未处理的提及1"/>
    <w:uiPriority w:val="99"/>
    <w:semiHidden/>
    <w:unhideWhenUsed/>
    <w:rPr>
      <w:color w:val="605E5C"/>
      <w:shd w:val="clear" w:color="auto" w:fill="E1DFDD"/>
    </w:rPr>
  </w:style>
  <w:style w:type="character" w:styleId="aff1">
    <w:name w:val="Placeholder Text"/>
    <w:basedOn w:val="a0"/>
    <w:uiPriority w:val="99"/>
    <w:semiHidden/>
    <w:rPr>
      <w:color w:val="808080"/>
    </w:rPr>
  </w:style>
  <w:style w:type="paragraph" w:styleId="aff2">
    <w:name w:val="List Paragraph"/>
    <w:basedOn w:val="a"/>
    <w:uiPriority w:val="34"/>
    <w:qFormat/>
    <w:pPr>
      <w:ind w:firstLineChars="200" w:firstLine="420"/>
    </w:pPr>
  </w:style>
  <w:style w:type="character" w:customStyle="1" w:styleId="30">
    <w:name w:val="标题 3 字符"/>
    <w:basedOn w:val="a0"/>
    <w:link w:val="3"/>
    <w:rPr>
      <w:bCs/>
      <w:kern w:val="2"/>
      <w:sz w:val="24"/>
      <w:szCs w:val="24"/>
    </w:rPr>
  </w:style>
  <w:style w:type="character" w:customStyle="1" w:styleId="aff3">
    <w:name w:val="页脚 字符"/>
    <w:basedOn w:val="a0"/>
    <w:uiPriority w:val="99"/>
  </w:style>
  <w:style w:type="character" w:customStyle="1" w:styleId="af0">
    <w:name w:val="副标题 字符"/>
    <w:basedOn w:val="a0"/>
    <w:link w:val="af"/>
    <w:rPr>
      <w:kern w:val="2"/>
      <w:sz w:val="28"/>
      <w:szCs w:val="28"/>
    </w:rPr>
  </w:style>
  <w:style w:type="paragraph" w:styleId="aff4">
    <w:name w:val="No Spacing"/>
    <w:uiPriority w:val="1"/>
    <w:qFormat/>
    <w:pPr>
      <w:widowControl w:val="0"/>
      <w:jc w:val="both"/>
    </w:pPr>
    <w:rPr>
      <w:kern w:val="2"/>
      <w:sz w:val="21"/>
      <w:szCs w:val="24"/>
    </w:rPr>
  </w:style>
  <w:style w:type="character" w:customStyle="1" w:styleId="af2">
    <w:name w:val="脚注文本 字符"/>
    <w:basedOn w:val="a0"/>
    <w:link w:val="af1"/>
    <w:rPr>
      <w:kern w:val="2"/>
      <w:sz w:val="18"/>
      <w:szCs w:val="18"/>
    </w:rPr>
  </w:style>
  <w:style w:type="character" w:customStyle="1" w:styleId="ab">
    <w:name w:val="尾注文本 字符"/>
    <w:basedOn w:val="a0"/>
    <w:link w:val="aa"/>
    <w:rPr>
      <w:kern w:val="2"/>
      <w:sz w:val="21"/>
      <w:szCs w:val="24"/>
    </w:rPr>
  </w:style>
  <w:style w:type="paragraph" w:customStyle="1" w:styleId="41">
    <w:name w:val="4"/>
    <w:basedOn w:val="a"/>
    <w:link w:val="42"/>
    <w:qFormat/>
    <w:pPr>
      <w:spacing w:line="360" w:lineRule="auto"/>
      <w:ind w:firstLineChars="200" w:firstLine="480"/>
    </w:pPr>
    <w:rPr>
      <w:sz w:val="24"/>
    </w:rPr>
  </w:style>
  <w:style w:type="character" w:customStyle="1" w:styleId="42">
    <w:name w:val="4 字符"/>
    <w:link w:val="41"/>
    <w:rPr>
      <w:kern w:val="2"/>
      <w:sz w:val="24"/>
      <w:szCs w:val="24"/>
    </w:rPr>
  </w:style>
  <w:style w:type="character" w:customStyle="1" w:styleId="af5">
    <w:name w:val="标题 字符"/>
    <w:basedOn w:val="a0"/>
    <w:link w:val="af4"/>
    <w:rPr>
      <w:rFonts w:asciiTheme="majorHAnsi" w:eastAsiaTheme="majorEastAsia" w:hAnsiTheme="majorHAnsi" w:cstheme="majorBidi"/>
      <w:b/>
      <w:bCs/>
      <w:kern w:val="2"/>
      <w:sz w:val="32"/>
      <w:szCs w:val="32"/>
    </w:rPr>
  </w:style>
  <w:style w:type="character" w:customStyle="1" w:styleId="40">
    <w:name w:val="标题 4 字符"/>
    <w:basedOn w:val="a0"/>
    <w:link w:val="4"/>
    <w:rPr>
      <w:kern w:val="2"/>
      <w:sz w:val="24"/>
      <w:szCs w:val="24"/>
    </w:rPr>
  </w:style>
  <w:style w:type="character" w:customStyle="1" w:styleId="50">
    <w:name w:val="标题 5 字符"/>
    <w:basedOn w:val="a0"/>
    <w:link w:val="5"/>
    <w:rPr>
      <w:kern w:val="2"/>
      <w:sz w:val="28"/>
      <w:szCs w:val="28"/>
    </w:rPr>
  </w:style>
  <w:style w:type="character" w:styleId="aff5">
    <w:name w:val="annotation reference"/>
    <w:basedOn w:val="a0"/>
    <w:rPr>
      <w:sz w:val="21"/>
      <w:szCs w:val="21"/>
    </w:rPr>
  </w:style>
  <w:style w:type="paragraph" w:styleId="aff6">
    <w:name w:val="Balloon Text"/>
    <w:basedOn w:val="a"/>
    <w:link w:val="aff7"/>
    <w:rsid w:val="00ED35FA"/>
    <w:rPr>
      <w:sz w:val="18"/>
      <w:szCs w:val="18"/>
    </w:rPr>
  </w:style>
  <w:style w:type="character" w:customStyle="1" w:styleId="aff7">
    <w:name w:val="批注框文本 字符"/>
    <w:basedOn w:val="a0"/>
    <w:link w:val="aff6"/>
    <w:rsid w:val="00ED35FA"/>
    <w:rPr>
      <w:kern w:val="2"/>
      <w:sz w:val="18"/>
      <w:szCs w:val="18"/>
    </w:rPr>
  </w:style>
  <w:style w:type="character" w:styleId="aff8">
    <w:name w:val="Unresolved Mention"/>
    <w:basedOn w:val="a0"/>
    <w:uiPriority w:val="99"/>
    <w:semiHidden/>
    <w:unhideWhenUsed/>
    <w:rsid w:val="00406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diagramQuickStyle" Target="diagrams/quickStyle1.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diagramLayout" Target="diagrams/layout1.xml"/><Relationship Id="rId25" Type="http://schemas.openxmlformats.org/officeDocument/2006/relationships/oleObject" Target="embeddings/oleObject2.bin"/><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7.w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6.emf"/><Relationship Id="rId28" Type="http://schemas.openxmlformats.org/officeDocument/2006/relationships/image" Target="media/image10.png"/><Relationship Id="rId10" Type="http://schemas.openxmlformats.org/officeDocument/2006/relationships/header" Target="header3.xml"/><Relationship Id="rId19" Type="http://schemas.openxmlformats.org/officeDocument/2006/relationships/diagramColors" Target="diagrams/colors1.xm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oleObject" Target="embeddings/oleObject1.bin"/><Relationship Id="rId27" Type="http://schemas.openxmlformats.org/officeDocument/2006/relationships/image" Target="media/image9.png"/><Relationship Id="rId30" Type="http://schemas.openxmlformats.org/officeDocument/2006/relationships/header" Target="header5.xml"/></Relationships>
</file>

<file path=word/diagrams/colors1.xml><?xml version="1.0" encoding="utf-8"?>
<dgm:colorsDef xmlns:dgm="http://schemas.openxmlformats.org/drawingml/2006/diagram" xmlns:a="http://schemas.openxmlformats.org/drawingml/2006/main" uniqueId="urn:microsoft.com/office/officeart/2005/8/colors/accent0_2#1">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F190807E-AB48-46BD-B035-7970D285D0C5}" type="doc">
      <dgm:prSet loTypeId="urn:microsoft.com/office/officeart/2005/8/layout/hProcess11#1" loCatId="process" qsTypeId="urn:microsoft.com/office/officeart/2005/8/quickstyle/simple5#1" qsCatId="simple" csTypeId="urn:microsoft.com/office/officeart/2005/8/colors/accent0_2#1" csCatId="mainScheme" phldr="1"/>
      <dgm:spPr/>
      <dgm:t>
        <a:bodyPr/>
        <a:lstStyle/>
        <a:p>
          <a:endParaRPr lang="zh-CN" altLang="en-US"/>
        </a:p>
      </dgm:t>
    </dgm:pt>
    <dgm:pt modelId="{BF863C3A-9F85-428A-B146-75E3CFCFB459}">
      <dgm:prSet phldrT="[文本]" custT="1"/>
      <dgm:spPr/>
      <dgm:t>
        <a:bodyPr/>
        <a:lstStyle/>
        <a:p>
          <a:r>
            <a:rPr lang="zh-CN" altLang="en-US" sz="1200" b="1">
              <a:latin typeface="微软雅黑" panose="020B0503020204020204" pitchFamily="34" charset="-122"/>
              <a:ea typeface="微软雅黑" panose="020B0503020204020204" pitchFamily="34" charset="-122"/>
            </a:rPr>
            <a:t>子集挑选</a:t>
          </a:r>
        </a:p>
      </dgm:t>
    </dgm:pt>
    <dgm:pt modelId="{52D4765D-751E-48EE-8BDA-06EC29FD1C07}" type="parTrans" cxnId="{D1843D33-ACAE-4E43-B977-1ACD43D15598}">
      <dgm:prSet/>
      <dgm:spPr/>
      <dgm:t>
        <a:bodyPr/>
        <a:lstStyle/>
        <a:p>
          <a:endParaRPr lang="zh-CN" altLang="en-US"/>
        </a:p>
      </dgm:t>
    </dgm:pt>
    <dgm:pt modelId="{79CE5354-C122-43E0-B579-8BD568781F7F}" type="sibTrans" cxnId="{D1843D33-ACAE-4E43-B977-1ACD43D15598}">
      <dgm:prSet/>
      <dgm:spPr/>
      <dgm:t>
        <a:bodyPr/>
        <a:lstStyle/>
        <a:p>
          <a:endParaRPr lang="zh-CN" altLang="en-US"/>
        </a:p>
      </dgm:t>
    </dgm:pt>
    <dgm:pt modelId="{7872DCC4-62A6-439A-9A13-AE4778F88413}">
      <dgm:prSet phldrT="[文本]" custT="1"/>
      <dgm:spPr/>
      <dgm:t>
        <a:bodyPr/>
        <a:lstStyle/>
        <a:p>
          <a:r>
            <a:rPr lang="en-US" altLang="zh-CN" sz="1200" b="1">
              <a:latin typeface="微软雅黑" panose="020B0503020204020204" pitchFamily="34" charset="-122"/>
              <a:ea typeface="微软雅黑" panose="020B0503020204020204" pitchFamily="34" charset="-122"/>
            </a:rPr>
            <a:t>RNNLM</a:t>
          </a:r>
          <a:r>
            <a:rPr lang="zh-CN" altLang="en-US" sz="1200" b="1">
              <a:latin typeface="微软雅黑" panose="020B0503020204020204" pitchFamily="34" charset="-122"/>
              <a:ea typeface="微软雅黑" panose="020B0503020204020204" pitchFamily="34" charset="-122"/>
            </a:rPr>
            <a:t>搭建</a:t>
          </a:r>
        </a:p>
      </dgm:t>
    </dgm:pt>
    <dgm:pt modelId="{39CB6C17-653C-40AD-9A36-F5B0E7E9282B}" type="parTrans" cxnId="{1E7BDD57-DB59-4DA1-B5F5-AC53A6CECE41}">
      <dgm:prSet/>
      <dgm:spPr/>
      <dgm:t>
        <a:bodyPr/>
        <a:lstStyle/>
        <a:p>
          <a:endParaRPr lang="zh-CN" altLang="en-US"/>
        </a:p>
      </dgm:t>
    </dgm:pt>
    <dgm:pt modelId="{91262306-4842-4384-89D7-AA15E234718A}" type="sibTrans" cxnId="{1E7BDD57-DB59-4DA1-B5F5-AC53A6CECE41}">
      <dgm:prSet/>
      <dgm:spPr/>
      <dgm:t>
        <a:bodyPr/>
        <a:lstStyle/>
        <a:p>
          <a:endParaRPr lang="zh-CN" altLang="en-US"/>
        </a:p>
      </dgm:t>
    </dgm:pt>
    <dgm:pt modelId="{BE7B7600-0884-4AA8-A990-DCB34529419E}">
      <dgm:prSet phldrT="[文本]" custT="1"/>
      <dgm:spPr/>
      <dgm:t>
        <a:bodyPr/>
        <a:lstStyle/>
        <a:p>
          <a:r>
            <a:rPr lang="zh-CN" altLang="en-US" sz="1200" b="1">
              <a:latin typeface="微软雅黑" panose="020B0503020204020204" pitchFamily="34" charset="-122"/>
              <a:ea typeface="微软雅黑" panose="020B0503020204020204" pitchFamily="34" charset="-122"/>
            </a:rPr>
            <a:t>特征抽取</a:t>
          </a:r>
        </a:p>
      </dgm:t>
    </dgm:pt>
    <dgm:pt modelId="{F8F95EBC-0BD9-4141-825C-AE4B5519530E}" type="parTrans" cxnId="{ABA5922C-ACCF-4BFE-A5B3-6D1DB101DDAB}">
      <dgm:prSet/>
      <dgm:spPr/>
      <dgm:t>
        <a:bodyPr/>
        <a:lstStyle/>
        <a:p>
          <a:endParaRPr lang="zh-CN" altLang="en-US"/>
        </a:p>
      </dgm:t>
    </dgm:pt>
    <dgm:pt modelId="{9FB44C73-5FF9-43CE-814A-3048527B9427}" type="sibTrans" cxnId="{ABA5922C-ACCF-4BFE-A5B3-6D1DB101DDAB}">
      <dgm:prSet/>
      <dgm:spPr/>
      <dgm:t>
        <a:bodyPr/>
        <a:lstStyle/>
        <a:p>
          <a:endParaRPr lang="zh-CN" altLang="en-US"/>
        </a:p>
      </dgm:t>
    </dgm:pt>
    <dgm:pt modelId="{4B0A1A7E-09AD-4AD1-9B1F-D2EB5CCAFB85}">
      <dgm:prSet custT="1"/>
      <dgm:spPr/>
      <dgm:t>
        <a:bodyPr/>
        <a:lstStyle/>
        <a:p>
          <a:r>
            <a:rPr lang="zh-CN" altLang="en-US" sz="1200" b="1">
              <a:latin typeface="微软雅黑" panose="020B0503020204020204" pitchFamily="34" charset="-122"/>
              <a:ea typeface="微软雅黑" panose="020B0503020204020204" pitchFamily="34" charset="-122"/>
            </a:rPr>
            <a:t>模型选择</a:t>
          </a:r>
        </a:p>
      </dgm:t>
    </dgm:pt>
    <dgm:pt modelId="{B8C07931-70F0-41D8-B845-1CE800D06C97}" type="parTrans" cxnId="{4877011A-F92A-49FF-8D9B-A25848FF9388}">
      <dgm:prSet/>
      <dgm:spPr/>
      <dgm:t>
        <a:bodyPr/>
        <a:lstStyle/>
        <a:p>
          <a:endParaRPr lang="zh-CN" altLang="en-US"/>
        </a:p>
      </dgm:t>
    </dgm:pt>
    <dgm:pt modelId="{30D0C8AB-6346-466C-BF75-D32AA3971743}" type="sibTrans" cxnId="{4877011A-F92A-49FF-8D9B-A25848FF9388}">
      <dgm:prSet/>
      <dgm:spPr/>
      <dgm:t>
        <a:bodyPr/>
        <a:lstStyle/>
        <a:p>
          <a:endParaRPr lang="zh-CN" altLang="en-US"/>
        </a:p>
      </dgm:t>
    </dgm:pt>
    <dgm:pt modelId="{C7A6A27D-3ABD-4AD4-BF21-6B742EBBE591}">
      <dgm:prSet phldrT="[文本]" custT="1"/>
      <dgm:spPr/>
      <dgm:t>
        <a:bodyPr/>
        <a:lstStyle/>
        <a:p>
          <a:r>
            <a:rPr lang="zh-CN" altLang="en-US" sz="1200" b="1">
              <a:latin typeface="微软雅黑" panose="020B0503020204020204" pitchFamily="34" charset="-122"/>
              <a:ea typeface="微软雅黑" panose="020B0503020204020204" pitchFamily="34" charset="-122"/>
            </a:rPr>
            <a:t>聚类</a:t>
          </a:r>
        </a:p>
      </dgm:t>
    </dgm:pt>
    <dgm:pt modelId="{52E5573C-E699-4953-A200-32D175E1CBD2}" type="parTrans" cxnId="{0EE78100-8031-4C3F-B818-564B84087BC5}">
      <dgm:prSet/>
      <dgm:spPr/>
      <dgm:t>
        <a:bodyPr/>
        <a:lstStyle/>
        <a:p>
          <a:endParaRPr lang="zh-CN" altLang="en-US"/>
        </a:p>
      </dgm:t>
    </dgm:pt>
    <dgm:pt modelId="{05358617-0B27-4881-AC60-6A9988E2B7D8}" type="sibTrans" cxnId="{0EE78100-8031-4C3F-B818-564B84087BC5}">
      <dgm:prSet/>
      <dgm:spPr/>
      <dgm:t>
        <a:bodyPr/>
        <a:lstStyle/>
        <a:p>
          <a:endParaRPr lang="zh-CN" altLang="en-US"/>
        </a:p>
      </dgm:t>
    </dgm:pt>
    <dgm:pt modelId="{DCE8ED81-10E5-4FA4-9248-88AB6C2FA1B6}" type="pres">
      <dgm:prSet presAssocID="{F190807E-AB48-46BD-B035-7970D285D0C5}" presName="Name0" presStyleCnt="0">
        <dgm:presLayoutVars>
          <dgm:dir/>
          <dgm:resizeHandles val="exact"/>
        </dgm:presLayoutVars>
      </dgm:prSet>
      <dgm:spPr/>
    </dgm:pt>
    <dgm:pt modelId="{902B444C-BC89-4E33-B495-00F5DE95F52E}" type="pres">
      <dgm:prSet presAssocID="{F190807E-AB48-46BD-B035-7970D285D0C5}" presName="arrow" presStyleLbl="bgShp" presStyleIdx="0" presStyleCnt="1"/>
      <dgm:spPr/>
    </dgm:pt>
    <dgm:pt modelId="{D888DB50-8CFC-47A1-ADDF-107BB3FABA11}" type="pres">
      <dgm:prSet presAssocID="{F190807E-AB48-46BD-B035-7970D285D0C5}" presName="points" presStyleCnt="0"/>
      <dgm:spPr/>
    </dgm:pt>
    <dgm:pt modelId="{A15BDDE9-F459-47E2-BB75-44B9EF4A5C74}" type="pres">
      <dgm:prSet presAssocID="{BF863C3A-9F85-428A-B146-75E3CFCFB459}" presName="compositeA" presStyleCnt="0"/>
      <dgm:spPr/>
    </dgm:pt>
    <dgm:pt modelId="{853A8521-D283-4593-A028-68CC58B783BB}" type="pres">
      <dgm:prSet presAssocID="{BF863C3A-9F85-428A-B146-75E3CFCFB459}" presName="textA" presStyleLbl="revTx" presStyleIdx="0" presStyleCnt="5">
        <dgm:presLayoutVars>
          <dgm:bulletEnabled val="1"/>
        </dgm:presLayoutVars>
      </dgm:prSet>
      <dgm:spPr/>
    </dgm:pt>
    <dgm:pt modelId="{A2909611-8A00-4913-BDF5-BA962D3191B2}" type="pres">
      <dgm:prSet presAssocID="{BF863C3A-9F85-428A-B146-75E3CFCFB459}" presName="circleA" presStyleLbl="node1" presStyleIdx="0" presStyleCnt="5"/>
      <dgm:spPr/>
    </dgm:pt>
    <dgm:pt modelId="{A0282995-361B-4848-ACE7-7FE1028F0A16}" type="pres">
      <dgm:prSet presAssocID="{BF863C3A-9F85-428A-B146-75E3CFCFB459}" presName="spaceA" presStyleCnt="0"/>
      <dgm:spPr/>
    </dgm:pt>
    <dgm:pt modelId="{040A8EAC-4983-4EAA-B29B-48BA452D05E8}" type="pres">
      <dgm:prSet presAssocID="{79CE5354-C122-43E0-B579-8BD568781F7F}" presName="space" presStyleCnt="0"/>
      <dgm:spPr/>
    </dgm:pt>
    <dgm:pt modelId="{C7312726-0152-4FAC-82B3-E1F37D101608}" type="pres">
      <dgm:prSet presAssocID="{7872DCC4-62A6-439A-9A13-AE4778F88413}" presName="compositeB" presStyleCnt="0"/>
      <dgm:spPr/>
    </dgm:pt>
    <dgm:pt modelId="{E7D9B93F-CE16-44EF-8AEF-4794AB16F143}" type="pres">
      <dgm:prSet presAssocID="{7872DCC4-62A6-439A-9A13-AE4778F88413}" presName="textB" presStyleLbl="revTx" presStyleIdx="1" presStyleCnt="5">
        <dgm:presLayoutVars>
          <dgm:bulletEnabled val="1"/>
        </dgm:presLayoutVars>
      </dgm:prSet>
      <dgm:spPr/>
    </dgm:pt>
    <dgm:pt modelId="{14214603-8840-49F3-ACB4-F8CF3CE018AB}" type="pres">
      <dgm:prSet presAssocID="{7872DCC4-62A6-439A-9A13-AE4778F88413}" presName="circleB" presStyleLbl="node1" presStyleIdx="1" presStyleCnt="5" custLinFactNeighborX="-13632" custLinFactNeighborY="-440"/>
      <dgm:spPr/>
    </dgm:pt>
    <dgm:pt modelId="{18F46CD7-EBA3-49D8-ACDE-9BEC8E7CCF63}" type="pres">
      <dgm:prSet presAssocID="{7872DCC4-62A6-439A-9A13-AE4778F88413}" presName="spaceB" presStyleCnt="0"/>
      <dgm:spPr/>
    </dgm:pt>
    <dgm:pt modelId="{C47CA1EB-375C-42B9-8DCE-8E9CCE067929}" type="pres">
      <dgm:prSet presAssocID="{91262306-4842-4384-89D7-AA15E234718A}" presName="space" presStyleCnt="0"/>
      <dgm:spPr/>
    </dgm:pt>
    <dgm:pt modelId="{D0D1AFD4-B4D0-45DF-9521-5864EA7294D5}" type="pres">
      <dgm:prSet presAssocID="{BE7B7600-0884-4AA8-A990-DCB34529419E}" presName="compositeA" presStyleCnt="0"/>
      <dgm:spPr/>
    </dgm:pt>
    <dgm:pt modelId="{70F85BB0-6C28-474C-85AB-ABB45262E040}" type="pres">
      <dgm:prSet presAssocID="{BE7B7600-0884-4AA8-A990-DCB34529419E}" presName="textA" presStyleLbl="revTx" presStyleIdx="2" presStyleCnt="5">
        <dgm:presLayoutVars>
          <dgm:bulletEnabled val="1"/>
        </dgm:presLayoutVars>
      </dgm:prSet>
      <dgm:spPr/>
    </dgm:pt>
    <dgm:pt modelId="{9552BB81-120E-4792-8D5C-A2EE70CD0C15}" type="pres">
      <dgm:prSet presAssocID="{BE7B7600-0884-4AA8-A990-DCB34529419E}" presName="circleA" presStyleLbl="node1" presStyleIdx="2" presStyleCnt="5" custLinFactNeighborX="42190" custLinFactNeighborY="-3536"/>
      <dgm:spPr/>
    </dgm:pt>
    <dgm:pt modelId="{410F986B-32F6-4EA4-84C3-3F28E4C5AF51}" type="pres">
      <dgm:prSet presAssocID="{BE7B7600-0884-4AA8-A990-DCB34529419E}" presName="spaceA" presStyleCnt="0"/>
      <dgm:spPr/>
    </dgm:pt>
    <dgm:pt modelId="{C0FD4BB9-2958-44E3-9635-18330D824E0D}" type="pres">
      <dgm:prSet presAssocID="{9FB44C73-5FF9-43CE-814A-3048527B9427}" presName="space" presStyleCnt="0"/>
      <dgm:spPr/>
    </dgm:pt>
    <dgm:pt modelId="{FDF1E5C0-1C1B-4C7A-BEA4-49E82FB59E82}" type="pres">
      <dgm:prSet presAssocID="{C7A6A27D-3ABD-4AD4-BF21-6B742EBBE591}" presName="compositeB" presStyleCnt="0"/>
      <dgm:spPr/>
    </dgm:pt>
    <dgm:pt modelId="{9A891259-A992-4AAF-A391-E6E41B28CE99}" type="pres">
      <dgm:prSet presAssocID="{C7A6A27D-3ABD-4AD4-BF21-6B742EBBE591}" presName="textB" presStyleLbl="revTx" presStyleIdx="3" presStyleCnt="5">
        <dgm:presLayoutVars>
          <dgm:bulletEnabled val="1"/>
        </dgm:presLayoutVars>
      </dgm:prSet>
      <dgm:spPr/>
    </dgm:pt>
    <dgm:pt modelId="{E51475CA-49C9-40A9-A613-09104108BFA7}" type="pres">
      <dgm:prSet presAssocID="{C7A6A27D-3ABD-4AD4-BF21-6B742EBBE591}" presName="circleB" presStyleLbl="node1" presStyleIdx="3" presStyleCnt="5" custLinFactNeighborX="34081" custLinFactNeighborY="-440"/>
      <dgm:spPr/>
    </dgm:pt>
    <dgm:pt modelId="{6C03CCFC-7BC0-483C-A2FA-58AC5DB80BD9}" type="pres">
      <dgm:prSet presAssocID="{C7A6A27D-3ABD-4AD4-BF21-6B742EBBE591}" presName="spaceB" presStyleCnt="0"/>
      <dgm:spPr/>
    </dgm:pt>
    <dgm:pt modelId="{CF7A9DE3-4A8A-4A26-95FD-69E55D2766F2}" type="pres">
      <dgm:prSet presAssocID="{05358617-0B27-4881-AC60-6A9988E2B7D8}" presName="space" presStyleCnt="0"/>
      <dgm:spPr/>
    </dgm:pt>
    <dgm:pt modelId="{204F5DDC-7833-4C90-8E6A-4614CEF6AA39}" type="pres">
      <dgm:prSet presAssocID="{4B0A1A7E-09AD-4AD1-9B1F-D2EB5CCAFB85}" presName="compositeA" presStyleCnt="0"/>
      <dgm:spPr/>
    </dgm:pt>
    <dgm:pt modelId="{CB4AA2DC-F781-4D3C-B453-3116FD0A2D4E}" type="pres">
      <dgm:prSet presAssocID="{4B0A1A7E-09AD-4AD1-9B1F-D2EB5CCAFB85}" presName="textA" presStyleLbl="revTx" presStyleIdx="4" presStyleCnt="5" custLinFactNeighborX="4963">
        <dgm:presLayoutVars>
          <dgm:bulletEnabled val="1"/>
        </dgm:presLayoutVars>
      </dgm:prSet>
      <dgm:spPr/>
    </dgm:pt>
    <dgm:pt modelId="{B0F6C088-BA2D-4D46-96B1-7626359B49A3}" type="pres">
      <dgm:prSet presAssocID="{4B0A1A7E-09AD-4AD1-9B1F-D2EB5CCAFB85}" presName="circleA" presStyleLbl="node1" presStyleIdx="4" presStyleCnt="5" custLinFactNeighborX="17040" custLinFactNeighborY="-3535"/>
      <dgm:spPr/>
    </dgm:pt>
    <dgm:pt modelId="{212978F7-2511-4CD8-A498-D9858C0D43E7}" type="pres">
      <dgm:prSet presAssocID="{4B0A1A7E-09AD-4AD1-9B1F-D2EB5CCAFB85}" presName="spaceA" presStyleCnt="0"/>
      <dgm:spPr/>
    </dgm:pt>
  </dgm:ptLst>
  <dgm:cxnLst>
    <dgm:cxn modelId="{0EE78100-8031-4C3F-B818-564B84087BC5}" srcId="{F190807E-AB48-46BD-B035-7970D285D0C5}" destId="{C7A6A27D-3ABD-4AD4-BF21-6B742EBBE591}" srcOrd="3" destOrd="0" parTransId="{52E5573C-E699-4953-A200-32D175E1CBD2}" sibTransId="{05358617-0B27-4881-AC60-6A9988E2B7D8}"/>
    <dgm:cxn modelId="{1BF59C0D-E9FD-45FB-89C3-8DD1D511E3CA}" type="presOf" srcId="{4B0A1A7E-09AD-4AD1-9B1F-D2EB5CCAFB85}" destId="{CB4AA2DC-F781-4D3C-B453-3116FD0A2D4E}" srcOrd="0" destOrd="0" presId="urn:microsoft.com/office/officeart/2005/8/layout/hProcess11#1"/>
    <dgm:cxn modelId="{4877011A-F92A-49FF-8D9B-A25848FF9388}" srcId="{F190807E-AB48-46BD-B035-7970D285D0C5}" destId="{4B0A1A7E-09AD-4AD1-9B1F-D2EB5CCAFB85}" srcOrd="4" destOrd="0" parTransId="{B8C07931-70F0-41D8-B845-1CE800D06C97}" sibTransId="{30D0C8AB-6346-466C-BF75-D32AA3971743}"/>
    <dgm:cxn modelId="{D1C3BF22-1860-4BB4-8E48-593FCBB25FD5}" type="presOf" srcId="{BE7B7600-0884-4AA8-A990-DCB34529419E}" destId="{70F85BB0-6C28-474C-85AB-ABB45262E040}" srcOrd="0" destOrd="0" presId="urn:microsoft.com/office/officeart/2005/8/layout/hProcess11#1"/>
    <dgm:cxn modelId="{ABA5922C-ACCF-4BFE-A5B3-6D1DB101DDAB}" srcId="{F190807E-AB48-46BD-B035-7970D285D0C5}" destId="{BE7B7600-0884-4AA8-A990-DCB34529419E}" srcOrd="2" destOrd="0" parTransId="{F8F95EBC-0BD9-4141-825C-AE4B5519530E}" sibTransId="{9FB44C73-5FF9-43CE-814A-3048527B9427}"/>
    <dgm:cxn modelId="{D1843D33-ACAE-4E43-B977-1ACD43D15598}" srcId="{F190807E-AB48-46BD-B035-7970D285D0C5}" destId="{BF863C3A-9F85-428A-B146-75E3CFCFB459}" srcOrd="0" destOrd="0" parTransId="{52D4765D-751E-48EE-8BDA-06EC29FD1C07}" sibTransId="{79CE5354-C122-43E0-B579-8BD568781F7F}"/>
    <dgm:cxn modelId="{8C963966-3F62-4F52-A5F1-E4D80972C225}" type="presOf" srcId="{7872DCC4-62A6-439A-9A13-AE4778F88413}" destId="{E7D9B93F-CE16-44EF-8AEF-4794AB16F143}" srcOrd="0" destOrd="0" presId="urn:microsoft.com/office/officeart/2005/8/layout/hProcess11#1"/>
    <dgm:cxn modelId="{1E7BDD57-DB59-4DA1-B5F5-AC53A6CECE41}" srcId="{F190807E-AB48-46BD-B035-7970D285D0C5}" destId="{7872DCC4-62A6-439A-9A13-AE4778F88413}" srcOrd="1" destOrd="0" parTransId="{39CB6C17-653C-40AD-9A36-F5B0E7E9282B}" sibTransId="{91262306-4842-4384-89D7-AA15E234718A}"/>
    <dgm:cxn modelId="{3B77778B-22B2-4694-8503-B219AB717783}" type="presOf" srcId="{F190807E-AB48-46BD-B035-7970D285D0C5}" destId="{DCE8ED81-10E5-4FA4-9248-88AB6C2FA1B6}" srcOrd="0" destOrd="0" presId="urn:microsoft.com/office/officeart/2005/8/layout/hProcess11#1"/>
    <dgm:cxn modelId="{368B9E95-A12C-4BDB-9CD5-49A2C8EAEF1E}" type="presOf" srcId="{BF863C3A-9F85-428A-B146-75E3CFCFB459}" destId="{853A8521-D283-4593-A028-68CC58B783BB}" srcOrd="0" destOrd="0" presId="urn:microsoft.com/office/officeart/2005/8/layout/hProcess11#1"/>
    <dgm:cxn modelId="{BDC35BF8-3F5E-49AA-8F2A-919DC276A42F}" type="presOf" srcId="{C7A6A27D-3ABD-4AD4-BF21-6B742EBBE591}" destId="{9A891259-A992-4AAF-A391-E6E41B28CE99}" srcOrd="0" destOrd="0" presId="urn:microsoft.com/office/officeart/2005/8/layout/hProcess11#1"/>
    <dgm:cxn modelId="{E46BA8B8-B9C6-4A45-8E22-903358CF372B}" type="presParOf" srcId="{DCE8ED81-10E5-4FA4-9248-88AB6C2FA1B6}" destId="{902B444C-BC89-4E33-B495-00F5DE95F52E}" srcOrd="0" destOrd="0" presId="urn:microsoft.com/office/officeart/2005/8/layout/hProcess11#1"/>
    <dgm:cxn modelId="{EA87E772-C13B-4201-AB16-7B6AB99835B6}" type="presParOf" srcId="{DCE8ED81-10E5-4FA4-9248-88AB6C2FA1B6}" destId="{D888DB50-8CFC-47A1-ADDF-107BB3FABA11}" srcOrd="1" destOrd="0" presId="urn:microsoft.com/office/officeart/2005/8/layout/hProcess11#1"/>
    <dgm:cxn modelId="{9AE2ECD2-1F4A-4DD9-B126-3AB1CDD73B94}" type="presParOf" srcId="{D888DB50-8CFC-47A1-ADDF-107BB3FABA11}" destId="{A15BDDE9-F459-47E2-BB75-44B9EF4A5C74}" srcOrd="0" destOrd="0" presId="urn:microsoft.com/office/officeart/2005/8/layout/hProcess11#1"/>
    <dgm:cxn modelId="{4BB9CE5F-3265-45D2-87CD-C236BF7AA9A8}" type="presParOf" srcId="{A15BDDE9-F459-47E2-BB75-44B9EF4A5C74}" destId="{853A8521-D283-4593-A028-68CC58B783BB}" srcOrd="0" destOrd="0" presId="urn:microsoft.com/office/officeart/2005/8/layout/hProcess11#1"/>
    <dgm:cxn modelId="{48D4E030-7393-4613-9171-A706F363EBFE}" type="presParOf" srcId="{A15BDDE9-F459-47E2-BB75-44B9EF4A5C74}" destId="{A2909611-8A00-4913-BDF5-BA962D3191B2}" srcOrd="1" destOrd="0" presId="urn:microsoft.com/office/officeart/2005/8/layout/hProcess11#1"/>
    <dgm:cxn modelId="{94738A1D-8C26-45B4-942E-17F6462B121B}" type="presParOf" srcId="{A15BDDE9-F459-47E2-BB75-44B9EF4A5C74}" destId="{A0282995-361B-4848-ACE7-7FE1028F0A16}" srcOrd="2" destOrd="0" presId="urn:microsoft.com/office/officeart/2005/8/layout/hProcess11#1"/>
    <dgm:cxn modelId="{428D31EC-4547-4834-A4D1-014B372C6A5C}" type="presParOf" srcId="{D888DB50-8CFC-47A1-ADDF-107BB3FABA11}" destId="{040A8EAC-4983-4EAA-B29B-48BA452D05E8}" srcOrd="1" destOrd="0" presId="urn:microsoft.com/office/officeart/2005/8/layout/hProcess11#1"/>
    <dgm:cxn modelId="{174CB9F8-032F-4325-A1D1-762C866E8B37}" type="presParOf" srcId="{D888DB50-8CFC-47A1-ADDF-107BB3FABA11}" destId="{C7312726-0152-4FAC-82B3-E1F37D101608}" srcOrd="2" destOrd="0" presId="urn:microsoft.com/office/officeart/2005/8/layout/hProcess11#1"/>
    <dgm:cxn modelId="{E44626B7-8310-46A5-B26A-04EE09893221}" type="presParOf" srcId="{C7312726-0152-4FAC-82B3-E1F37D101608}" destId="{E7D9B93F-CE16-44EF-8AEF-4794AB16F143}" srcOrd="0" destOrd="0" presId="urn:microsoft.com/office/officeart/2005/8/layout/hProcess11#1"/>
    <dgm:cxn modelId="{DB37FAC0-C46C-44C2-B139-A10639660F78}" type="presParOf" srcId="{C7312726-0152-4FAC-82B3-E1F37D101608}" destId="{14214603-8840-49F3-ACB4-F8CF3CE018AB}" srcOrd="1" destOrd="0" presId="urn:microsoft.com/office/officeart/2005/8/layout/hProcess11#1"/>
    <dgm:cxn modelId="{9131124C-F479-49E0-887C-D705191B9D10}" type="presParOf" srcId="{C7312726-0152-4FAC-82B3-E1F37D101608}" destId="{18F46CD7-EBA3-49D8-ACDE-9BEC8E7CCF63}" srcOrd="2" destOrd="0" presId="urn:microsoft.com/office/officeart/2005/8/layout/hProcess11#1"/>
    <dgm:cxn modelId="{8BBE7C7F-4166-48CE-9DF8-48CD4B735097}" type="presParOf" srcId="{D888DB50-8CFC-47A1-ADDF-107BB3FABA11}" destId="{C47CA1EB-375C-42B9-8DCE-8E9CCE067929}" srcOrd="3" destOrd="0" presId="urn:microsoft.com/office/officeart/2005/8/layout/hProcess11#1"/>
    <dgm:cxn modelId="{0ADA744A-4CD1-4E2D-9D02-6D6CCAE0E8F7}" type="presParOf" srcId="{D888DB50-8CFC-47A1-ADDF-107BB3FABA11}" destId="{D0D1AFD4-B4D0-45DF-9521-5864EA7294D5}" srcOrd="4" destOrd="0" presId="urn:microsoft.com/office/officeart/2005/8/layout/hProcess11#1"/>
    <dgm:cxn modelId="{73EF6727-8A39-4BF2-B174-FB57D75FC747}" type="presParOf" srcId="{D0D1AFD4-B4D0-45DF-9521-5864EA7294D5}" destId="{70F85BB0-6C28-474C-85AB-ABB45262E040}" srcOrd="0" destOrd="0" presId="urn:microsoft.com/office/officeart/2005/8/layout/hProcess11#1"/>
    <dgm:cxn modelId="{83388BAE-574E-44F5-B4BE-41925E703A02}" type="presParOf" srcId="{D0D1AFD4-B4D0-45DF-9521-5864EA7294D5}" destId="{9552BB81-120E-4792-8D5C-A2EE70CD0C15}" srcOrd="1" destOrd="0" presId="urn:microsoft.com/office/officeart/2005/8/layout/hProcess11#1"/>
    <dgm:cxn modelId="{CD95D18D-5EAA-4376-8CD0-AD1BDA74EB6B}" type="presParOf" srcId="{D0D1AFD4-B4D0-45DF-9521-5864EA7294D5}" destId="{410F986B-32F6-4EA4-84C3-3F28E4C5AF51}" srcOrd="2" destOrd="0" presId="urn:microsoft.com/office/officeart/2005/8/layout/hProcess11#1"/>
    <dgm:cxn modelId="{588CC5D0-4468-4E83-BF8A-49A4EB8B81E7}" type="presParOf" srcId="{D888DB50-8CFC-47A1-ADDF-107BB3FABA11}" destId="{C0FD4BB9-2958-44E3-9635-18330D824E0D}" srcOrd="5" destOrd="0" presId="urn:microsoft.com/office/officeart/2005/8/layout/hProcess11#1"/>
    <dgm:cxn modelId="{83DB00AC-D55A-4775-870D-2DC1E533AB20}" type="presParOf" srcId="{D888DB50-8CFC-47A1-ADDF-107BB3FABA11}" destId="{FDF1E5C0-1C1B-4C7A-BEA4-49E82FB59E82}" srcOrd="6" destOrd="0" presId="urn:microsoft.com/office/officeart/2005/8/layout/hProcess11#1"/>
    <dgm:cxn modelId="{AEE247B9-0F5B-4804-842D-50255D7E62BC}" type="presParOf" srcId="{FDF1E5C0-1C1B-4C7A-BEA4-49E82FB59E82}" destId="{9A891259-A992-4AAF-A391-E6E41B28CE99}" srcOrd="0" destOrd="0" presId="urn:microsoft.com/office/officeart/2005/8/layout/hProcess11#1"/>
    <dgm:cxn modelId="{69C848F9-DF14-46A6-8167-483043E5EF5C}" type="presParOf" srcId="{FDF1E5C0-1C1B-4C7A-BEA4-49E82FB59E82}" destId="{E51475CA-49C9-40A9-A613-09104108BFA7}" srcOrd="1" destOrd="0" presId="urn:microsoft.com/office/officeart/2005/8/layout/hProcess11#1"/>
    <dgm:cxn modelId="{AC8623CE-E86E-42B2-80E4-B62CF790AD53}" type="presParOf" srcId="{FDF1E5C0-1C1B-4C7A-BEA4-49E82FB59E82}" destId="{6C03CCFC-7BC0-483C-A2FA-58AC5DB80BD9}" srcOrd="2" destOrd="0" presId="urn:microsoft.com/office/officeart/2005/8/layout/hProcess11#1"/>
    <dgm:cxn modelId="{D6E452CF-07EA-4488-93A3-A6DCF6AD0E48}" type="presParOf" srcId="{D888DB50-8CFC-47A1-ADDF-107BB3FABA11}" destId="{CF7A9DE3-4A8A-4A26-95FD-69E55D2766F2}" srcOrd="7" destOrd="0" presId="urn:microsoft.com/office/officeart/2005/8/layout/hProcess11#1"/>
    <dgm:cxn modelId="{08E49FC7-45FC-448D-A12B-835D1FDD591F}" type="presParOf" srcId="{D888DB50-8CFC-47A1-ADDF-107BB3FABA11}" destId="{204F5DDC-7833-4C90-8E6A-4614CEF6AA39}" srcOrd="8" destOrd="0" presId="urn:microsoft.com/office/officeart/2005/8/layout/hProcess11#1"/>
    <dgm:cxn modelId="{0488E50B-5DB0-4798-BDAA-747416B4D66C}" type="presParOf" srcId="{204F5DDC-7833-4C90-8E6A-4614CEF6AA39}" destId="{CB4AA2DC-F781-4D3C-B453-3116FD0A2D4E}" srcOrd="0" destOrd="0" presId="urn:microsoft.com/office/officeart/2005/8/layout/hProcess11#1"/>
    <dgm:cxn modelId="{F0CB3725-BB0D-40AC-AA21-653B4595E61F}" type="presParOf" srcId="{204F5DDC-7833-4C90-8E6A-4614CEF6AA39}" destId="{B0F6C088-BA2D-4D46-96B1-7626359B49A3}" srcOrd="1" destOrd="0" presId="urn:microsoft.com/office/officeart/2005/8/layout/hProcess11#1"/>
    <dgm:cxn modelId="{F7863E24-1ADD-4596-811A-26D54882A1FC}" type="presParOf" srcId="{204F5DDC-7833-4C90-8E6A-4614CEF6AA39}" destId="{212978F7-2511-4CD8-A498-D9858C0D43E7}" srcOrd="2" destOrd="0" presId="urn:microsoft.com/office/officeart/2005/8/layout/hProcess11#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2B444C-BC89-4E33-B495-00F5DE95F52E}">
      <dsp:nvSpPr>
        <dsp:cNvPr id="0" name=""/>
        <dsp:cNvSpPr/>
      </dsp:nvSpPr>
      <dsp:spPr>
        <a:xfrm>
          <a:off x="0" y="670750"/>
          <a:ext cx="5036820" cy="894334"/>
        </a:xfrm>
        <a:prstGeom prst="notched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853A8521-D283-4593-A028-68CC58B783BB}">
      <dsp:nvSpPr>
        <dsp:cNvPr id="0" name=""/>
        <dsp:cNvSpPr/>
      </dsp:nvSpPr>
      <dsp:spPr>
        <a:xfrm>
          <a:off x="1992" y="0"/>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子集挑选</a:t>
          </a:r>
        </a:p>
      </dsp:txBody>
      <dsp:txXfrm>
        <a:off x="1992" y="0"/>
        <a:ext cx="870991" cy="894334"/>
      </dsp:txXfrm>
    </dsp:sp>
    <dsp:sp modelId="{A2909611-8A00-4913-BDF5-BA962D3191B2}">
      <dsp:nvSpPr>
        <dsp:cNvPr id="0" name=""/>
        <dsp:cNvSpPr/>
      </dsp:nvSpPr>
      <dsp:spPr>
        <a:xfrm>
          <a:off x="325695" y="1006125"/>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7D9B93F-CE16-44EF-8AEF-4794AB16F143}">
      <dsp:nvSpPr>
        <dsp:cNvPr id="0" name=""/>
        <dsp:cNvSpPr/>
      </dsp:nvSpPr>
      <dsp:spPr>
        <a:xfrm>
          <a:off x="916532" y="1341501"/>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t" anchorCtr="0">
          <a:noAutofit/>
        </a:bodyPr>
        <a:lstStyle/>
        <a:p>
          <a:pPr marL="0" lvl="0" indent="0" algn="ctr" defTabSz="533400">
            <a:lnSpc>
              <a:spcPct val="90000"/>
            </a:lnSpc>
            <a:spcBef>
              <a:spcPct val="0"/>
            </a:spcBef>
            <a:spcAft>
              <a:spcPct val="35000"/>
            </a:spcAft>
            <a:buNone/>
          </a:pPr>
          <a:r>
            <a:rPr lang="en-US" altLang="zh-CN" sz="1200" b="1" kern="1200">
              <a:latin typeface="微软雅黑" panose="020B0503020204020204" pitchFamily="34" charset="-122"/>
              <a:ea typeface="微软雅黑" panose="020B0503020204020204" pitchFamily="34" charset="-122"/>
            </a:rPr>
            <a:t>RNNLM</a:t>
          </a:r>
          <a:r>
            <a:rPr lang="zh-CN" altLang="en-US" sz="1200" b="1" kern="1200">
              <a:latin typeface="微软雅黑" panose="020B0503020204020204" pitchFamily="34" charset="-122"/>
              <a:ea typeface="微软雅黑" panose="020B0503020204020204" pitchFamily="34" charset="-122"/>
            </a:rPr>
            <a:t>搭建</a:t>
          </a:r>
        </a:p>
      </dsp:txBody>
      <dsp:txXfrm>
        <a:off x="916532" y="1341501"/>
        <a:ext cx="870991" cy="894334"/>
      </dsp:txXfrm>
    </dsp:sp>
    <dsp:sp modelId="{14214603-8840-49F3-ACB4-F8CF3CE018AB}">
      <dsp:nvSpPr>
        <dsp:cNvPr id="0" name=""/>
        <dsp:cNvSpPr/>
      </dsp:nvSpPr>
      <dsp:spPr>
        <a:xfrm>
          <a:off x="1209757" y="1005141"/>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0F85BB0-6C28-474C-85AB-ABB45262E040}">
      <dsp:nvSpPr>
        <dsp:cNvPr id="0" name=""/>
        <dsp:cNvSpPr/>
      </dsp:nvSpPr>
      <dsp:spPr>
        <a:xfrm>
          <a:off x="1831073" y="0"/>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特征抽取</a:t>
          </a:r>
        </a:p>
      </dsp:txBody>
      <dsp:txXfrm>
        <a:off x="1831073" y="0"/>
        <a:ext cx="870991" cy="894334"/>
      </dsp:txXfrm>
    </dsp:sp>
    <dsp:sp modelId="{9552BB81-120E-4792-8D5C-A2EE70CD0C15}">
      <dsp:nvSpPr>
        <dsp:cNvPr id="0" name=""/>
        <dsp:cNvSpPr/>
      </dsp:nvSpPr>
      <dsp:spPr>
        <a:xfrm>
          <a:off x="2249107" y="998219"/>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A891259-A992-4AAF-A391-E6E41B28CE99}">
      <dsp:nvSpPr>
        <dsp:cNvPr id="0" name=""/>
        <dsp:cNvSpPr/>
      </dsp:nvSpPr>
      <dsp:spPr>
        <a:xfrm>
          <a:off x="2745614" y="1341501"/>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t"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聚类</a:t>
          </a:r>
        </a:p>
      </dsp:txBody>
      <dsp:txXfrm>
        <a:off x="2745614" y="1341501"/>
        <a:ext cx="870991" cy="894334"/>
      </dsp:txXfrm>
    </dsp:sp>
    <dsp:sp modelId="{E51475CA-49C9-40A9-A613-09104108BFA7}">
      <dsp:nvSpPr>
        <dsp:cNvPr id="0" name=""/>
        <dsp:cNvSpPr/>
      </dsp:nvSpPr>
      <dsp:spPr>
        <a:xfrm>
          <a:off x="3145517" y="1005141"/>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CB4AA2DC-F781-4D3C-B453-3116FD0A2D4E}">
      <dsp:nvSpPr>
        <dsp:cNvPr id="0" name=""/>
        <dsp:cNvSpPr/>
      </dsp:nvSpPr>
      <dsp:spPr>
        <a:xfrm>
          <a:off x="3703382" y="0"/>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模型选择</a:t>
          </a:r>
        </a:p>
      </dsp:txBody>
      <dsp:txXfrm>
        <a:off x="3703382" y="0"/>
        <a:ext cx="870991" cy="894334"/>
      </dsp:txXfrm>
    </dsp:sp>
    <dsp:sp modelId="{B0F6C088-BA2D-4D46-96B1-7626359B49A3}">
      <dsp:nvSpPr>
        <dsp:cNvPr id="0" name=""/>
        <dsp:cNvSpPr/>
      </dsp:nvSpPr>
      <dsp:spPr>
        <a:xfrm>
          <a:off x="4021957" y="998222"/>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HorzCh" val="ctr"/>
                  <dgm:param type="txAnchorVertCh" val="b"/>
                  <dgm:param type="txAnchorVert" val="b"/>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HorzCh" val="ctr"/>
                  <dgm:param type="txAnchorVertCh" val="t"/>
                  <dgm:param type="txAnchorVert" val="t"/>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927BB7-BE1B-49D9-9A2A-1D5EFA5A8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5789494</TotalTime>
  <Pages>37</Pages>
  <Words>3866</Words>
  <Characters>22037</Characters>
  <Application>Microsoft Office Word</Application>
  <DocSecurity>0</DocSecurity>
  <Lines>183</Lines>
  <Paragraphs>51</Paragraphs>
  <ScaleCrop>false</ScaleCrop>
  <Company>xdnice</Company>
  <LinksUpToDate>false</LinksUpToDate>
  <CharactersWithSpaces>25852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多核系统的光互连技术研究</dc:title>
  <dc:creator>Zeus</dc:creator>
  <cp:lastModifiedBy>张 浩楠</cp:lastModifiedBy>
  <cp:revision>171</cp:revision>
  <dcterms:created xsi:type="dcterms:W3CDTF">2020-04-30T17:44:00Z</dcterms:created>
  <dcterms:modified xsi:type="dcterms:W3CDTF">2020-06-03T07:14:00Z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