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网络技术与应用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八：PPPoE服务器配置与应用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both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2113662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张丛</w:t>
      </w:r>
      <w:r>
        <w:rPr>
          <w:rFonts w:ascii="宋体" w:hAnsi="宋体" w:eastAsia="宋体"/>
          <w:sz w:val="36"/>
          <w:szCs w:val="36"/>
          <w:u w:val="single"/>
        </w:rPr>
        <w:t xml:space="preserve">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信息安全一班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bidi w:val="0"/>
        <w:ind w:firstLine="420" w:firstLineChars="0"/>
      </w:pPr>
      <w:r>
        <w:rPr>
          <w:rFonts w:hint="default"/>
        </w:rPr>
        <w:t>1）仿真有线局域网接入互联网的场景，正确配置PPPoE服务器的认证协议、地址池、虚拟模板和物理接口，使内网用户经认证后才能正常访问外部互联网。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）仿真家庭网络中，无线和有线终端（主机、智能电话等）连入小型路由器，由小型路由器统一接入互联网服务运营商PPPoE服务器的场景。对小型路由器和PPPoE服务器进行设置，使家庭网络中的用户经认证后才能正常访问外部互联网。</w:t>
      </w:r>
    </w:p>
    <w:p>
      <w:pPr>
        <w:bidi w:val="0"/>
        <w:rPr>
          <w:rFonts w:hint="eastAsia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实验原理</w:t>
      </w:r>
    </w:p>
    <w:p>
      <w:pPr>
        <w:pStyle w:val="18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</w:p>
    <w:p>
      <w:pPr>
        <w:bidi w:val="0"/>
        <w:ind w:firstLine="420" w:firstLineChars="0"/>
      </w:pPr>
      <w:r>
        <w:t>PPPoE（Point-to-Point Protocol over Ethernet）是一种在以太网上运行的点对点协议。它允许用户通过以太网连接到互联网，并提供了一种认证和会话管理机制。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 协议处于 OSI 参考模型的第二层，即 TCP/IP</w:t>
      </w:r>
      <w:r>
        <w:rPr>
          <w:rFonts w:hint="eastAsia"/>
          <w:b/>
          <w:bCs/>
          <w:lang w:val="en-US" w:eastAsia="zh-CN"/>
        </w:rPr>
        <w:t>数据链路层</w:t>
      </w:r>
      <w:r>
        <w:rPr>
          <w:rFonts w:hint="eastAsia"/>
          <w:lang w:val="en-US" w:eastAsia="zh-CN"/>
        </w:rPr>
        <w:t>，主要用于全双工的异步链路上进行点到点的数据传输。PPP 协议的一个重要功能便是提供了身份验证功能。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PPPoE 用户上线需要经过两个阶段，发现阶段和 PPP会话阶段。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发现阶段</w:t>
      </w:r>
      <w:r>
        <w:rPr>
          <w:rFonts w:hint="eastAsia"/>
          <w:lang w:val="en-US" w:eastAsia="zh-CN"/>
        </w:rPr>
        <w:t>主要是选择 PPPoE 服务器，并确定索要建立的会话标识符 Session ID。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 xml:space="preserve">PPP </w:t>
      </w:r>
      <w:r>
        <w:rPr>
          <w:rFonts w:hint="eastAsia"/>
          <w:b/>
          <w:bCs/>
          <w:lang w:val="en-US" w:eastAsia="zh-CN"/>
        </w:rPr>
        <w:t>会话阶段</w:t>
      </w:r>
      <w:r>
        <w:rPr>
          <w:rFonts w:hint="eastAsia"/>
          <w:lang w:val="en-US" w:eastAsia="zh-CN"/>
        </w:rPr>
        <w:t>即执行标准的 PPP 过程，包括 LCP 协商、PAP/CHAP 认证、NCP 协商等阶段。</w:t>
      </w:r>
    </w:p>
    <w:p>
      <w:pPr>
        <w:pStyle w:val="18"/>
        <w:widowControl/>
        <w:numPr>
          <w:ilvl w:val="0"/>
          <w:numId w:val="0"/>
        </w:numPr>
        <w:ind w:left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网络拓扑如下：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8595" cy="32613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各主机、服务器的ip已经标注。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本次实验需要在网络的路由器（Router0）中配置 PPPoE 服务，组建内网和外网，负责内部网络即 PC0/PC2 的接入控制。AAA服务器ip为192.168.2.3，即Server1。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实验步骤如下：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首先还是老样子，进行ip分配，对路由表配置动态rip路由，如下：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169410" cy="2555240"/>
            <wp:effectExtent l="0" t="0" r="635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32760" cy="122682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接下来配置PPPoE认证方式：</w:t>
      </w:r>
    </w:p>
    <w:p>
      <w:pPr>
        <w:jc w:val="left"/>
      </w:pPr>
      <w:r>
        <w:drawing>
          <wp:inline distT="0" distB="0" distL="114300" distR="114300">
            <wp:extent cx="4533900" cy="3429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9494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解释命令：</w:t>
      </w:r>
    </w:p>
    <w:p>
      <w:pPr>
        <w:bidi w:val="0"/>
        <w:jc w:val="center"/>
        <w:rPr>
          <w:b/>
          <w:bCs/>
        </w:rPr>
      </w:pPr>
      <w:r>
        <w:rPr>
          <w:rFonts w:hint="default"/>
          <w:b/>
          <w:bCs/>
        </w:rPr>
        <w:t>aaa new-model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在路由器上启用AAA功能。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AAA</w:t>
      </w:r>
      <w:r>
        <w:rPr>
          <w:rFonts w:hint="eastAsia"/>
          <w:lang w:eastAsia="zh-CN"/>
        </w:rPr>
        <w:t>：</w:t>
      </w:r>
      <w:r>
        <w:t>Authentication, Authorization, and Accounting是一种网络安全框架，用于对网络用户进行身份验证、授权和记录其网络活动的信息。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</w:rPr>
      </w:pPr>
    </w:p>
    <w:p>
      <w:pPr>
        <w:bidi w:val="0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aaa authentication ppp myPPPoE group radius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使用AAA认证方法进行PPPoE（以太网上的点对点协议）认证。它指定了名为"radius"的组用于认证。</w:t>
      </w:r>
    </w:p>
    <w:p>
      <w:pPr>
        <w:bidi w:val="0"/>
        <w:rPr>
          <w:rFonts w:hint="default"/>
        </w:rPr>
      </w:pPr>
    </w:p>
    <w:p>
      <w:pPr>
        <w:bidi w:val="0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radius-server host 192.168.2.3 auth-port 1645 key radius123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配置路由器使用RADIUS（远程认证拨入用户服务）服务器进行认证。指定了RADIUS服务器的IP地址（192.168.2.3）、认证端口（1645）和用于路由器与RADIUS服务器之间通信的共享密钥（radius123）。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接下来配置AAA服务器：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服务器管理接入用户的账号，即若主机想使用 PPPoE 接入服务器进行接入，则信息应在 AAA 服务器中保存。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PPPoE 服务器接收到用户发来的用户名和密码后，会把信息利用radius传送到 AAA 服务器，待服务器完成认证后会将认证结果传送给 PPPoE 服务器。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4488180" cy="3482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其中，Router就是Router0的路由器名，192.168.2.1是其ip地址。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5521960" cy="4457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配置了一个名为"mypool"的本地IP地址池。该IP地址池的范围是从192.168.1.100到192.168.1.200。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4137660" cy="105537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上面的命令实现了配置虚拟接口的模板。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t>虚拟模板接口用于创建和管理多个虚拟接口，以便为多个PPPoE客户端提供服务。</w:t>
      </w:r>
      <w:r>
        <w:rPr>
          <w:rFonts w:hint="eastAsia"/>
          <w:lang w:eastAsia="zh-CN"/>
        </w:rPr>
        <w:t>）</w:t>
      </w:r>
    </w:p>
    <w:p>
      <w:pPr>
        <w:bidi w:val="0"/>
        <w:ind w:firstLine="420" w:firstLineChars="0"/>
      </w:pPr>
      <w:r>
        <w:t>指定了使用名为"myPool"的IP地址池来分配给通过虚拟模板接口建立的PPPoE连接的客户端。</w:t>
      </w:r>
    </w:p>
    <w:p>
      <w:pPr>
        <w:bidi w:val="0"/>
        <w:ind w:firstLine="420" w:firstLineChars="0"/>
      </w:pPr>
      <w:r>
        <w:t>使用CHAP（Challenge Handshake Authentication Protocol）进行认证，其中"myPPPoE"是用于认证的用户名。CHAP是一种安全的认证协议，用于验证客户端的身份。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3093085" cy="67881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配置了一个名为"myBBAGroup"的PPPoE</w:t>
      </w:r>
      <w:r>
        <w:rPr>
          <w:rFonts w:hint="eastAsia"/>
          <w:lang w:val="en-US" w:eastAsia="zh-CN"/>
        </w:rPr>
        <w:t xml:space="preserve"> </w:t>
      </w:r>
      <w:r>
        <w:t>BB</w:t>
      </w:r>
      <w:r>
        <w:rPr>
          <w:rFonts w:hint="eastAsia"/>
          <w:lang w:val="en-US" w:eastAsia="zh-CN"/>
        </w:rPr>
        <w:t>A</w:t>
      </w:r>
      <w:r>
        <w:t>组，并将其关联到</w:t>
      </w:r>
      <w:r>
        <w:rPr>
          <w:rFonts w:hint="eastAsia"/>
          <w:lang w:val="en-US" w:eastAsia="zh-CN"/>
        </w:rPr>
        <w:t>之前配置的</w:t>
      </w:r>
      <w:r>
        <w:t>虚拟模板接口1上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</w:t>
      </w:r>
      <w:r>
        <w:rPr>
          <w:lang w:val="en-US" w:eastAsia="zh-CN"/>
        </w:rPr>
        <w:t xml:space="preserve">ba </w:t>
      </w:r>
      <w:r>
        <w:rPr>
          <w:rFonts w:hint="eastAsia"/>
          <w:lang w:val="en-US" w:eastAsia="zh-CN"/>
        </w:rPr>
        <w:t>组规定网络接入使用的虚拟模板和其他参数，</w:t>
      </w:r>
      <w:r>
        <w:t>用于处理宽带接入服务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PPPoE 最终运行在物理接口上，应该需要提示路由器启动 PPPoE 服务的对应接口，其配置的具体指令如下：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281805" cy="990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此步完成后，PPPoE的配置就算成功了，我们来进行验证：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在PC0的PPoE Dialer中尝试连接：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977765" cy="3224530"/>
            <wp:effectExtent l="0" t="0" r="5715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可见成功连接。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在PC0尝试ping通外网：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084955" cy="2616200"/>
            <wp:effectExtent l="0" t="0" r="14605" b="50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可见能够ping通。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在PC0访问外网服务器：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775835" cy="2347595"/>
            <wp:effectExtent l="0" t="0" r="9525" b="1460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通过 ipconfig 指令查看 PC0 分配到的 IP 地址为 192.168.1.100：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1595" cy="2936875"/>
            <wp:effectExtent l="0" t="0" r="14605" b="44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总结与思考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PPPoE有两个阶段啊，在发现阶段它搞下面这些：</w:t>
      </w:r>
    </w:p>
    <w:p>
      <w:pPr>
        <w:bidi w:val="0"/>
        <w:ind w:left="420" w:leftChars="0" w:firstLine="420" w:firstLineChars="0"/>
      </w:pPr>
      <w:r>
        <w:drawing>
          <wp:inline distT="0" distB="0" distL="114300" distR="114300">
            <wp:extent cx="5272405" cy="2317750"/>
            <wp:effectExtent l="0" t="0" r="63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回话阶段的特点：</w:t>
      </w:r>
    </w:p>
    <w:p>
      <w:pPr>
        <w:bidi w:val="0"/>
        <w:ind w:left="420" w:leftChars="0" w:firstLine="420" w:firstLineChars="0"/>
      </w:pPr>
      <w:r>
        <w:drawing>
          <wp:inline distT="0" distB="0" distL="114300" distR="114300">
            <wp:extent cx="5269865" cy="2491105"/>
            <wp:effectExtent l="0" t="0" r="317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找到的PPPoE流程图：</w:t>
      </w:r>
    </w:p>
    <w:p>
      <w:pPr>
        <w:bidi w:val="0"/>
        <w:ind w:left="420" w:leftChars="0" w:firstLine="420" w:firstLineChars="0"/>
      </w:pPr>
      <w:r>
        <w:drawing>
          <wp:inline distT="0" distB="0" distL="114300" distR="114300">
            <wp:extent cx="5267960" cy="1450975"/>
            <wp:effectExtent l="0" t="0" r="5080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</w:pP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github:</w:t>
      </w:r>
    </w:p>
    <w:p>
      <w:pPr>
        <w:bidi w:val="0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"https://github.com/zciszrry/nku_network_technique/tree/main/%E5%AE%9E%E9%AA%8C%E5%85%AB PPPoE"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nku_network_technique/实验八 PPPoE at main · zciszrry/nku_network_technique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72A27"/>
    <w:rsid w:val="000A38B2"/>
    <w:rsid w:val="00161866"/>
    <w:rsid w:val="004F18E2"/>
    <w:rsid w:val="008028FC"/>
    <w:rsid w:val="00A07F76"/>
    <w:rsid w:val="00B556B0"/>
    <w:rsid w:val="00E12748"/>
    <w:rsid w:val="00F51A3F"/>
    <w:rsid w:val="0E44068B"/>
    <w:rsid w:val="0F9254C1"/>
    <w:rsid w:val="13B570C3"/>
    <w:rsid w:val="21D30A6C"/>
    <w:rsid w:val="294D571C"/>
    <w:rsid w:val="2D3F04F2"/>
    <w:rsid w:val="3CC92877"/>
    <w:rsid w:val="427F607F"/>
    <w:rsid w:val="506546E7"/>
    <w:rsid w:val="51516CB2"/>
    <w:rsid w:val="51916DFA"/>
    <w:rsid w:val="5C2D0517"/>
    <w:rsid w:val="67910DCC"/>
    <w:rsid w:val="79A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9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5 Char"/>
    <w:link w:val="5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2</TotalTime>
  <ScaleCrop>false</ScaleCrop>
  <LinksUpToDate>false</LinksUpToDate>
  <CharactersWithSpaces>158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2023-12-21T13:48:08Z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E74080D3F0EB4E2F87DEB8E31B162B84_12</vt:lpwstr>
  </property>
</Properties>
</file>