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恶意代码分析与防治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三：基本动态分析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网安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信安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2113662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张丛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 xml:space="preserve">级 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信安一班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</w:p>
    <w:p>
      <w:pPr>
        <w:pStyle w:val="12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pStyle w:val="12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>完成教材Lab3的实验内容，编写Lab3样本的Yara引擎规则，并测试规则的执行效率。</w:t>
      </w:r>
    </w:p>
    <w:p>
      <w:pPr>
        <w:pStyle w:val="12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实验原理</w:t>
      </w:r>
    </w:p>
    <w:p>
      <w:pPr>
        <w:pStyle w:val="12"/>
        <w:widowControl/>
        <w:spacing w:line="360" w:lineRule="auto"/>
        <w:ind w:left="750" w:firstLine="0" w:firstLineChars="0"/>
        <w:jc w:val="left"/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>基本动态工具的应用，yara</w:t>
      </w:r>
    </w:p>
    <w:p>
      <w:pPr>
        <w:pStyle w:val="12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3"/>
        <w:bidi w:val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Lab 3-1</w:t>
      </w:r>
    </w:p>
    <w:p>
      <w:pPr>
        <w:pStyle w:val="4"/>
        <w:numPr>
          <w:ilvl w:val="0"/>
          <w:numId w:val="2"/>
        </w:numPr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找出这个恶意代码的导入函数与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"https://so.csdn.net/so/search?q=%E5%AD%97%E7%AC%A6%E4%B8%B2&amp;spm=1001.2101.3001.7020" \t "https://blog.csdn.net/m0_37442062/article/details/_blank"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9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Cs w:val="21"/>
          <w:u w:val="none"/>
          <w:shd w:val="clear" w:fill="FFFFFF"/>
        </w:rPr>
        <w:t>字符串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>列表？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PEID查看加壳信息：</w:t>
      </w:r>
    </w:p>
    <w:p>
      <w:r>
        <w:drawing>
          <wp:inline distT="0" distB="0" distL="114300" distR="114300">
            <wp:extent cx="3710940" cy="20116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使用Dependency Walker 查看导入函数：</w:t>
      </w:r>
    </w:p>
    <w:p>
      <w:r>
        <w:drawing>
          <wp:inline distT="0" distB="0" distL="114300" distR="114300">
            <wp:extent cx="5271135" cy="1953260"/>
            <wp:effectExtent l="0" t="0" r="190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strings程序查看字符串：</w:t>
      </w:r>
    </w:p>
    <w:p>
      <w:r>
        <w:drawing>
          <wp:inline distT="0" distB="0" distL="114300" distR="114300">
            <wp:extent cx="4892040" cy="22783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8140" cy="31546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其中比较可疑的字符串：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%s:%i HTTP/1.0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vmx32to64.exe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"http://www.practicalmalwareanalysis.com"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www.practicalmalwareanalysis.com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SOFTWARE\Classes\http\shell\open\commandV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Software\Microsoft\Active Setup\Installed Components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SOFTWARE\Microsoft\Windows\CurrentVersion\Run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SOFTWARE\Microsoft\Windows\CurrentVersion\Explorer\Shell Folders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这个恶意代码在主机上的感染迹象特征是什么？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启动wireshark：</w:t>
      </w:r>
    </w:p>
    <w:p/>
    <w:p>
      <w:r>
        <w:drawing>
          <wp:inline distT="0" distB="0" distL="114300" distR="114300">
            <wp:extent cx="3718560" cy="4610100"/>
            <wp:effectExtent l="0" t="0" r="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打开process monitor,设置过滤器，进程名为Lab03-01.exe:</w:t>
      </w:r>
    </w:p>
    <w:p>
      <w:r>
        <w:drawing>
          <wp:inline distT="0" distB="0" distL="114300" distR="114300">
            <wp:extent cx="3779520" cy="1417320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打开process explorer,运行恶意代码Lab03-01.exe,可以看到捕获的进程：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1409700"/>
            <wp:effectExtent l="0" t="0" r="3175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通过view选项查看HANDLEs 和 DLLs: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82600"/>
            <wp:effectExtent l="0" t="0" r="1270" b="50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可以看到创建了一个互斥量，创建互斥量的主要作用是某一时刻某程序能单独占用某个操作。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48580" cy="948055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rcRect t="35480" r="2207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DLLs包含ws2_32.dll，可能存在联网操作。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增加过滤器内容：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11980" cy="1432560"/>
            <wp:effectExtent l="0" t="0" r="762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033145"/>
            <wp:effectExtent l="0" t="0" r="635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知道有写入文件和修改注册表的行为。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这个恶意代码是否存在一些有用的网络特征码？如果存在，它们是什么？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恶意代码在进行网址的域名解析后，持续地广播大小为256字节的数据包，其中包含看似随机的二进制数据。</w:t>
      </w: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 3-2</w:t>
      </w:r>
    </w:p>
    <w:p>
      <w:pPr>
        <w:pStyle w:val="4"/>
        <w:numPr>
          <w:ilvl w:val="0"/>
          <w:numId w:val="3"/>
        </w:numPr>
        <w:bidi w:val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你怎样才能让这个恶意代码自行安装？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PEiD查看导出表和导入表：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74820" cy="253746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8680" cy="269748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t>程序会创建进程和线程</w:t>
      </w:r>
      <w:r>
        <w:rPr>
          <w:rFonts w:hint="eastAsia"/>
          <w:lang w:eastAsia="zh-CN"/>
        </w:rPr>
        <w:t>：</w:t>
      </w:r>
      <w:r>
        <w:t>CreateProcessA和CreateThread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t>程序还会创建服务，操控服务，操作注册表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0"/>
        </w:numPr>
      </w:pPr>
      <w:r>
        <w:t>程序</w:t>
      </w:r>
      <w:r>
        <w:rPr>
          <w:rFonts w:hint="eastAsia"/>
          <w:lang w:val="en-US" w:eastAsia="zh-CN"/>
        </w:rPr>
        <w:t>还会</w:t>
      </w:r>
      <w:r>
        <w:t>网络进行操作。</w:t>
      </w:r>
    </w:p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strings查看字符串：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0500" cy="2644140"/>
            <wp:effectExtent l="0" t="0" r="762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可以看到installA函数。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rundll32.exe Lab03-02.dll,installA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这一行命令来安装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安装之如何让恶意代码运行起来？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使用命令</w:t>
      </w:r>
    </w:p>
    <w:p>
      <w:pPr>
        <w:jc w:val="center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net start IPRIP</w:t>
      </w:r>
    </w:p>
    <w:p>
      <w:pPr>
        <w:jc w:val="center"/>
        <w:rPr>
          <w:rFonts w:hint="default" w:ascii="宋体" w:hAnsi="宋体" w:eastAsia="宋体" w:cs="宋体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4305300" cy="944880"/>
            <wp:effectExtent l="0" t="0" r="762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怎么可以找到这个恶意代码在哪个进程下运行的？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使用process explorer 的search功能：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527175"/>
            <wp:effectExtent l="0" t="0" r="14605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在svchost.exe进程中。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你可以在procmon中设置什么样的过滤器，才能收集到这个恶意代码的信息？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在process  monitor工具中，使用PID进行过滤。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这个恶意代码在主机上的感染迹象特征是什么？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使用RegShot查看主机变化：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Keys added: 6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HKLM\SYSTEM\ControlSet001\Services*IPRIP*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HKLM\SYSTEM\ControlSet001\Services\IPRIP\Parameters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HKLM\SYSTEM\ControlSet001\Services\IPRIP\Security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HKLM\SYSTEM\CurrentControlSet\Services\IPRIP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HKLM\SYSTEM\CurrentControlSet\Services\IPRIP\Parameters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HKLM\SYSTEM\CurrentControlSet\Services\IPRIP\Security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8" w:beforeAutospacing="0" w:after="96" w:afterAutospacing="0" w:line="336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  <w:t>Total changes: 27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恶意代码安装了IPRIP的服务。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此恶意代码是否存在一些有用的网络特征码？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使用wireshark: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002790"/>
            <wp:effectExtent l="0" t="0" r="5080" b="889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能看到请求报文。</w:t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 3-3</w:t>
      </w:r>
    </w:p>
    <w:p>
      <w:pPr>
        <w:pStyle w:val="4"/>
        <w:numPr>
          <w:ilvl w:val="0"/>
          <w:numId w:val="4"/>
        </w:numPr>
        <w:bidi w:val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当你使用Process explorer工具进行监视时，你注意到了什么？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使用process explorer，运行程序：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8680" cy="3604260"/>
            <wp:effectExtent l="0" t="0" r="0" b="762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可以看到Lab03-03.exe进程迅速消失，即迅速将自身删除，并创建了子进程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svchost.exe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。</w:t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你可以找出任何的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"https://so.csdn.net/so/search?q=%E5%86%85%E5%AD%98&amp;spm=1001.2101.3001.7020" \t "https://blog.csdn.net/m0_37442062/article/details/_blank"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内存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>修改行为吗？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使用process monitor,查看memory: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97580" cy="4358640"/>
            <wp:effectExtent l="0" t="0" r="762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内存比映像中多了一些奇怪的东西，[ENTER]、[BACKSPACE]、[CAPS LOCK]表明可能是击键记录器。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还出现了一个日志文件:</w:t>
      </w:r>
    </w:p>
    <w:p>
      <w:r>
        <w:drawing>
          <wp:inline distT="0" distB="0" distL="114300" distR="114300">
            <wp:extent cx="3208020" cy="838200"/>
            <wp:effectExtent l="0" t="0" r="7620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40610" cy="2559050"/>
            <wp:effectExtent l="0" t="0" r="6350" b="127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这个恶意代码在主机上的感染迹象特征是什么？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从上面的日志文件可以看出，恶意代码在记录键盘。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然后使用process monitor: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0960" cy="4846320"/>
            <wp:effectExtent l="0" t="0" r="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可以看到恶意代码频繁的创建写入文件。</w:t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这个恶意代码的目的是什么？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这个程序在svchhost.exe进程上执行了进程替换，来启动一个击键记录器。</w:t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 3-4</w:t>
      </w:r>
    </w:p>
    <w:p>
      <w:pPr>
        <w:pStyle w:val="4"/>
        <w:numPr>
          <w:ilvl w:val="0"/>
          <w:numId w:val="5"/>
        </w:numPr>
        <w:bidi w:val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当你运行这个文件时，会发生什么呢？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双击运行后发现程序消失，把自己杀了。</w:t>
      </w:r>
    </w:p>
    <w:p>
      <w:pPr>
        <w:pStyle w:val="4"/>
        <w:numPr>
          <w:ilvl w:val="0"/>
          <w:numId w:val="5"/>
        </w:numPr>
        <w:bidi w:val="0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是什么原因造成动态分析无法有效实施？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我本来以为是因为自己删除自己所以无法有效分析。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但，“我们怀疑可能需要提供一个命令行参数，或者这个程序的某个部件缺失了。”</w:t>
      </w:r>
    </w:p>
    <w:p>
      <w:pPr>
        <w:pStyle w:val="4"/>
        <w:numPr>
          <w:ilvl w:val="0"/>
          <w:numId w:val="5"/>
        </w:numPr>
        <w:bidi w:val="0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是否有其它方式来运行这个程序？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我们尝试使用在字符串列表中显示的一些命令行参数，比如-in，但这样做却没有得到有效的结果，需要更深入的分析。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 3-5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先使用python程序总集电脑内的exe、dll文件：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998220"/>
            <wp:effectExtent l="0" t="0" r="3810" b="762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844290"/>
            <wp:effectExtent l="0" t="0" r="1905" b="1143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编写Lab3样本的yara引擎规则：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Lab3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description = "rules for Lab3"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date = "202x/xx/xx"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strings: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$a = "vmx32to64" wide ascii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$b = "serve.html" wide ascii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$c = "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"http://www.practicalmalwareanalysis.com"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www.practicalmalwareanalysis.com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" wide ascii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</w:t>
      </w: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 xml:space="preserve"> = "http://www.malwareanalysisbook.com" wide ascii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</w:t>
      </w: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 xml:space="preserve"> = "svchost" wide ascii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 xml:space="preserve"> = "practicalmalwareanalysis.log" wide ascii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condition: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any of them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进行扫描：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556635"/>
            <wp:effectExtent l="0" t="0" r="4445" b="952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可以看到确实扫描出了实验样本。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实验结论及心得体会</w:t>
      </w:r>
    </w:p>
    <w:p>
      <w:pPr>
        <w:pStyle w:val="12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2"/>
        <w:widowControl/>
        <w:spacing w:line="360" w:lineRule="auto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熟悉了基本动态工具的使用，实验过程中也做到了静态工具和动态工具的结合利用。</w:t>
      </w:r>
    </w:p>
    <w:p>
      <w:pPr>
        <w:pStyle w:val="12"/>
        <w:widowControl/>
        <w:spacing w:line="360" w:lineRule="auto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在实验过程中遇到的困难在于虚拟机Apate的网络配置，在网上查找了很多博客但不能尽数解决问题。</w:t>
      </w:r>
    </w:p>
    <w:p>
      <w:pPr>
        <w:pStyle w:val="12"/>
        <w:widowControl/>
        <w:spacing w:line="360" w:lineRule="auto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另外的，不算在课程知识点的难题在于，官方下载或者教材网址下载的动态工具，基本上都不兼容XP系统了，，，需要花很多很多时间去找能够在XP系统运行的动态工具。当然，这也是自身的经验不足，但无疑会大大降低做实验的耐心。以及XP虚拟机时不时崩溃的问题。</w:t>
      </w:r>
    </w:p>
    <w:p>
      <w:pPr>
        <w:pStyle w:val="12"/>
        <w:widowControl/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还针对lab3编写了yara规则，扫描的结果也成功扫描出了lab3的样本。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8D558E"/>
    <w:multiLevelType w:val="singleLevel"/>
    <w:tmpl w:val="B28D55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0037111"/>
    <w:multiLevelType w:val="singleLevel"/>
    <w:tmpl w:val="100371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77DCA642"/>
    <w:multiLevelType w:val="singleLevel"/>
    <w:tmpl w:val="77DCA64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F1C4DC2"/>
    <w:multiLevelType w:val="singleLevel"/>
    <w:tmpl w:val="7F1C4D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F51A3F"/>
    <w:rsid w:val="000A38B2"/>
    <w:rsid w:val="00161866"/>
    <w:rsid w:val="004F18E2"/>
    <w:rsid w:val="008028FC"/>
    <w:rsid w:val="00A07F76"/>
    <w:rsid w:val="00B556B0"/>
    <w:rsid w:val="00E12748"/>
    <w:rsid w:val="00F51A3F"/>
    <w:rsid w:val="03592976"/>
    <w:rsid w:val="0F965684"/>
    <w:rsid w:val="149B48B6"/>
    <w:rsid w:val="36496E5B"/>
    <w:rsid w:val="6BAB3AF9"/>
    <w:rsid w:val="74534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customStyle="1" w:styleId="10">
    <w:name w:val="页眉 字符"/>
    <w:basedOn w:val="8"/>
    <w:link w:val="6"/>
    <w:uiPriority w:val="99"/>
    <w:rPr>
      <w:sz w:val="18"/>
      <w:szCs w:val="18"/>
    </w:rPr>
  </w:style>
  <w:style w:type="character" w:customStyle="1" w:styleId="11">
    <w:name w:val="页脚 字符"/>
    <w:basedOn w:val="8"/>
    <w:link w:val="5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20</TotalTime>
  <ScaleCrop>false</ScaleCrop>
  <LinksUpToDate>false</LinksUpToDate>
  <CharactersWithSpaces>158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2023-10-08T06:36:14Z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A02AD1332A5147928AC0EFB0AF0F07CE_12</vt:lpwstr>
  </property>
</Properties>
</file>