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78AF" w14:textId="77777777" w:rsidR="00737667" w:rsidRDefault="00737667" w:rsidP="00737667">
      <w:pPr>
        <w:pStyle w:val="3"/>
      </w:pPr>
      <w:r>
        <w:rPr>
          <w:rFonts w:hint="eastAsia"/>
        </w:rPr>
        <w:t>业务流程</w:t>
      </w:r>
    </w:p>
    <w:p w14:paraId="1DE4B4A2" w14:textId="00668918" w:rsidR="00737667" w:rsidRDefault="00F3306A" w:rsidP="00737667">
      <w:pPr>
        <w:numPr>
          <w:ilvl w:val="0"/>
          <w:numId w:val="1"/>
        </w:numPr>
      </w:pPr>
      <w:r>
        <w:rPr>
          <w:rFonts w:hint="eastAsia"/>
        </w:rPr>
        <w:t>统一门户页面</w:t>
      </w:r>
      <w:r w:rsidR="0034191A">
        <w:rPr>
          <w:rFonts w:hint="eastAsia"/>
        </w:rPr>
        <w:t>传递请求参数到后台获取</w:t>
      </w:r>
      <w:r w:rsidR="0034191A">
        <w:rPr>
          <w:rFonts w:hint="eastAsia"/>
        </w:rPr>
        <w:t>token+</w:t>
      </w:r>
      <w:r w:rsidR="0034191A">
        <w:rPr>
          <w:rFonts w:hint="eastAsia"/>
        </w:rPr>
        <w:t>外系统地址</w:t>
      </w:r>
      <w:r w:rsidR="00737667">
        <w:rPr>
          <w:rFonts w:hint="eastAsia"/>
        </w:rPr>
        <w:t>，</w:t>
      </w:r>
      <w:r w:rsidR="0034191A">
        <w:rPr>
          <w:rFonts w:hint="eastAsia"/>
        </w:rPr>
        <w:t>后台</w:t>
      </w:r>
      <w:r w:rsidR="00737667">
        <w:rPr>
          <w:rFonts w:hint="eastAsia"/>
        </w:rPr>
        <w:t>服务器生成</w:t>
      </w:r>
      <w:r w:rsidR="00737667">
        <w:rPr>
          <w:rFonts w:hint="eastAsia"/>
        </w:rPr>
        <w:t>token</w:t>
      </w:r>
      <w:r w:rsidR="0034191A">
        <w:rPr>
          <w:rFonts w:hint="eastAsia"/>
        </w:rPr>
        <w:t>保存</w:t>
      </w:r>
      <w:r w:rsidR="00737667">
        <w:rPr>
          <w:rFonts w:hint="eastAsia"/>
        </w:rPr>
        <w:t>，并将</w:t>
      </w:r>
      <w:r w:rsidR="00737667">
        <w:rPr>
          <w:rFonts w:hint="eastAsia"/>
        </w:rPr>
        <w:t>token</w:t>
      </w:r>
      <w:r w:rsidR="0034191A">
        <w:rPr>
          <w:rFonts w:hint="eastAsia"/>
        </w:rPr>
        <w:t>和链接返回给</w:t>
      </w:r>
      <w:r>
        <w:rPr>
          <w:rFonts w:hint="eastAsia"/>
        </w:rPr>
        <w:t>统一门户页面</w:t>
      </w:r>
      <w:r w:rsidR="0034191A">
        <w:rPr>
          <w:rFonts w:hint="eastAsia"/>
        </w:rPr>
        <w:t>。</w:t>
      </w:r>
      <w:r>
        <w:rPr>
          <w:rFonts w:hint="eastAsia"/>
        </w:rPr>
        <w:t>统一门户页面</w:t>
      </w:r>
      <w:r w:rsidR="0034191A">
        <w:rPr>
          <w:rFonts w:hint="eastAsia"/>
        </w:rPr>
        <w:t>通过链接地址和</w:t>
      </w:r>
      <w:r w:rsidR="0034191A">
        <w:rPr>
          <w:rFonts w:hint="eastAsia"/>
        </w:rPr>
        <w:t>token</w:t>
      </w:r>
      <w:r w:rsidR="0034191A">
        <w:rPr>
          <w:rFonts w:hint="eastAsia"/>
        </w:rPr>
        <w:t>访问外系统</w:t>
      </w:r>
      <w:r w:rsidR="00737667">
        <w:rPr>
          <w:rFonts w:hint="eastAsia"/>
        </w:rPr>
        <w:t>。</w:t>
      </w:r>
    </w:p>
    <w:p w14:paraId="7AF52D2C" w14:textId="07BDADCF" w:rsidR="0034191A" w:rsidRDefault="0034191A" w:rsidP="0034191A">
      <w:pPr>
        <w:numPr>
          <w:ilvl w:val="0"/>
          <w:numId w:val="1"/>
        </w:numPr>
      </w:pPr>
      <w:r>
        <w:rPr>
          <w:rFonts w:hint="eastAsia"/>
        </w:rPr>
        <w:t>外系统页面通过</w:t>
      </w:r>
      <w:r w:rsidR="00737667">
        <w:rPr>
          <w:rFonts w:hint="eastAsia"/>
        </w:rPr>
        <w:t>链接获取该</w:t>
      </w:r>
      <w:r w:rsidR="00737667">
        <w:rPr>
          <w:rFonts w:hint="eastAsia"/>
        </w:rPr>
        <w:t>token</w:t>
      </w:r>
      <w:r w:rsidR="00737667">
        <w:rPr>
          <w:rFonts w:hint="eastAsia"/>
        </w:rPr>
        <w:t>，到</w:t>
      </w:r>
      <w:r>
        <w:rPr>
          <w:rFonts w:hint="eastAsia"/>
        </w:rPr>
        <w:t>外系统后台</w:t>
      </w:r>
      <w:r w:rsidR="00737667">
        <w:rPr>
          <w:rFonts w:hint="eastAsia"/>
        </w:rPr>
        <w:t>请求，</w:t>
      </w:r>
      <w:r>
        <w:rPr>
          <w:rFonts w:hint="eastAsia"/>
        </w:rPr>
        <w:t>外系统后台</w:t>
      </w:r>
      <w:r w:rsidR="00737667">
        <w:rPr>
          <w:rFonts w:hint="eastAsia"/>
        </w:rPr>
        <w:t>请求</w:t>
      </w:r>
      <w:r w:rsidR="00F3306A">
        <w:rPr>
          <w:rFonts w:hint="eastAsia"/>
        </w:rPr>
        <w:t>统一门户</w:t>
      </w:r>
      <w:r>
        <w:rPr>
          <w:rFonts w:hint="eastAsia"/>
        </w:rPr>
        <w:t>后台</w:t>
      </w:r>
      <w:r w:rsidR="00737667">
        <w:rPr>
          <w:rFonts w:hint="eastAsia"/>
        </w:rPr>
        <w:t>，校验此</w:t>
      </w:r>
      <w:r w:rsidR="00737667">
        <w:rPr>
          <w:rFonts w:hint="eastAsia"/>
        </w:rPr>
        <w:t>token</w:t>
      </w:r>
      <w:r w:rsidR="00737667">
        <w:rPr>
          <w:rFonts w:hint="eastAsia"/>
        </w:rPr>
        <w:t>是否有效，有效则返回</w:t>
      </w:r>
      <w:r>
        <w:rPr>
          <w:rFonts w:hint="eastAsia"/>
        </w:rPr>
        <w:t>外系统</w:t>
      </w:r>
      <w:r w:rsidR="00737667">
        <w:rPr>
          <w:rFonts w:hint="eastAsia"/>
        </w:rPr>
        <w:t>需要的信息</w:t>
      </w:r>
      <w:r w:rsidR="007F0DBD">
        <w:rPr>
          <w:rFonts w:hint="eastAsia"/>
        </w:rPr>
        <w:t>，并且失效该</w:t>
      </w:r>
      <w:r w:rsidR="007F0DBD">
        <w:rPr>
          <w:rFonts w:hint="eastAsia"/>
        </w:rPr>
        <w:t>token</w:t>
      </w:r>
      <w:r w:rsidR="00737667">
        <w:rPr>
          <w:rFonts w:hint="eastAsia"/>
        </w:rPr>
        <w:t>，然后</w:t>
      </w:r>
      <w:r>
        <w:rPr>
          <w:rFonts w:hint="eastAsia"/>
        </w:rPr>
        <w:t>外系统</w:t>
      </w:r>
      <w:r w:rsidR="00F3306A">
        <w:rPr>
          <w:rFonts w:hint="eastAsia"/>
        </w:rPr>
        <w:t>后台校验参数并展示页面</w:t>
      </w:r>
      <w:r w:rsidR="00737667">
        <w:rPr>
          <w:rFonts w:hint="eastAsia"/>
        </w:rPr>
        <w:t>。</w:t>
      </w:r>
    </w:p>
    <w:p w14:paraId="409D903D" w14:textId="5603ADD2" w:rsidR="00D34A68" w:rsidRDefault="004D7FFE" w:rsidP="0034191A">
      <w:r>
        <w:rPr>
          <w:noProof/>
        </w:rPr>
        <w:drawing>
          <wp:inline distT="0" distB="0" distL="0" distR="0" wp14:anchorId="66303E02" wp14:editId="27DC019C">
            <wp:extent cx="5274310" cy="3808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7383" w14:textId="39B9921B" w:rsidR="00990D58" w:rsidRDefault="007F1D98" w:rsidP="007F1D98">
      <w:pPr>
        <w:pStyle w:val="3"/>
      </w:pPr>
      <w:r>
        <w:rPr>
          <w:rFonts w:hint="eastAsia"/>
        </w:rPr>
        <w:t>相关接口</w:t>
      </w:r>
      <w:r w:rsidR="00990D58">
        <w:rPr>
          <w:rFonts w:hint="eastAsia"/>
        </w:rPr>
        <w:t>：</w:t>
      </w:r>
    </w:p>
    <w:p w14:paraId="41CD61D3" w14:textId="0E4EA4E2" w:rsidR="00990D58" w:rsidRDefault="00990D58" w:rsidP="00990D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外系统接口地址：</w:t>
      </w:r>
    </w:p>
    <w:p w14:paraId="56E0EF71" w14:textId="62E30104" w:rsidR="00990D58" w:rsidRDefault="00475094" w:rsidP="00990D58">
      <w:pPr>
        <w:pStyle w:val="a7"/>
        <w:ind w:left="360" w:firstLineChars="0" w:firstLine="0"/>
      </w:pPr>
      <w:hyperlink r:id="rId8" w:history="1">
        <w:r w:rsidR="008A6642" w:rsidRPr="000A7AC2">
          <w:rPr>
            <w:rStyle w:val="a8"/>
          </w:rPr>
          <w:t>https://www.baidu.com?token=</w:t>
        </w:r>
      </w:hyperlink>
      <w:r w:rsidR="000C2E44">
        <w:rPr>
          <w:rFonts w:hint="eastAsia"/>
        </w:rPr>
        <w:t>统一门户</w:t>
      </w:r>
      <w:r w:rsidR="008A6642">
        <w:rPr>
          <w:rFonts w:hint="eastAsia"/>
        </w:rPr>
        <w:t>后台根据外系统参数生成的</w:t>
      </w:r>
      <w:r w:rsidR="008A6642">
        <w:rPr>
          <w:rFonts w:hint="eastAsia"/>
        </w:rPr>
        <w:t>T</w:t>
      </w:r>
      <w:r w:rsidR="008A6642">
        <w:t xml:space="preserve">OKEN </w:t>
      </w:r>
      <w:r w:rsidR="00990D58">
        <w:t>;</w:t>
      </w:r>
    </w:p>
    <w:p w14:paraId="5D546B11" w14:textId="4DC807EC" w:rsidR="00990D58" w:rsidRDefault="000C2E44" w:rsidP="00990D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统一门户</w:t>
      </w:r>
      <w:r w:rsidR="00990D58">
        <w:rPr>
          <w:rFonts w:hint="eastAsia"/>
        </w:rPr>
        <w:t>后台校验</w:t>
      </w:r>
      <w:r w:rsidR="00990D58">
        <w:rPr>
          <w:rFonts w:hint="eastAsia"/>
        </w:rPr>
        <w:t>token</w:t>
      </w:r>
    </w:p>
    <w:p w14:paraId="11DFE367" w14:textId="36CF2A5C" w:rsidR="00990D58" w:rsidRDefault="00990D58" w:rsidP="00990D58">
      <w:pPr>
        <w:pStyle w:val="a7"/>
        <w:ind w:left="360" w:firstLineChars="0" w:firstLine="0"/>
      </w:pPr>
      <w:r>
        <w:rPr>
          <w:rFonts w:hint="eastAsia"/>
        </w:rPr>
        <w:t>url</w:t>
      </w:r>
      <w:r>
        <w:t>:</w:t>
      </w:r>
      <w:r w:rsidRPr="00990D58">
        <w:t xml:space="preserve"> </w:t>
      </w:r>
      <w:hyperlink r:id="rId9" w:history="1">
        <w:r w:rsidR="008A6642" w:rsidRPr="000A7AC2">
          <w:rPr>
            <w:rStyle w:val="a8"/>
          </w:rPr>
          <w:t>http://10.113.222.59:8080/portal/portal/OtherSystemManageController/checkToken</w:t>
        </w:r>
      </w:hyperlink>
      <w:r w:rsidR="0073036F">
        <w:rPr>
          <w:rStyle w:val="a8"/>
        </w:rPr>
        <w:t>.do</w:t>
      </w:r>
    </w:p>
    <w:p w14:paraId="29D104AB" w14:textId="55119BA8" w:rsidR="00990D58" w:rsidRDefault="00990D58" w:rsidP="00990D58">
      <w:pPr>
        <w:pStyle w:val="3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请求参数</w:t>
      </w:r>
      <w:r w:rsidR="00F95FCB">
        <w:rPr>
          <w:rFonts w:hint="eastAsia"/>
          <w:sz w:val="18"/>
          <w:szCs w:val="18"/>
        </w:rPr>
        <w:t>（</w:t>
      </w:r>
      <w:r w:rsidR="00F95FCB" w:rsidRPr="00F95FCB">
        <w:rPr>
          <w:sz w:val="18"/>
          <w:szCs w:val="18"/>
        </w:rPr>
        <w:t>requestObject</w:t>
      </w:r>
      <w:r w:rsidR="00F95FCB">
        <w:rPr>
          <w:rFonts w:hint="eastAsia"/>
          <w:sz w:val="18"/>
          <w:szCs w:val="18"/>
        </w:rPr>
        <w:t>）</w:t>
      </w:r>
    </w:p>
    <w:p w14:paraId="49629D49" w14:textId="77777777" w:rsidR="00990D58" w:rsidRPr="00990D58" w:rsidRDefault="00990D58" w:rsidP="00990D58"/>
    <w:tbl>
      <w:tblPr>
        <w:tblpPr w:leftFromText="180" w:rightFromText="180" w:vertAnchor="text" w:tblpXSpec="center" w:tblpY="1"/>
        <w:tblOverlap w:val="never"/>
        <w:tblW w:w="7727" w:type="dxa"/>
        <w:tblLayout w:type="fixed"/>
        <w:tblLook w:val="04A0" w:firstRow="1" w:lastRow="0" w:firstColumn="1" w:lastColumn="0" w:noHBand="0" w:noVBand="1"/>
      </w:tblPr>
      <w:tblGrid>
        <w:gridCol w:w="1134"/>
        <w:gridCol w:w="1593"/>
        <w:gridCol w:w="1572"/>
        <w:gridCol w:w="1142"/>
        <w:gridCol w:w="716"/>
        <w:gridCol w:w="1570"/>
      </w:tblGrid>
      <w:tr w:rsidR="00F95FCB" w14:paraId="0FFC3DD2" w14:textId="77777777" w:rsidTr="00F95FCB">
        <w:trPr>
          <w:trHeight w:val="19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52ACEAD0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4EB90D78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属性名称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2CB2E8E4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属性编码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669D3909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8A1EFAD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37749EC8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95FCB" w14:paraId="12402FF2" w14:textId="77777777" w:rsidTr="00F95FCB">
        <w:trPr>
          <w:trHeight w:val="19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DC48A0" w14:textId="75150A08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DB09D3" w14:textId="1E53D74E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F54295" w14:textId="7A372E54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oken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0814F0" w14:textId="32C0ACBB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18079D" w14:textId="77777777" w:rsidR="00F95FCB" w:rsidRDefault="00F95FCB" w:rsidP="00BC0016">
            <w:pPr>
              <w:rPr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8F65D" w14:textId="77777777" w:rsidR="00F95FCB" w:rsidRDefault="00F95FCB" w:rsidP="00BC0016">
            <w:pPr>
              <w:rPr>
                <w:sz w:val="18"/>
                <w:szCs w:val="18"/>
              </w:rPr>
            </w:pPr>
          </w:p>
        </w:tc>
      </w:tr>
      <w:tr w:rsidR="00F95FCB" w14:paraId="2F00BD80" w14:textId="77777777" w:rsidTr="00F95FCB">
        <w:trPr>
          <w:trHeight w:val="19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7C0871" w14:textId="75103BBB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B35E" w14:textId="4BB744C4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系统编码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6A47" w14:textId="1C2A7E8E" w:rsidR="00F95FCB" w:rsidRDefault="00F95FCB" w:rsidP="00BC0016">
            <w:pPr>
              <w:rPr>
                <w:sz w:val="18"/>
                <w:szCs w:val="18"/>
              </w:rPr>
            </w:pPr>
            <w:r w:rsidRPr="00990D58">
              <w:rPr>
                <w:sz w:val="18"/>
                <w:szCs w:val="18"/>
              </w:rPr>
              <w:t>systemCode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F126BE" w14:textId="77777777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83818" w14:textId="77777777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CA7DE" w14:textId="61BD03DF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由政企中台统一</w:t>
            </w:r>
            <w:r>
              <w:rPr>
                <w:rFonts w:hint="eastAsia"/>
                <w:sz w:val="18"/>
                <w:szCs w:val="18"/>
              </w:rPr>
              <w:lastRenderedPageBreak/>
              <w:t>分配</w:t>
            </w:r>
          </w:p>
        </w:tc>
      </w:tr>
    </w:tbl>
    <w:p w14:paraId="4A72A6C6" w14:textId="77777777" w:rsidR="00990D58" w:rsidRDefault="00990D58" w:rsidP="00990D58">
      <w:pPr>
        <w:rPr>
          <w:sz w:val="18"/>
          <w:szCs w:val="18"/>
        </w:rPr>
      </w:pPr>
    </w:p>
    <w:p w14:paraId="2B74DA84" w14:textId="5032E59A" w:rsidR="00990D58" w:rsidRDefault="00990D58" w:rsidP="00990D58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返回参数</w:t>
      </w:r>
      <w:r>
        <w:rPr>
          <w:rFonts w:hint="eastAsia"/>
          <w:sz w:val="18"/>
          <w:szCs w:val="18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701"/>
        <w:gridCol w:w="992"/>
        <w:gridCol w:w="993"/>
        <w:gridCol w:w="1559"/>
      </w:tblGrid>
      <w:tr w:rsidR="00F95FCB" w14:paraId="6057F51F" w14:textId="77777777" w:rsidTr="00F95FCB">
        <w:trPr>
          <w:trHeight w:val="214"/>
        </w:trPr>
        <w:tc>
          <w:tcPr>
            <w:tcW w:w="675" w:type="dxa"/>
            <w:shd w:val="clear" w:color="auto" w:fill="C0C0C0"/>
            <w:noWrap/>
          </w:tcPr>
          <w:p w14:paraId="3CEFB299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C0C0C0"/>
            <w:noWrap/>
          </w:tcPr>
          <w:p w14:paraId="52A37DB5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属性名称</w:t>
            </w:r>
          </w:p>
        </w:tc>
        <w:tc>
          <w:tcPr>
            <w:tcW w:w="1701" w:type="dxa"/>
            <w:shd w:val="clear" w:color="auto" w:fill="C0C0C0"/>
            <w:noWrap/>
          </w:tcPr>
          <w:p w14:paraId="43952CBD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属性编码</w:t>
            </w:r>
          </w:p>
        </w:tc>
        <w:tc>
          <w:tcPr>
            <w:tcW w:w="992" w:type="dxa"/>
            <w:shd w:val="clear" w:color="auto" w:fill="C0C0C0"/>
            <w:noWrap/>
          </w:tcPr>
          <w:p w14:paraId="4CE233F6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shd w:val="clear" w:color="auto" w:fill="C0C0C0"/>
            <w:noWrap/>
          </w:tcPr>
          <w:p w14:paraId="1CF05463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559" w:type="dxa"/>
            <w:shd w:val="clear" w:color="auto" w:fill="C0C0C0"/>
            <w:noWrap/>
          </w:tcPr>
          <w:p w14:paraId="4AE222A5" w14:textId="77777777" w:rsidR="00F95FCB" w:rsidRDefault="00F95FCB" w:rsidP="00BC001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95FCB" w14:paraId="7951B621" w14:textId="77777777" w:rsidTr="00F95FCB">
        <w:trPr>
          <w:trHeight w:val="214"/>
        </w:trPr>
        <w:tc>
          <w:tcPr>
            <w:tcW w:w="675" w:type="dxa"/>
            <w:noWrap/>
          </w:tcPr>
          <w:p w14:paraId="296396A8" w14:textId="5FD4DECE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noWrap/>
          </w:tcPr>
          <w:p w14:paraId="6C977030" w14:textId="4B160623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返回编码</w:t>
            </w:r>
          </w:p>
        </w:tc>
        <w:tc>
          <w:tcPr>
            <w:tcW w:w="1701" w:type="dxa"/>
            <w:noWrap/>
          </w:tcPr>
          <w:p w14:paraId="0F5B594B" w14:textId="064DDBC9" w:rsidR="00F95FCB" w:rsidRDefault="00F95FCB" w:rsidP="00BC0016">
            <w:pPr>
              <w:rPr>
                <w:sz w:val="18"/>
                <w:szCs w:val="18"/>
              </w:rPr>
            </w:pPr>
            <w:r w:rsidRPr="00F95FCB">
              <w:rPr>
                <w:sz w:val="18"/>
                <w:szCs w:val="18"/>
              </w:rPr>
              <w:t>resultCode</w:t>
            </w:r>
          </w:p>
        </w:tc>
        <w:tc>
          <w:tcPr>
            <w:tcW w:w="992" w:type="dxa"/>
            <w:noWrap/>
          </w:tcPr>
          <w:p w14:paraId="3E7D53BC" w14:textId="77777777" w:rsidR="00F95FCB" w:rsidRDefault="00F95FCB" w:rsidP="00BC0016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noWrap/>
          </w:tcPr>
          <w:p w14:paraId="690223B1" w14:textId="77777777" w:rsidR="00F95FCB" w:rsidRDefault="00F95FCB" w:rsidP="00BC001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noWrap/>
          </w:tcPr>
          <w:p w14:paraId="122039AF" w14:textId="5ACD0107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其它为失败</w:t>
            </w:r>
          </w:p>
        </w:tc>
      </w:tr>
      <w:tr w:rsidR="00F95FCB" w14:paraId="094D6778" w14:textId="77777777" w:rsidTr="00F95FCB">
        <w:trPr>
          <w:trHeight w:val="214"/>
        </w:trPr>
        <w:tc>
          <w:tcPr>
            <w:tcW w:w="675" w:type="dxa"/>
            <w:noWrap/>
          </w:tcPr>
          <w:p w14:paraId="4EC4FBBC" w14:textId="4731F72E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noWrap/>
          </w:tcPr>
          <w:p w14:paraId="75FA3CED" w14:textId="627C933F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返回描述</w:t>
            </w:r>
          </w:p>
        </w:tc>
        <w:tc>
          <w:tcPr>
            <w:tcW w:w="1701" w:type="dxa"/>
            <w:noWrap/>
          </w:tcPr>
          <w:p w14:paraId="513B2122" w14:textId="07F8555A" w:rsidR="00F95FCB" w:rsidRDefault="00F95FCB" w:rsidP="00BC0016">
            <w:pPr>
              <w:rPr>
                <w:sz w:val="18"/>
                <w:szCs w:val="18"/>
              </w:rPr>
            </w:pPr>
            <w:r w:rsidRPr="00F95FCB">
              <w:rPr>
                <w:sz w:val="18"/>
                <w:szCs w:val="18"/>
              </w:rPr>
              <w:t>resultMsg</w:t>
            </w:r>
          </w:p>
        </w:tc>
        <w:tc>
          <w:tcPr>
            <w:tcW w:w="992" w:type="dxa"/>
            <w:noWrap/>
          </w:tcPr>
          <w:p w14:paraId="6472F21C" w14:textId="77777777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noWrap/>
          </w:tcPr>
          <w:p w14:paraId="28BF176E" w14:textId="76C2B758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59" w:type="dxa"/>
            <w:noWrap/>
          </w:tcPr>
          <w:p w14:paraId="45F2A915" w14:textId="77777777" w:rsidR="00F95FCB" w:rsidRDefault="00F95FCB" w:rsidP="00BC0016">
            <w:pPr>
              <w:rPr>
                <w:sz w:val="18"/>
                <w:szCs w:val="18"/>
              </w:rPr>
            </w:pPr>
          </w:p>
        </w:tc>
      </w:tr>
      <w:tr w:rsidR="00F95FCB" w14:paraId="0F64C89B" w14:textId="77777777" w:rsidTr="00F95FCB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trHeight w:val="21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871C17" w14:textId="65FF1AE3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D92B8" w14:textId="46BFC740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解密后字符串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4234B" w14:textId="06093007" w:rsidR="00F95FCB" w:rsidRDefault="00F95FCB" w:rsidP="00BC0016">
            <w:pPr>
              <w:rPr>
                <w:sz w:val="18"/>
                <w:szCs w:val="18"/>
              </w:rPr>
            </w:pPr>
            <w:r w:rsidRPr="00F95FCB">
              <w:rPr>
                <w:sz w:val="18"/>
                <w:szCs w:val="18"/>
              </w:rPr>
              <w:t>tokenStr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9AF63F" w14:textId="77777777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E5AE6D" w14:textId="77777777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12F6A" w14:textId="1D390A9A" w:rsidR="00F95FCB" w:rsidRDefault="00F95FCB" w:rsidP="00BC0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带上了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生成时间</w:t>
            </w:r>
          </w:p>
        </w:tc>
      </w:tr>
    </w:tbl>
    <w:p w14:paraId="2870A6A5" w14:textId="77777777" w:rsidR="00990D58" w:rsidRDefault="00990D58" w:rsidP="00990D58">
      <w:pPr>
        <w:rPr>
          <w:sz w:val="18"/>
          <w:szCs w:val="18"/>
        </w:rPr>
      </w:pPr>
    </w:p>
    <w:p w14:paraId="7CF68604" w14:textId="77777777" w:rsidR="00F95FCB" w:rsidRPr="001D16F9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hint="eastAsia"/>
        </w:rPr>
        <w:t>请求示例：</w:t>
      </w:r>
      <w:r>
        <w:br/>
      </w: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18804017" w14:textId="77777777" w:rsidR="00F95FCB" w:rsidRPr="001D16F9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     </w:t>
      </w:r>
      <w:r w:rsidRPr="001D16F9">
        <w:rPr>
          <w:rFonts w:ascii="Consolas" w:hAnsi="Consolas" w:cs="宋体"/>
          <w:color w:val="A31515"/>
          <w:kern w:val="0"/>
          <w:sz w:val="18"/>
          <w:szCs w:val="18"/>
        </w:rPr>
        <w:t>"requestObject"</w:t>
      </w: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: {</w:t>
      </w:r>
    </w:p>
    <w:p w14:paraId="0B2776EB" w14:textId="77777777" w:rsidR="00F95FCB" w:rsidRPr="001D16F9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1D16F9">
        <w:rPr>
          <w:rFonts w:ascii="Consolas" w:hAnsi="Consolas" w:cs="宋体"/>
          <w:color w:val="A31515"/>
          <w:kern w:val="0"/>
          <w:sz w:val="18"/>
          <w:szCs w:val="18"/>
        </w:rPr>
        <w:t>"systemCode"</w:t>
      </w: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1D16F9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hAnsi="Consolas" w:cs="宋体"/>
          <w:color w:val="0451A5"/>
          <w:kern w:val="0"/>
          <w:sz w:val="18"/>
          <w:szCs w:val="18"/>
        </w:rPr>
        <w:t>DZG</w:t>
      </w:r>
      <w:r w:rsidRPr="001D16F9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14:paraId="0409D092" w14:textId="77777777" w:rsidR="00F95FCB" w:rsidRPr="001D16F9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1D16F9">
        <w:rPr>
          <w:rFonts w:ascii="Consolas" w:hAnsi="Consolas" w:cs="宋体"/>
          <w:color w:val="A31515"/>
          <w:kern w:val="0"/>
          <w:sz w:val="18"/>
          <w:szCs w:val="18"/>
        </w:rPr>
        <w:t>"token"</w:t>
      </w: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1D16F9">
        <w:rPr>
          <w:rFonts w:ascii="Consolas" w:hAnsi="Consolas" w:cs="宋体"/>
          <w:color w:val="0451A5"/>
          <w:kern w:val="0"/>
          <w:sz w:val="18"/>
          <w:szCs w:val="18"/>
        </w:rPr>
        <w:t>"K3afX52CBgFFhr51h2nyFfesvmn8aF7VOd/E1LrhKDE="</w:t>
      </w:r>
    </w:p>
    <w:p w14:paraId="07931130" w14:textId="77777777" w:rsidR="00F95FCB" w:rsidRPr="001D16F9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      }</w:t>
      </w:r>
    </w:p>
    <w:p w14:paraId="30070EFE" w14:textId="77777777" w:rsidR="00F95FCB" w:rsidRPr="001D16F9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1D16F9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468B74F4" w14:textId="7777777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hint="eastAsia"/>
        </w:rPr>
        <w:t>返回示例：</w:t>
      </w:r>
      <w:r>
        <w:br/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6F12A15C" w14:textId="7777777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CD0C7D">
        <w:rPr>
          <w:rFonts w:ascii="Consolas" w:hAnsi="Consolas" w:cs="宋体"/>
          <w:color w:val="A31515"/>
          <w:kern w:val="0"/>
          <w:sz w:val="18"/>
          <w:szCs w:val="18"/>
        </w:rPr>
        <w:t>"resultCode"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"1"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14:paraId="38C535C4" w14:textId="744C633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CD0C7D">
        <w:rPr>
          <w:rFonts w:ascii="Consolas" w:hAnsi="Consolas" w:cs="宋体"/>
          <w:color w:val="A31515"/>
          <w:kern w:val="0"/>
          <w:sz w:val="18"/>
          <w:szCs w:val="18"/>
        </w:rPr>
        <w:t>"tokenStr"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"phone=13908090140&amp;20201105103107"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="00A1529E">
        <w:rPr>
          <w:rFonts w:ascii="Consolas" w:hAnsi="Consolas" w:cs="宋体" w:hint="eastAsia"/>
          <w:color w:val="000000"/>
          <w:kern w:val="0"/>
          <w:sz w:val="18"/>
          <w:szCs w:val="18"/>
        </w:rPr>
        <w:t>//</w:t>
      </w:r>
      <w:r w:rsidR="00A1529E">
        <w:rPr>
          <w:rFonts w:ascii="Consolas" w:hAnsi="Consolas" w:cs="宋体"/>
          <w:color w:val="000000"/>
          <w:kern w:val="0"/>
          <w:sz w:val="18"/>
          <w:szCs w:val="18"/>
        </w:rPr>
        <w:t>”</w:t>
      </w:r>
      <w:r w:rsidR="00A1529E">
        <w:rPr>
          <w:rFonts w:ascii="Consolas" w:hAnsi="Consolas" w:cs="宋体" w:hint="eastAsia"/>
          <w:color w:val="000000"/>
          <w:kern w:val="0"/>
          <w:sz w:val="18"/>
          <w:szCs w:val="18"/>
        </w:rPr>
        <w:t>外系统参数</w:t>
      </w:r>
      <w:r w:rsidR="00A1529E">
        <w:rPr>
          <w:rFonts w:ascii="Consolas" w:hAnsi="Consolas" w:cs="宋体" w:hint="eastAsia"/>
          <w:color w:val="000000"/>
          <w:kern w:val="0"/>
          <w:sz w:val="18"/>
          <w:szCs w:val="18"/>
        </w:rPr>
        <w:t>+&amp;</w:t>
      </w:r>
      <w:r w:rsidR="00A1529E">
        <w:rPr>
          <w:rFonts w:ascii="Consolas" w:hAnsi="Consolas" w:cs="宋体" w:hint="eastAsia"/>
          <w:color w:val="0451A5"/>
          <w:kern w:val="0"/>
          <w:sz w:val="18"/>
          <w:szCs w:val="18"/>
        </w:rPr>
        <w:t>yyy</w:t>
      </w:r>
      <w:r w:rsidR="00A1529E">
        <w:rPr>
          <w:rFonts w:ascii="Consolas" w:hAnsi="Consolas" w:cs="宋体"/>
          <w:color w:val="0451A5"/>
          <w:kern w:val="0"/>
          <w:sz w:val="18"/>
          <w:szCs w:val="18"/>
        </w:rPr>
        <w:t>ymmddhhmiss</w:t>
      </w:r>
      <w:r w:rsidR="00A1529E">
        <w:rPr>
          <w:rFonts w:ascii="Consolas" w:hAnsi="Consolas" w:cs="宋体"/>
          <w:color w:val="000000"/>
          <w:kern w:val="0"/>
          <w:sz w:val="18"/>
          <w:szCs w:val="18"/>
        </w:rPr>
        <w:t>”</w:t>
      </w:r>
    </w:p>
    <w:p w14:paraId="00AC770D" w14:textId="7777777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CD0C7D">
        <w:rPr>
          <w:rFonts w:ascii="Consolas" w:hAnsi="Consolas" w:cs="宋体"/>
          <w:color w:val="A31515"/>
          <w:kern w:val="0"/>
          <w:sz w:val="18"/>
          <w:szCs w:val="18"/>
        </w:rPr>
        <w:t>"resultMsg"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"token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有效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</w:t>
      </w:r>
    </w:p>
    <w:p w14:paraId="735FCED7" w14:textId="7777777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72C70FBA" w14:textId="5681F29A" w:rsidR="00990D58" w:rsidRDefault="00F95FCB" w:rsidP="00990D58">
      <w:r>
        <w:rPr>
          <w:rFonts w:hint="eastAsia"/>
        </w:rPr>
        <w:t>错误返回示例：</w:t>
      </w:r>
    </w:p>
    <w:p w14:paraId="145C8CCF" w14:textId="2BF0BD2F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</w:rPr>
        <w:t>1.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3D92ABC1" w14:textId="7777777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CD0C7D">
        <w:rPr>
          <w:rFonts w:ascii="Consolas" w:hAnsi="Consolas" w:cs="宋体"/>
          <w:color w:val="A31515"/>
          <w:kern w:val="0"/>
          <w:sz w:val="18"/>
          <w:szCs w:val="18"/>
        </w:rPr>
        <w:t>"resultCode"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"999"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14:paraId="3ED3DAB0" w14:textId="7777777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CD0C7D">
        <w:rPr>
          <w:rFonts w:ascii="Consolas" w:hAnsi="Consolas" w:cs="宋体"/>
          <w:color w:val="A31515"/>
          <w:kern w:val="0"/>
          <w:sz w:val="18"/>
          <w:szCs w:val="18"/>
        </w:rPr>
        <w:t>"resultMsg"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"token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不存在或已失效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</w:t>
      </w:r>
    </w:p>
    <w:p w14:paraId="60796807" w14:textId="77777777" w:rsidR="00F95FCB" w:rsidRDefault="00F95FCB" w:rsidP="00F95FCB">
      <w:pPr>
        <w:widowControl/>
        <w:shd w:val="clear" w:color="auto" w:fill="FFFFFE"/>
        <w:spacing w:line="270" w:lineRule="atLeast"/>
        <w:ind w:firstLineChars="100" w:firstLine="18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2C98C96F" w14:textId="77777777" w:rsidR="00F95FCB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14:paraId="7C746895" w14:textId="21EF114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</w:rPr>
        <w:t>2.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{</w:t>
      </w:r>
    </w:p>
    <w:p w14:paraId="18DD245A" w14:textId="7777777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CD0C7D">
        <w:rPr>
          <w:rFonts w:ascii="Consolas" w:hAnsi="Consolas" w:cs="宋体"/>
          <w:color w:val="A31515"/>
          <w:kern w:val="0"/>
          <w:sz w:val="18"/>
          <w:szCs w:val="18"/>
        </w:rPr>
        <w:t>"resultCode"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"999"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,</w:t>
      </w:r>
    </w:p>
    <w:p w14:paraId="76C84CDC" w14:textId="77777777" w:rsidR="00F95FCB" w:rsidRPr="00CD0C7D" w:rsidRDefault="00F95FCB" w:rsidP="00F95FCB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CD0C7D">
        <w:rPr>
          <w:rFonts w:ascii="Consolas" w:hAnsi="Consolas" w:cs="宋体"/>
          <w:color w:val="A31515"/>
          <w:kern w:val="0"/>
          <w:sz w:val="18"/>
          <w:szCs w:val="18"/>
        </w:rPr>
        <w:t>"resultMsg"</w:t>
      </w: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: 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系统标识错误</w:t>
      </w:r>
      <w:r w:rsidRPr="00CD0C7D">
        <w:rPr>
          <w:rFonts w:ascii="Consolas" w:hAnsi="Consolas" w:cs="宋体"/>
          <w:color w:val="0451A5"/>
          <w:kern w:val="0"/>
          <w:sz w:val="18"/>
          <w:szCs w:val="18"/>
        </w:rPr>
        <w:t>"</w:t>
      </w:r>
    </w:p>
    <w:p w14:paraId="7D398EA7" w14:textId="77777777" w:rsidR="00F95FCB" w:rsidRPr="00CD0C7D" w:rsidRDefault="00F95FCB" w:rsidP="00F95FCB">
      <w:pPr>
        <w:widowControl/>
        <w:shd w:val="clear" w:color="auto" w:fill="FFFFFE"/>
        <w:spacing w:line="270" w:lineRule="atLeast"/>
        <w:ind w:firstLineChars="100" w:firstLine="180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D0C7D">
        <w:rPr>
          <w:rFonts w:ascii="Consolas" w:hAnsi="Consolas" w:cs="宋体"/>
          <w:color w:val="000000"/>
          <w:kern w:val="0"/>
          <w:sz w:val="18"/>
          <w:szCs w:val="18"/>
        </w:rPr>
        <w:t>}</w:t>
      </w:r>
    </w:p>
    <w:p w14:paraId="5244DC5B" w14:textId="77777777" w:rsidR="00F95FCB" w:rsidRPr="00990D58" w:rsidRDefault="00F95FCB" w:rsidP="00990D58"/>
    <w:sectPr w:rsidR="00F95FCB" w:rsidRPr="0099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C5DD7" w14:textId="77777777" w:rsidR="00475094" w:rsidRDefault="00475094" w:rsidP="00737667">
      <w:r>
        <w:separator/>
      </w:r>
    </w:p>
  </w:endnote>
  <w:endnote w:type="continuationSeparator" w:id="0">
    <w:p w14:paraId="1E11FF0E" w14:textId="77777777" w:rsidR="00475094" w:rsidRDefault="00475094" w:rsidP="0073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E888" w14:textId="77777777" w:rsidR="00475094" w:rsidRDefault="00475094" w:rsidP="00737667">
      <w:r>
        <w:separator/>
      </w:r>
    </w:p>
  </w:footnote>
  <w:footnote w:type="continuationSeparator" w:id="0">
    <w:p w14:paraId="47890A5B" w14:textId="77777777" w:rsidR="00475094" w:rsidRDefault="00475094" w:rsidP="00737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70EC1"/>
    <w:multiLevelType w:val="hybridMultilevel"/>
    <w:tmpl w:val="E8EE8670"/>
    <w:lvl w:ilvl="0" w:tplc="1B96A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23C09"/>
    <w:multiLevelType w:val="singleLevel"/>
    <w:tmpl w:val="7EF23C09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FF"/>
    <w:rsid w:val="00092784"/>
    <w:rsid w:val="000C2E44"/>
    <w:rsid w:val="00130C0A"/>
    <w:rsid w:val="0034191A"/>
    <w:rsid w:val="00475094"/>
    <w:rsid w:val="004751D4"/>
    <w:rsid w:val="004D7FFE"/>
    <w:rsid w:val="0073036F"/>
    <w:rsid w:val="00737667"/>
    <w:rsid w:val="007F0DBD"/>
    <w:rsid w:val="007F1D98"/>
    <w:rsid w:val="008614D9"/>
    <w:rsid w:val="008A6642"/>
    <w:rsid w:val="00990644"/>
    <w:rsid w:val="00990D58"/>
    <w:rsid w:val="009D5D0A"/>
    <w:rsid w:val="00A1529E"/>
    <w:rsid w:val="00A632EC"/>
    <w:rsid w:val="00B235FF"/>
    <w:rsid w:val="00D34A68"/>
    <w:rsid w:val="00EF6829"/>
    <w:rsid w:val="00F3306A"/>
    <w:rsid w:val="00F54061"/>
    <w:rsid w:val="00F95FCB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A5B60"/>
  <w15:chartTrackingRefBased/>
  <w15:docId w15:val="{0A9EF40E-F2C5-4515-A6C3-22EFC380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66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qFormat/>
    <w:rsid w:val="00737667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667"/>
    <w:rPr>
      <w:sz w:val="18"/>
      <w:szCs w:val="18"/>
    </w:rPr>
  </w:style>
  <w:style w:type="character" w:customStyle="1" w:styleId="30">
    <w:name w:val="标题 3 字符"/>
    <w:basedOn w:val="a0"/>
    <w:link w:val="3"/>
    <w:rsid w:val="00737667"/>
    <w:rPr>
      <w:rFonts w:ascii="Calibri" w:eastAsia="宋体" w:hAnsi="Calibri" w:cs="Times New Roman"/>
      <w:b/>
      <w:sz w:val="32"/>
      <w:szCs w:val="24"/>
    </w:rPr>
  </w:style>
  <w:style w:type="paragraph" w:styleId="a7">
    <w:name w:val="List Paragraph"/>
    <w:basedOn w:val="a"/>
    <w:uiPriority w:val="34"/>
    <w:qFormat/>
    <w:rsid w:val="00990D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90D5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90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?token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113.222.59:8080/portal/portal/OtherSystemManageController/checkTok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cry</dc:creator>
  <cp:keywords/>
  <dc:description/>
  <cp:lastModifiedBy>soul cry</cp:lastModifiedBy>
  <cp:revision>12</cp:revision>
  <dcterms:created xsi:type="dcterms:W3CDTF">2020-11-09T07:10:00Z</dcterms:created>
  <dcterms:modified xsi:type="dcterms:W3CDTF">2022-02-16T03:03:00Z</dcterms:modified>
</cp:coreProperties>
</file>