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259EE" w14:textId="77777777" w:rsidR="00D03CBA" w:rsidRDefault="00D03CBA" w:rsidP="00D03CBA">
      <w:r>
        <w:t>Dark Energy Research Report</w:t>
      </w:r>
    </w:p>
    <w:p w14:paraId="2AF0D2C8" w14:textId="77777777" w:rsidR="00D03CBA" w:rsidRDefault="00D03CBA" w:rsidP="00D03CBA">
      <w:r>
        <w:t xml:space="preserve">Authors: John Wright, Zachary Cohen, </w:t>
      </w:r>
      <w:proofErr w:type="spellStart"/>
      <w:r>
        <w:t>Dechong</w:t>
      </w:r>
      <w:proofErr w:type="spellEnd"/>
      <w:r>
        <w:t xml:space="preserve"> Wang</w:t>
      </w:r>
    </w:p>
    <w:p w14:paraId="73D31BE5" w14:textId="77777777" w:rsidR="00D03CBA" w:rsidRDefault="00D03CBA" w:rsidP="00D03CBA">
      <w:r>
        <w:t>Date: October 9, 2024</w:t>
      </w:r>
    </w:p>
    <w:p w14:paraId="04E206D9" w14:textId="77777777" w:rsidR="00D03CBA" w:rsidRDefault="00D03CBA" w:rsidP="00D03CBA"/>
    <w:p w14:paraId="6E2D609C" w14:textId="77777777" w:rsidR="00D03CBA" w:rsidRDefault="00D03CBA" w:rsidP="00D03CBA">
      <w:r>
        <w:t>1. Introduction</w:t>
      </w:r>
    </w:p>
    <w:p w14:paraId="5DE04033" w14:textId="77777777" w:rsidR="00D03CBA" w:rsidRDefault="00D03CBA" w:rsidP="00D03CBA">
      <w:r>
        <w:t xml:space="preserve">The report investigates the nature of dark energy and its implications for the universe's expansion. It aims to understand the universe's growth rate by using Type </w:t>
      </w:r>
      <w:proofErr w:type="spellStart"/>
      <w:r>
        <w:t>Ia</w:t>
      </w:r>
      <w:proofErr w:type="spellEnd"/>
      <w:r>
        <w:t xml:space="preserve"> Supernovae as standard candles, which provide consistent brightness during explosions, facilitating accurate distance measurements.</w:t>
      </w:r>
    </w:p>
    <w:p w14:paraId="7F0BC45B" w14:textId="77777777" w:rsidR="00D03CBA" w:rsidRDefault="00D03CBA" w:rsidP="00D03CBA"/>
    <w:p w14:paraId="0178E37A" w14:textId="77777777" w:rsidR="00D03CBA" w:rsidRDefault="00D03CBA" w:rsidP="00D03CBA">
      <w:r>
        <w:t>2. Motivation</w:t>
      </w:r>
    </w:p>
    <w:p w14:paraId="15BB8216" w14:textId="77777777" w:rsidR="00D03CBA" w:rsidRDefault="00D03CBA" w:rsidP="00D03CBA">
      <w:r>
        <w:t xml:space="preserve">The motivation behind this study is to measure the universe's growth rate, represented by the Hubble constant, to estimate the universe's age. Redshift data and dimming of light from distant celestial bodies help in calculating the growth rate. The research uses a range of distance measurements derived from Type </w:t>
      </w:r>
      <w:proofErr w:type="spellStart"/>
      <w:r>
        <w:t>Ia</w:t>
      </w:r>
      <w:proofErr w:type="spellEnd"/>
      <w:r>
        <w:t xml:space="preserve"> supernovae to establish a correlation between velocity and distance, aiding in the analysis of cosmic expansion.</w:t>
      </w:r>
    </w:p>
    <w:p w14:paraId="557A3366" w14:textId="77777777" w:rsidR="00D03CBA" w:rsidRDefault="00D03CBA" w:rsidP="00D03CBA"/>
    <w:p w14:paraId="4C12B83E" w14:textId="77777777" w:rsidR="00D03CBA" w:rsidRDefault="00D03CBA" w:rsidP="00D03CBA">
      <w:r>
        <w:t>3. Methods</w:t>
      </w:r>
    </w:p>
    <w:p w14:paraId="0532FF24" w14:textId="77777777" w:rsidR="00D03CBA" w:rsidRDefault="00D03CBA" w:rsidP="00D03CBA">
      <w:r>
        <w:t>The study relies on constructing a Hubble Diagram to visualize the linear relationship between distance and velocity in the universe. The Hubble constant, calculated as the slope of this relationship, is estimated using ordinary least squares (OLS) regression. The resulting estimate for the Hubble constant is 48.5 km/s per megaparsec, suggesting an implied age of the universe of approximately 20.2 billion years.</w:t>
      </w:r>
    </w:p>
    <w:p w14:paraId="1072A8AD" w14:textId="77777777" w:rsidR="00D03CBA" w:rsidRDefault="00D03CBA" w:rsidP="00D03CBA"/>
    <w:p w14:paraId="19BDA8DA" w14:textId="77777777" w:rsidR="00D03CBA" w:rsidRDefault="00D03CBA" w:rsidP="00D03CBA">
      <w:r>
        <w:t>4. Conclusion</w:t>
      </w:r>
    </w:p>
    <w:p w14:paraId="1C0368EC" w14:textId="77777777" w:rsidR="00D03CBA" w:rsidRDefault="00D03CBA" w:rsidP="00D03CBA">
      <w:r>
        <w:t xml:space="preserve">The findings confirm that Type </w:t>
      </w:r>
      <w:proofErr w:type="spellStart"/>
      <w:r>
        <w:t>Ia</w:t>
      </w:r>
      <w:proofErr w:type="spellEnd"/>
      <w:r>
        <w:t xml:space="preserve"> supernovae are reliable standard candles for cosmic distance measurement. The linear distance-velocity relationship supports the expanding universe model, underlining the importance of precise measurements in understanding cosmic evolution and estimating the universe's age.</w:t>
      </w:r>
    </w:p>
    <w:p w14:paraId="49DCE247" w14:textId="77777777" w:rsidR="00D03CBA" w:rsidRDefault="00D03CBA" w:rsidP="00D03CBA"/>
    <w:p w14:paraId="39E18EA4" w14:textId="77777777" w:rsidR="00D03CBA" w:rsidRDefault="00D03CBA" w:rsidP="00D03CBA">
      <w:r>
        <w:t>5. References</w:t>
      </w:r>
    </w:p>
    <w:p w14:paraId="1D2A030C" w14:textId="77777777" w:rsidR="00D03CBA" w:rsidRDefault="00D03CBA" w:rsidP="00D03CBA">
      <w:r>
        <w:t>The Astrophysical Journal, Volume 594, Pages 1–24, September 1, 2003</w:t>
      </w:r>
    </w:p>
    <w:p w14:paraId="6FC39230" w14:textId="77777777" w:rsidR="00D03CBA" w:rsidRDefault="00D03CBA" w:rsidP="00D03CBA">
      <w:r>
        <w:t>6. AI Statement</w:t>
      </w:r>
    </w:p>
    <w:p w14:paraId="3CCC296F" w14:textId="77777777" w:rsidR="00D03CBA" w:rsidRDefault="00D03CBA" w:rsidP="00D03CBA">
      <w:r>
        <w:t>No AI tools were utilized during this project.</w:t>
      </w:r>
    </w:p>
    <w:p w14:paraId="7F5E53AC" w14:textId="77777777" w:rsidR="00D03CBA" w:rsidRDefault="00D03CBA" w:rsidP="00D03CBA"/>
    <w:p w14:paraId="60BCF135" w14:textId="77777777" w:rsidR="00D03CBA" w:rsidRDefault="00D03CBA" w:rsidP="00D03CBA">
      <w:r>
        <w:t>7. Contribution Statement</w:t>
      </w:r>
    </w:p>
    <w:p w14:paraId="4B7E64AE" w14:textId="77777777" w:rsidR="00D03CBA" w:rsidRDefault="00D03CBA" w:rsidP="00D03CBA">
      <w:r>
        <w:t>Zachary Cohen: Authored the Motivation, AI Statement, Contribution Statement, and References slides.</w:t>
      </w:r>
    </w:p>
    <w:p w14:paraId="4AE94CAA" w14:textId="77777777" w:rsidR="00D03CBA" w:rsidRDefault="00D03CBA" w:rsidP="00D03CBA">
      <w:r>
        <w:t>John Wright: Developed the code for the Methods slides.</w:t>
      </w:r>
    </w:p>
    <w:p w14:paraId="70EF4E1C" w14:textId="732EED59" w:rsidR="0069790A" w:rsidRDefault="00D03CBA" w:rsidP="00D03CBA">
      <w:proofErr w:type="spellStart"/>
      <w:r>
        <w:t>Dechong</w:t>
      </w:r>
      <w:proofErr w:type="spellEnd"/>
      <w:r>
        <w:t xml:space="preserve"> Wang: Wrote the Conclusion </w:t>
      </w:r>
      <w:proofErr w:type="gramStart"/>
      <w:r>
        <w:t>slide, and</w:t>
      </w:r>
      <w:proofErr w:type="gramEnd"/>
      <w:r>
        <w:t xml:space="preserve"> organized and redesigned the presentation.</w:t>
      </w:r>
    </w:p>
    <w:sectPr w:rsidR="00697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99"/>
    <w:rsid w:val="0069790A"/>
    <w:rsid w:val="00940799"/>
    <w:rsid w:val="00D03CBA"/>
    <w:rsid w:val="00EB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6826A-8AE8-43A0-8E8F-B635AEC4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07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07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4079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4079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079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4079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079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079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4079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079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4079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4079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40799"/>
    <w:rPr>
      <w:rFonts w:cstheme="majorBidi"/>
      <w:color w:val="0F4761" w:themeColor="accent1" w:themeShade="BF"/>
      <w:sz w:val="28"/>
      <w:szCs w:val="28"/>
    </w:rPr>
  </w:style>
  <w:style w:type="character" w:customStyle="1" w:styleId="50">
    <w:name w:val="标题 5 字符"/>
    <w:basedOn w:val="a0"/>
    <w:link w:val="5"/>
    <w:uiPriority w:val="9"/>
    <w:semiHidden/>
    <w:rsid w:val="00940799"/>
    <w:rPr>
      <w:rFonts w:cstheme="majorBidi"/>
      <w:color w:val="0F4761" w:themeColor="accent1" w:themeShade="BF"/>
      <w:sz w:val="24"/>
      <w:szCs w:val="24"/>
    </w:rPr>
  </w:style>
  <w:style w:type="character" w:customStyle="1" w:styleId="60">
    <w:name w:val="标题 6 字符"/>
    <w:basedOn w:val="a0"/>
    <w:link w:val="6"/>
    <w:uiPriority w:val="9"/>
    <w:semiHidden/>
    <w:rsid w:val="00940799"/>
    <w:rPr>
      <w:rFonts w:cstheme="majorBidi"/>
      <w:b/>
      <w:bCs/>
      <w:color w:val="0F4761" w:themeColor="accent1" w:themeShade="BF"/>
    </w:rPr>
  </w:style>
  <w:style w:type="character" w:customStyle="1" w:styleId="70">
    <w:name w:val="标题 7 字符"/>
    <w:basedOn w:val="a0"/>
    <w:link w:val="7"/>
    <w:uiPriority w:val="9"/>
    <w:semiHidden/>
    <w:rsid w:val="00940799"/>
    <w:rPr>
      <w:rFonts w:cstheme="majorBidi"/>
      <w:b/>
      <w:bCs/>
      <w:color w:val="595959" w:themeColor="text1" w:themeTint="A6"/>
    </w:rPr>
  </w:style>
  <w:style w:type="character" w:customStyle="1" w:styleId="80">
    <w:name w:val="标题 8 字符"/>
    <w:basedOn w:val="a0"/>
    <w:link w:val="8"/>
    <w:uiPriority w:val="9"/>
    <w:semiHidden/>
    <w:rsid w:val="00940799"/>
    <w:rPr>
      <w:rFonts w:cstheme="majorBidi"/>
      <w:color w:val="595959" w:themeColor="text1" w:themeTint="A6"/>
    </w:rPr>
  </w:style>
  <w:style w:type="character" w:customStyle="1" w:styleId="90">
    <w:name w:val="标题 9 字符"/>
    <w:basedOn w:val="a0"/>
    <w:link w:val="9"/>
    <w:uiPriority w:val="9"/>
    <w:semiHidden/>
    <w:rsid w:val="00940799"/>
    <w:rPr>
      <w:rFonts w:eastAsiaTheme="majorEastAsia" w:cstheme="majorBidi"/>
      <w:color w:val="595959" w:themeColor="text1" w:themeTint="A6"/>
    </w:rPr>
  </w:style>
  <w:style w:type="paragraph" w:styleId="a3">
    <w:name w:val="Title"/>
    <w:basedOn w:val="a"/>
    <w:next w:val="a"/>
    <w:link w:val="a4"/>
    <w:uiPriority w:val="10"/>
    <w:qFormat/>
    <w:rsid w:val="0094079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07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079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07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0799"/>
    <w:pPr>
      <w:spacing w:before="160" w:after="160"/>
      <w:jc w:val="center"/>
    </w:pPr>
    <w:rPr>
      <w:i/>
      <w:iCs/>
      <w:color w:val="404040" w:themeColor="text1" w:themeTint="BF"/>
    </w:rPr>
  </w:style>
  <w:style w:type="character" w:customStyle="1" w:styleId="a8">
    <w:name w:val="引用 字符"/>
    <w:basedOn w:val="a0"/>
    <w:link w:val="a7"/>
    <w:uiPriority w:val="29"/>
    <w:rsid w:val="00940799"/>
    <w:rPr>
      <w:i/>
      <w:iCs/>
      <w:color w:val="404040" w:themeColor="text1" w:themeTint="BF"/>
    </w:rPr>
  </w:style>
  <w:style w:type="paragraph" w:styleId="a9">
    <w:name w:val="List Paragraph"/>
    <w:basedOn w:val="a"/>
    <w:uiPriority w:val="34"/>
    <w:qFormat/>
    <w:rsid w:val="00940799"/>
    <w:pPr>
      <w:ind w:left="720"/>
      <w:contextualSpacing/>
    </w:pPr>
  </w:style>
  <w:style w:type="character" w:styleId="aa">
    <w:name w:val="Intense Emphasis"/>
    <w:basedOn w:val="a0"/>
    <w:uiPriority w:val="21"/>
    <w:qFormat/>
    <w:rsid w:val="00940799"/>
    <w:rPr>
      <w:i/>
      <w:iCs/>
      <w:color w:val="0F4761" w:themeColor="accent1" w:themeShade="BF"/>
    </w:rPr>
  </w:style>
  <w:style w:type="paragraph" w:styleId="ab">
    <w:name w:val="Intense Quote"/>
    <w:basedOn w:val="a"/>
    <w:next w:val="a"/>
    <w:link w:val="ac"/>
    <w:uiPriority w:val="30"/>
    <w:qFormat/>
    <w:rsid w:val="00940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0799"/>
    <w:rPr>
      <w:i/>
      <w:iCs/>
      <w:color w:val="0F4761" w:themeColor="accent1" w:themeShade="BF"/>
    </w:rPr>
  </w:style>
  <w:style w:type="character" w:styleId="ad">
    <w:name w:val="Intense Reference"/>
    <w:basedOn w:val="a0"/>
    <w:uiPriority w:val="32"/>
    <w:qFormat/>
    <w:rsid w:val="00940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德冲 王</dc:creator>
  <cp:keywords/>
  <dc:description/>
  <cp:lastModifiedBy>德冲 王</cp:lastModifiedBy>
  <cp:revision>2</cp:revision>
  <dcterms:created xsi:type="dcterms:W3CDTF">2024-10-21T02:42:00Z</dcterms:created>
  <dcterms:modified xsi:type="dcterms:W3CDTF">2024-10-21T02:42:00Z</dcterms:modified>
</cp:coreProperties>
</file>