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测试环境配置单模板"/>
    <w:p>
      <w:pPr>
        <w:pStyle w:val="Heading1"/>
      </w:pPr>
      <w:r>
        <w:rPr>
          <w:rFonts w:hint="eastAsia"/>
        </w:rPr>
        <w:t xml:space="preserve">测试环境配置单模板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测试环境</w:t>
            </w:r>
            <w:r>
              <w:t xml:space="preserve"> □ </w:t>
            </w:r>
            <w:r>
              <w:rPr>
                <w:rFonts w:hint="eastAsia"/>
              </w:rPr>
              <w:t xml:space="preserve">预发环境</w:t>
            </w:r>
            <w:r>
              <w:t xml:space="preserve"> □ </w:t>
            </w:r>
            <w:r>
              <w:rPr>
                <w:rFonts w:hint="eastAsia"/>
              </w:rPr>
              <w:t xml:space="preserve">性能测试环境</w:t>
            </w:r>
            <w:r>
              <w:t xml:space="preserve"> □ </w:t>
            </w:r>
            <w:r>
              <w:rPr>
                <w:rFonts w:hint="eastAsia"/>
              </w:rPr>
              <w:t xml:space="preserve">安全测试环境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服务器配置"/>
    <w:p>
      <w:pPr>
        <w:pStyle w:val="Heading2"/>
      </w:pPr>
      <w:r>
        <w:rPr>
          <w:rFonts w:hint="eastAsia"/>
        </w:rPr>
        <w:t xml:space="preserve">二、服务器配置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7"/>
        <w:gridCol w:w="754"/>
        <w:gridCol w:w="565"/>
        <w:gridCol w:w="471"/>
        <w:gridCol w:w="565"/>
        <w:gridCol w:w="565"/>
        <w:gridCol w:w="848"/>
        <w:gridCol w:w="754"/>
        <w:gridCol w:w="754"/>
        <w:gridCol w:w="565"/>
        <w:gridCol w:w="10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与生产差异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192.168.x.x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16G</w:t>
            </w:r>
          </w:p>
        </w:tc>
        <w:tc>
          <w:tcPr/>
          <w:p>
            <w:pPr>
              <w:pStyle w:val="Compact"/>
            </w:pPr>
            <w:r>
              <w:t xml:space="preserve">300G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人大金仓V10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网络配置"/>
    <w:p>
      <w:pPr>
        <w:pStyle w:val="Heading2"/>
      </w:pPr>
      <w:r>
        <w:rPr>
          <w:rFonts w:hint="eastAsia"/>
        </w:rPr>
        <w:t xml:space="preserve">三、网络配置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192.168.x.x/24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80/443/8080</w:t>
            </w:r>
          </w:p>
        </w:tc>
        <w:tc>
          <w:tcPr/>
          <w:p>
            <w:pPr>
              <w:pStyle w:val="Compact"/>
            </w:pPr>
            <w:r>
              <w:t xml:space="preserve">HTTP/HTTPS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软件配置"/>
    <w:p>
      <w:pPr>
        <w:pStyle w:val="Heading2"/>
      </w:pPr>
      <w:r>
        <w:rPr>
          <w:rFonts w:hint="eastAsia"/>
        </w:rPr>
        <w:t xml:space="preserve">四、软件配置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docker容器配置"/>
    <w:p>
      <w:pPr>
        <w:pStyle w:val="Heading2"/>
      </w:pPr>
      <w:r>
        <w:rPr>
          <w:rFonts w:hint="eastAsia"/>
        </w:rPr>
        <w:t xml:space="preserve">五、Docker容器配置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主机:容器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主机:容器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□运行</w:t>
            </w:r>
            <w:r>
              <w:t xml:space="preserve"> </w:t>
            </w:r>
            <w:r>
              <w:rPr>
                <w:rFonts w:hint="eastAsia"/>
              </w:rPr>
              <w:t xml:space="preserve">□停止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环境验证结果"/>
    <w:p>
      <w:pPr>
        <w:pStyle w:val="Heading2"/>
      </w:pPr>
      <w:r>
        <w:rPr>
          <w:rFonts w:hint="eastAsia"/>
        </w:rPr>
        <w:t xml:space="preserve">六、环境验证结果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访问健康检查接口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执行测试SQL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网络连通</w:t>
            </w:r>
          </w:p>
        </w:tc>
        <w:tc>
          <w:tcPr/>
          <w:p>
            <w:pPr>
              <w:pStyle w:val="Compact"/>
            </w:pPr>
            <w:r>
              <w:t xml:space="preserve">Ping/Telnet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查看服务状态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七与生产环境差异说明"/>
    <w:p>
      <w:pPr>
        <w:pStyle w:val="Heading2"/>
      </w:pPr>
      <w:r>
        <w:rPr>
          <w:rFonts w:hint="eastAsia"/>
        </w:rPr>
        <w:t xml:space="preserve">七、与生产环境差异说明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补偿措施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ai质量审核结果"/>
    <w:p>
      <w:pPr>
        <w:pStyle w:val="Heading2"/>
      </w:pPr>
      <w:r>
        <w:rPr>
          <w:rFonts w:hint="eastAsia"/>
        </w:rPr>
        <w:t xml:space="preserve">八、AI质量审核结果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16"/>
    <w:bookmarkStart w:id="17" w:name="九人工审核与审批"/>
    <w:p>
      <w:pPr>
        <w:pStyle w:val="Heading2"/>
      </w:pPr>
      <w:r>
        <w:rPr>
          <w:rFonts w:hint="eastAsia"/>
        </w:rPr>
        <w:t xml:space="preserve">九、人工审核与审批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api-executor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2026-05-21T10:14:38Z</dcterms:created>
  <dcterms:modified xsi:type="dcterms:W3CDTF">2026-05-21T10:14:38Z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