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1: </w:t>
      </w:r>
    </w:p>
    <w:p w:rsidR="00000000" w:rsidDel="00000000" w:rsidP="00000000" w:rsidRDefault="00000000" w:rsidRPr="00000000" w14:paraId="00000002">
      <w:pPr>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Directions: Review your progress on your personal project so far.  Evaluate the skills you learned so far as reflected by your product, as well as the skills or project concepts you are still struggling with.  Use this information to complete the graphic organizer below. </w:t>
      </w:r>
      <w:r w:rsidDel="00000000" w:rsidR="00000000" w:rsidRPr="00000000">
        <w:rPr>
          <w:rtl w:val="0"/>
        </w:rPr>
      </w:r>
    </w:p>
    <w:tbl>
      <w:tblPr>
        <w:tblStyle w:val="Table1"/>
        <w:tblW w:w="143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gridCol w:w="4785"/>
        <w:tblGridChange w:id="0">
          <w:tblGrid>
            <w:gridCol w:w="9585"/>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120" w:line="240" w:lineRule="auto"/>
              <w:rPr>
                <w:rFonts w:ascii="Calibri" w:cs="Calibri" w:eastAsia="Calibri" w:hAnsi="Calibri"/>
                <w:b w:val="1"/>
                <w:color w:val="1f497d"/>
                <w:sz w:val="28"/>
                <w:szCs w:val="28"/>
              </w:rPr>
            </w:pPr>
            <w:r w:rsidDel="00000000" w:rsidR="00000000" w:rsidRPr="00000000">
              <w:rPr>
                <w:rFonts w:ascii="Calibri" w:cs="Calibri" w:eastAsia="Calibri" w:hAnsi="Calibri"/>
                <w:b w:val="1"/>
                <w:color w:val="1f497d"/>
                <w:sz w:val="28"/>
                <w:szCs w:val="28"/>
                <w:rtl w:val="0"/>
              </w:rPr>
              <w:t xml:space="preserve">GOOD NEWS (be specific)</w:t>
            </w:r>
          </w:p>
          <w:p w:rsidR="00000000" w:rsidDel="00000000" w:rsidP="00000000" w:rsidRDefault="00000000" w:rsidRPr="00000000" w14:paraId="00000004">
            <w:pPr>
              <w:widowControl w:val="0"/>
              <w:spacing w:after="24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are three (3) academic things you are proud of as shown by your progress with your personal project so far? This includes the first part of your report, research, and the product/outcome.</w:t>
            </w:r>
          </w:p>
          <w:p w:rsidR="00000000" w:rsidDel="00000000" w:rsidP="00000000" w:rsidRDefault="00000000" w:rsidRPr="00000000" w14:paraId="00000005">
            <w:pPr>
              <w:widowControl w:val="0"/>
              <w:spacing w:after="240" w:before="6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Sentence Starter Examples:</w:t>
            </w:r>
          </w:p>
          <w:p w:rsidR="00000000" w:rsidDel="00000000" w:rsidP="00000000" w:rsidRDefault="00000000" w:rsidRPr="00000000" w14:paraId="00000006">
            <w:pPr>
              <w:widowControl w:val="0"/>
              <w:numPr>
                <w:ilvl w:val="0"/>
                <w:numId w:val="3"/>
              </w:numPr>
              <w:spacing w:after="0" w:afterAutospacing="0" w:before="6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 am proud of …”</w:t>
            </w:r>
          </w:p>
          <w:p w:rsidR="00000000" w:rsidDel="00000000" w:rsidP="00000000" w:rsidRDefault="00000000" w:rsidRPr="00000000" w14:paraId="00000007">
            <w:pPr>
              <w:widowControl w:val="0"/>
              <w:numPr>
                <w:ilvl w:val="0"/>
                <w:numId w:val="3"/>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 have made significant progress in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 am proud of being able to finish the executable file as much as I can</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I am proud of making at least a bit of progress in learning pygame</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I have made lots of progress on the design of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40" w:before="120" w:line="240" w:lineRule="auto"/>
              <w:rPr>
                <w:rFonts w:ascii="Calibri" w:cs="Calibri" w:eastAsia="Calibri" w:hAnsi="Calibri"/>
                <w:b w:val="1"/>
                <w:color w:val="1f497d"/>
                <w:sz w:val="28"/>
                <w:szCs w:val="28"/>
              </w:rPr>
            </w:pPr>
            <w:r w:rsidDel="00000000" w:rsidR="00000000" w:rsidRPr="00000000">
              <w:rPr>
                <w:rFonts w:ascii="Calibri" w:cs="Calibri" w:eastAsia="Calibri" w:hAnsi="Calibri"/>
                <w:b w:val="1"/>
                <w:color w:val="1f497d"/>
                <w:sz w:val="28"/>
                <w:szCs w:val="28"/>
                <w:rtl w:val="0"/>
              </w:rPr>
              <w:t xml:space="preserve">URGENT MESSAGE (be specific)</w:t>
            </w:r>
          </w:p>
          <w:p w:rsidR="00000000" w:rsidDel="00000000" w:rsidP="00000000" w:rsidRDefault="00000000" w:rsidRPr="00000000" w14:paraId="0000000E">
            <w:pPr>
              <w:widowControl w:val="0"/>
              <w:spacing w:after="240" w:before="60" w:line="240" w:lineRule="auto"/>
              <w:rPr>
                <w:rFonts w:ascii="Calibri" w:cs="Calibri" w:eastAsia="Calibri" w:hAnsi="Calibri"/>
                <w:b w:val="1"/>
                <w:color w:val="1f497d"/>
                <w:sz w:val="28"/>
                <w:szCs w:val="28"/>
              </w:rPr>
            </w:pPr>
            <w:r w:rsidDel="00000000" w:rsidR="00000000" w:rsidRPr="00000000">
              <w:rPr>
                <w:rFonts w:ascii="Calibri" w:cs="Calibri" w:eastAsia="Calibri" w:hAnsi="Calibri"/>
                <w:b w:val="1"/>
                <w:rtl w:val="0"/>
              </w:rPr>
              <w:t xml:space="preserve">What are three (3)  issues you are having as shown by your personal project thus far? </w:t>
            </w:r>
            <w:r w:rsidDel="00000000" w:rsidR="00000000" w:rsidRPr="00000000">
              <w:rPr>
                <w:rtl w:val="0"/>
              </w:rPr>
            </w:r>
          </w:p>
          <w:p w:rsidR="00000000" w:rsidDel="00000000" w:rsidP="00000000" w:rsidRDefault="00000000" w:rsidRPr="00000000" w14:paraId="0000000F">
            <w:pPr>
              <w:widowControl w:val="0"/>
              <w:spacing w:after="240" w:before="6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Sentence Starter Examples:</w:t>
            </w:r>
          </w:p>
          <w:p w:rsidR="00000000" w:rsidDel="00000000" w:rsidP="00000000" w:rsidRDefault="00000000" w:rsidRPr="00000000" w14:paraId="00000010">
            <w:pPr>
              <w:widowControl w:val="0"/>
              <w:numPr>
                <w:ilvl w:val="0"/>
                <w:numId w:val="2"/>
              </w:numPr>
              <w:spacing w:after="0" w:afterAutospacing="0" w:before="6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“However, I recognize the following challenges: …”</w:t>
            </w:r>
          </w:p>
          <w:p w:rsidR="00000000" w:rsidDel="00000000" w:rsidP="00000000" w:rsidRDefault="00000000" w:rsidRPr="00000000" w14:paraId="00000011">
            <w:pPr>
              <w:widowControl w:val="0"/>
              <w:numPr>
                <w:ilvl w:val="0"/>
                <w:numId w:val="2"/>
              </w:numPr>
              <w:spacing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 am concerned about these facts: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I got writer’s (more like coder’s) block and completely stopped working on my project from Dec 13 - Jan 3</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I was unable to do anything over the break because of me being on vacation</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I have had lots of issues trying to learn to use the pygame repository as it is not very well documented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40" w:before="120" w:line="240" w:lineRule="auto"/>
              <w:rPr>
                <w:rFonts w:ascii="Calibri" w:cs="Calibri" w:eastAsia="Calibri" w:hAnsi="Calibri"/>
                <w:sz w:val="16"/>
                <w:szCs w:val="16"/>
              </w:rPr>
            </w:pPr>
            <w:r w:rsidDel="00000000" w:rsidR="00000000" w:rsidRPr="00000000">
              <w:rPr>
                <w:rFonts w:ascii="Calibri" w:cs="Calibri" w:eastAsia="Calibri" w:hAnsi="Calibri"/>
                <w:b w:val="1"/>
                <w:color w:val="1f497d"/>
                <w:sz w:val="28"/>
                <w:szCs w:val="28"/>
                <w:rtl w:val="0"/>
              </w:rPr>
              <w:t xml:space="preserve">BOLD STEPS (list specific strategies to address the challenges)</w:t>
            </w:r>
            <w:r w:rsidDel="00000000" w:rsidR="00000000" w:rsidRPr="00000000">
              <w:rPr>
                <w:rtl w:val="0"/>
              </w:rPr>
            </w:r>
          </w:p>
          <w:p w:rsidR="00000000" w:rsidDel="00000000" w:rsidP="00000000" w:rsidRDefault="00000000" w:rsidRPr="00000000" w14:paraId="00000018">
            <w:pPr>
              <w:widowControl w:val="0"/>
              <w:spacing w:after="24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are three (3) strategies you plan to implement consistently for the next two weeks to address the challenges you are having? As you strategize, keep in mind your January 12, 2024 personal project product/outcome deadline. </w:t>
            </w:r>
          </w:p>
          <w:p w:rsidR="00000000" w:rsidDel="00000000" w:rsidP="00000000" w:rsidRDefault="00000000" w:rsidRPr="00000000" w14:paraId="00000019">
            <w:pPr>
              <w:widowControl w:val="0"/>
              <w:spacing w:after="240" w:before="60"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Sentence starter examples:</w:t>
            </w:r>
          </w:p>
          <w:p w:rsidR="00000000" w:rsidDel="00000000" w:rsidP="00000000" w:rsidRDefault="00000000" w:rsidRPr="00000000" w14:paraId="0000001A">
            <w:pPr>
              <w:widowControl w:val="0"/>
              <w:numPr>
                <w:ilvl w:val="0"/>
                <w:numId w:val="1"/>
              </w:numPr>
              <w:spacing w:after="0" w:afterAutospacing="0" w:before="60"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 commit to the following: …”</w:t>
            </w:r>
          </w:p>
          <w:p w:rsidR="00000000" w:rsidDel="00000000" w:rsidP="00000000" w:rsidRDefault="00000000" w:rsidRPr="00000000" w14:paraId="0000001B">
            <w:pPr>
              <w:widowControl w:val="0"/>
              <w:numPr>
                <w:ilvl w:val="0"/>
                <w:numId w:val="1"/>
              </w:numPr>
              <w:spacing w:line="240"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 am going to …”</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I need to work more on my project and power through</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t xml:space="preserve">I need to be able to get help and find people to talk to to help me learn how I should create the game</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I need to be able to design more of my project fully and fully commit to my ideas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Part 2: </w:t>
      </w:r>
    </w:p>
    <w:p w:rsidR="00000000" w:rsidDel="00000000" w:rsidP="00000000" w:rsidRDefault="00000000" w:rsidRPr="00000000" w14:paraId="00000026">
      <w:pPr>
        <w:rPr>
          <w:b w:val="1"/>
        </w:rPr>
      </w:pPr>
      <w:r w:rsidDel="00000000" w:rsidR="00000000" w:rsidRPr="00000000">
        <w:rPr>
          <w:b w:val="1"/>
          <w:rtl w:val="0"/>
        </w:rPr>
        <w:t xml:space="preserve">SMART Goals</w:t>
      </w:r>
    </w:p>
    <w:p w:rsidR="00000000" w:rsidDel="00000000" w:rsidP="00000000" w:rsidRDefault="00000000" w:rsidRPr="00000000" w14:paraId="00000027">
      <w:pPr>
        <w:rPr>
          <w:b w:val="1"/>
        </w:rPr>
      </w:pPr>
      <w:r w:rsidDel="00000000" w:rsidR="00000000" w:rsidRPr="00000000">
        <w:rPr>
          <w:b w:val="1"/>
          <w:rtl w:val="0"/>
        </w:rPr>
        <w:t xml:space="preserve">Directions: Use your reflection above to create three (3) academic and personal SMART Goals that will take you through end of December 2023 . Your goals must be Specific, Measurable, Attainable, Relevant, Time-Based. </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Example: I will attend office hours every Wednesday with my math teacher, Ms. Reyes, to get help on understanding polynomial equations through December 21, 2023.</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SMART Goal #1</w:t>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b w:val="1"/>
        </w:rPr>
      </w:pPr>
      <w:r w:rsidDel="00000000" w:rsidR="00000000" w:rsidRPr="00000000">
        <w:rPr>
          <w:b w:val="1"/>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SMART Goal #2</w:t>
      </w:r>
    </w:p>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SMART Goal #3</w:t>
      </w:r>
    </w:p>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r>
    </w:tbl>
    <w:p w:rsidR="00000000" w:rsidDel="00000000" w:rsidP="00000000" w:rsidRDefault="00000000" w:rsidRPr="00000000" w14:paraId="00000035">
      <w:pPr>
        <w:rPr>
          <w:b w:val="1"/>
        </w:rPr>
      </w:pPr>
      <w:r w:rsidDel="00000000" w:rsidR="00000000" w:rsidRPr="00000000">
        <w:rPr>
          <w:rtl w:val="0"/>
        </w:rPr>
      </w:r>
    </w:p>
    <w:sectPr>
      <w:headerReference r:id="rId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b w:val="1"/>
        <w:sz w:val="28"/>
        <w:szCs w:val="28"/>
        <w:u w:val="single"/>
        <w:rtl w:val="0"/>
      </w:rPr>
      <w:t xml:space="preserve">Goal Setting with Good News/ Urgent Message/Bold Steps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