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7BB" w:rsidRDefault="00A427BB">
      <w:bookmarkStart w:id="0" w:name="_GoBack"/>
      <w:bookmarkEnd w:id="0"/>
    </w:p>
    <w:sectPr w:rsidR="00A4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8E"/>
    <w:rsid w:val="0015318E"/>
    <w:rsid w:val="00334634"/>
    <w:rsid w:val="003A2D07"/>
    <w:rsid w:val="00A4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B1C32-491F-436A-AA15-953FCF0E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Li/WSH/Wistron</dc:creator>
  <cp:keywords/>
  <dc:description/>
  <cp:lastModifiedBy>Lance Li/WSH/Wistron</cp:lastModifiedBy>
  <cp:revision>3</cp:revision>
  <dcterms:created xsi:type="dcterms:W3CDTF">2016-04-18T01:46:00Z</dcterms:created>
  <dcterms:modified xsi:type="dcterms:W3CDTF">2016-04-18T01:47:00Z</dcterms:modified>
</cp:coreProperties>
</file>