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文件类型</w:t>
              <w:br/>
            </w:r>
            <w:r>
              <w:t>Document Type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开发文档</w:t>
              <w:br/>
            </w:r>
            <w:r>
              <w:t>R&amp;D Document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保密密级</w:t>
              <w:br/>
            </w:r>
            <w:r>
              <w:t>Confidentiality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机密</w:t>
              <w:br/>
            </w:r>
            <w:r>
              <w:t>Confidential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文件编号</w:t>
              <w:br/>
            </w:r>
            <w:r>
              <w:t>Document No.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  <w:t>KF-CGM-2-0011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文件版本</w:t>
              <w:br/>
            </w:r>
            <w:r>
              <w:t>Document Version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  <w:t>V1.0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适用范围</w:t>
              <w:br/>
            </w:r>
            <w:r>
              <w:t>Applicable Scope</w:t>
            </w:r>
          </w:p>
        </w:tc>
        <w:tc>
          <w:tcPr>
            <w:tcW w:type="dxa" w:w="6480"/>
            <w:gridSpan w:val="3"/>
          </w:tcPr>
          <w:p>
            <w:r/>
            <w:r>
              <w:rPr>
                <w:b w:val="0"/>
              </w:rPr>
              <w:t>持续葡萄糖监测系统软件(GS1-P1、GS1-P2)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/>
            <w:r>
              <w:rPr>
                <w:b/>
              </w:rPr>
              <w:t>软件配置管理计划</w:t>
            </w:r>
          </w:p>
        </w:tc>
      </w:tr>
      <w:tr>
        <w:tc>
          <w:tcPr>
            <w:tcW w:type="dxa" w:w="8640"/>
            <w:gridSpan w:val="4"/>
          </w:tcPr>
          <w:p>
            <w:r/>
            <w:r>
              <w:rPr>
                <w:b/>
              </w:rPr>
              <w:t>相关文档</w:t>
              <w:br/>
            </w:r>
            <w:r>
              <w:t>Related Documents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文件编号</w:t>
              <w:br/>
            </w:r>
            <w:r>
              <w:t>Document No.</w:t>
            </w:r>
          </w:p>
        </w:tc>
        <w:tc>
          <w:tcPr>
            <w:tcW w:type="dxa" w:w="4320"/>
            <w:gridSpan w:val="2"/>
          </w:tcPr>
          <w:p>
            <w:r/>
            <w:r>
              <w:rPr>
                <w:b/>
              </w:rPr>
              <w:t>文件名称</w:t>
              <w:br/>
            </w:r>
            <w:r>
              <w:t>Document 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版本</w:t>
              <w:br/>
            </w:r>
            <w:r>
              <w:t>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编制人员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编制人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2026.08.17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审核人员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审核人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2026.08.17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批准人员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批准人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2026.08.17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修订记录</w:t>
      </w:r>
    </w:p>
    <w:p>
      <w:pPr>
        <w:jc w:val="center"/>
      </w:pPr>
      <w:r>
        <w:rPr>
          <w:b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版本</w:t>
              <w:br/>
            </w:r>
            <w: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ECN/PCN/CR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修订内容概述</w:t>
              <w:br/>
            </w:r>
            <w:r>
              <w:t>Description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修订人</w:t>
              <w:br/>
            </w:r>
            <w:r>
              <w:t>Revised By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生效日期</w:t>
              <w:br/>
            </w:r>
            <w:r>
              <w:t>Effective Date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/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新增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编制人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2026.08.17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（目录将在打开文档时自动更新）</w:t>
        <w:fldChar w:fldCharType="end"/>
      </w:r>
    </w:p>
    <w:p>
      <w:r>
        <w:br w:type="page"/>
      </w:r>
    </w:p>
    <w:p>
      <w:pPr>
        <w:pStyle w:val="Heading1"/>
      </w:pPr>
      <w:r>
        <w:t>1 目的</w:t>
      </w:r>
    </w:p>
    <w:p>
      <w:r>
        <w:t>本文档规定软件配置管理要求。</w:t>
      </w:r>
    </w:p>
    <w:p>
      <w:pPr>
        <w:pStyle w:val="Heading1"/>
      </w:pPr>
      <w:r>
        <w:t>2 范围</w:t>
      </w:r>
    </w:p>
    <w:p>
      <w:pPr>
        <w:pStyle w:val="ListBullet"/>
      </w:pPr>
      <w:r>
        <w:t>配置项识别</w:t>
      </w:r>
    </w:p>
    <w:p>
      <w:pPr>
        <w:pStyle w:val="ListBullet"/>
      </w:pPr>
      <w:r>
        <w:t>基线划分</w:t>
      </w:r>
    </w:p>
    <w:p>
      <w:pPr>
        <w:pStyle w:val="Heading2"/>
      </w:pPr>
      <w:r>
        <w:t>2.1 配置项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岗位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配置管理员</w:t>
            </w:r>
          </w:p>
        </w:tc>
        <w:tc>
          <w:tcPr>
            <w:tcW w:type="dxa" w:w="4320"/>
          </w:tcPr>
          <w:p>
            <w:r>
              <w:t>维护配置库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</w:t>
    </w:r>
    <w:r>
      <w:fldChar w:fldCharType="begin"/>
      <w:instrText xml:space="preserve">PAGE</w:instrText>
      <w:fldChar w:fldCharType="separate"/>
      <w:t>1</w:t>
      <w:fldChar w:fldCharType="end"/>
    </w:r>
    <w:r>
      <w:t>页共</w:t>
    </w:r>
    <w:r>
      <w:fldChar w:fldCharType="begin"/>
      <w:instrText xml:space="preserve">NUMPAGES</w:instrText>
      <w:fldChar w:fldCharType="separate"/>
      <w:t>1</w:t>
      <w:fldChar w:fldCharType="end"/>
    </w:r>
    <w: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