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  <w:szCs w:val="36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36"/>
          <w:lang w:eastAsia="zh-CN"/>
        </w:rPr>
        <w:t>超净工作台再验证方案</w:t>
      </w:r>
    </w:p>
    <w:tbl>
      <w:tblPr>
        <w:tblStyle w:val="5"/>
        <w:tblW w:w="90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  <w:jc w:val="center"/>
        </w:trPr>
        <w:tc>
          <w:tcPr>
            <w:tcW w:w="1971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32"/>
              </w:rPr>
            </w:pPr>
            <w:r>
              <w:rPr>
                <w:rFonts w:hint="eastAsia" w:ascii="宋体" w:hAnsi="宋体" w:eastAsia="宋体"/>
                <w:sz w:val="24"/>
                <w:szCs w:val="32"/>
              </w:rPr>
              <w:t>文件名称</w:t>
            </w:r>
          </w:p>
        </w:tc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32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  <w:lang w:eastAsia="zh-CN"/>
              </w:rPr>
              <w:t>超净工作台验证方案</w:t>
            </w:r>
          </w:p>
        </w:tc>
        <w:tc>
          <w:tcPr>
            <w:tcW w:w="4262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32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32"/>
              </w:rPr>
              <w:t>文件编号：</w:t>
            </w:r>
            <w:r>
              <w:rPr>
                <w:rFonts w:hint="eastAsia"/>
                <w:b w:val="0"/>
                <w:bCs w:val="0"/>
                <w:sz w:val="28"/>
                <w:szCs w:val="36"/>
                <w:lang w:val="en-US" w:eastAsia="zh-CN"/>
              </w:rPr>
              <w:t>VP-03-004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1971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32"/>
              </w:rPr>
            </w:pPr>
            <w:r>
              <w:rPr>
                <w:rFonts w:hint="eastAsia" w:ascii="宋体" w:hAnsi="宋体" w:eastAsia="宋体"/>
                <w:sz w:val="24"/>
                <w:szCs w:val="32"/>
              </w:rPr>
              <w:t>编制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32"/>
              </w:rPr>
            </w:pP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32"/>
              </w:rPr>
            </w:pPr>
            <w:r>
              <w:rPr>
                <w:rFonts w:hint="eastAsia" w:ascii="宋体" w:hAnsi="宋体" w:eastAsia="宋体"/>
                <w:sz w:val="24"/>
                <w:szCs w:val="32"/>
              </w:rPr>
              <w:t>审核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32"/>
              </w:rPr>
            </w:pPr>
          </w:p>
        </w:tc>
        <w:tc>
          <w:tcPr>
            <w:tcW w:w="1421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32"/>
              </w:rPr>
            </w:pPr>
            <w:r>
              <w:rPr>
                <w:rFonts w:hint="eastAsia" w:ascii="宋体" w:hAnsi="宋体" w:eastAsia="宋体"/>
                <w:sz w:val="24"/>
                <w:szCs w:val="32"/>
              </w:rPr>
              <w:t>批准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71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32"/>
              </w:rPr>
            </w:pPr>
            <w:r>
              <w:rPr>
                <w:rFonts w:hint="eastAsia" w:ascii="宋体" w:hAnsi="宋体" w:eastAsia="宋体"/>
                <w:sz w:val="24"/>
                <w:szCs w:val="32"/>
              </w:rPr>
              <w:t>编制日期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32"/>
              </w:rPr>
            </w:pP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32"/>
              </w:rPr>
            </w:pPr>
            <w:r>
              <w:rPr>
                <w:rFonts w:hint="eastAsia" w:ascii="宋体" w:hAnsi="宋体" w:eastAsia="宋体"/>
                <w:sz w:val="24"/>
                <w:szCs w:val="32"/>
              </w:rPr>
              <w:t>审核日期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32"/>
              </w:rPr>
            </w:pPr>
          </w:p>
        </w:tc>
        <w:tc>
          <w:tcPr>
            <w:tcW w:w="1421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32"/>
              </w:rPr>
            </w:pPr>
            <w:r>
              <w:rPr>
                <w:rFonts w:hint="eastAsia" w:ascii="宋体" w:hAnsi="宋体" w:eastAsia="宋体"/>
                <w:sz w:val="24"/>
                <w:szCs w:val="32"/>
              </w:rPr>
              <w:t>批准日期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3391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32"/>
              </w:rPr>
            </w:pPr>
            <w:r>
              <w:rPr>
                <w:rFonts w:hint="eastAsia" w:ascii="宋体" w:hAnsi="宋体" w:eastAsia="宋体"/>
                <w:sz w:val="24"/>
                <w:szCs w:val="32"/>
              </w:rPr>
              <w:t>第</w:t>
            </w:r>
            <w:r>
              <w:rPr>
                <w:rFonts w:hint="eastAsia" w:ascii="宋体" w:hAnsi="宋体" w:eastAsia="宋体"/>
                <w:sz w:val="24"/>
                <w:szCs w:val="32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/>
                <w:sz w:val="24"/>
                <w:szCs w:val="32"/>
              </w:rPr>
              <w:t>页   共</w:t>
            </w:r>
            <w:r>
              <w:rPr>
                <w:rFonts w:hint="eastAsia" w:ascii="宋体" w:hAnsi="宋体" w:eastAsia="宋体"/>
                <w:sz w:val="24"/>
                <w:szCs w:val="32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/>
                <w:sz w:val="24"/>
                <w:szCs w:val="32"/>
              </w:rPr>
              <w:t>页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32"/>
              </w:rPr>
            </w:pPr>
            <w:r>
              <w:rPr>
                <w:rFonts w:hint="eastAsia" w:ascii="宋体" w:hAnsi="宋体" w:eastAsia="宋体"/>
                <w:sz w:val="24"/>
                <w:szCs w:val="32"/>
              </w:rPr>
              <w:t>版本号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32"/>
              </w:rPr>
            </w:pPr>
          </w:p>
        </w:tc>
        <w:tc>
          <w:tcPr>
            <w:tcW w:w="1421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32"/>
              </w:rPr>
            </w:pPr>
            <w:r>
              <w:rPr>
                <w:rFonts w:hint="eastAsia" w:ascii="宋体" w:hAnsi="宋体" w:eastAsia="宋体"/>
                <w:sz w:val="24"/>
                <w:szCs w:val="32"/>
              </w:rPr>
              <w:t>生效日期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32"/>
              </w:rPr>
            </w:pPr>
          </w:p>
        </w:tc>
      </w:tr>
    </w:tbl>
    <w:p>
      <w:pPr>
        <w:spacing w:line="348" w:lineRule="auto"/>
        <w:rPr>
          <w:rFonts w:hint="eastAsia" w:ascii="宋体" w:hAnsi="宋体" w:eastAsia="宋体"/>
          <w:b/>
          <w:bCs w:val="0"/>
          <w:sz w:val="24"/>
          <w:szCs w:val="24"/>
        </w:rPr>
      </w:pPr>
      <w:r>
        <w:rPr>
          <w:rFonts w:hint="eastAsia" w:ascii="宋体" w:hAnsi="宋体" w:eastAsia="宋体"/>
          <w:b/>
          <w:bCs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/>
          <w:b/>
          <w:bCs w:val="0"/>
          <w:sz w:val="24"/>
          <w:szCs w:val="24"/>
        </w:rPr>
        <w:t>.验证目的</w:t>
      </w:r>
    </w:p>
    <w:p>
      <w:pPr>
        <w:spacing w:line="348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  <w:lang w:eastAsia="zh-CN"/>
        </w:rPr>
        <w:t>通过验证活动，证明我司超净工作台能够正常稳定的运行，满足试验需求。</w:t>
      </w:r>
    </w:p>
    <w:p>
      <w:pPr>
        <w:spacing w:line="348" w:lineRule="auto"/>
        <w:rPr>
          <w:rFonts w:hint="eastAsia" w:ascii="宋体" w:hAnsi="宋体" w:eastAsia="宋体"/>
          <w:b/>
          <w:bCs w:val="0"/>
          <w:sz w:val="24"/>
          <w:szCs w:val="24"/>
        </w:rPr>
      </w:pPr>
      <w:r>
        <w:rPr>
          <w:rFonts w:hint="eastAsia" w:ascii="宋体" w:hAnsi="宋体" w:eastAsia="宋体"/>
          <w:b/>
          <w:bCs w:val="0"/>
          <w:sz w:val="24"/>
          <w:szCs w:val="24"/>
        </w:rPr>
        <w:t>2.适用范围</w:t>
      </w:r>
    </w:p>
    <w:p>
      <w:pPr>
        <w:spacing w:line="348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/>
          <w:sz w:val="24"/>
          <w:szCs w:val="24"/>
          <w:lang w:eastAsia="zh-CN"/>
        </w:rPr>
        <w:t>本方案适用于重庆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sz w:val="24"/>
          <w:szCs w:val="24"/>
          <w:lang w:eastAsia="zh-CN"/>
        </w:rPr>
        <w:t>医疗器械有限公司超净工作台的验证。</w:t>
      </w:r>
    </w:p>
    <w:p>
      <w:pPr>
        <w:spacing w:line="360" w:lineRule="auto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/>
          <w:bCs w:val="0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/>
          <w:b/>
          <w:bCs w:val="0"/>
          <w:sz w:val="24"/>
          <w:szCs w:val="24"/>
        </w:rPr>
        <w:t>验证小组及职责分工</w:t>
      </w:r>
    </w:p>
    <w:tbl>
      <w:tblPr>
        <w:tblStyle w:val="5"/>
        <w:tblW w:w="88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71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  <w:jc w:val="center"/>
        </w:trPr>
        <w:tc>
          <w:tcPr>
            <w:tcW w:w="1684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</w:rPr>
              <w:t>成  员</w:t>
            </w:r>
          </w:p>
        </w:tc>
        <w:tc>
          <w:tcPr>
            <w:tcW w:w="715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</w:rPr>
              <w:t>职          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1684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7156" w:type="dxa"/>
            <w:vAlign w:val="center"/>
          </w:tcPr>
          <w:p>
            <w:pPr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rPr>
                <w:rFonts w:hint="eastAsia"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</w:rPr>
              <w:t>负责验证期间各部门的协调</w:t>
            </w:r>
            <w:r>
              <w:rPr>
                <w:rFonts w:hint="eastAsia" w:ascii="宋体" w:hAnsi="宋体" w:eastAsia="宋体"/>
                <w:color w:val="auto"/>
                <w:sz w:val="24"/>
                <w:szCs w:val="24"/>
                <w:lang w:eastAsia="zh-CN"/>
              </w:rPr>
              <w:t>；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rPr>
                <w:rFonts w:hint="eastAsia"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  <w:lang w:eastAsia="zh-CN"/>
              </w:rPr>
              <w:t>负责</w:t>
            </w:r>
            <w:r>
              <w:rPr>
                <w:rFonts w:hint="eastAsia" w:ascii="宋体" w:hAnsi="宋体" w:eastAsia="宋体"/>
                <w:color w:val="auto"/>
                <w:sz w:val="24"/>
                <w:szCs w:val="24"/>
              </w:rPr>
              <w:t>整个验证过程的实施</w:t>
            </w:r>
            <w:r>
              <w:rPr>
                <w:rFonts w:hint="eastAsia" w:ascii="宋体" w:hAnsi="宋体" w:eastAsia="宋体"/>
                <w:color w:val="auto"/>
                <w:sz w:val="24"/>
                <w:szCs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4" w:hRule="atLeast"/>
          <w:jc w:val="center"/>
        </w:trPr>
        <w:tc>
          <w:tcPr>
            <w:tcW w:w="1684" w:type="dxa"/>
            <w:vAlign w:val="center"/>
          </w:tcPr>
          <w:p>
            <w:pPr>
              <w:tabs>
                <w:tab w:val="center" w:pos="793"/>
                <w:tab w:val="right" w:pos="1467"/>
              </w:tabs>
              <w:spacing w:line="360" w:lineRule="auto"/>
              <w:jc w:val="center"/>
              <w:rPr>
                <w:rFonts w:hint="eastAsia" w:ascii="宋体" w:hAnsi="宋体" w:eastAsia="宋体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7156" w:type="dxa"/>
            <w:vAlign w:val="center"/>
          </w:tcPr>
          <w:p>
            <w:pPr>
              <w:numPr>
                <w:ilvl w:val="0"/>
                <w:numId w:val="2"/>
              </w:numPr>
              <w:spacing w:line="360" w:lineRule="auto"/>
              <w:ind w:left="420" w:leftChars="0" w:hanging="420" w:firstLineChars="0"/>
              <w:jc w:val="left"/>
              <w:rPr>
                <w:rFonts w:hint="eastAsia"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color w:val="auto"/>
                <w:sz w:val="24"/>
                <w:szCs w:val="24"/>
              </w:rPr>
              <w:t>负责验证方案的起草及具体实施，确保验证过程能按方案规定的程序进行</w:t>
            </w:r>
            <w:r>
              <w:rPr>
                <w:rFonts w:hint="eastAsia" w:ascii="宋体" w:hAnsi="宋体" w:eastAsia="宋体"/>
                <w:color w:val="auto"/>
                <w:sz w:val="24"/>
                <w:szCs w:val="24"/>
                <w:lang w:eastAsia="zh-CN"/>
              </w:rPr>
              <w:t>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left="420" w:leftChars="0" w:hanging="420" w:firstLineChars="0"/>
              <w:jc w:val="left"/>
              <w:rPr>
                <w:rFonts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</w:rPr>
              <w:t>负责</w:t>
            </w:r>
            <w:r>
              <w:rPr>
                <w:rFonts w:hint="eastAsia" w:ascii="宋体" w:hAnsi="宋体" w:eastAsia="宋体"/>
                <w:color w:val="auto"/>
                <w:sz w:val="24"/>
                <w:szCs w:val="24"/>
                <w:lang w:eastAsia="zh-CN"/>
              </w:rPr>
              <w:t>样品检测；</w:t>
            </w:r>
          </w:p>
          <w:p>
            <w:pPr>
              <w:numPr>
                <w:ilvl w:val="0"/>
                <w:numId w:val="3"/>
              </w:numPr>
              <w:spacing w:line="360" w:lineRule="auto"/>
              <w:ind w:left="420" w:leftChars="0" w:hanging="420" w:firstLineChars="0"/>
              <w:jc w:val="left"/>
              <w:rPr>
                <w:rFonts w:hint="eastAsia"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color w:val="auto"/>
                <w:sz w:val="24"/>
                <w:szCs w:val="24"/>
              </w:rPr>
              <w:t>负责各种验证资料（检查结果）的收集整理。</w:t>
            </w:r>
          </w:p>
          <w:p>
            <w:pPr>
              <w:numPr>
                <w:ilvl w:val="0"/>
                <w:numId w:val="3"/>
              </w:numPr>
              <w:spacing w:line="360" w:lineRule="auto"/>
              <w:ind w:left="420" w:leftChars="0" w:hanging="420" w:firstLineChars="0"/>
              <w:jc w:val="left"/>
              <w:rPr>
                <w:rFonts w:hint="eastAsia"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  <w:lang w:eastAsia="zh-CN"/>
              </w:rPr>
              <w:t>负责编写验证报告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684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7156" w:type="dxa"/>
            <w:vAlign w:val="center"/>
          </w:tcPr>
          <w:p>
            <w:pPr>
              <w:numPr>
                <w:ilvl w:val="0"/>
                <w:numId w:val="2"/>
              </w:numPr>
              <w:spacing w:line="360" w:lineRule="auto"/>
              <w:ind w:left="420" w:leftChars="0" w:hanging="420" w:firstLineChars="0"/>
              <w:jc w:val="left"/>
              <w:rPr>
                <w:rFonts w:hint="eastAsia"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  <w:lang w:eastAsia="zh-CN"/>
              </w:rPr>
              <w:t>协助</w:t>
            </w:r>
            <w:r>
              <w:rPr>
                <w:rFonts w:ascii="宋体" w:hAnsi="宋体" w:eastAsia="宋体"/>
                <w:color w:val="auto"/>
                <w:sz w:val="24"/>
                <w:szCs w:val="24"/>
              </w:rPr>
              <w:t>验证方案具体实施</w:t>
            </w:r>
            <w:r>
              <w:rPr>
                <w:rFonts w:hint="eastAsia" w:ascii="宋体" w:hAnsi="宋体" w:eastAsia="宋体"/>
                <w:color w:val="auto"/>
                <w:sz w:val="24"/>
                <w:szCs w:val="24"/>
                <w:lang w:eastAsia="zh-CN"/>
              </w:rPr>
              <w:t>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left="420" w:leftChars="0" w:hanging="420" w:firstLineChars="0"/>
              <w:jc w:val="left"/>
              <w:rPr>
                <w:rFonts w:hint="eastAsia"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</w:rPr>
              <w:t>负责</w:t>
            </w:r>
            <w:r>
              <w:rPr>
                <w:rFonts w:hint="eastAsia" w:ascii="宋体" w:hAnsi="宋体" w:eastAsia="宋体"/>
                <w:color w:val="auto"/>
                <w:sz w:val="24"/>
                <w:szCs w:val="24"/>
                <w:lang w:eastAsia="zh-CN"/>
              </w:rPr>
              <w:t>样品检测；</w:t>
            </w:r>
          </w:p>
        </w:tc>
      </w:tr>
    </w:tbl>
    <w:p>
      <w:pPr>
        <w:pStyle w:val="2"/>
        <w:numPr>
          <w:ilvl w:val="0"/>
          <w:numId w:val="0"/>
        </w:numPr>
        <w:spacing w:line="348" w:lineRule="auto"/>
        <w:rPr>
          <w:rFonts w:hint="eastAsia" w:ascii="宋体" w:hAnsi="宋体" w:eastAsia="宋体"/>
          <w:b/>
          <w:bCs w:val="0"/>
          <w:szCs w:val="24"/>
          <w:lang w:val="en-US" w:eastAsia="zh-CN"/>
        </w:rPr>
      </w:pPr>
    </w:p>
    <w:p>
      <w:pPr>
        <w:pStyle w:val="2"/>
        <w:numPr>
          <w:ilvl w:val="0"/>
          <w:numId w:val="0"/>
        </w:numPr>
        <w:spacing w:line="348" w:lineRule="auto"/>
        <w:rPr>
          <w:rFonts w:hint="eastAsia" w:ascii="宋体" w:hAnsi="宋体" w:eastAsia="宋体"/>
          <w:b/>
          <w:bCs w:val="0"/>
          <w:szCs w:val="24"/>
          <w:lang w:eastAsia="zh-CN"/>
        </w:rPr>
      </w:pPr>
      <w:r>
        <w:rPr>
          <w:rFonts w:hint="eastAsia" w:ascii="宋体" w:hAnsi="宋体" w:eastAsia="宋体"/>
          <w:b/>
          <w:bCs w:val="0"/>
          <w:szCs w:val="24"/>
          <w:lang w:val="en-US" w:eastAsia="zh-CN"/>
        </w:rPr>
        <w:t>4.</w:t>
      </w:r>
      <w:r>
        <w:rPr>
          <w:rFonts w:hint="eastAsia" w:ascii="宋体" w:hAnsi="宋体" w:eastAsia="宋体"/>
          <w:b/>
          <w:bCs w:val="0"/>
          <w:szCs w:val="24"/>
          <w:lang w:eastAsia="zh-CN"/>
        </w:rPr>
        <w:t>验证依据</w:t>
      </w:r>
    </w:p>
    <w:tbl>
      <w:tblPr>
        <w:tblStyle w:val="6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4911"/>
        <w:gridCol w:w="32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eastAsia="zh-CN"/>
              </w:rPr>
              <w:t>序号</w:t>
            </w:r>
          </w:p>
        </w:tc>
        <w:tc>
          <w:tcPr>
            <w:tcW w:w="4911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eastAsia="zh-CN"/>
              </w:rPr>
              <w:t>名称</w:t>
            </w:r>
          </w:p>
        </w:tc>
        <w:tc>
          <w:tcPr>
            <w:tcW w:w="3285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eastAsia="zh-CN"/>
              </w:rPr>
              <w:t>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911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eastAsia="zh-CN"/>
              </w:rPr>
              <w:t>药品生产验证指南</w:t>
            </w:r>
          </w:p>
        </w:tc>
        <w:tc>
          <w:tcPr>
            <w:tcW w:w="3285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  <w:t>2010版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4911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eastAsia="zh-CN"/>
              </w:rPr>
              <w:t>中国药典第二部</w:t>
            </w:r>
          </w:p>
        </w:tc>
        <w:tc>
          <w:tcPr>
            <w:tcW w:w="3285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  <w:t>2015版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4911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eastAsia="zh-CN"/>
              </w:rPr>
              <w:t>药品</w:t>
            </w: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  <w:t>GMP指南——无菌药品</w:t>
            </w:r>
          </w:p>
        </w:tc>
        <w:tc>
          <w:tcPr>
            <w:tcW w:w="3285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  <w:t>2010版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4911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eastAsia="zh-CN"/>
              </w:rPr>
              <w:t>无菌医疗器具生产管理规范</w:t>
            </w:r>
          </w:p>
        </w:tc>
        <w:tc>
          <w:tcPr>
            <w:tcW w:w="3285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  <w:t>YY</w:t>
            </w: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eastAsia="zh-CN"/>
              </w:rPr>
              <w:t>0033-2000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4911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eastAsia="zh-CN"/>
              </w:rPr>
              <w:t>洁净工作台</w:t>
            </w:r>
          </w:p>
        </w:tc>
        <w:tc>
          <w:tcPr>
            <w:tcW w:w="3285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  <w:t>JG/T 292-2010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4911" w:type="dxa"/>
          </w:tcPr>
          <w:p>
            <w:pP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 xml:space="preserve"> 医药工业洁净室（区） 悬浮粒子的测试方法</w:t>
            </w:r>
          </w:p>
        </w:tc>
        <w:tc>
          <w:tcPr>
            <w:tcW w:w="3285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GB/T16292-2010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1658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4911" w:type="dxa"/>
          </w:tcPr>
          <w:p>
            <w:pPr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医药工业洁净室（区）沉降菌的测试方法</w:t>
            </w:r>
          </w:p>
        </w:tc>
        <w:tc>
          <w:tcPr>
            <w:tcW w:w="3285" w:type="dxa"/>
          </w:tcPr>
          <w:p>
            <w:pPr>
              <w:pStyle w:val="2"/>
              <w:widowControl w:val="0"/>
              <w:numPr>
                <w:ilvl w:val="0"/>
                <w:numId w:val="0"/>
              </w:numPr>
              <w:spacing w:line="348" w:lineRule="auto"/>
              <w:jc w:val="center"/>
              <w:textAlignment w:val="auto"/>
              <w:rPr>
                <w:rFonts w:hint="eastAsia" w:ascii="宋体" w:hAnsi="宋体" w:eastAsia="宋体"/>
                <w:b w:val="0"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 xml:space="preserve">GB/T16294-2010 </w:t>
            </w:r>
          </w:p>
        </w:tc>
      </w:tr>
    </w:tbl>
    <w:p>
      <w:pPr>
        <w:pStyle w:val="2"/>
        <w:numPr>
          <w:ilvl w:val="0"/>
          <w:numId w:val="0"/>
        </w:numPr>
        <w:spacing w:line="348" w:lineRule="auto"/>
        <w:rPr>
          <w:rFonts w:hint="eastAsia" w:ascii="宋体" w:hAnsi="宋体" w:eastAsia="宋体"/>
          <w:b/>
          <w:bCs w:val="0"/>
          <w:szCs w:val="24"/>
          <w:lang w:eastAsia="zh-CN"/>
        </w:rPr>
      </w:pPr>
      <w:r>
        <w:rPr>
          <w:rFonts w:hint="eastAsia" w:ascii="宋体" w:hAnsi="宋体" w:eastAsia="宋体"/>
          <w:b/>
          <w:bCs w:val="0"/>
          <w:szCs w:val="24"/>
          <w:lang w:val="en-US" w:eastAsia="zh-CN"/>
        </w:rPr>
        <w:t>5.</w:t>
      </w:r>
      <w:r>
        <w:rPr>
          <w:rFonts w:hint="eastAsia" w:ascii="宋体" w:hAnsi="宋体" w:eastAsia="宋体"/>
          <w:b/>
          <w:bCs w:val="0"/>
          <w:szCs w:val="24"/>
          <w:lang w:eastAsia="zh-CN"/>
        </w:rPr>
        <w:t>概述</w:t>
      </w:r>
    </w:p>
    <w:p>
      <w:pPr>
        <w:pStyle w:val="2"/>
        <w:numPr>
          <w:ilvl w:val="0"/>
          <w:numId w:val="0"/>
        </w:numPr>
        <w:spacing w:line="348" w:lineRule="auto"/>
        <w:ind w:firstLine="480" w:firstLineChars="200"/>
        <w:rPr>
          <w:rFonts w:hint="eastAsia" w:ascii="宋体" w:hAnsi="宋体" w:eastAsia="宋体"/>
          <w:b w:val="0"/>
          <w:bCs/>
          <w:szCs w:val="24"/>
          <w:lang w:eastAsia="zh-CN"/>
        </w:rPr>
      </w:pPr>
      <w:r>
        <w:rPr>
          <w:rFonts w:hint="eastAsia" w:ascii="宋体" w:hAnsi="宋体" w:eastAsia="宋体"/>
          <w:b w:val="0"/>
          <w:bCs/>
          <w:szCs w:val="24"/>
          <w:lang w:eastAsia="zh-CN"/>
        </w:rPr>
        <w:t>我司采用的是苏州苏净化设备有限公司生产的超净工作台。</w:t>
      </w:r>
    </w:p>
    <w:p>
      <w:pPr>
        <w:pStyle w:val="2"/>
        <w:numPr>
          <w:ilvl w:val="0"/>
          <w:numId w:val="0"/>
        </w:numPr>
        <w:spacing w:line="348" w:lineRule="auto"/>
        <w:ind w:firstLine="480" w:firstLineChars="200"/>
        <w:rPr>
          <w:rFonts w:hint="eastAsia" w:ascii="宋体" w:hAnsi="宋体" w:eastAsia="宋体"/>
          <w:b w:val="0"/>
          <w:bCs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/>
          <w:szCs w:val="24"/>
          <w:lang w:eastAsia="zh-CN"/>
        </w:rPr>
        <w:t>型号：</w:t>
      </w:r>
      <w:r>
        <w:rPr>
          <w:rFonts w:hint="eastAsia" w:ascii="宋体" w:hAnsi="宋体" w:eastAsia="宋体"/>
          <w:b w:val="0"/>
          <w:bCs/>
          <w:szCs w:val="24"/>
          <w:lang w:val="en-US" w:eastAsia="zh-CN"/>
        </w:rPr>
        <w:t>SJ-CJ-IFD；</w:t>
      </w:r>
    </w:p>
    <w:p>
      <w:pPr>
        <w:pStyle w:val="2"/>
        <w:numPr>
          <w:ilvl w:val="0"/>
          <w:numId w:val="0"/>
        </w:numPr>
        <w:spacing w:line="348" w:lineRule="auto"/>
        <w:ind w:firstLine="480" w:firstLineChars="200"/>
        <w:rPr>
          <w:rFonts w:hint="eastAsia" w:ascii="宋体" w:hAnsi="宋体" w:eastAsia="宋体"/>
          <w:b w:val="0"/>
          <w:bCs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/>
          <w:szCs w:val="24"/>
          <w:lang w:val="en-US" w:eastAsia="zh-CN"/>
        </w:rPr>
        <w:t>名称：单人单面洁净工作台</w:t>
      </w:r>
    </w:p>
    <w:p>
      <w:pPr>
        <w:pStyle w:val="2"/>
        <w:numPr>
          <w:ilvl w:val="0"/>
          <w:numId w:val="0"/>
        </w:numPr>
        <w:spacing w:line="348" w:lineRule="auto"/>
        <w:ind w:firstLine="480" w:firstLineChars="200"/>
        <w:rPr>
          <w:rFonts w:hint="eastAsia" w:ascii="宋体" w:hAnsi="宋体" w:eastAsia="宋体"/>
          <w:b w:val="0"/>
          <w:bCs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/>
          <w:szCs w:val="24"/>
          <w:lang w:val="en-US" w:eastAsia="zh-CN"/>
        </w:rPr>
        <w:t>工作区尺寸：860×600×520mm</w:t>
      </w:r>
    </w:p>
    <w:p>
      <w:pPr>
        <w:pStyle w:val="2"/>
        <w:numPr>
          <w:ilvl w:val="0"/>
          <w:numId w:val="0"/>
        </w:numPr>
        <w:spacing w:line="348" w:lineRule="auto"/>
        <w:ind w:firstLine="480" w:firstLineChars="200"/>
        <w:rPr>
          <w:rFonts w:hint="eastAsia" w:ascii="宋体" w:hAnsi="宋体" w:eastAsia="宋体"/>
          <w:b w:val="0"/>
          <w:bCs/>
          <w:szCs w:val="24"/>
          <w:lang w:eastAsia="zh-CN"/>
        </w:rPr>
      </w:pPr>
      <w:r>
        <w:rPr>
          <w:rFonts w:hint="eastAsia" w:ascii="宋体" w:hAnsi="宋体" w:eastAsia="宋体"/>
          <w:b w:val="0"/>
          <w:bCs/>
          <w:szCs w:val="24"/>
          <w:lang w:val="en-US" w:eastAsia="zh-CN"/>
        </w:rPr>
        <w:t>通过初效过滤器和高效过滤器对进入操作区的空气进行两级过滤，使工作区域洁净度达到所需实验要求。</w:t>
      </w:r>
    </w:p>
    <w:p>
      <w:pPr>
        <w:pStyle w:val="2"/>
        <w:numPr>
          <w:ilvl w:val="0"/>
          <w:numId w:val="0"/>
        </w:numPr>
        <w:spacing w:line="360" w:lineRule="auto"/>
        <w:rPr>
          <w:rFonts w:hint="eastAsia" w:ascii="宋体" w:hAnsi="宋体" w:eastAsia="宋体"/>
          <w:b/>
          <w:bCs w:val="0"/>
          <w:szCs w:val="24"/>
          <w:lang w:val="en-US" w:eastAsia="zh-CN"/>
        </w:rPr>
      </w:pPr>
      <w:r>
        <w:rPr>
          <w:rFonts w:hint="eastAsia" w:ascii="宋体" w:hAnsi="宋体" w:eastAsia="宋体"/>
          <w:b/>
          <w:bCs w:val="0"/>
          <w:szCs w:val="24"/>
          <w:lang w:val="en-US" w:eastAsia="zh-CN"/>
        </w:rPr>
        <w:t>6.验证前准备</w:t>
      </w:r>
    </w:p>
    <w:p>
      <w:pPr>
        <w:pStyle w:val="2"/>
        <w:numPr>
          <w:ilvl w:val="0"/>
          <w:numId w:val="0"/>
        </w:numPr>
        <w:spacing w:line="360" w:lineRule="auto"/>
        <w:rPr>
          <w:rFonts w:hint="eastAsia" w:ascii="宋体" w:hAnsi="宋体" w:eastAsia="宋体"/>
          <w:b w:val="0"/>
          <w:bCs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/>
          <w:szCs w:val="24"/>
          <w:lang w:val="en-US" w:eastAsia="zh-CN"/>
        </w:rPr>
        <w:t>6.1验证前，按照方案内容对验证参与人员进行培训，培训结果见附表1</w:t>
      </w:r>
      <w:r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  <w:t>《培训记录表》</w:t>
      </w:r>
      <w:r>
        <w:rPr>
          <w:rFonts w:hint="eastAsia" w:ascii="宋体" w:hAnsi="宋体" w:eastAsia="宋体"/>
          <w:b w:val="0"/>
          <w:bCs/>
          <w:szCs w:val="24"/>
          <w:lang w:val="en-US" w:eastAsia="zh-CN"/>
        </w:rPr>
        <w:t>。</w:t>
      </w:r>
    </w:p>
    <w:p>
      <w:pPr>
        <w:pStyle w:val="2"/>
        <w:numPr>
          <w:ilvl w:val="0"/>
          <w:numId w:val="0"/>
        </w:numPr>
        <w:spacing w:line="360" w:lineRule="auto"/>
        <w:rPr>
          <w:rFonts w:hint="eastAsia" w:ascii="宋体" w:hAnsi="宋体" w:eastAsia="宋体"/>
          <w:b w:val="0"/>
          <w:bCs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/>
          <w:szCs w:val="24"/>
          <w:lang w:val="en-US" w:eastAsia="zh-CN"/>
        </w:rPr>
        <w:t>6.2检查仪器仪表是否经过校验，检查结果见附表2《校验记录表》。</w:t>
      </w:r>
    </w:p>
    <w:p>
      <w:pPr>
        <w:pStyle w:val="2"/>
        <w:numPr>
          <w:ilvl w:val="0"/>
          <w:numId w:val="0"/>
        </w:numPr>
        <w:spacing w:line="360" w:lineRule="auto"/>
        <w:rPr>
          <w:rFonts w:hint="eastAsia" w:ascii="宋体" w:hAnsi="宋体" w:eastAsia="宋体"/>
          <w:b/>
          <w:bCs w:val="0"/>
          <w:szCs w:val="24"/>
          <w:lang w:val="en-US" w:eastAsia="zh-CN"/>
        </w:rPr>
      </w:pPr>
      <w:r>
        <w:rPr>
          <w:rFonts w:hint="eastAsia" w:ascii="宋体" w:hAnsi="宋体" w:eastAsia="宋体"/>
          <w:b/>
          <w:bCs w:val="0"/>
          <w:szCs w:val="24"/>
          <w:lang w:val="en-US" w:eastAsia="zh-CN"/>
        </w:rPr>
        <w:t>7.验证内容</w:t>
      </w:r>
    </w:p>
    <w:p>
      <w:pPr>
        <w:pStyle w:val="2"/>
        <w:numPr>
          <w:ilvl w:val="0"/>
          <w:numId w:val="0"/>
        </w:numPr>
        <w:spacing w:line="360" w:lineRule="auto"/>
        <w:rPr>
          <w:rFonts w:hint="eastAsia" w:ascii="宋体" w:hAnsi="宋体" w:eastAsia="宋体"/>
          <w:b/>
          <w:bCs w:val="0"/>
          <w:szCs w:val="24"/>
          <w:lang w:val="en-US" w:eastAsia="zh-CN"/>
        </w:rPr>
      </w:pPr>
      <w:r>
        <w:rPr>
          <w:rFonts w:hint="eastAsia" w:ascii="宋体" w:hAnsi="宋体" w:eastAsia="宋体"/>
          <w:b/>
          <w:bCs w:val="0"/>
          <w:szCs w:val="24"/>
          <w:lang w:val="en-US" w:eastAsia="zh-CN"/>
        </w:rPr>
        <w:t xml:space="preserve">7.1超净工作台运行确认     </w:t>
      </w:r>
    </w:p>
    <w:p>
      <w:pPr>
        <w:pStyle w:val="2"/>
        <w:numPr>
          <w:ilvl w:val="0"/>
          <w:numId w:val="0"/>
        </w:numPr>
        <w:spacing w:line="360" w:lineRule="auto"/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  <w:t>7.1.1高效检漏</w:t>
      </w:r>
    </w:p>
    <w:p>
      <w:pPr>
        <w:pStyle w:val="2"/>
        <w:numPr>
          <w:ilvl w:val="0"/>
          <w:numId w:val="0"/>
        </w:numPr>
        <w:spacing w:line="360" w:lineRule="auto"/>
        <w:ind w:firstLine="480"/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  <w:t>开启超净工作台，运行10min后，按照《尘埃粒子计数器操作规程》操做尘埃粒子计数器，调节流量至2.83L。然后将粒子计数器采样头在距高效过滤器表面20~30mm处沿整个过滤器表面、边框及框架接缝处来回扫描。扫描速率为20~30mm/s。扫描结果见附表3《超净工作台运行确认记录》。</w:t>
      </w:r>
    </w:p>
    <w:p>
      <w:pPr>
        <w:pStyle w:val="2"/>
        <w:numPr>
          <w:ilvl w:val="0"/>
          <w:numId w:val="0"/>
        </w:numPr>
        <w:spacing w:line="360" w:lineRule="auto"/>
        <w:ind w:firstLine="480"/>
        <w:rPr>
          <w:rFonts w:hint="eastAsia" w:ascii="宋体" w:hAnsi="宋体" w:eastAsia="宋体"/>
          <w:b w:val="0"/>
          <w:bCs/>
          <w:color w:val="auto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  <w:t>可接受标准：①尘埃粒子数 ≥0.5μm：≤3500个/m</w:t>
      </w:r>
      <w:r>
        <w:rPr>
          <w:rFonts w:hint="eastAsia" w:ascii="宋体" w:hAnsi="宋体" w:eastAsia="宋体"/>
          <w:b w:val="0"/>
          <w:bCs/>
          <w:color w:val="auto"/>
          <w:szCs w:val="24"/>
          <w:vertAlign w:val="superscript"/>
          <w:lang w:val="en-US" w:eastAsia="zh-CN"/>
        </w:rPr>
        <w:t>3</w:t>
      </w:r>
      <w:r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  <w:t>；≥5.0μm：0个/m</w:t>
      </w:r>
      <w:r>
        <w:rPr>
          <w:rFonts w:hint="eastAsia" w:ascii="宋体" w:hAnsi="宋体" w:eastAsia="宋体"/>
          <w:b w:val="0"/>
          <w:bCs/>
          <w:color w:val="auto"/>
          <w:szCs w:val="24"/>
          <w:vertAlign w:val="superscript"/>
          <w:lang w:val="en-US" w:eastAsia="zh-CN"/>
        </w:rPr>
        <w:t>3</w:t>
      </w:r>
      <w:r>
        <w:rPr>
          <w:rFonts w:hint="eastAsia" w:ascii="宋体" w:hAnsi="宋体" w:eastAsia="宋体"/>
          <w:b w:val="0"/>
          <w:bCs/>
          <w:color w:val="auto"/>
          <w:szCs w:val="24"/>
          <w:vertAlign w:val="baseline"/>
          <w:lang w:val="en-US" w:eastAsia="zh-CN"/>
        </w:rPr>
        <w:t>。</w:t>
      </w:r>
    </w:p>
    <w:p>
      <w:pPr>
        <w:pStyle w:val="2"/>
        <w:numPr>
          <w:ilvl w:val="0"/>
          <w:numId w:val="0"/>
        </w:numPr>
        <w:spacing w:line="360" w:lineRule="auto"/>
        <w:ind w:firstLine="480"/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/>
          <w:color w:val="auto"/>
          <w:szCs w:val="24"/>
          <w:vertAlign w:val="baseline"/>
          <w:lang w:val="en-US" w:eastAsia="zh-CN"/>
        </w:rPr>
        <w:t xml:space="preserve">            ②粒子无激增。</w:t>
      </w:r>
    </w:p>
    <w:p>
      <w:pPr>
        <w:pStyle w:val="2"/>
        <w:numPr>
          <w:ilvl w:val="0"/>
          <w:numId w:val="0"/>
        </w:numPr>
        <w:spacing w:line="360" w:lineRule="auto"/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  <w:t>7.1.2噪音测试</w:t>
      </w:r>
    </w:p>
    <w:p>
      <w:pPr>
        <w:pStyle w:val="2"/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/>
          <w:b w:val="0"/>
          <w:bCs/>
          <w:color w:val="auto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  <w:t>开启超净工作台，运行10min后，按照《噪音计操作规程》使用噪音计，将噪音计置于“A”计权模式，在离超净工作台前壁面中心水平向外300mm，高度距地面1.1m（相当于操作人员坐着的耳部位置）处测定噪音。然后关闭超净工作台风机，在相同位置测量背景噪音。按下表进行修正。超净工作台噪音测试结果见附表3《超净工作台运行确认记录》。</w:t>
      </w:r>
    </w:p>
    <w:tbl>
      <w:tblPr>
        <w:tblStyle w:val="6"/>
        <w:tblW w:w="7412" w:type="dxa"/>
        <w:tblInd w:w="7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3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  <w:t>噪音测量值与背景噪音的差值（dB）</w:t>
            </w:r>
          </w:p>
        </w:tc>
        <w:tc>
          <w:tcPr>
            <w:tcW w:w="3256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  <w:t>从测量值中减去的数值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  <w:t>0~2</w:t>
            </w:r>
          </w:p>
        </w:tc>
        <w:tc>
          <w:tcPr>
            <w:tcW w:w="3256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  <w:t>降低背景噪音，重新测试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256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  <w:t>4~5</w:t>
            </w:r>
          </w:p>
        </w:tc>
        <w:tc>
          <w:tcPr>
            <w:tcW w:w="3256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  <w:t>6~10</w:t>
            </w:r>
          </w:p>
        </w:tc>
        <w:tc>
          <w:tcPr>
            <w:tcW w:w="3256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  <w:t>＞10</w:t>
            </w:r>
          </w:p>
        </w:tc>
        <w:tc>
          <w:tcPr>
            <w:tcW w:w="3256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  <w:t>0</w:t>
            </w:r>
          </w:p>
        </w:tc>
      </w:tr>
    </w:tbl>
    <w:p>
      <w:pPr>
        <w:pStyle w:val="2"/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  <w:t>可接受标准：噪音≤65dB（A计权）。</w:t>
      </w:r>
    </w:p>
    <w:p>
      <w:pPr>
        <w:pStyle w:val="2"/>
        <w:numPr>
          <w:ilvl w:val="0"/>
          <w:numId w:val="0"/>
        </w:numPr>
        <w:spacing w:line="360" w:lineRule="auto"/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  <w:t>7.1.3风速及不均匀度测试</w:t>
      </w:r>
    </w:p>
    <w:p>
      <w:pPr>
        <w:pStyle w:val="2"/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  <w:t>开启超净工作台，运行10min后，按照《数字风速表操作规程》使用风速表。在距离内侧壁板100mm围城的，距离出风面散流板前策100mm出的平面区域内测量垂直气流的平均风速。测量点按行、列均为150mm的网格分布（若取出测量边界后净尺寸不等于15的整数倍，则允许修正测量点距离），按照我司超净工作台的尺寸设置，取样点分布如下：</w:t>
      </w:r>
    </w:p>
    <w:tbl>
      <w:tblPr>
        <w:tblStyle w:val="6"/>
        <w:tblW w:w="4563" w:type="dxa"/>
        <w:tblInd w:w="30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760"/>
        <w:gridCol w:w="760"/>
        <w:gridCol w:w="760"/>
        <w:gridCol w:w="760"/>
        <w:gridCol w:w="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763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165100</wp:posOffset>
                      </wp:positionV>
                      <wp:extent cx="87630" cy="86995"/>
                      <wp:effectExtent l="6350" t="6350" r="20320" b="20955"/>
                      <wp:wrapNone/>
                      <wp:docPr id="184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720340" y="1776095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10pt;margin-top:13pt;height:6.85pt;width:6.9pt;z-index:251692032;v-text-anchor:middle;mso-width-relative:page;mso-height-relative:page;" fillcolor="#000000 [3213]" filled="t" stroked="t" coordsize="21600,21600" o:gfxdata="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21EqstQAAAAHAQAADwAAAAAAAAABACAAAAAi&#10;AAAAZHJzL2Rvd25yZXYueG1sUEsBAhQAFAAAAAgAh07iQFdy3q8OAgAAUQQAAA4AAAAAAAAAAQAg&#10;AAAAIwEAAGRycy9lMm9Eb2MueG1sUEsFBgAAAAAGAAYAWQEAAKMFAAAAAA==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760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198755</wp:posOffset>
                      </wp:positionV>
                      <wp:extent cx="87630" cy="86995"/>
                      <wp:effectExtent l="6350" t="6350" r="20320" b="20955"/>
                      <wp:wrapNone/>
                      <wp:docPr id="49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9.4pt;margin-top:15.65pt;height:6.85pt;width:6.9pt;z-index:251726848;v-text-anchor:middle;mso-width-relative:page;mso-height-relative:page;" fillcolor="#000000 [3213]" filled="t" stroked="t" coordsize="21600,21600" o:gfxdata="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DG8+K1gAAAAcBAAAPAAAAAAAAAAEAIAAAACIAAABkcnMvZG93&#10;bnJldi54bWxQSwECFAAUAAAACACHTuJAVegkJAICAABEBAAADgAAAAAAAAABACAAAAAlAQAAZHJz&#10;L2Uyb0RvYy54bWxQSwUGAAAAAAYABgBZAQAAmQUAAAAA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760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allowOverlap="1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209550</wp:posOffset>
                      </wp:positionV>
                      <wp:extent cx="87630" cy="86995"/>
                      <wp:effectExtent l="6350" t="6350" r="20320" b="20955"/>
                      <wp:wrapNone/>
                      <wp:docPr id="56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10.5pt;margin-top:16.5pt;height:6.85pt;width:6.9pt;z-index:251970560;v-text-anchor:middle;mso-width-relative:page;mso-height-relative:page;" fillcolor="#000000 [3213]" filled="t" stroked="t" coordsize="21600,21600" o:gfxdata="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vejpNcAAAAHAQAADwAAAAAAAAABACAAAAAiAAAAZHJzL2Rv&#10;d25yZXYueG1sUEsBAhQAFAAAAAgAh07iQBwmgcwCAgAARAQAAA4AAAAAAAAAAQAgAAAAJgEAAGRy&#10;cy9lMm9Eb2MueG1sUEsFBgAAAAAGAAYAWQEAAJoFAAAAAA==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760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allowOverlap="1">
                      <wp:simplePos x="0" y="0"/>
                      <wp:positionH relativeFrom="column">
                        <wp:posOffset>123190</wp:posOffset>
                      </wp:positionH>
                      <wp:positionV relativeFrom="paragraph">
                        <wp:posOffset>190500</wp:posOffset>
                      </wp:positionV>
                      <wp:extent cx="87630" cy="86995"/>
                      <wp:effectExtent l="6350" t="6350" r="20320" b="20955"/>
                      <wp:wrapNone/>
                      <wp:docPr id="59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9.7pt;margin-top:15pt;height:6.85pt;width:6.9pt;z-index:252075008;v-text-anchor:middle;mso-width-relative:page;mso-height-relative:page;" fillcolor="#000000 [3213]" filled="t" stroked="t" coordsize="21600,21600" o:gfxdata="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dKZ+C1gAAAAcBAAAPAAAAAAAAAAEAIAAAACIAAABkcnMvZG93&#10;bnJldi54bWxQSwECFAAUAAAACACHTuJAcEWMRQICAABEBAAADgAAAAAAAAABACAAAAAlAQAAZHJz&#10;L2Uyb0RvYy54bWxQSwUGAAAAAAYABgBZAQAAmQUAAAAA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760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2109824" behindDoc="0" locked="0" layoutInCell="1" allowOverlap="1">
                      <wp:simplePos x="0" y="0"/>
                      <wp:positionH relativeFrom="column">
                        <wp:posOffset>134620</wp:posOffset>
                      </wp:positionH>
                      <wp:positionV relativeFrom="paragraph">
                        <wp:posOffset>184150</wp:posOffset>
                      </wp:positionV>
                      <wp:extent cx="87630" cy="86995"/>
                      <wp:effectExtent l="6350" t="6350" r="20320" b="20955"/>
                      <wp:wrapNone/>
                      <wp:docPr id="60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10.6pt;margin-top:14.5pt;height:6.85pt;width:6.9pt;z-index:252109824;v-text-anchor:middle;mso-width-relative:page;mso-height-relative:page;" fillcolor="#000000 [3213]" filled="t" stroked="t" coordsize="21600,21600" o:gfxdata="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TnqbWAAAABwEAAA8AAAAAAAAAAQAgAAAAIgAAAGRycy9kb3du&#10;cmV2LnhtbFBLAQIUABQAAAAIAIdO4kB07QWIAQIAAEQEAAAOAAAAAAAAAAEAIAAAACUBAABkcnMv&#10;ZTJvRG9jLnhtbFBLBQYAAAAABgAGAFkBAACYBQAAAAA=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760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>
                      <wp:simplePos x="0" y="0"/>
                      <wp:positionH relativeFrom="column">
                        <wp:posOffset>106045</wp:posOffset>
                      </wp:positionH>
                      <wp:positionV relativeFrom="paragraph">
                        <wp:posOffset>177800</wp:posOffset>
                      </wp:positionV>
                      <wp:extent cx="87630" cy="86995"/>
                      <wp:effectExtent l="6350" t="6350" r="20320" b="20955"/>
                      <wp:wrapNone/>
                      <wp:docPr id="61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8.35pt;margin-top:14pt;height:6.85pt;width:6.9pt;z-index:252144640;v-text-anchor:middle;mso-width-relative:page;mso-height-relative:page;" fillcolor="#000000 [3213]" filled="t" stroked="t" coordsize="21600,21600" o:gfxdata="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M8/W/dcAAAAHAQAADwAAAAAAAAABACAAAAAiAAAAZHJzL2Rv&#10;d25yZXYueG1sUEsBAhQAFAAAAAgAh07iQKobV0sCAgAARAQAAA4AAAAAAAAAAQAgAAAAJgEAAGRy&#10;cy9lMm9Eb2MueG1sUEsFBgAAAAAGAAYAWQEAAJoFAAAAAA==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763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156210</wp:posOffset>
                      </wp:positionV>
                      <wp:extent cx="87630" cy="86995"/>
                      <wp:effectExtent l="6350" t="6350" r="20320" b="20955"/>
                      <wp:wrapNone/>
                      <wp:docPr id="50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10.25pt;margin-top:12.3pt;height:6.85pt;width:6.9pt;z-index:251761664;v-text-anchor:middle;mso-width-relative:page;mso-height-relative:page;" fillcolor="#000000 [3213]" filled="t" stroked="t" coordsize="21600,21600" o:gfxdata="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uRUPbWAAAABwEAAA8AAAAAAAAAAQAgAAAAIgAAAGRycy9kb3du&#10;cmV2LnhtbFBLAQIUABQAAAAIAIdO4kAbGvwqAQIAAEQEAAAOAAAAAAAAAAEAIAAAACUBAABkcnMv&#10;ZTJvRG9jLnhtbFBLBQYAAAAABgAGAFkBAACYBQAAAAA=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760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>
                      <wp:simplePos x="0" y="0"/>
                      <wp:positionH relativeFrom="column">
                        <wp:posOffset>126365</wp:posOffset>
                      </wp:positionH>
                      <wp:positionV relativeFrom="paragraph">
                        <wp:posOffset>153670</wp:posOffset>
                      </wp:positionV>
                      <wp:extent cx="87630" cy="86995"/>
                      <wp:effectExtent l="6350" t="6350" r="20320" b="20955"/>
                      <wp:wrapNone/>
                      <wp:docPr id="53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9.95pt;margin-top:12.1pt;height:6.85pt;width:6.9pt;z-index:251866112;v-text-anchor:middle;mso-width-relative:page;mso-height-relative:page;" fillcolor="#000000 [3213]" filled="t" stroked="t" coordsize="21600,21600" o:gfxdata="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a0ukX1gAAAAcBAAAPAAAAAAAAAAEAIAAAACIAAABkcnMvZG93&#10;bnJldi54bWxQSwECFAAUAAAACACHTuJAOAd6tAICAABEBAAADgAAAAAAAAABACAAAAAlAQAAZHJz&#10;L2Uyb0RvYy54bWxQSwUGAAAAAAYABgBZAQAAmQUAAAAA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760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allowOverlap="1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185420</wp:posOffset>
                      </wp:positionV>
                      <wp:extent cx="87630" cy="86995"/>
                      <wp:effectExtent l="6350" t="6350" r="20320" b="20955"/>
                      <wp:wrapNone/>
                      <wp:docPr id="58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8.85pt;margin-top:14.6pt;height:6.85pt;width:6.9pt;z-index:252040192;v-text-anchor:middle;mso-width-relative:page;mso-height-relative:page;" fillcolor="#000000 [3213]" filled="t" stroked="t" coordsize="21600,21600" o:gfxdata="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KyiPNcAAAAHAQAADwAAAAAAAAABACAAAAAiAAAAZHJzL2Rv&#10;d25yZXYueG1sUEsBAhQAFAAAAAgAh07iQK6z3oYCAgAARAQAAA4AAAAAAAAAAQAgAAAAJgEAAGRy&#10;cy9lMm9Eb2MueG1sUEsFBgAAAAAGAAYAWQEAAJoFAAAAAA==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760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2179456" behindDoc="0" locked="0" layoutInCell="1" allowOverlap="1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183515</wp:posOffset>
                      </wp:positionV>
                      <wp:extent cx="87630" cy="86995"/>
                      <wp:effectExtent l="6350" t="6350" r="20320" b="20955"/>
                      <wp:wrapNone/>
                      <wp:docPr id="62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8.85pt;margin-top:14.45pt;height:6.85pt;width:6.9pt;z-index:252179456;v-text-anchor:middle;mso-width-relative:page;mso-height-relative:page;" fillcolor="#000000 [3213]" filled="t" stroked="t" coordsize="21600,21600" o:gfxdata="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Tcdur1gAAAAcBAAAPAAAAAAAAAAEAIAAAACIAAABkcnMvZG93&#10;bnJldi54bWxQSwECFAAUAAAACACHTuJAiQbR1QICAABEBAAADgAAAAAAAAABACAAAAAlAQAAZHJz&#10;L2Uyb0RvYy54bWxQSwUGAAAAAAYABgBZAQAAmQUAAAAA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760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2214272" behindDoc="0" locked="0" layoutInCell="1" allowOverlap="1">
                      <wp:simplePos x="0" y="0"/>
                      <wp:positionH relativeFrom="column">
                        <wp:posOffset>131445</wp:posOffset>
                      </wp:positionH>
                      <wp:positionV relativeFrom="paragraph">
                        <wp:posOffset>177165</wp:posOffset>
                      </wp:positionV>
                      <wp:extent cx="87630" cy="86995"/>
                      <wp:effectExtent l="6350" t="6350" r="20320" b="20955"/>
                      <wp:wrapNone/>
                      <wp:docPr id="63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10.35pt;margin-top:13.95pt;height:6.85pt;width:6.9pt;z-index:252214272;v-text-anchor:middle;mso-width-relative:page;mso-height-relative:page;" fillcolor="#000000 [3213]" filled="t" stroked="t" coordsize="21600,21600" o:gfxdata="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THATxtcAAAAHAQAADwAAAAAAAAABACAAAAAiAAAAZHJzL2Rv&#10;d25yZXYueG1sUEsBAhQAFAAAAAgAh07iQFfwgxYCAgAARAQAAA4AAAAAAAAAAQAgAAAAJgEAAGRy&#10;cy9lMm9Eb2MueG1sUEsFBgAAAAAGAAYAWQEAAJoFAAAAAA==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760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2249088" behindDoc="0" locked="0" layoutInCell="1" allowOverlap="1">
                      <wp:simplePos x="0" y="0"/>
                      <wp:positionH relativeFrom="column">
                        <wp:posOffset>111125</wp:posOffset>
                      </wp:positionH>
                      <wp:positionV relativeFrom="paragraph">
                        <wp:posOffset>195580</wp:posOffset>
                      </wp:positionV>
                      <wp:extent cx="87630" cy="86995"/>
                      <wp:effectExtent l="6350" t="6350" r="20320" b="20955"/>
                      <wp:wrapNone/>
                      <wp:docPr id="64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8.75pt;margin-top:15.4pt;height:6.85pt;width:6.9pt;z-index:252249088;v-text-anchor:middle;mso-width-relative:page;mso-height-relative:page;" fillcolor="#000000 [3213]" filled="t" stroked="t" coordsize="21600,21600" o:gfxdata="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p2segdcAAAAHAQAADwAAAAAAAAABACAAAAAiAAAAZHJzL2Rv&#10;d25yZXYueG1sUEsBAhQAFAAAAAgAh07iQI46rDMCAgAARAQAAA4AAAAAAAAAAQAgAAAAJgEAAGRy&#10;cy9lMm9Eb2MueG1sUEsFBgAAAAAGAAYAWQEAAJoFAAAAAA==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763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>
                      <wp:simplePos x="0" y="0"/>
                      <wp:positionH relativeFrom="column">
                        <wp:posOffset>139700</wp:posOffset>
                      </wp:positionH>
                      <wp:positionV relativeFrom="paragraph">
                        <wp:posOffset>177800</wp:posOffset>
                      </wp:positionV>
                      <wp:extent cx="87630" cy="86995"/>
                      <wp:effectExtent l="6350" t="6350" r="20320" b="20955"/>
                      <wp:wrapNone/>
                      <wp:docPr id="51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11pt;margin-top:14pt;height:6.85pt;width:6.9pt;z-index:251796480;v-text-anchor:middle;mso-width-relative:page;mso-height-relative:page;" fillcolor="#000000 [3213]" filled="t" stroked="t" coordsize="21600,21600" o:gfxdata="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pOZqu1gAAAAcBAAAPAAAAAAAAAAEAIAAAACIAAABkcnMvZG93&#10;bnJldi54bWxQSwECFAAUAAAACACHTuJAxeyu6QICAABEBAAADgAAAAAAAAABACAAAAAlAQAAZHJz&#10;L2Uyb0RvYy54bWxQSwUGAAAAAAYABgBZAQAAmQUAAAAA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760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>
                      <wp:simplePos x="0" y="0"/>
                      <wp:positionH relativeFrom="column">
                        <wp:posOffset>135890</wp:posOffset>
                      </wp:positionH>
                      <wp:positionV relativeFrom="paragraph">
                        <wp:posOffset>167005</wp:posOffset>
                      </wp:positionV>
                      <wp:extent cx="87630" cy="86995"/>
                      <wp:effectExtent l="6350" t="6350" r="20320" b="20955"/>
                      <wp:wrapNone/>
                      <wp:docPr id="54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10.7pt;margin-top:13.15pt;height:6.85pt;width:6.9pt;z-index:251900928;v-text-anchor:middle;mso-width-relative:page;mso-height-relative:page;" fillcolor="#000000 [3213]" filled="t" stroked="t" coordsize="21600,21600" o:gfxdata="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rISsFdcAAAAHAQAADwAAAAAAAAABACAAAAAiAAAAZHJzL2Rv&#10;d25yZXYueG1sUEsBAhQAFAAAAAgAh07iQOHNVZECAgAARAQAAA4AAAAAAAAAAQAgAAAAJgEAAGRy&#10;cy9lMm9Eb2MueG1sUEsFBgAAAAAGAAYAWQEAAJoFAAAAAA==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760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163830</wp:posOffset>
                      </wp:positionV>
                      <wp:extent cx="87630" cy="86995"/>
                      <wp:effectExtent l="6350" t="6350" r="20320" b="20955"/>
                      <wp:wrapNone/>
                      <wp:docPr id="57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9.35pt;margin-top:12.9pt;height:6.85pt;width:6.9pt;z-index:252005376;v-text-anchor:middle;mso-width-relative:page;mso-height-relative:page;" fillcolor="#000000 [3213]" filled="t" stroked="t" coordsize="21600,21600" o:gfxdata="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mqzAf1gAAAAcBAAAPAAAAAAAAAAEAIAAAACIAAABkcnMvZG93&#10;bnJldi54bWxQSwECFAAUAAAACACHTuJAwtDTDwICAABEBAAADgAAAAAAAAABACAAAAAlAQAAZHJz&#10;L2Uyb0RvYy54bWxQSwUGAAAAAAYABgBZAQAAmQUAAAAA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760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2388352" behindDoc="0" locked="0" layoutInCell="1" allowOverlap="1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147955</wp:posOffset>
                      </wp:positionV>
                      <wp:extent cx="87630" cy="86995"/>
                      <wp:effectExtent l="6350" t="6350" r="20320" b="20955"/>
                      <wp:wrapNone/>
                      <wp:docPr id="68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8.85pt;margin-top:11.65pt;height:6.85pt;width:6.9pt;z-index:252388352;v-text-anchor:middle;mso-width-relative:page;mso-height-relative:page;" fillcolor="#000000 [3213]" filled="t" stroked="t" coordsize="21600,21600" o:gfxdata="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ENuIu7WAAAABwEAAA8AAAAAAAAAAQAgAAAAIgAAAGRycy9kb3du&#10;cmV2LnhtbFBLAQIUABQAAAAIAIdO4kDBRCckAQIAAEQEAAAOAAAAAAAAAAEAIAAAACUBAABkcnMv&#10;ZTJvRG9jLnhtbFBLBQYAAAAABgAGAFkBAACYBQAAAAA=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760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2423168" behindDoc="0" locked="0" layoutInCell="1" allowOverlap="1">
                      <wp:simplePos x="0" y="0"/>
                      <wp:positionH relativeFrom="column">
                        <wp:posOffset>115570</wp:posOffset>
                      </wp:positionH>
                      <wp:positionV relativeFrom="paragraph">
                        <wp:posOffset>149860</wp:posOffset>
                      </wp:positionV>
                      <wp:extent cx="87630" cy="86995"/>
                      <wp:effectExtent l="6350" t="6350" r="20320" b="20955"/>
                      <wp:wrapNone/>
                      <wp:docPr id="69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9.1pt;margin-top:11.8pt;height:6.85pt;width:6.9pt;z-index:252423168;v-text-anchor:middle;mso-width-relative:page;mso-height-relative:page;" fillcolor="#000000 [3213]" filled="t" stroked="t" coordsize="21600,21600" o:gfxdata="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KnKbb1gAAAAcBAAAPAAAAAAAAAAEAIAAAACIAAABkcnMvZG93&#10;bnJldi54bWxQSwECFAAUAAAACACHTuJAH7J15wICAABEBAAADgAAAAAAAAABACAAAAAlAQAAZHJz&#10;L2Uyb0RvYy54bWxQSwUGAAAAAAYABgBZAQAAmQUAAAAA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760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2283904" behindDoc="0" locked="0" layoutInCell="1" allowOverlap="1">
                      <wp:simplePos x="0" y="0"/>
                      <wp:positionH relativeFrom="column">
                        <wp:posOffset>126365</wp:posOffset>
                      </wp:positionH>
                      <wp:positionV relativeFrom="paragraph">
                        <wp:posOffset>151130</wp:posOffset>
                      </wp:positionV>
                      <wp:extent cx="87630" cy="86995"/>
                      <wp:effectExtent l="6350" t="6350" r="20320" b="20955"/>
                      <wp:wrapNone/>
                      <wp:docPr id="65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9.95pt;margin-top:11.9pt;height:6.85pt;width:6.9pt;z-index:252283904;v-text-anchor:middle;mso-width-relative:page;mso-height-relative:page;" fillcolor="#000000 [3213]" filled="t" stroked="t" coordsize="21600,21600" o:gfxdata="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AGmYJdcAAAAHAQAADwAAAAAAAAABACAAAAAiAAAAZHJzL2Rv&#10;d25yZXYueG1sUEsBAhQAFAAAAAgAh07iQFDM/vACAgAARAQAAA4AAAAAAAAAAQAgAAAAJgEAAGRy&#10;cy9lMm9Eb2MueG1sUEsFBgAAAAAGAAYAWQEAAJoFAAAAAA==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763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>
                      <wp:simplePos x="0" y="0"/>
                      <wp:positionH relativeFrom="column">
                        <wp:posOffset>140970</wp:posOffset>
                      </wp:positionH>
                      <wp:positionV relativeFrom="paragraph">
                        <wp:posOffset>152400</wp:posOffset>
                      </wp:positionV>
                      <wp:extent cx="87630" cy="86995"/>
                      <wp:effectExtent l="6350" t="6350" r="20320" b="20955"/>
                      <wp:wrapNone/>
                      <wp:docPr id="52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11.1pt;margin-top:12pt;height:6.85pt;width:6.9pt;z-index:251831296;v-text-anchor:middle;mso-width-relative:page;mso-height-relative:page;" fillcolor="#000000 [3213]" filled="t" stroked="t" coordsize="21600,21600" o:gfxdata="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b31UXVAAAABwEAAA8AAAAAAAAAAQAgAAAAIgAAAGRycy9kb3du&#10;cmV2LnhtbFBLAQIUABQAAAAIAIdO4kDm8Sh3AgIAAEQEAAAOAAAAAAAAAAEAIAAAACQBAABkcnMv&#10;ZTJvRG9jLnhtbFBLBQYAAAAABgAGAFkBAACYBQAAAAA=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760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>
                      <wp:simplePos x="0" y="0"/>
                      <wp:positionH relativeFrom="column">
                        <wp:posOffset>137795</wp:posOffset>
                      </wp:positionH>
                      <wp:positionV relativeFrom="paragraph">
                        <wp:posOffset>156845</wp:posOffset>
                      </wp:positionV>
                      <wp:extent cx="87630" cy="86995"/>
                      <wp:effectExtent l="6350" t="6350" r="20320" b="20955"/>
                      <wp:wrapNone/>
                      <wp:docPr id="55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10.85pt;margin-top:12.35pt;height:6.85pt;width:6.9pt;z-index:251935744;v-text-anchor:middle;mso-width-relative:page;mso-height-relative:page;" fillcolor="#000000 [3213]" filled="t" stroked="t" coordsize="21600,21600" o:gfxdata="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4E2rVAAAABwEAAA8AAAAAAAAAAQAgAAAAIgAAAGRycy9kb3du&#10;cmV2LnhtbFBLAQIUABQAAAAIAIdO4kA/OwdSAgIAAEQEAAAOAAAAAAAAAAEAIAAAACQBAABkcnMv&#10;ZTJvRG9jLnhtbFBLBQYAAAAABgAGAFkBAACYBQAAAAA=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760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2353536" behindDoc="0" locked="0" layoutInCell="1" allowOverlap="1">
                      <wp:simplePos x="0" y="0"/>
                      <wp:positionH relativeFrom="column">
                        <wp:posOffset>125095</wp:posOffset>
                      </wp:positionH>
                      <wp:positionV relativeFrom="paragraph">
                        <wp:posOffset>174625</wp:posOffset>
                      </wp:positionV>
                      <wp:extent cx="87630" cy="86995"/>
                      <wp:effectExtent l="6350" t="6350" r="20320" b="20955"/>
                      <wp:wrapNone/>
                      <wp:docPr id="67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9.85pt;margin-top:13.75pt;height:6.85pt;width:6.9pt;z-index:252353536;v-text-anchor:middle;mso-width-relative:page;mso-height-relative:page;" fillcolor="#000000 [3213]" filled="t" stroked="t" coordsize="21600,21600" o:gfxdata="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8/3721gAAAAcBAAAPAAAAAAAAAAEAIAAAACIAAABkcnMvZG93&#10;bnJldi54bWxQSwECFAAUAAAACACHTuJArScqrQICAABEBAAADgAAAAAAAAABACAAAAAlAQAAZHJz&#10;L2Uyb0RvYy54bWxQSwUGAAAAAAYABgBZAQAAmQUAAAAA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760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2318720" behindDoc="0" locked="0" layoutInCell="1" allowOverlap="1">
                      <wp:simplePos x="0" y="0"/>
                      <wp:positionH relativeFrom="column">
                        <wp:posOffset>125095</wp:posOffset>
                      </wp:positionH>
                      <wp:positionV relativeFrom="paragraph">
                        <wp:posOffset>156845</wp:posOffset>
                      </wp:positionV>
                      <wp:extent cx="87630" cy="86995"/>
                      <wp:effectExtent l="6350" t="6350" r="20320" b="20955"/>
                      <wp:wrapNone/>
                      <wp:docPr id="66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9.85pt;margin-top:12.35pt;height:6.85pt;width:6.9pt;z-index:252318720;v-text-anchor:middle;mso-width-relative:page;mso-height-relative:page;" fillcolor="#000000 [3213]" filled="t" stroked="t" coordsize="21600,21600" o:gfxdata="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szVTa1gAAAAcBAAAPAAAAAAAAAAEAIAAAACIAAABkcnMvZG93&#10;bnJldi54bWxQSwECFAAUAAAACACHTuJAc9F4bgICAABEBAAADgAAAAAAAAABACAAAAAlAQAAZHJz&#10;L2Uyb0RvYy54bWxQSwUGAAAAAAYABgBZAQAAmQUAAAAA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760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2492800" behindDoc="0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164465</wp:posOffset>
                      </wp:positionV>
                      <wp:extent cx="87630" cy="86995"/>
                      <wp:effectExtent l="6350" t="6350" r="20320" b="20955"/>
                      <wp:wrapNone/>
                      <wp:docPr id="71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9.35pt;margin-top:12.95pt;height:6.85pt;width:6.9pt;z-index:252492800;v-text-anchor:middle;mso-width-relative:page;mso-height-relative:page;" fillcolor="#000000 [3213]" filled="t" stroked="t" coordsize="21600,21600" o:gfxdata="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HOvhz1gAAAAcBAAAPAAAAAAAAAAEAIAAAACIAAABkcnMvZG93&#10;bnJldi54bWxQSwECFAAUAAAACACHTuJAj7b/KgICAABEBAAADgAAAAAAAAABACAAAAAlAQAAZHJz&#10;L2Uyb0RvYy54bWxQSwUGAAAAAAYABgBZAQAAmQUAAAAA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760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2457984" behindDoc="0" locked="0" layoutInCell="1" allowOverlap="1">
                      <wp:simplePos x="0" y="0"/>
                      <wp:positionH relativeFrom="column">
                        <wp:posOffset>134620</wp:posOffset>
                      </wp:positionH>
                      <wp:positionV relativeFrom="paragraph">
                        <wp:posOffset>163195</wp:posOffset>
                      </wp:positionV>
                      <wp:extent cx="87630" cy="86995"/>
                      <wp:effectExtent l="6350" t="6350" r="20320" b="20955"/>
                      <wp:wrapNone/>
                      <wp:docPr id="70" name="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69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 184" o:spid="_x0000_s1026" o:spt="3" type="#_x0000_t3" style="position:absolute;left:0pt;margin-left:10.6pt;margin-top:12.85pt;height:6.85pt;width:6.9pt;z-index:252457984;v-text-anchor:middle;mso-width-relative:page;mso-height-relative:page;" fillcolor="#000000 [3213]" filled="t" stroked="t" coordsize="21600,21600" o:gfxdata="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nzOQV1wAAAAcBAAAPAAAAAAAAAAEAIAAAACIAAABk&#10;cnMvZG93bnJldi54bWxQSwECFAAUAAAACACHTuJAQrUoBgcCAABPBAAADgAAAAAAAAABACAAAAAm&#10;AQAAZHJzL2Uyb0RvYy54bWxQSwUGAAAAAAYABgBZAQAAnwUAAAAA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>
      <w:pPr>
        <w:pStyle w:val="2"/>
        <w:numPr>
          <w:ilvl w:val="0"/>
          <w:numId w:val="0"/>
        </w:numPr>
        <w:spacing w:line="360" w:lineRule="auto"/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  <w:t>垂直气流平均风速：</w:t>
      </w:r>
    </w:p>
    <w:p>
      <w:pPr>
        <w:pStyle w:val="2"/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</w:pPr>
      <w:r>
        <w:drawing>
          <wp:inline distT="0" distB="0" distL="114300" distR="114300">
            <wp:extent cx="4264025" cy="1249680"/>
            <wp:effectExtent l="0" t="0" r="3175" b="7620"/>
            <wp:docPr id="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6"/>
                    <pic:cNvPicPr>
                      <a:picLocks noChangeAspect="1"/>
                    </pic:cNvPicPr>
                  </pic:nvPicPr>
                  <pic:blipFill>
                    <a:blip r:embed="rId9">
                      <a:lum brigh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025" cy="1249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  <w:spacing w:line="360" w:lineRule="auto"/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  <w:t>风速不均匀度：</w:t>
      </w:r>
    </w:p>
    <w:p>
      <w:pPr>
        <w:pStyle w:val="2"/>
        <w:numPr>
          <w:ilvl w:val="0"/>
          <w:numId w:val="0"/>
        </w:numPr>
        <w:spacing w:line="360" w:lineRule="auto"/>
        <w:ind w:firstLine="480" w:firstLineChars="200"/>
      </w:pPr>
      <w:r>
        <w:drawing>
          <wp:inline distT="0" distB="0" distL="114300" distR="114300">
            <wp:extent cx="3847465" cy="800100"/>
            <wp:effectExtent l="0" t="0" r="635" b="0"/>
            <wp:docPr id="7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"/>
                    <pic:cNvPicPr>
                      <a:picLocks noChangeAspect="1"/>
                    </pic:cNvPicPr>
                  </pic:nvPicPr>
                  <pic:blipFill>
                    <a:blip r:embed="rId10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  <w:t>超净工作台风速及不均匀度测试结果见附表3《超净工作台运行确认记录》。</w:t>
      </w:r>
    </w:p>
    <w:p>
      <w:pPr>
        <w:pStyle w:val="2"/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  <w:t>可接受标准：平均风速≥0.4m/s；风速不均匀度≤20%。</w:t>
      </w:r>
    </w:p>
    <w:p>
      <w:pPr>
        <w:pStyle w:val="2"/>
        <w:numPr>
          <w:ilvl w:val="0"/>
          <w:numId w:val="0"/>
        </w:numPr>
        <w:spacing w:line="360" w:lineRule="auto"/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  <w:t>7.1.4运行确认评价</w:t>
      </w:r>
    </w:p>
    <w:p>
      <w:pPr>
        <w:pStyle w:val="2"/>
        <w:numPr>
          <w:ilvl w:val="0"/>
          <w:numId w:val="0"/>
        </w:numPr>
        <w:spacing w:line="360" w:lineRule="auto"/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  <w:t xml:space="preserve">    运行确认完成后，根据验证数据对结果进行评价，评价结果见附表4《运行确认评价表》。</w:t>
      </w:r>
    </w:p>
    <w:p>
      <w:pPr>
        <w:pStyle w:val="2"/>
        <w:numPr>
          <w:ilvl w:val="0"/>
          <w:numId w:val="0"/>
        </w:numPr>
        <w:spacing w:line="360" w:lineRule="auto"/>
        <w:rPr>
          <w:rFonts w:hint="eastAsia" w:ascii="宋体" w:hAnsi="宋体" w:eastAsia="宋体"/>
          <w:b/>
          <w:bCs w:val="0"/>
          <w:color w:val="auto"/>
          <w:szCs w:val="24"/>
          <w:lang w:val="en-US" w:eastAsia="zh-CN"/>
        </w:rPr>
      </w:pPr>
      <w:r>
        <w:rPr>
          <w:rFonts w:hint="eastAsia" w:ascii="宋体" w:hAnsi="宋体" w:eastAsia="宋体"/>
          <w:b/>
          <w:bCs w:val="0"/>
          <w:color w:val="auto"/>
          <w:szCs w:val="24"/>
          <w:lang w:val="en-US" w:eastAsia="zh-CN"/>
        </w:rPr>
        <w:t>7.2超净工作台性能确认</w:t>
      </w:r>
    </w:p>
    <w:p>
      <w:pPr>
        <w:numPr>
          <w:ilvl w:val="0"/>
          <w:numId w:val="0"/>
        </w:num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7.2.1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尘埃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粒子测试</w:t>
      </w:r>
    </w:p>
    <w:p>
      <w:pPr>
        <w:numPr>
          <w:ilvl w:val="0"/>
          <w:numId w:val="0"/>
        </w:numPr>
        <w:spacing w:line="360" w:lineRule="auto"/>
        <w:ind w:firstLine="48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开启超净工作台，运行10min后，按照《尘埃粒子计数器操作规程》操作设备，然后参照GB/T16292-2010 医药工业洁净室（区）悬浮粒子的测试方法，检测超净工作台尘埃粒子数。</w:t>
      </w:r>
    </w:p>
    <w:p>
      <w:pPr>
        <w:numPr>
          <w:ilvl w:val="0"/>
          <w:numId w:val="0"/>
        </w:numPr>
        <w:spacing w:line="360" w:lineRule="auto"/>
        <w:ind w:firstLine="48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将粒子计数器采样口置于工作台面向上200mm高度，采样头对准气流。测量点如下图：</w:t>
      </w:r>
    </w:p>
    <w:p>
      <w:pPr>
        <w:numPr>
          <w:ilvl w:val="0"/>
          <w:numId w:val="0"/>
        </w:numPr>
        <w:spacing w:line="360" w:lineRule="auto"/>
        <w:jc w:val="center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508885" cy="1693545"/>
            <wp:effectExtent l="0" t="0" r="5715" b="1905"/>
            <wp:docPr id="7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9"/>
                    <pic:cNvPicPr>
                      <a:picLocks noChangeAspect="1"/>
                    </pic:cNvPicPr>
                  </pic:nvPicPr>
                  <pic:blipFill>
                    <a:blip r:embed="rId11">
                      <a:lum bright="4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1693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spacing w:line="360" w:lineRule="auto"/>
        <w:ind w:firstLine="48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检测结果见附表5《超净工作台尘埃粒子测试记录表》。</w:t>
      </w:r>
    </w:p>
    <w:p>
      <w:pPr>
        <w:numPr>
          <w:ilvl w:val="0"/>
          <w:numId w:val="0"/>
        </w:numPr>
        <w:spacing w:line="360" w:lineRule="auto"/>
        <w:ind w:firstLine="48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可接受标准：≥0.5μm：≤3500个/m</w:t>
      </w:r>
      <w:r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  <w:t>3</w: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；≥5.0μm：0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个/m</w:t>
      </w:r>
      <w:r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  <w:t>3</w: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7.2.2沉降菌测试：</w:t>
      </w:r>
    </w:p>
    <w:p>
      <w:pPr>
        <w:numPr>
          <w:ilvl w:val="0"/>
          <w:numId w:val="0"/>
        </w:numPr>
        <w:spacing w:line="360" w:lineRule="auto"/>
        <w:ind w:firstLine="48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开启超净工作台，运行10min后，参照GB/T16294-2010 医药工业洁净室（区）沉降菌的测试方法测试沉降菌数。测量点同尘埃粒子测量点。检测结果见附表6《超净工作台沉降菌测试记录表》。</w:t>
      </w:r>
    </w:p>
    <w:p>
      <w:pPr>
        <w:numPr>
          <w:ilvl w:val="0"/>
          <w:numId w:val="0"/>
        </w:numPr>
        <w:spacing w:line="360" w:lineRule="auto"/>
        <w:ind w:firstLine="48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可接受标准：≤1个/皿。</w:t>
      </w:r>
    </w:p>
    <w:p>
      <w:pPr>
        <w:pStyle w:val="2"/>
        <w:numPr>
          <w:ilvl w:val="0"/>
          <w:numId w:val="0"/>
        </w:numPr>
        <w:spacing w:line="360" w:lineRule="auto"/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7.2.3</w:t>
      </w:r>
      <w:r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  <w:t>性能确认评价</w:t>
      </w:r>
    </w:p>
    <w:p>
      <w:pPr>
        <w:pStyle w:val="2"/>
        <w:numPr>
          <w:ilvl w:val="0"/>
          <w:numId w:val="0"/>
        </w:numPr>
        <w:spacing w:line="360" w:lineRule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/>
          <w:color w:val="auto"/>
          <w:szCs w:val="24"/>
          <w:lang w:val="en-US" w:eastAsia="zh-CN"/>
        </w:rPr>
        <w:t xml:space="preserve">    性能确认完成后，根据验证数据对结果进行评价，评价结果见附表7《性能确认评价表》。</w:t>
      </w:r>
    </w:p>
    <w:p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8.验证效果评价</w:t>
      </w:r>
    </w:p>
    <w:p>
      <w:pPr>
        <w:numPr>
          <w:ilvl w:val="0"/>
          <w:numId w:val="0"/>
        </w:numPr>
        <w:spacing w:line="360" w:lineRule="auto"/>
        <w:ind w:firstLine="48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数据收集人收集验证数据并汇总，然后根据验证数据进行验证效果评价，见附表8《验证效果评价表》。若出现偏差、变更、漏项等情况，按照相应的文件规定进行处理。</w:t>
      </w:r>
    </w:p>
    <w:p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9.再验证</w:t>
      </w:r>
    </w:p>
    <w:p>
      <w:pPr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9.1正常情况下，超净工作台的再验证周期为1年；</w:t>
      </w:r>
    </w:p>
    <w:p>
      <w:pPr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9.2 设备大修或改变后，必须进行再验证。</w:t>
      </w:r>
    </w:p>
    <w:p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10.附表</w:t>
      </w: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附表1《培训记录表》</w:t>
      </w: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附表2《校验记录表》</w:t>
      </w: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附表3《超净工作台运行确认记录》</w:t>
      </w: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附表4《运行确认评价表》</w:t>
      </w: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附表5《超净工作台尘埃粒子测试记录表》</w:t>
      </w: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附表6《超净工作台尘沉降菌测试记录表》</w:t>
      </w: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附表7《性能确认评价表》</w:t>
      </w: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附表8《验证效果评价表》</w:t>
      </w: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附表</w:t>
      </w:r>
      <w:r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</w:t>
      </w:r>
    </w:p>
    <w:p>
      <w:pPr>
        <w:spacing w:line="360" w:lineRule="auto"/>
        <w:jc w:val="center"/>
        <w:rPr>
          <w:rFonts w:hint="eastAsia" w:ascii="宋体" w:hAnsi="宋体" w:eastAsia="宋体" w:cs="宋体"/>
          <w:b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培训记录表</w:t>
      </w:r>
    </w:p>
    <w:tbl>
      <w:tblPr>
        <w:tblStyle w:val="5"/>
        <w:tblpPr w:leftFromText="180" w:rightFromText="180" w:vertAnchor="text" w:horzAnchor="page" w:tblpX="1019" w:tblpY="17"/>
        <w:tblOverlap w:val="never"/>
        <w:tblW w:w="98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1113"/>
        <w:gridCol w:w="1191"/>
        <w:gridCol w:w="1278"/>
        <w:gridCol w:w="280"/>
        <w:gridCol w:w="1513"/>
        <w:gridCol w:w="676"/>
        <w:gridCol w:w="620"/>
        <w:gridCol w:w="18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356" w:type="dxa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</w:rPr>
            </w:pPr>
            <w:r>
              <w:rPr>
                <w:rFonts w:hint="eastAsia" w:hAnsi="宋体"/>
                <w:color w:val="000000"/>
                <w:szCs w:val="21"/>
              </w:rPr>
              <w:t>讲师</w:t>
            </w:r>
          </w:p>
        </w:tc>
        <w:tc>
          <w:tcPr>
            <w:tcW w:w="2304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</w:rPr>
            </w:pPr>
          </w:p>
        </w:tc>
        <w:tc>
          <w:tcPr>
            <w:tcW w:w="1558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</w:rPr>
            </w:pPr>
            <w:r>
              <w:rPr>
                <w:rFonts w:hint="eastAsia" w:hAnsi="宋体"/>
                <w:color w:val="000000"/>
                <w:szCs w:val="21"/>
              </w:rPr>
              <w:t>参加对象</w:t>
            </w:r>
          </w:p>
        </w:tc>
        <w:tc>
          <w:tcPr>
            <w:tcW w:w="1513" w:type="dxa"/>
            <w:vAlign w:val="center"/>
          </w:tcPr>
          <w:p>
            <w:pPr>
              <w:jc w:val="center"/>
              <w:rPr>
                <w:rFonts w:hint="eastAsia" w:hAnsi="宋体" w:eastAsiaTheme="minorEastAsia"/>
                <w:color w:val="000000"/>
                <w:szCs w:val="21"/>
                <w:lang w:eastAsia="zh-CN"/>
              </w:rPr>
            </w:pPr>
          </w:p>
        </w:tc>
        <w:tc>
          <w:tcPr>
            <w:tcW w:w="1296" w:type="dxa"/>
            <w:gridSpan w:val="2"/>
            <w:vAlign w:val="center"/>
          </w:tcPr>
          <w:p>
            <w:pPr>
              <w:rPr>
                <w:rFonts w:hint="eastAsia" w:hAnsi="宋体"/>
                <w:color w:val="000000"/>
                <w:szCs w:val="21"/>
              </w:rPr>
            </w:pPr>
            <w:r>
              <w:rPr>
                <w:rFonts w:hint="eastAsia" w:hAnsi="宋体"/>
                <w:color w:val="000000"/>
                <w:szCs w:val="21"/>
              </w:rPr>
              <w:t>培训日期</w:t>
            </w:r>
          </w:p>
        </w:tc>
        <w:tc>
          <w:tcPr>
            <w:tcW w:w="1852" w:type="dxa"/>
            <w:vAlign w:val="center"/>
          </w:tcPr>
          <w:p>
            <w:pPr>
              <w:jc w:val="center"/>
              <w:rPr>
                <w:rFonts w:hint="eastAsia" w:hAnsi="宋体" w:eastAsiaTheme="minorEastAsia"/>
                <w:color w:val="000000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356" w:type="dxa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</w:rPr>
            </w:pPr>
            <w:r>
              <w:rPr>
                <w:rFonts w:hint="eastAsia" w:hAnsi="宋体"/>
                <w:color w:val="000000"/>
                <w:szCs w:val="21"/>
              </w:rPr>
              <w:t>培训类别</w:t>
            </w:r>
          </w:p>
        </w:tc>
        <w:tc>
          <w:tcPr>
            <w:tcW w:w="2304" w:type="dxa"/>
            <w:gridSpan w:val="2"/>
            <w:vAlign w:val="center"/>
          </w:tcPr>
          <w:p>
            <w:pPr>
              <w:jc w:val="center"/>
              <w:rPr>
                <w:rFonts w:hint="eastAsia" w:hAnsi="宋体" w:eastAsiaTheme="minorEastAsia"/>
                <w:color w:val="000000"/>
                <w:szCs w:val="21"/>
                <w:lang w:eastAsia="zh-CN"/>
              </w:rPr>
            </w:pPr>
          </w:p>
        </w:tc>
        <w:tc>
          <w:tcPr>
            <w:tcW w:w="1558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</w:rPr>
            </w:pPr>
            <w:r>
              <w:rPr>
                <w:rFonts w:hint="eastAsia" w:hAnsi="宋体"/>
                <w:color w:val="000000"/>
                <w:szCs w:val="21"/>
              </w:rPr>
              <w:t>考核评价方式</w:t>
            </w:r>
          </w:p>
        </w:tc>
        <w:tc>
          <w:tcPr>
            <w:tcW w:w="4661" w:type="dxa"/>
            <w:gridSpan w:val="4"/>
            <w:vAlign w:val="center"/>
          </w:tcPr>
          <w:p>
            <w:pPr>
              <w:jc w:val="center"/>
              <w:rPr>
                <w:rFonts w:hint="eastAsia" w:hAnsi="宋体" w:eastAsiaTheme="minorEastAsia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</w:trPr>
        <w:tc>
          <w:tcPr>
            <w:tcW w:w="9879" w:type="dxa"/>
            <w:gridSpan w:val="9"/>
            <w:vAlign w:val="top"/>
          </w:tcPr>
          <w:p>
            <w:pPr>
              <w:rPr>
                <w:rFonts w:hint="eastAsia" w:hAnsi="宋体"/>
                <w:color w:val="000000"/>
                <w:szCs w:val="21"/>
              </w:rPr>
            </w:pPr>
            <w:r>
              <w:rPr>
                <w:rFonts w:hint="eastAsia" w:hAnsi="宋体"/>
                <w:color w:val="000000"/>
                <w:szCs w:val="21"/>
              </w:rPr>
              <w:t>培训内容：</w:t>
            </w:r>
          </w:p>
          <w:p>
            <w:pPr>
              <w:rPr>
                <w:rFonts w:hint="eastAsia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hAnsi="宋体"/>
                <w:color w:val="000000"/>
                <w:szCs w:val="21"/>
                <w:lang w:val="en-US" w:eastAsia="zh-CN"/>
              </w:rPr>
              <w:t xml:space="preserve">   </w:t>
            </w:r>
          </w:p>
          <w:p>
            <w:pPr>
              <w:rPr>
                <w:rFonts w:hint="eastAsia" w:hAnsi="宋体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hAnsi="宋体"/>
                <w:color w:val="000000"/>
                <w:szCs w:val="21"/>
                <w:lang w:val="en-US" w:eastAsia="zh-CN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 w:eastAsiaTheme="minorEastAsia"/>
                <w:color w:val="000000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Cs w:val="21"/>
                <w:lang w:eastAsia="zh-CN"/>
              </w:rPr>
              <w:t>部门</w:t>
            </w:r>
          </w:p>
        </w:tc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 w:eastAsiaTheme="minorEastAsia"/>
                <w:color w:val="000000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Cs w:val="21"/>
                <w:lang w:eastAsia="zh-CN"/>
              </w:rPr>
              <w:t>培训人员</w:t>
            </w:r>
          </w:p>
        </w:tc>
        <w:tc>
          <w:tcPr>
            <w:tcW w:w="2469" w:type="dxa"/>
            <w:gridSpan w:val="3"/>
            <w:vAlign w:val="center"/>
          </w:tcPr>
          <w:p>
            <w:pPr>
              <w:jc w:val="center"/>
              <w:rPr>
                <w:rFonts w:hint="eastAsia" w:hAnsi="宋体" w:eastAsiaTheme="minorEastAsia"/>
                <w:color w:val="000000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Cs w:val="21"/>
                <w:lang w:eastAsia="zh-CN"/>
              </w:rPr>
              <w:t>签到</w:t>
            </w:r>
          </w:p>
        </w:tc>
        <w:tc>
          <w:tcPr>
            <w:tcW w:w="2472" w:type="dxa"/>
            <w:gridSpan w:val="2"/>
            <w:vAlign w:val="center"/>
          </w:tcPr>
          <w:p>
            <w:pPr>
              <w:jc w:val="center"/>
              <w:rPr>
                <w:rFonts w:hint="eastAsia" w:hAnsi="宋体" w:eastAsiaTheme="minorEastAsia"/>
                <w:color w:val="000000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Cs w:val="21"/>
                <w:lang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3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72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3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72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3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72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3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72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3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72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3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72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3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72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3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72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3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72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3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72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3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72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3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72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3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72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3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72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3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72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3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72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3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72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69" w:type="dxa"/>
            <w:gridSpan w:val="3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472" w:type="dxa"/>
            <w:gridSpan w:val="2"/>
            <w:vAlign w:val="center"/>
          </w:tcPr>
          <w:p>
            <w:pPr>
              <w:jc w:val="center"/>
              <w:rPr>
                <w:rFonts w:hint="eastAsia" w:hAnsi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9879" w:type="dxa"/>
            <w:gridSpan w:val="9"/>
            <w:vAlign w:val="center"/>
          </w:tcPr>
          <w:p>
            <w:pPr>
              <w:jc w:val="both"/>
              <w:rPr>
                <w:rFonts w:hint="eastAsia" w:hAnsi="宋体"/>
                <w:color w:val="000000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Cs w:val="21"/>
                <w:lang w:eastAsia="zh-CN"/>
              </w:rPr>
              <w:t>备注：</w:t>
            </w:r>
          </w:p>
        </w:tc>
      </w:tr>
    </w:tbl>
    <w:p>
      <w:pPr>
        <w:ind w:firstLine="5880" w:firstLineChars="2100"/>
        <w:rPr>
          <w:rFonts w:hint="eastAsia" w:hAnsi="宋体"/>
          <w:color w:val="000000"/>
          <w:sz w:val="28"/>
          <w:u w:val="single"/>
        </w:rPr>
      </w:pPr>
      <w:r>
        <w:rPr>
          <w:rFonts w:hint="eastAsia" w:hAnsi="宋体"/>
          <w:color w:val="000000"/>
          <w:sz w:val="28"/>
        </w:rPr>
        <w:t>培训主办人：</w:t>
      </w:r>
      <w:r>
        <w:rPr>
          <w:rFonts w:hint="eastAsia" w:hAnsi="宋体"/>
          <w:color w:val="000000"/>
          <w:sz w:val="28"/>
          <w:u w:val="single"/>
        </w:rPr>
        <w:t xml:space="preserve">              </w:t>
      </w:r>
    </w:p>
    <w:p>
      <w:pPr>
        <w:spacing w:line="360" w:lineRule="auto"/>
        <w:jc w:val="center"/>
        <w:rPr>
          <w:rFonts w:hint="eastAsia" w:ascii="宋体" w:hAnsi="宋体" w:eastAsia="宋体" w:cs="宋体"/>
          <w:b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b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134" w:right="1134" w:bottom="1134" w:left="1134" w:header="227" w:footer="567" w:gutter="0"/>
          <w:pgNumType w:fmt="decimal" w:start="1"/>
          <w:cols w:space="0" w:num="1"/>
          <w:rtlGutter w:val="0"/>
          <w:docGrid w:type="lines" w:linePitch="312" w:charSpace="0"/>
        </w:sectPr>
      </w:pPr>
    </w:p>
    <w:p>
      <w:pPr>
        <w:spacing w:line="360" w:lineRule="auto"/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附表2</w:t>
      </w:r>
    </w:p>
    <w:p>
      <w:pPr>
        <w:spacing w:line="360" w:lineRule="auto"/>
        <w:jc w:val="center"/>
        <w:rPr>
          <w:rFonts w:hint="eastAsia" w:ascii="宋体" w:hAnsi="宋体" w:eastAsia="宋体" w:cs="宋体"/>
          <w:b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校验记录表</w:t>
      </w:r>
    </w:p>
    <w:tbl>
      <w:tblPr>
        <w:tblStyle w:val="6"/>
        <w:tblW w:w="143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1688"/>
        <w:gridCol w:w="1862"/>
        <w:gridCol w:w="4688"/>
        <w:gridCol w:w="1875"/>
        <w:gridCol w:w="25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序号</w:t>
            </w:r>
          </w:p>
        </w:tc>
        <w:tc>
          <w:tcPr>
            <w:tcW w:w="1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名称</w:t>
            </w:r>
          </w:p>
        </w:tc>
        <w:tc>
          <w:tcPr>
            <w:tcW w:w="186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校验结果</w:t>
            </w:r>
          </w:p>
        </w:tc>
        <w:tc>
          <w:tcPr>
            <w:tcW w:w="4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校验单位</w:t>
            </w:r>
          </w:p>
        </w:tc>
        <w:tc>
          <w:tcPr>
            <w:tcW w:w="187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有效期</w:t>
            </w:r>
          </w:p>
        </w:tc>
        <w:tc>
          <w:tcPr>
            <w:tcW w:w="2500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证书编号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6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4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7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500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6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4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7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500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6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4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7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500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6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4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7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500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6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4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7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500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6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4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7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500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6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4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7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500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6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4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7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500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6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4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7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500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6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4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7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500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6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4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7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500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6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4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7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500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6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4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7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500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6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4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7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500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6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468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87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500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</w:tbl>
    <w:p>
      <w:p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检查人/日期：                                   复核人/日期：</w:t>
      </w:r>
    </w:p>
    <w:p>
      <w:pPr>
        <w:spacing w:line="360" w:lineRule="auto"/>
        <w:jc w:val="center"/>
        <w:rPr>
          <w:rFonts w:hint="eastAsia" w:ascii="宋体" w:hAnsi="宋体" w:eastAsia="宋体" w:cs="宋体"/>
          <w:b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sectPr>
          <w:headerReference r:id="rId5" w:type="default"/>
          <w:pgSz w:w="16838" w:h="11906" w:orient="landscape"/>
          <w:pgMar w:top="1134" w:right="1134" w:bottom="1134" w:left="1134" w:header="170" w:footer="567" w:gutter="0"/>
          <w:pgNumType w:fmt="decimal"/>
          <w:cols w:space="0" w:num="1"/>
          <w:rtlGutter w:val="0"/>
          <w:docGrid w:type="lines" w:linePitch="312" w:charSpace="0"/>
        </w:sectPr>
      </w:pPr>
    </w:p>
    <w:p>
      <w:pPr>
        <w:spacing w:line="360" w:lineRule="auto"/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附表3</w:t>
      </w:r>
    </w:p>
    <w:p>
      <w:pPr>
        <w:spacing w:line="360" w:lineRule="auto"/>
        <w:jc w:val="center"/>
        <w:rPr>
          <w:rFonts w:hint="eastAsia" w:ascii="宋体" w:hAnsi="宋体" w:eastAsia="宋体" w:cs="宋体"/>
          <w:b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超净工作台运行确认记录</w:t>
      </w:r>
    </w:p>
    <w:tbl>
      <w:tblPr>
        <w:tblStyle w:val="6"/>
        <w:tblW w:w="102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6"/>
        <w:gridCol w:w="2468"/>
        <w:gridCol w:w="887"/>
        <w:gridCol w:w="873"/>
        <w:gridCol w:w="845"/>
        <w:gridCol w:w="832"/>
        <w:gridCol w:w="1241"/>
        <w:gridCol w:w="14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166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设备编号</w:t>
            </w:r>
          </w:p>
        </w:tc>
        <w:tc>
          <w:tcPr>
            <w:tcW w:w="8591" w:type="dxa"/>
            <w:gridSpan w:val="7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166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检测项目</w:t>
            </w:r>
          </w:p>
        </w:tc>
        <w:tc>
          <w:tcPr>
            <w:tcW w:w="246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可接受标准</w:t>
            </w:r>
          </w:p>
        </w:tc>
        <w:tc>
          <w:tcPr>
            <w:tcW w:w="4678" w:type="dxa"/>
            <w:gridSpan w:val="5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144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检验人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8" w:hRule="atLeast"/>
          <w:jc w:val="center"/>
        </w:trPr>
        <w:tc>
          <w:tcPr>
            <w:tcW w:w="166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高效检漏</w:t>
            </w:r>
          </w:p>
        </w:tc>
        <w:tc>
          <w:tcPr>
            <w:tcW w:w="2468" w:type="dxa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color w:val="auto"/>
                <w:szCs w:val="24"/>
                <w:lang w:val="en-US" w:eastAsia="zh-CN"/>
              </w:rPr>
              <w:t>①尘埃粒子数 ≥0.5μm：≤3500个/m</w:t>
            </w:r>
            <w:r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superscript"/>
                <w:lang w:val="en-US" w:eastAsia="zh-CN"/>
              </w:rPr>
              <w:t>3</w:t>
            </w:r>
            <w:r>
              <w:rPr>
                <w:rFonts w:hint="eastAsia" w:ascii="宋体" w:hAnsi="宋体" w:eastAsia="宋体"/>
                <w:b w:val="0"/>
                <w:bCs/>
                <w:color w:val="auto"/>
                <w:szCs w:val="24"/>
                <w:lang w:val="en-US" w:eastAsia="zh-CN"/>
              </w:rPr>
              <w:t>；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color w:val="auto"/>
                <w:szCs w:val="24"/>
                <w:lang w:val="en-US" w:eastAsia="zh-CN"/>
              </w:rPr>
              <w:t>≥5.0μm：0个/m</w:t>
            </w:r>
            <w:r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superscript"/>
                <w:lang w:val="en-US" w:eastAsia="zh-CN"/>
              </w:rPr>
              <w:t>3</w:t>
            </w:r>
            <w:r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  <w:t>。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color w:val="auto"/>
                <w:szCs w:val="24"/>
                <w:vertAlign w:val="baseline"/>
                <w:lang w:val="en-US" w:eastAsia="zh-CN"/>
              </w:rPr>
              <w:t>②粒子无激增</w:t>
            </w:r>
          </w:p>
        </w:tc>
        <w:tc>
          <w:tcPr>
            <w:tcW w:w="4678" w:type="dxa"/>
            <w:gridSpan w:val="5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4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666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噪音</w:t>
            </w:r>
          </w:p>
        </w:tc>
        <w:tc>
          <w:tcPr>
            <w:tcW w:w="2468" w:type="dxa"/>
            <w:vMerge w:val="restart"/>
            <w:vAlign w:val="center"/>
          </w:tcPr>
          <w:p>
            <w:pPr>
              <w:jc w:val="both"/>
              <w:rPr>
                <w:rFonts w:hint="eastAsia" w:ascii="宋体" w:hAnsi="宋体" w:eastAsia="宋体" w:cstheme="minorBidi"/>
                <w:b w:val="0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 w:val="0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噪音≤65dB（A计权）</w:t>
            </w:r>
          </w:p>
        </w:tc>
        <w:tc>
          <w:tcPr>
            <w:tcW w:w="1760" w:type="dxa"/>
            <w:gridSpan w:val="2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测量值</w:t>
            </w:r>
          </w:p>
        </w:tc>
        <w:tc>
          <w:tcPr>
            <w:tcW w:w="1677" w:type="dxa"/>
            <w:gridSpan w:val="2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背景噪音</w:t>
            </w:r>
          </w:p>
        </w:tc>
        <w:tc>
          <w:tcPr>
            <w:tcW w:w="1241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设备噪音</w:t>
            </w:r>
          </w:p>
        </w:tc>
        <w:tc>
          <w:tcPr>
            <w:tcW w:w="1445" w:type="dxa"/>
            <w:vMerge w:val="restart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666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468" w:type="dxa"/>
            <w:vMerge w:val="continue"/>
            <w:vAlign w:val="center"/>
          </w:tcPr>
          <w:p>
            <w:pPr>
              <w:jc w:val="both"/>
              <w:rPr>
                <w:rFonts w:hint="eastAsia" w:ascii="宋体" w:hAnsi="宋体" w:eastAsia="宋体" w:cstheme="minorBidi"/>
                <w:b w:val="0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77" w:type="dxa"/>
            <w:gridSpan w:val="2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241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45" w:type="dxa"/>
            <w:vMerge w:val="continue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1666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风速</w:t>
            </w:r>
          </w:p>
        </w:tc>
        <w:tc>
          <w:tcPr>
            <w:tcW w:w="2468" w:type="dxa"/>
            <w:vMerge w:val="restart"/>
            <w:vAlign w:val="center"/>
          </w:tcPr>
          <w:p>
            <w:pPr>
              <w:jc w:val="both"/>
              <w:rPr>
                <w:rFonts w:hint="eastAsia" w:ascii="宋体" w:hAnsi="宋体" w:eastAsia="宋体" w:cstheme="minorBidi"/>
                <w:b w:val="0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 w:val="0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平均风速≥0.4m/s</w:t>
            </w:r>
          </w:p>
        </w:tc>
        <w:tc>
          <w:tcPr>
            <w:tcW w:w="887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873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84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83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241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平均值</w:t>
            </w:r>
          </w:p>
        </w:tc>
        <w:tc>
          <w:tcPr>
            <w:tcW w:w="1445" w:type="dxa"/>
            <w:vMerge w:val="restart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666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468" w:type="dxa"/>
            <w:vMerge w:val="continue"/>
            <w:vAlign w:val="center"/>
          </w:tcPr>
          <w:p>
            <w:pPr>
              <w:jc w:val="both"/>
              <w:rPr>
                <w:rFonts w:hint="eastAsia" w:ascii="宋体" w:hAnsi="宋体" w:eastAsia="宋体" w:cstheme="minorBidi"/>
                <w:b w:val="0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887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873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84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83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Merge w:val="restart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45" w:type="dxa"/>
            <w:vMerge w:val="continue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666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468" w:type="dxa"/>
            <w:vMerge w:val="continue"/>
            <w:vAlign w:val="center"/>
          </w:tcPr>
          <w:p>
            <w:pPr>
              <w:jc w:val="both"/>
              <w:rPr>
                <w:rFonts w:hint="eastAsia" w:ascii="宋体" w:hAnsi="宋体" w:eastAsia="宋体" w:cstheme="minorBidi"/>
                <w:b w:val="0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887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873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84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83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Merge w:val="continue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45" w:type="dxa"/>
            <w:vMerge w:val="continue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666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468" w:type="dxa"/>
            <w:vMerge w:val="continue"/>
            <w:vAlign w:val="center"/>
          </w:tcPr>
          <w:p>
            <w:pPr>
              <w:jc w:val="both"/>
              <w:rPr>
                <w:rFonts w:hint="eastAsia" w:ascii="宋体" w:hAnsi="宋体" w:eastAsia="宋体" w:cstheme="minorBidi"/>
                <w:b w:val="0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887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873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84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83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Merge w:val="continue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45" w:type="dxa"/>
            <w:vMerge w:val="continue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666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468" w:type="dxa"/>
            <w:vMerge w:val="continue"/>
            <w:vAlign w:val="center"/>
          </w:tcPr>
          <w:p>
            <w:pPr>
              <w:jc w:val="both"/>
              <w:rPr>
                <w:rFonts w:hint="eastAsia" w:ascii="宋体" w:hAnsi="宋体" w:eastAsia="宋体" w:cstheme="minorBidi"/>
                <w:b w:val="0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887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873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84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83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Merge w:val="continue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45" w:type="dxa"/>
            <w:vMerge w:val="continue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1666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468" w:type="dxa"/>
            <w:vMerge w:val="continue"/>
            <w:vAlign w:val="center"/>
          </w:tcPr>
          <w:p>
            <w:pPr>
              <w:jc w:val="both"/>
              <w:rPr>
                <w:rFonts w:hint="eastAsia" w:ascii="宋体" w:hAnsi="宋体" w:eastAsia="宋体" w:cstheme="minorBidi"/>
                <w:b w:val="0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887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873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84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832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Merge w:val="continue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45" w:type="dxa"/>
            <w:vMerge w:val="continue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  <w:jc w:val="center"/>
        </w:trPr>
        <w:tc>
          <w:tcPr>
            <w:tcW w:w="166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theme="minorBidi"/>
                <w:b w:val="0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风速不均匀度</w:t>
            </w:r>
          </w:p>
        </w:tc>
        <w:tc>
          <w:tcPr>
            <w:tcW w:w="2468" w:type="dxa"/>
            <w:vAlign w:val="center"/>
          </w:tcPr>
          <w:p>
            <w:pPr>
              <w:jc w:val="both"/>
              <w:rPr>
                <w:rFonts w:hint="eastAsia" w:ascii="宋体" w:hAnsi="宋体" w:eastAsia="宋体" w:cstheme="minorBidi"/>
                <w:b w:val="0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 w:val="0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风速不均匀度≤20%</w:t>
            </w:r>
          </w:p>
        </w:tc>
        <w:tc>
          <w:tcPr>
            <w:tcW w:w="4678" w:type="dxa"/>
            <w:gridSpan w:val="5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45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</w:tbl>
    <w:p>
      <w:pPr>
        <w:spacing w:line="360" w:lineRule="auto"/>
        <w:jc w:val="center"/>
        <w:rPr>
          <w:rFonts w:hint="eastAsia" w:ascii="宋体" w:hAnsi="宋体" w:eastAsia="宋体" w:cs="宋体"/>
          <w:b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jc w:val="both"/>
        <w:rPr>
          <w:rFonts w:hint="eastAsia" w:ascii="宋体" w:hAnsi="宋体" w:eastAsia="宋体" w:cs="宋体"/>
          <w:b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汇总人/日期：                                复核人/日期：</w:t>
      </w: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附表4</w:t>
      </w:r>
    </w:p>
    <w:p>
      <w:pPr>
        <w:spacing w:line="360" w:lineRule="auto"/>
        <w:jc w:val="center"/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运行确认评价表</w:t>
      </w:r>
    </w:p>
    <w:tbl>
      <w:tblPr>
        <w:tblStyle w:val="6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6"/>
        <w:gridCol w:w="74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验证时间</w:t>
            </w:r>
          </w:p>
        </w:tc>
        <w:tc>
          <w:tcPr>
            <w:tcW w:w="7458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5" w:hRule="atLeast"/>
        </w:trPr>
        <w:tc>
          <w:tcPr>
            <w:tcW w:w="9854" w:type="dxa"/>
            <w:gridSpan w:val="2"/>
          </w:tcPr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运行确认结果评价：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7" w:hRule="atLeast"/>
        </w:trPr>
        <w:tc>
          <w:tcPr>
            <w:tcW w:w="9854" w:type="dxa"/>
            <w:gridSpan w:val="2"/>
          </w:tcPr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评价人/日期：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9854" w:type="dxa"/>
            <w:gridSpan w:val="2"/>
          </w:tcPr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备注：</w:t>
            </w:r>
          </w:p>
        </w:tc>
      </w:tr>
    </w:tbl>
    <w:p>
      <w:pPr>
        <w:spacing w:line="360" w:lineRule="auto"/>
        <w:jc w:val="center"/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sectPr>
          <w:headerReference r:id="rId6" w:type="default"/>
          <w:pgSz w:w="11906" w:h="16838"/>
          <w:pgMar w:top="1134" w:right="1134" w:bottom="1134" w:left="1134" w:header="227" w:footer="567" w:gutter="0"/>
          <w:pgNumType w:fmt="decimal"/>
          <w:cols w:space="0" w:num="1"/>
          <w:rtlGutter w:val="0"/>
          <w:docGrid w:type="lines" w:linePitch="312" w:charSpace="0"/>
        </w:sect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附表5</w:t>
      </w:r>
    </w:p>
    <w:p>
      <w:pPr>
        <w:spacing w:line="480" w:lineRule="auto"/>
        <w:jc w:val="center"/>
        <w:rPr>
          <w:rFonts w:hint="eastAsia" w:ascii="宋体" w:hAnsi="宋体" w:eastAsia="宋体" w:cs="宋体"/>
          <w:b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超净工作台尘埃粒子测试记录表</w:t>
      </w:r>
    </w:p>
    <w:tbl>
      <w:tblPr>
        <w:tblStyle w:val="6"/>
        <w:tblW w:w="92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485"/>
        <w:gridCol w:w="837"/>
        <w:gridCol w:w="625"/>
        <w:gridCol w:w="213"/>
        <w:gridCol w:w="931"/>
        <w:gridCol w:w="913"/>
        <w:gridCol w:w="1214"/>
        <w:gridCol w:w="13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00" w:type="dxa"/>
            <w:vMerge w:val="restart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设备编号</w:t>
            </w:r>
          </w:p>
        </w:tc>
        <w:tc>
          <w:tcPr>
            <w:tcW w:w="1485" w:type="dxa"/>
            <w:vMerge w:val="restart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取样点数</w:t>
            </w:r>
          </w:p>
        </w:tc>
        <w:tc>
          <w:tcPr>
            <w:tcW w:w="3519" w:type="dxa"/>
            <w:gridSpan w:val="5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尘埃粒子数</w:t>
            </w:r>
          </w:p>
        </w:tc>
        <w:tc>
          <w:tcPr>
            <w:tcW w:w="2591" w:type="dxa"/>
            <w:gridSpan w:val="2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UCL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700" w:type="dxa"/>
            <w:vMerge w:val="continue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75" w:type="dxa"/>
            <w:gridSpan w:val="3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≥0.5μm</w:t>
            </w:r>
          </w:p>
        </w:tc>
        <w:tc>
          <w:tcPr>
            <w:tcW w:w="1844" w:type="dxa"/>
            <w:gridSpan w:val="2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≥5.0μm</w:t>
            </w:r>
          </w:p>
        </w:tc>
        <w:tc>
          <w:tcPr>
            <w:tcW w:w="1214" w:type="dxa"/>
            <w:vMerge w:val="restart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≥0.5μm</w:t>
            </w:r>
          </w:p>
        </w:tc>
        <w:tc>
          <w:tcPr>
            <w:tcW w:w="1377" w:type="dxa"/>
            <w:vMerge w:val="restart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≥5.0μm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  <w:jc w:val="center"/>
        </w:trPr>
        <w:tc>
          <w:tcPr>
            <w:tcW w:w="1700" w:type="dxa"/>
            <w:vMerge w:val="continue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7" w:type="dxa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1</w:t>
            </w:r>
          </w:p>
        </w:tc>
        <w:tc>
          <w:tcPr>
            <w:tcW w:w="838" w:type="dxa"/>
            <w:gridSpan w:val="2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931" w:type="dxa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1</w:t>
            </w:r>
          </w:p>
        </w:tc>
        <w:tc>
          <w:tcPr>
            <w:tcW w:w="913" w:type="dxa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1214" w:type="dxa"/>
            <w:vMerge w:val="continue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1700" w:type="dxa"/>
            <w:vMerge w:val="restart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85" w:type="dxa"/>
            <w:vMerge w:val="restart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8" w:type="dxa"/>
            <w:gridSpan w:val="2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31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13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4" w:type="dxa"/>
            <w:vMerge w:val="restart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77" w:type="dxa"/>
            <w:vMerge w:val="restart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1700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85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8" w:type="dxa"/>
            <w:gridSpan w:val="2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31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13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4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77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1700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85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8" w:type="dxa"/>
            <w:gridSpan w:val="2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31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13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4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77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1700" w:type="dxa"/>
            <w:vMerge w:val="restart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85" w:type="dxa"/>
            <w:vMerge w:val="restart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8" w:type="dxa"/>
            <w:gridSpan w:val="2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31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13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4" w:type="dxa"/>
            <w:vMerge w:val="restart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77" w:type="dxa"/>
            <w:vMerge w:val="restart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700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85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8" w:type="dxa"/>
            <w:gridSpan w:val="2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31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13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4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77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1700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85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8" w:type="dxa"/>
            <w:gridSpan w:val="2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31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13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4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77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700" w:type="dxa"/>
            <w:vMerge w:val="restart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85" w:type="dxa"/>
            <w:vMerge w:val="restart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8" w:type="dxa"/>
            <w:gridSpan w:val="2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31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13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4" w:type="dxa"/>
            <w:vMerge w:val="restart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77" w:type="dxa"/>
            <w:vMerge w:val="restart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1700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85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8" w:type="dxa"/>
            <w:gridSpan w:val="2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31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13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4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77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1700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85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8" w:type="dxa"/>
            <w:gridSpan w:val="2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31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13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4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77" w:type="dxa"/>
            <w:vMerge w:val="continue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4" w:hRule="atLeast"/>
          <w:jc w:val="center"/>
        </w:trPr>
        <w:tc>
          <w:tcPr>
            <w:tcW w:w="9295" w:type="dxa"/>
            <w:gridSpan w:val="9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可接受标准：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/>
              <w:jc w:val="both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≥0.5μm：≤3500个/m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superscript"/>
                <w:lang w:val="en-US" w:eastAsia="zh-CN"/>
              </w:rPr>
              <w:t>3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；≥5.0μm：0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个/m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superscript"/>
                <w:lang w:val="en-US" w:eastAsia="zh-CN"/>
              </w:rPr>
              <w:t>3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9295" w:type="dxa"/>
            <w:gridSpan w:val="9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结论及偏差说明：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4647" w:type="dxa"/>
            <w:gridSpan w:val="4"/>
          </w:tcPr>
          <w:p>
            <w:pPr>
              <w:spacing w:line="360" w:lineRule="auto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检查人/日期：                                           </w:t>
            </w:r>
          </w:p>
        </w:tc>
        <w:tc>
          <w:tcPr>
            <w:tcW w:w="4648" w:type="dxa"/>
            <w:gridSpan w:val="5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复核人/日期：</w:t>
            </w:r>
          </w:p>
        </w:tc>
      </w:tr>
    </w:tbl>
    <w:p>
      <w:pPr>
        <w:spacing w:line="360" w:lineRule="auto"/>
        <w:jc w:val="center"/>
        <w:rPr>
          <w:rFonts w:hint="eastAsia" w:ascii="宋体" w:hAnsi="宋体" w:eastAsia="宋体" w:cs="宋体"/>
          <w:b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附表6</w:t>
      </w:r>
    </w:p>
    <w:p>
      <w:pPr>
        <w:spacing w:line="360" w:lineRule="auto"/>
        <w:jc w:val="center"/>
        <w:rPr>
          <w:rFonts w:hint="eastAsia" w:ascii="宋体" w:hAnsi="宋体" w:eastAsia="宋体" w:cs="宋体"/>
          <w:b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超净工作台尘沉降菌测试记录表</w:t>
      </w:r>
    </w:p>
    <w:tbl>
      <w:tblPr>
        <w:tblStyle w:val="6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7"/>
        <w:gridCol w:w="1407"/>
        <w:gridCol w:w="1408"/>
        <w:gridCol w:w="705"/>
        <w:gridCol w:w="703"/>
        <w:gridCol w:w="1408"/>
        <w:gridCol w:w="1408"/>
        <w:gridCol w:w="14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1407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设备编号</w:t>
            </w:r>
          </w:p>
        </w:tc>
        <w:tc>
          <w:tcPr>
            <w:tcW w:w="1407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取样点数</w:t>
            </w:r>
          </w:p>
        </w:tc>
        <w:tc>
          <w:tcPr>
            <w:tcW w:w="7040" w:type="dxa"/>
            <w:gridSpan w:val="6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检测结果（个/皿）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1407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7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  <w:gridSpan w:val="2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</w:trPr>
        <w:tc>
          <w:tcPr>
            <w:tcW w:w="1407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7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  <w:gridSpan w:val="2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</w:trPr>
        <w:tc>
          <w:tcPr>
            <w:tcW w:w="1407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7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  <w:gridSpan w:val="2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</w:trPr>
        <w:tc>
          <w:tcPr>
            <w:tcW w:w="1407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7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  <w:gridSpan w:val="2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" w:hRule="atLeast"/>
        </w:trPr>
        <w:tc>
          <w:tcPr>
            <w:tcW w:w="1407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7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  <w:gridSpan w:val="2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1407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7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  <w:gridSpan w:val="2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08" w:type="dxa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</w:trPr>
        <w:tc>
          <w:tcPr>
            <w:tcW w:w="9854" w:type="dxa"/>
            <w:gridSpan w:val="8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可接受标准：</w:t>
            </w:r>
          </w:p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 xml:space="preserve">     沉降菌≤1个/皿。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</w:trPr>
        <w:tc>
          <w:tcPr>
            <w:tcW w:w="9854" w:type="dxa"/>
            <w:gridSpan w:val="8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结论及偏差说明：</w:t>
            </w:r>
          </w:p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4927" w:type="dxa"/>
            <w:gridSpan w:val="4"/>
            <w:vAlign w:val="top"/>
          </w:tcPr>
          <w:p>
            <w:pPr>
              <w:spacing w:line="360" w:lineRule="auto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检查人/日期：                                           </w:t>
            </w:r>
          </w:p>
        </w:tc>
        <w:tc>
          <w:tcPr>
            <w:tcW w:w="4927" w:type="dxa"/>
            <w:gridSpan w:val="4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复核人/日期：</w:t>
            </w:r>
          </w:p>
        </w:tc>
      </w:tr>
    </w:tbl>
    <w:p>
      <w:pPr>
        <w:spacing w:line="360" w:lineRule="auto"/>
        <w:jc w:val="center"/>
        <w:rPr>
          <w:rFonts w:hint="eastAsia" w:ascii="宋体" w:hAnsi="宋体" w:eastAsia="宋体" w:cs="宋体"/>
          <w:b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附表7</w:t>
      </w:r>
    </w:p>
    <w:p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性能确认评价表</w:t>
      </w:r>
    </w:p>
    <w:tbl>
      <w:tblPr>
        <w:tblStyle w:val="6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6"/>
        <w:gridCol w:w="74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验证时间</w:t>
            </w:r>
          </w:p>
        </w:tc>
        <w:tc>
          <w:tcPr>
            <w:tcW w:w="7458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5" w:hRule="atLeast"/>
        </w:trPr>
        <w:tc>
          <w:tcPr>
            <w:tcW w:w="9854" w:type="dxa"/>
            <w:gridSpan w:val="2"/>
          </w:tcPr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性能确认结果评价：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7" w:hRule="atLeast"/>
        </w:trPr>
        <w:tc>
          <w:tcPr>
            <w:tcW w:w="9854" w:type="dxa"/>
            <w:gridSpan w:val="2"/>
          </w:tcPr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评价人/日期：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9854" w:type="dxa"/>
            <w:gridSpan w:val="2"/>
          </w:tcPr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备注：</w:t>
            </w:r>
          </w:p>
        </w:tc>
      </w:tr>
    </w:tbl>
    <w:p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附表8</w:t>
      </w:r>
    </w:p>
    <w:p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验证效果评价表</w:t>
      </w:r>
    </w:p>
    <w:tbl>
      <w:tblPr>
        <w:tblStyle w:val="6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6"/>
        <w:gridCol w:w="74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验证时间</w:t>
            </w:r>
          </w:p>
        </w:tc>
        <w:tc>
          <w:tcPr>
            <w:tcW w:w="7458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5" w:hRule="atLeast"/>
        </w:trPr>
        <w:tc>
          <w:tcPr>
            <w:tcW w:w="9854" w:type="dxa"/>
            <w:gridSpan w:val="2"/>
          </w:tcPr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验证结果评价：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7" w:hRule="atLeast"/>
        </w:trPr>
        <w:tc>
          <w:tcPr>
            <w:tcW w:w="9854" w:type="dxa"/>
            <w:gridSpan w:val="2"/>
          </w:tcPr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评价人/日期：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9854" w:type="dxa"/>
            <w:gridSpan w:val="2"/>
          </w:tcPr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备注：</w:t>
            </w:r>
          </w:p>
        </w:tc>
      </w:tr>
    </w:tbl>
    <w:p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sz w:val="24"/>
          <w:szCs w:val="24"/>
          <w:lang w:val="en-US" w:eastAsia="zh-CN"/>
        </w:rPr>
      </w:pPr>
    </w:p>
    <w:sectPr>
      <w:headerReference r:id="rId7" w:type="default"/>
      <w:pgSz w:w="11906" w:h="16838"/>
      <w:pgMar w:top="1134" w:right="1134" w:bottom="1134" w:left="1134" w:header="227" w:footer="567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楷体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12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12</w:t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single" w:color="auto" w:sz="4" w:space="1"/>
      </w:pBdr>
      <w:jc w:val="center"/>
      <w:rPr>
        <w:rFonts w:hint="eastAsia" w:eastAsiaTheme="minorEastAsia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single" w:color="auto" w:sz="4" w:space="1"/>
      </w:pBdr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7924800" cy="585470"/>
          <wp:effectExtent l="0" t="0" r="0" b="5080"/>
          <wp:docPr id="40" name="图片 40" descr="2017591040371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40" descr="20175910403718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24800" cy="5854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single" w:color="auto" w:sz="4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6119495" cy="539750"/>
          <wp:effectExtent l="0" t="0" r="14605" b="12700"/>
          <wp:docPr id="41" name="图片 41" descr="2017591040371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图片 41" descr="20175910403718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9495" cy="539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single" w:color="auto" w:sz="4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6119495" cy="539750"/>
          <wp:effectExtent l="0" t="0" r="14605" b="12700"/>
          <wp:docPr id="44" name="图片 44" descr="2017591040371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图片 44" descr="20175910403718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9495" cy="539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20A69"/>
    <w:multiLevelType w:val="singleLevel"/>
    <w:tmpl w:val="59520A69"/>
    <w:lvl w:ilvl="0" w:tentative="0">
      <w:start w:val="1"/>
      <w:numFmt w:val="bullet"/>
      <w:lvlText w:val="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9520A7C"/>
    <w:multiLevelType w:val="singleLevel"/>
    <w:tmpl w:val="59520A7C"/>
    <w:lvl w:ilvl="0" w:tentative="0">
      <w:start w:val="1"/>
      <w:numFmt w:val="bullet"/>
      <w:lvlText w:val="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9520AA6"/>
    <w:multiLevelType w:val="singleLevel"/>
    <w:tmpl w:val="59520AA6"/>
    <w:lvl w:ilvl="0" w:tentative="0">
      <w:start w:val="1"/>
      <w:numFmt w:val="bullet"/>
      <w:lvlText w:val="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8B02665"/>
    <w:rsid w:val="10072533"/>
    <w:rsid w:val="1897097C"/>
    <w:rsid w:val="1B3C6235"/>
    <w:rsid w:val="1DFD7571"/>
    <w:rsid w:val="23774DA4"/>
    <w:rsid w:val="29390561"/>
    <w:rsid w:val="2C4B0B48"/>
    <w:rsid w:val="2CD3501C"/>
    <w:rsid w:val="2F0E1F63"/>
    <w:rsid w:val="309A0AEE"/>
    <w:rsid w:val="30F82489"/>
    <w:rsid w:val="327039AD"/>
    <w:rsid w:val="33952214"/>
    <w:rsid w:val="35CE3A40"/>
    <w:rsid w:val="37262105"/>
    <w:rsid w:val="3938218A"/>
    <w:rsid w:val="3BCA3C7F"/>
    <w:rsid w:val="3C94119A"/>
    <w:rsid w:val="3D145A71"/>
    <w:rsid w:val="47A31B3B"/>
    <w:rsid w:val="49181A94"/>
    <w:rsid w:val="49AE49C4"/>
    <w:rsid w:val="49D93826"/>
    <w:rsid w:val="4FAF45B5"/>
    <w:rsid w:val="513F6942"/>
    <w:rsid w:val="52061A6E"/>
    <w:rsid w:val="53095BA8"/>
    <w:rsid w:val="59A61D56"/>
    <w:rsid w:val="5C1C3FE1"/>
    <w:rsid w:val="63E25B31"/>
    <w:rsid w:val="6C9B6CB6"/>
    <w:rsid w:val="6F1E10C8"/>
    <w:rsid w:val="71722A71"/>
    <w:rsid w:val="7E1F45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00" w:lineRule="atLeast"/>
      <w:ind w:firstLine="480" w:firstLineChars="200"/>
      <w:textAlignment w:val="auto"/>
    </w:pPr>
    <w:rPr>
      <w:rFonts w:hint="eastAsia" w:ascii="方正楷体简体" w:eastAsia="方正楷体简体"/>
      <w:sz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TotalTime>202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User</cp:lastModifiedBy>
  <cp:lastPrinted>2019-06-27T02:06:00Z</cp:lastPrinted>
  <dcterms:modified xsi:type="dcterms:W3CDTF">2020-02-23T15:25:14Z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