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A5" w:rsidRDefault="00541BA5" w:rsidP="00541BA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计算机的存储器包括内存和外存，简述操作系统对内存管理的方式。</w:t>
      </w:r>
      <w:r w:rsidR="009C5331">
        <w:rPr>
          <w:rFonts w:hint="eastAsia"/>
        </w:rPr>
        <w:t>（6分）</w:t>
      </w:r>
    </w:p>
    <w:p w:rsidR="00D113C0" w:rsidRDefault="004D11DF" w:rsidP="00541BA5">
      <w:pPr>
        <w:pStyle w:val="a7"/>
        <w:numPr>
          <w:ilvl w:val="0"/>
          <w:numId w:val="2"/>
        </w:numPr>
        <w:ind w:firstLineChars="0"/>
      </w:pPr>
      <w:r w:rsidRPr="00663A64">
        <w:rPr>
          <w:rFonts w:hint="eastAsia"/>
        </w:rPr>
        <w:t>某</w:t>
      </w:r>
      <w:r>
        <w:rPr>
          <w:rFonts w:hint="eastAsia"/>
        </w:rPr>
        <w:t>计算机采用</w:t>
      </w:r>
      <w:r w:rsidRPr="00663A64">
        <w:rPr>
          <w:rFonts w:hint="eastAsia"/>
        </w:rPr>
        <w:t>基于动态分区</w:t>
      </w:r>
      <w:r>
        <w:rPr>
          <w:rFonts w:hint="eastAsia"/>
        </w:rPr>
        <w:t>分配的</w:t>
      </w:r>
      <w:r w:rsidRPr="00663A64">
        <w:rPr>
          <w:rFonts w:hint="eastAsia"/>
        </w:rPr>
        <w:t>存储管理</w:t>
      </w:r>
      <w:r>
        <w:rPr>
          <w:rFonts w:hint="eastAsia"/>
        </w:rPr>
        <w:t>方式</w:t>
      </w:r>
      <w:r w:rsidRPr="00663A64">
        <w:rPr>
          <w:rFonts w:hint="eastAsia"/>
        </w:rPr>
        <w:t>，假定内存空间110KB，OS占用10KB，其余为空闲区</w:t>
      </w:r>
      <w:r>
        <w:rPr>
          <w:rFonts w:hint="eastAsia"/>
        </w:rPr>
        <w:t>，采用最佳适应</w:t>
      </w:r>
      <w:r w:rsidRPr="00663A64">
        <w:rPr>
          <w:rFonts w:hint="eastAsia"/>
        </w:rPr>
        <w:t>（Best Fit</w:t>
      </w:r>
      <w:r>
        <w:rPr>
          <w:rFonts w:hint="eastAsia"/>
        </w:rPr>
        <w:t>）算法。请写出操作系统如何进行动态分区分配，并且最佳适应算法如何工作，最后分析当进程</w:t>
      </w:r>
      <w:r w:rsidRPr="00663A64">
        <w:rPr>
          <w:rFonts w:hint="eastAsia"/>
        </w:rPr>
        <w:t>分配和释放的顺序为：分配</w:t>
      </w:r>
      <w:r>
        <w:rPr>
          <w:rFonts w:hint="eastAsia"/>
        </w:rPr>
        <w:t>30K</w:t>
      </w:r>
      <w:r w:rsidRPr="00663A64">
        <w:rPr>
          <w:rFonts w:hint="eastAsia"/>
        </w:rPr>
        <w:t>B、分配</w:t>
      </w:r>
      <w:r>
        <w:rPr>
          <w:rFonts w:hint="eastAsia"/>
        </w:rPr>
        <w:t>50K</w:t>
      </w:r>
      <w:r w:rsidRPr="00663A64">
        <w:rPr>
          <w:rFonts w:hint="eastAsia"/>
        </w:rPr>
        <w:t>B、释放</w:t>
      </w:r>
      <w:r>
        <w:rPr>
          <w:rFonts w:hint="eastAsia"/>
        </w:rPr>
        <w:t>30K</w:t>
      </w:r>
      <w:r w:rsidRPr="00663A64">
        <w:rPr>
          <w:rFonts w:hint="eastAsia"/>
        </w:rPr>
        <w:t>B</w:t>
      </w:r>
      <w:r>
        <w:rPr>
          <w:rFonts w:hint="eastAsia"/>
        </w:rPr>
        <w:t>、</w:t>
      </w:r>
      <w:r w:rsidRPr="00663A64">
        <w:rPr>
          <w:rFonts w:hint="eastAsia"/>
        </w:rPr>
        <w:t>分配</w:t>
      </w:r>
      <w:r>
        <w:rPr>
          <w:rFonts w:hint="eastAsia"/>
        </w:rPr>
        <w:t>15K</w:t>
      </w:r>
      <w:r w:rsidRPr="00663A64">
        <w:rPr>
          <w:rFonts w:hint="eastAsia"/>
        </w:rPr>
        <w:t>B</w:t>
      </w:r>
      <w:r>
        <w:rPr>
          <w:rFonts w:hint="eastAsia"/>
        </w:rPr>
        <w:t>时，内存分配情况的变化过程。</w:t>
      </w:r>
      <w:r w:rsidR="009C5331">
        <w:rPr>
          <w:rFonts w:hint="eastAsia"/>
        </w:rPr>
        <w:t>（10分）</w:t>
      </w:r>
    </w:p>
    <w:p w:rsidR="004D11DF" w:rsidRDefault="004D11DF"/>
    <w:p w:rsidR="004D11DF" w:rsidRDefault="004D11DF"/>
    <w:p w:rsidR="004D11DF" w:rsidRDefault="004D11DF">
      <w:bookmarkStart w:id="0" w:name="_GoBack"/>
      <w:bookmarkEnd w:id="0"/>
    </w:p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/>
    <w:p w:rsidR="004D11DF" w:rsidRDefault="004D11DF">
      <w:r>
        <w:rPr>
          <w:rFonts w:hint="eastAsia"/>
        </w:rPr>
        <w:lastRenderedPageBreak/>
        <w:t>答案：</w:t>
      </w:r>
    </w:p>
    <w:p w:rsidR="00541BA5" w:rsidRPr="00541BA5" w:rsidRDefault="00541BA5" w:rsidP="00541BA5">
      <w:pPr>
        <w:pStyle w:val="a7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B606A6">
        <w:rPr>
          <w:rFonts w:hint="eastAsia"/>
        </w:rPr>
        <w:t>连续分配方式是指为一个用户程序分配一个连续的内存空间。</w:t>
      </w:r>
      <w:r>
        <w:rPr>
          <w:rFonts w:hint="eastAsia"/>
        </w:rPr>
        <w:t>具体包括：</w:t>
      </w:r>
      <w:r w:rsidRPr="00B606A6">
        <w:rPr>
          <w:rFonts w:hint="eastAsia"/>
        </w:rPr>
        <w:t>单一连续分配</w:t>
      </w:r>
      <w:r>
        <w:rPr>
          <w:rFonts w:hint="eastAsia"/>
        </w:rPr>
        <w:t>、</w:t>
      </w:r>
      <w:r w:rsidRPr="00B606A6">
        <w:rPr>
          <w:rFonts w:hint="eastAsia"/>
        </w:rPr>
        <w:t>固定分区分配</w:t>
      </w:r>
      <w:r>
        <w:rPr>
          <w:rFonts w:hint="eastAsia"/>
        </w:rPr>
        <w:t>、</w:t>
      </w:r>
      <w:r w:rsidRPr="00B606A6">
        <w:rPr>
          <w:rFonts w:hint="eastAsia"/>
        </w:rPr>
        <w:t>动态分区分配</w:t>
      </w:r>
      <w:r>
        <w:rPr>
          <w:rFonts w:hint="eastAsia"/>
        </w:rPr>
        <w:t>、</w:t>
      </w:r>
      <w:r w:rsidRPr="00B606A6">
        <w:rPr>
          <w:rFonts w:hint="eastAsia"/>
        </w:rPr>
        <w:t>可重定位分区分配</w:t>
      </w:r>
      <w:r>
        <w:rPr>
          <w:rFonts w:hint="eastAsia"/>
        </w:rPr>
        <w:t>。</w:t>
      </w:r>
    </w:p>
    <w:p w:rsidR="00541BA5" w:rsidRPr="00A765A6" w:rsidRDefault="00541BA5" w:rsidP="00541BA5">
      <w:pPr>
        <w:ind w:firstLineChars="200" w:firstLine="420"/>
      </w:pPr>
      <w:r w:rsidRPr="00A765A6">
        <w:rPr>
          <w:rFonts w:hint="eastAsia"/>
        </w:rPr>
        <w:t>连续分配方式会形成</w:t>
      </w:r>
      <w:r>
        <w:rPr>
          <w:rFonts w:hint="eastAsia"/>
        </w:rPr>
        <w:t>“</w:t>
      </w:r>
      <w:r w:rsidRPr="00A765A6">
        <w:rPr>
          <w:rFonts w:hint="eastAsia"/>
        </w:rPr>
        <w:t>碎片</w:t>
      </w:r>
      <w:r>
        <w:rPr>
          <w:rFonts w:hint="eastAsia"/>
        </w:rPr>
        <w:t>”</w:t>
      </w:r>
      <w:r w:rsidRPr="00A765A6">
        <w:rPr>
          <w:rFonts w:hint="eastAsia"/>
        </w:rPr>
        <w:t>，虽然可以通过</w:t>
      </w:r>
      <w:r>
        <w:rPr>
          <w:rFonts w:hint="eastAsia"/>
        </w:rPr>
        <w:t>“</w:t>
      </w:r>
      <w:r w:rsidRPr="00A765A6">
        <w:rPr>
          <w:rFonts w:hint="eastAsia"/>
        </w:rPr>
        <w:t>紧凑</w:t>
      </w:r>
      <w:r>
        <w:rPr>
          <w:rFonts w:hint="eastAsia"/>
        </w:rPr>
        <w:t>”</w:t>
      </w:r>
      <w:r w:rsidRPr="00A765A6">
        <w:rPr>
          <w:rFonts w:hint="eastAsia"/>
        </w:rPr>
        <w:t>解决，但开销大。如果允许将一个进程直接分散地装入许多不相邻的分区中，则无需</w:t>
      </w:r>
      <w:r>
        <w:rPr>
          <w:rFonts w:hint="eastAsia"/>
        </w:rPr>
        <w:t>“</w:t>
      </w:r>
      <w:r w:rsidRPr="00A765A6">
        <w:rPr>
          <w:rFonts w:hint="eastAsia"/>
        </w:rPr>
        <w:t>紧凑</w:t>
      </w:r>
      <w:r>
        <w:rPr>
          <w:rFonts w:hint="eastAsia"/>
        </w:rPr>
        <w:t>”</w:t>
      </w:r>
      <w:r w:rsidRPr="00A765A6">
        <w:rPr>
          <w:rFonts w:hint="eastAsia"/>
        </w:rPr>
        <w:t>，由此产生离散分配方式。离散分配方式</w:t>
      </w:r>
      <w:r>
        <w:rPr>
          <w:rFonts w:hint="eastAsia"/>
        </w:rPr>
        <w:t>分为两类：</w:t>
      </w:r>
    </w:p>
    <w:p w:rsidR="00541BA5" w:rsidRPr="00A765A6" w:rsidRDefault="00541BA5" w:rsidP="00541BA5">
      <w:pPr>
        <w:ind w:firstLineChars="200" w:firstLine="420"/>
      </w:pPr>
      <w:r w:rsidRPr="00A765A6">
        <w:rPr>
          <w:rFonts w:hint="eastAsia"/>
        </w:rPr>
        <w:t>分页存储管理方式：离散分配的基本单位是页</w:t>
      </w:r>
      <w:r>
        <w:rPr>
          <w:rFonts w:hint="eastAsia"/>
        </w:rPr>
        <w:t>，又可分为基本分页</w:t>
      </w:r>
      <w:r w:rsidRPr="00085ADA">
        <w:rPr>
          <w:rFonts w:hint="eastAsia"/>
        </w:rPr>
        <w:t>存储管理</w:t>
      </w:r>
      <w:r>
        <w:rPr>
          <w:rFonts w:hint="eastAsia"/>
        </w:rPr>
        <w:t>方式和请求分页</w:t>
      </w:r>
      <w:r w:rsidRPr="00085ADA">
        <w:rPr>
          <w:rFonts w:hint="eastAsia"/>
        </w:rPr>
        <w:t>存储管理</w:t>
      </w:r>
      <w:r>
        <w:rPr>
          <w:rFonts w:hint="eastAsia"/>
        </w:rPr>
        <w:t>方式</w:t>
      </w:r>
      <w:r w:rsidRPr="00085ADA">
        <w:rPr>
          <w:rFonts w:hint="eastAsia"/>
        </w:rPr>
        <w:t>。</w:t>
      </w:r>
    </w:p>
    <w:p w:rsidR="00541BA5" w:rsidRDefault="00541BA5" w:rsidP="00541BA5">
      <w:pPr>
        <w:ind w:firstLine="420"/>
        <w:rPr>
          <w:rFonts w:hint="eastAsia"/>
          <w:sz w:val="24"/>
        </w:rPr>
      </w:pPr>
      <w:r w:rsidRPr="00A765A6">
        <w:rPr>
          <w:rFonts w:hint="eastAsia"/>
        </w:rPr>
        <w:t>分段存储管理方式：离散分配的基本单位是段</w:t>
      </w:r>
      <w:r>
        <w:rPr>
          <w:rFonts w:hint="eastAsia"/>
        </w:rPr>
        <w:t>，又可分为基本分段</w:t>
      </w:r>
      <w:r w:rsidRPr="00085ADA">
        <w:rPr>
          <w:rFonts w:hint="eastAsia"/>
        </w:rPr>
        <w:t>存储管理</w:t>
      </w:r>
      <w:r>
        <w:rPr>
          <w:rFonts w:hint="eastAsia"/>
        </w:rPr>
        <w:t>方式和请求分段</w:t>
      </w:r>
      <w:r w:rsidRPr="00085ADA">
        <w:rPr>
          <w:rFonts w:hint="eastAsia"/>
        </w:rPr>
        <w:t>存储管理</w:t>
      </w:r>
      <w:r>
        <w:rPr>
          <w:rFonts w:hint="eastAsia"/>
        </w:rPr>
        <w:t>方式</w:t>
      </w:r>
      <w:r w:rsidRPr="00085ADA">
        <w:rPr>
          <w:rFonts w:hint="eastAsia"/>
        </w:rPr>
        <w:t>。</w:t>
      </w:r>
    </w:p>
    <w:p w:rsidR="00541BA5" w:rsidRPr="00541BA5" w:rsidRDefault="00541BA5">
      <w:pPr>
        <w:rPr>
          <w:rFonts w:hint="eastAsia"/>
        </w:rPr>
      </w:pPr>
    </w:p>
    <w:p w:rsidR="004D11DF" w:rsidRDefault="004D11DF" w:rsidP="00541BA5">
      <w:pPr>
        <w:pStyle w:val="a7"/>
        <w:numPr>
          <w:ilvl w:val="0"/>
          <w:numId w:val="3"/>
        </w:numPr>
        <w:ind w:firstLineChars="0"/>
      </w:pPr>
      <w:r w:rsidRPr="00677EEC">
        <w:rPr>
          <w:rFonts w:hint="eastAsia"/>
        </w:rPr>
        <w:t>动态分区分配是根据进程的实际需要，动态地为之分配内存空间。</w:t>
      </w:r>
    </w:p>
    <w:p w:rsidR="004D11DF" w:rsidRDefault="004D11DF" w:rsidP="004D11DF">
      <w:r w:rsidRPr="00677EEC">
        <w:rPr>
          <w:rFonts w:hint="eastAsia"/>
        </w:rPr>
        <w:t xml:space="preserve">   所谓“最佳”是指每次为作业分配内存时，总是把能满足要求、又是最小的空闲分区分配给作业，避免“大材小用”。</w:t>
      </w:r>
    </w:p>
    <w:p w:rsidR="004D11DF" w:rsidRDefault="004D11DF" w:rsidP="004D11DF">
      <w:pPr>
        <w:ind w:firstLine="420"/>
      </w:pPr>
      <w:r>
        <w:rPr>
          <w:rFonts w:hint="eastAsia"/>
        </w:rPr>
        <w:t>可分配的内存空间为100KB</w:t>
      </w:r>
    </w:p>
    <w:p w:rsidR="004D11DF" w:rsidRDefault="004D11DF" w:rsidP="004D11DF">
      <w:pPr>
        <w:ind w:firstLine="420"/>
      </w:pPr>
      <w:r>
        <w:rPr>
          <w:rFonts w:hint="eastAsia"/>
        </w:rPr>
        <w:t>最佳适应算法分配</w:t>
      </w:r>
    </w:p>
    <w:p w:rsidR="004D11DF" w:rsidRDefault="004D11DF" w:rsidP="004D11DF">
      <w:pPr>
        <w:numPr>
          <w:ilvl w:val="0"/>
          <w:numId w:val="1"/>
        </w:numPr>
      </w:pPr>
      <w:r>
        <w:rPr>
          <w:rFonts w:hint="eastAsia"/>
        </w:rPr>
        <w:t>已分配30KB，空闲70KB</w:t>
      </w:r>
    </w:p>
    <w:p w:rsidR="004D11DF" w:rsidRDefault="004D11DF" w:rsidP="004D11DF">
      <w:pPr>
        <w:numPr>
          <w:ilvl w:val="0"/>
          <w:numId w:val="1"/>
        </w:numPr>
      </w:pPr>
      <w:r>
        <w:rPr>
          <w:rFonts w:hint="eastAsia"/>
        </w:rPr>
        <w:t>已分配为 30KB，50KB，剩余20KB</w:t>
      </w:r>
    </w:p>
    <w:p w:rsidR="004D11DF" w:rsidRDefault="004D11DF" w:rsidP="004D11DF">
      <w:pPr>
        <w:numPr>
          <w:ilvl w:val="0"/>
          <w:numId w:val="1"/>
        </w:numPr>
      </w:pPr>
      <w:r>
        <w:rPr>
          <w:rFonts w:hint="eastAsia"/>
        </w:rPr>
        <w:t>已分配为50KB，剩余30KB，20KB</w:t>
      </w:r>
    </w:p>
    <w:p w:rsidR="004D11DF" w:rsidRPr="00B25AD7" w:rsidRDefault="004D11DF" w:rsidP="004D11DF">
      <w:pPr>
        <w:numPr>
          <w:ilvl w:val="0"/>
          <w:numId w:val="1"/>
        </w:numPr>
      </w:pPr>
      <w:r>
        <w:rPr>
          <w:rFonts w:hint="eastAsia"/>
        </w:rPr>
        <w:t>已分配为50KB，15KB，剩余30KB，5KB</w:t>
      </w:r>
    </w:p>
    <w:p w:rsidR="004D11DF" w:rsidRDefault="004D11DF"/>
    <w:p w:rsidR="004D11DF" w:rsidRDefault="004D11DF"/>
    <w:p w:rsidR="004D11DF" w:rsidRDefault="004D11DF"/>
    <w:p w:rsidR="004D11DF" w:rsidRDefault="004D11DF"/>
    <w:sectPr w:rsidR="004D1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F1A" w:rsidRDefault="00542F1A" w:rsidP="004D11DF">
      <w:r>
        <w:separator/>
      </w:r>
    </w:p>
  </w:endnote>
  <w:endnote w:type="continuationSeparator" w:id="0">
    <w:p w:rsidR="00542F1A" w:rsidRDefault="00542F1A" w:rsidP="004D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F1A" w:rsidRDefault="00542F1A" w:rsidP="004D11DF">
      <w:r>
        <w:separator/>
      </w:r>
    </w:p>
  </w:footnote>
  <w:footnote w:type="continuationSeparator" w:id="0">
    <w:p w:rsidR="00542F1A" w:rsidRDefault="00542F1A" w:rsidP="004D1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239F"/>
    <w:multiLevelType w:val="hybridMultilevel"/>
    <w:tmpl w:val="3DB46C60"/>
    <w:lvl w:ilvl="0" w:tplc="BE3229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33651"/>
    <w:multiLevelType w:val="hybridMultilevel"/>
    <w:tmpl w:val="2C88D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072E03"/>
    <w:multiLevelType w:val="hybridMultilevel"/>
    <w:tmpl w:val="C7F6D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76"/>
    <w:rsid w:val="00405B76"/>
    <w:rsid w:val="004D11DF"/>
    <w:rsid w:val="00541BA5"/>
    <w:rsid w:val="00542F1A"/>
    <w:rsid w:val="009740B1"/>
    <w:rsid w:val="009C5331"/>
    <w:rsid w:val="00D1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2588E"/>
  <w15:chartTrackingRefBased/>
  <w15:docId w15:val="{62693463-2285-45AF-8106-405D9375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1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1DF"/>
    <w:rPr>
      <w:sz w:val="18"/>
      <w:szCs w:val="18"/>
    </w:rPr>
  </w:style>
  <w:style w:type="paragraph" w:styleId="a7">
    <w:name w:val="List Paragraph"/>
    <w:basedOn w:val="a"/>
    <w:uiPriority w:val="34"/>
    <w:qFormat/>
    <w:rsid w:val="00541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dingleilei0801</dc:creator>
  <cp:keywords/>
  <dc:description/>
  <cp:lastModifiedBy>dingleilei0801</cp:lastModifiedBy>
  <cp:revision>4</cp:revision>
  <dcterms:created xsi:type="dcterms:W3CDTF">2017-05-04T06:37:00Z</dcterms:created>
  <dcterms:modified xsi:type="dcterms:W3CDTF">2017-05-04T06:49:00Z</dcterms:modified>
</cp:coreProperties>
</file>