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A6ABB">
      <w:pPr>
        <w:widowControl w:val="0"/>
        <w:spacing w:before="249" w:beforeLines="80" w:after="156" w:afterLines="50" w:line="240" w:lineRule="auto"/>
        <w:jc w:val="center"/>
        <w:outlineLvl w:val="0"/>
        <w:rPr>
          <w:rFonts w:hint="default" w:ascii="Times New Roman" w:hAnsi="Times New Roman" w:eastAsia="宋体" w:cs="宋体"/>
          <w:sz w:val="24"/>
          <w:szCs w:val="21"/>
          <w:lang w:val="en-US" w:eastAsia="zh-CN"/>
        </w:rPr>
      </w:pPr>
      <w:bookmarkStart w:id="0" w:name="_Toc5653"/>
      <w:bookmarkStart w:id="1" w:name="_Toc13880"/>
      <w:bookmarkStart w:id="2" w:name="_Toc2186"/>
      <w:r>
        <w:rPr>
          <w:rFonts w:ascii="黑体" w:hAnsi="黑体" w:eastAsia="黑体" w:cs="Times New Roman"/>
          <w:bCs w:val="0"/>
          <w:kern w:val="2"/>
          <w:sz w:val="32"/>
          <w:szCs w:val="32"/>
          <w:lang w:val="en-US" w:eastAsia="zh-CN" w:bidi="ar-SA"/>
        </w:rPr>
        <w:t>摘</w:t>
      </w:r>
      <w:r>
        <w:rPr>
          <w:rFonts w:hint="eastAsia" w:ascii="黑体" w:hAnsi="黑体" w:eastAsia="黑体" w:cs="Times New Roman"/>
          <w:bCs w:val="0"/>
          <w:kern w:val="2"/>
          <w:sz w:val="32"/>
          <w:szCs w:val="32"/>
          <w:lang w:val="en-US" w:eastAsia="zh-CN" w:bidi="ar-SA"/>
        </w:rPr>
        <w:t xml:space="preserve">  </w:t>
      </w:r>
      <w:r>
        <w:rPr>
          <w:rFonts w:ascii="黑体" w:hAnsi="黑体" w:eastAsia="黑体" w:cs="Times New Roman"/>
          <w:bCs w:val="0"/>
          <w:kern w:val="2"/>
          <w:sz w:val="32"/>
          <w:szCs w:val="32"/>
          <w:lang w:val="en-US" w:eastAsia="zh-CN" w:bidi="ar-SA"/>
        </w:rPr>
        <w:t>要</w:t>
      </w:r>
      <w:bookmarkEnd w:id="0"/>
      <w:bookmarkEnd w:id="1"/>
      <w:bookmarkEnd w:id="2"/>
    </w:p>
    <w:p w14:paraId="2AEA5F72">
      <w:pPr>
        <w:adjustRightInd w:val="0"/>
        <w:snapToGrid w:val="0"/>
        <w:spacing w:line="440" w:lineRule="exact"/>
        <w:ind w:firstLine="480" w:firstLineChars="200"/>
        <w:rPr>
          <w:rFonts w:hint="default" w:ascii="Times New Roman" w:hAnsi="Times New Roman" w:eastAsia="宋体" w:cs="宋体"/>
          <w:sz w:val="24"/>
          <w:szCs w:val="21"/>
          <w:lang w:val="en-US" w:eastAsia="zh-CN"/>
        </w:rPr>
      </w:pPr>
      <w:r>
        <w:rPr>
          <w:rFonts w:hint="default" w:ascii="Times New Roman" w:hAnsi="Times New Roman" w:eastAsia="宋体" w:cs="宋体"/>
          <w:sz w:val="24"/>
          <w:szCs w:val="21"/>
          <w:lang w:val="en-US" w:eastAsia="zh-CN"/>
        </w:rPr>
        <w:t>随着医疗技术的快速发展和人民群众健康需求的不断提升，传统医疗导诊模式面临着效率低下、</w:t>
      </w:r>
      <w:r>
        <w:rPr>
          <w:rFonts w:hint="eastAsia" w:cs="宋体"/>
          <w:sz w:val="24"/>
          <w:szCs w:val="21"/>
          <w:lang w:val="en-US" w:eastAsia="zh-CN"/>
        </w:rPr>
        <w:t>科室错挂率高、反复就医</w:t>
      </w:r>
      <w:r>
        <w:rPr>
          <w:rFonts w:hint="default" w:ascii="Times New Roman" w:hAnsi="Times New Roman" w:eastAsia="宋体" w:cs="宋体"/>
          <w:sz w:val="24"/>
          <w:szCs w:val="21"/>
          <w:lang w:val="en-US" w:eastAsia="zh-CN"/>
        </w:rPr>
        <w:t>等问题</w:t>
      </w:r>
      <w:r>
        <w:rPr>
          <w:rFonts w:hint="eastAsia" w:cs="宋体"/>
          <w:sz w:val="24"/>
          <w:szCs w:val="21"/>
          <w:lang w:val="en-US" w:eastAsia="zh-CN"/>
        </w:rPr>
        <w:t>，</w:t>
      </w:r>
      <w:r>
        <w:rPr>
          <w:rFonts w:hint="default" w:ascii="Times New Roman" w:hAnsi="Times New Roman" w:eastAsia="宋体" w:cs="宋体"/>
          <w:sz w:val="24"/>
          <w:szCs w:val="21"/>
          <w:lang w:val="en-US" w:eastAsia="zh-CN"/>
        </w:rPr>
        <w:t>为解决这些问题，本文提出了一种基于知识图谱与</w:t>
      </w:r>
      <w:r>
        <w:rPr>
          <w:rFonts w:hint="eastAsia" w:cs="宋体"/>
          <w:sz w:val="24"/>
          <w:szCs w:val="21"/>
          <w:lang w:val="en-US" w:eastAsia="zh-CN"/>
        </w:rPr>
        <w:t>NLP医疗大模型的</w:t>
      </w:r>
      <w:r>
        <w:rPr>
          <w:rFonts w:hint="default" w:ascii="Times New Roman" w:hAnsi="Times New Roman" w:eastAsia="宋体" w:cs="宋体"/>
          <w:sz w:val="24"/>
          <w:szCs w:val="21"/>
          <w:lang w:val="en-US" w:eastAsia="zh-CN"/>
        </w:rPr>
        <w:t>智慧导诊系统，旨在优化患者就医流程，提升医疗服务质量。系统通过整合开源医疗知识图谱（QASystemOnMedicalKG）和智谱AI的自然语言处理能力，实现了症状分析、多轮问答、科室推荐等功能，为患者提供精准的就医指导。本文首先分析了当前医疗体系面临的挑战，在此基础上，梳理了国内外医疗知识图谱与智能问答系统的研究现状，明确了知识图谱构建、自然语言理解、智能推理等关键技术的研究方向。在系统实现方面，本文</w:t>
      </w:r>
      <w:r>
        <w:rPr>
          <w:rFonts w:hint="eastAsia" w:cs="宋体"/>
          <w:sz w:val="24"/>
          <w:szCs w:val="21"/>
          <w:lang w:val="en-US" w:eastAsia="zh-CN"/>
        </w:rPr>
        <w:t>结合了基于</w:t>
      </w:r>
      <w:r>
        <w:rPr>
          <w:rFonts w:hint="default" w:ascii="Times New Roman" w:hAnsi="Times New Roman" w:eastAsia="宋体" w:cs="宋体"/>
          <w:sz w:val="24"/>
          <w:szCs w:val="21"/>
          <w:lang w:val="en-US" w:eastAsia="zh-CN"/>
        </w:rPr>
        <w:t>Neo4j</w:t>
      </w:r>
      <w:r>
        <w:rPr>
          <w:rFonts w:hint="eastAsia" w:cs="宋体"/>
          <w:sz w:val="24"/>
          <w:szCs w:val="21"/>
          <w:lang w:val="en-US" w:eastAsia="zh-CN"/>
        </w:rPr>
        <w:t>的开源</w:t>
      </w:r>
      <w:r>
        <w:rPr>
          <w:rFonts w:hint="default" w:ascii="Times New Roman" w:hAnsi="Times New Roman" w:eastAsia="宋体" w:cs="宋体"/>
          <w:sz w:val="24"/>
          <w:szCs w:val="21"/>
          <w:lang w:val="en-US" w:eastAsia="zh-CN"/>
        </w:rPr>
        <w:t>医疗知识图谱</w:t>
      </w:r>
      <w:r>
        <w:rPr>
          <w:rFonts w:hint="eastAsia" w:cs="宋体"/>
          <w:sz w:val="24"/>
          <w:szCs w:val="21"/>
          <w:lang w:val="en-US" w:eastAsia="zh-CN"/>
        </w:rPr>
        <w:t>与</w:t>
      </w:r>
      <w:r>
        <w:rPr>
          <w:rFonts w:hint="default" w:ascii="Times New Roman" w:hAnsi="Times New Roman" w:eastAsia="宋体" w:cs="宋体"/>
          <w:sz w:val="24"/>
          <w:szCs w:val="21"/>
          <w:lang w:val="en-US" w:eastAsia="zh-CN"/>
        </w:rPr>
        <w:t>智谱API进行语义解析，</w:t>
      </w:r>
      <w:r>
        <w:rPr>
          <w:rFonts w:hint="eastAsia" w:cs="宋体"/>
          <w:sz w:val="24"/>
          <w:szCs w:val="21"/>
          <w:lang w:val="en-US" w:eastAsia="zh-CN"/>
        </w:rPr>
        <w:t>以Python为核心开发语言，利用了Django框架、MySQL等技术，</w:t>
      </w:r>
      <w:r>
        <w:rPr>
          <w:rFonts w:hint="default" w:ascii="Times New Roman" w:hAnsi="Times New Roman" w:eastAsia="宋体" w:cs="宋体"/>
          <w:sz w:val="24"/>
          <w:szCs w:val="21"/>
          <w:lang w:val="en-US" w:eastAsia="zh-CN"/>
        </w:rPr>
        <w:t xml:space="preserve">构建了包含用户管理、智能导诊、问诊记录管理和患者信息管理四大功能模块的智慧导诊系统。其中，智能导诊模块通过知识图谱检索与大语言模型生成相结合的方式，显著提升了系统对患者口语化症状描述的解析能力。此外，系统支持历史问诊记录的查询、导出和可视化分析，便于患者回溯和医疗机构优化资源配置。测试结果表明，系统能够有效识别用户症状并提供合理的科室推荐，在多轮交互追问、复杂病例分析等方面表现良好，符合设计要求。本系统的推广应用有望缓解医疗资源供需矛盾，优化患者就医体验，为智慧医疗的发展提供技术支撑。  </w:t>
      </w:r>
    </w:p>
    <w:p w14:paraId="10E61F42">
      <w:pPr>
        <w:adjustRightInd w:val="0"/>
        <w:snapToGrid w:val="0"/>
        <w:spacing w:line="440" w:lineRule="exact"/>
        <w:ind w:firstLine="482" w:firstLineChars="200"/>
        <w:rPr>
          <w:rFonts w:hint="eastAsia" w:ascii="宋体" w:hAnsi="宋体" w:eastAsia="宋体" w:cs="宋体"/>
          <w:bCs/>
          <w:sz w:val="24"/>
          <w:szCs w:val="21"/>
          <w:lang w:val="en-US" w:eastAsia="zh-CN"/>
        </w:rPr>
        <w:sectPr>
          <w:headerReference r:id="rId3" w:type="default"/>
          <w:footerReference r:id="rId5" w:type="default"/>
          <w:headerReference r:id="rId4" w:type="even"/>
          <w:footerReference r:id="rId6" w:type="even"/>
          <w:endnotePr>
            <w:numFmt w:val="decimal"/>
          </w:endnotePr>
          <w:pgSz w:w="11906" w:h="16838"/>
          <w:pgMar w:top="1417" w:right="1134" w:bottom="1134" w:left="1701" w:header="851" w:footer="992" w:gutter="0"/>
          <w:pgNumType w:fmt="upperRoman" w:start="1"/>
          <w:cols w:space="0" w:num="1"/>
          <w:rtlGutter w:val="0"/>
          <w:docGrid w:type="lines" w:linePitch="312" w:charSpace="0"/>
        </w:sectPr>
      </w:pPr>
      <w:bookmarkStart w:id="3" w:name="_Toc18845"/>
      <w:bookmarkStart w:id="4" w:name="_Toc18349"/>
      <w:bookmarkStart w:id="5" w:name="_Toc23882"/>
      <w:r>
        <w:rPr>
          <w:rFonts w:hint="eastAsia" w:ascii="黑体" w:hAnsi="黑体" w:eastAsia="黑体" w:cs="Times New Roman"/>
          <w:b/>
          <w:sz w:val="24"/>
          <w:szCs w:val="21"/>
        </w:rPr>
        <w:t>关键词：</w:t>
      </w:r>
      <w:r>
        <w:rPr>
          <w:rFonts w:hint="default" w:ascii="Times New Roman" w:hAnsi="Times New Roman" w:eastAsia="宋体" w:cs="宋体"/>
          <w:sz w:val="24"/>
          <w:szCs w:val="21"/>
          <w:lang w:val="en-US" w:eastAsia="zh-CN"/>
        </w:rPr>
        <w:t>智慧导诊；知识图谱；自然语言处理；医疗问答系统；Neo4j；智谱API</w:t>
      </w:r>
    </w:p>
    <w:p w14:paraId="36DAFC81">
      <w:pPr>
        <w:widowControl w:val="0"/>
        <w:spacing w:before="249" w:beforeLines="80" w:after="156" w:afterLines="50" w:line="240" w:lineRule="auto"/>
        <w:jc w:val="center"/>
        <w:outlineLvl w:val="0"/>
        <w:rPr>
          <w:rFonts w:ascii="Times New Roman" w:hAnsi="Times New Roman" w:eastAsia="宋体" w:cs="Times New Roman"/>
          <w:bCs/>
          <w:kern w:val="2"/>
          <w:sz w:val="32"/>
          <w:szCs w:val="32"/>
          <w:lang w:val="en-US" w:eastAsia="zh-CN" w:bidi="ar-SA"/>
        </w:rPr>
      </w:pPr>
      <w:bookmarkStart w:id="6" w:name="_Toc10083"/>
      <w:bookmarkStart w:id="7" w:name="_Toc32485"/>
      <w:bookmarkStart w:id="8" w:name="_Toc12356"/>
      <w:r>
        <w:rPr>
          <w:rFonts w:ascii="Times New Roman" w:hAnsi="Times New Roman" w:eastAsia="黑体" w:cs="Times New Roman"/>
          <w:bCs w:val="0"/>
          <w:kern w:val="2"/>
          <w:sz w:val="32"/>
          <w:szCs w:val="32"/>
          <w:lang w:val="en-US" w:eastAsia="zh-CN" w:bidi="ar-SA"/>
        </w:rPr>
        <w:t>Abstract</w:t>
      </w:r>
      <w:bookmarkEnd w:id="3"/>
      <w:bookmarkEnd w:id="4"/>
      <w:bookmarkEnd w:id="5"/>
      <w:bookmarkEnd w:id="6"/>
      <w:bookmarkEnd w:id="7"/>
      <w:bookmarkEnd w:id="8"/>
    </w:p>
    <w:p w14:paraId="62A91AE5">
      <w:pPr>
        <w:adjustRightInd w:val="0"/>
        <w:snapToGrid w:val="0"/>
        <w:spacing w:line="440" w:lineRule="exact"/>
        <w:ind w:firstLine="480" w:firstLineChars="200"/>
        <w:rPr>
          <w:rFonts w:hint="eastAsia" w:ascii="Times New Roman" w:hAnsi="Times New Roman" w:eastAsia="宋体" w:cs="Times New Roman"/>
          <w:sz w:val="24"/>
          <w:szCs w:val="21"/>
        </w:rPr>
      </w:pPr>
      <w:r>
        <w:rPr>
          <w:rFonts w:hint="eastAsia" w:ascii="Times New Roman" w:hAnsi="Times New Roman" w:eastAsia="宋体" w:cs="Times New Roman"/>
          <w:sz w:val="24"/>
          <w:szCs w:val="21"/>
        </w:rPr>
        <w:t>With the rapid advancement of medical technology and the growing health demands of the public, traditional medical triage systems face challenges such as low efficiency, high misclassification rates of departments, and repeated medical visits. To address these issues, this paper proposes an intelligent triage system based on a knowledge graph and an NLP-powered medical large</w:t>
      </w:r>
      <w:r>
        <w:rPr>
          <w:rFonts w:hint="eastAsia" w:cs="Times New Roman"/>
          <w:sz w:val="24"/>
          <w:szCs w:val="21"/>
          <w:lang w:val="en-US" w:eastAsia="zh-CN"/>
        </w:rPr>
        <w:t xml:space="preserve"> language </w:t>
      </w:r>
      <w:r>
        <w:rPr>
          <w:rFonts w:hint="eastAsia" w:ascii="Times New Roman" w:hAnsi="Times New Roman" w:eastAsia="宋体" w:cs="Times New Roman"/>
          <w:sz w:val="24"/>
          <w:szCs w:val="21"/>
        </w:rPr>
        <w:t>model, aiming to optimize patient healthcare workflows and improve medical service quality. By integrating the open-source medical knowledge graph (QASystemOnMedicalKG) and the NLP capabilities of Zhipu AI, the system achieves functions such as symptom analysis, multi-turn Q&amp;A, and department recommendation, providing patients with accurate medical guidance.</w:t>
      </w:r>
      <w:r>
        <w:rPr>
          <w:rFonts w:hint="eastAsia" w:cs="Times New Roman"/>
          <w:sz w:val="24"/>
          <w:szCs w:val="21"/>
          <w:lang w:val="en-US" w:eastAsia="zh-CN"/>
        </w:rPr>
        <w:t xml:space="preserve"> </w:t>
      </w:r>
      <w:r>
        <w:rPr>
          <w:rFonts w:hint="eastAsia" w:ascii="Times New Roman" w:hAnsi="Times New Roman" w:eastAsia="宋体" w:cs="Times New Roman"/>
          <w:sz w:val="24"/>
          <w:szCs w:val="21"/>
        </w:rPr>
        <w:t>This paper first analyzes the current challenges in the healthcare system and reviews the state-of-the-art research on medical knowledge graphs and intelligent Q&amp;A systems, identifying key technical directions such as knowledge graph construction, natural language understanding, and intelligent reasoning. For system implementation, we combine an open-source medical knowledge graph based on Neo4j with Zhipu API for semantic parsing, using Python as the core development language along with Django framework and MySQL to build a smart triage system with four functional modules: user management, intelligent triage, consultation record management, and patient information management. The intelligent triage module significantly improves the system's ability to interpret patients' colloquial symptom descriptions by integrating knowledge graph retrieval with large language model generation. Additionally, the system supports querying, exporting, and visualizing historical consultation records, facilitating patient follow-ups and optimized resource allocation for medical institutions.</w:t>
      </w:r>
      <w:r>
        <w:rPr>
          <w:rFonts w:hint="eastAsia" w:cs="Times New Roman"/>
          <w:sz w:val="24"/>
          <w:szCs w:val="21"/>
          <w:lang w:val="en-US" w:eastAsia="zh-CN"/>
        </w:rPr>
        <w:t xml:space="preserve"> </w:t>
      </w:r>
      <w:r>
        <w:rPr>
          <w:rFonts w:hint="eastAsia" w:ascii="Times New Roman" w:hAnsi="Times New Roman" w:eastAsia="宋体" w:cs="Times New Roman"/>
          <w:sz w:val="24"/>
          <w:szCs w:val="21"/>
        </w:rPr>
        <w:t>Test results demonstrate that the system can effectively identify user symptoms and provide reasonable department recommendations, performing well in multi-turn interactions and complex case analysis, meeting design requirements. The widespread adoption of this system is expected to alleviate the imbalance between medical resource supply and demand, enhance patient experience, and provide technical support for the development of smart healthcare.</w:t>
      </w:r>
    </w:p>
    <w:p w14:paraId="5C0E44BD">
      <w:pPr>
        <w:keepNext w:val="0"/>
        <w:keepLines w:val="0"/>
        <w:pageBreakBefore w:val="0"/>
        <w:widowControl w:val="0"/>
        <w:kinsoku/>
        <w:wordWrap/>
        <w:overflowPunct/>
        <w:topLinePunct w:val="0"/>
        <w:autoSpaceDE/>
        <w:autoSpaceDN/>
        <w:bidi w:val="0"/>
        <w:adjustRightInd w:val="0"/>
        <w:snapToGrid w:val="0"/>
        <w:spacing w:line="440" w:lineRule="exact"/>
        <w:ind w:firstLine="482" w:firstLineChars="200"/>
        <w:textAlignment w:val="auto"/>
        <w:rPr>
          <w:rFonts w:hint="eastAsia" w:ascii="Times New Roman" w:hAnsi="Times New Roman" w:eastAsia="宋体" w:cs="Times New Roman"/>
          <w:bCs/>
          <w:sz w:val="24"/>
          <w:szCs w:val="21"/>
        </w:rPr>
      </w:pPr>
      <w:r>
        <w:rPr>
          <w:rFonts w:ascii="Times New Roman" w:hAnsi="Times New Roman" w:eastAsia="宋体" w:cs="Times New Roman"/>
          <w:b/>
          <w:bCs/>
          <w:sz w:val="24"/>
          <w:szCs w:val="21"/>
        </w:rPr>
        <w:t>Key Words:</w:t>
      </w:r>
      <w:r>
        <w:rPr>
          <w:rFonts w:hint="eastAsia" w:ascii="Times New Roman" w:hAnsi="Times New Roman" w:eastAsia="宋体" w:cs="Times New Roman"/>
          <w:b/>
          <w:bCs/>
          <w:sz w:val="24"/>
          <w:szCs w:val="21"/>
          <w:lang w:val="en-US" w:eastAsia="zh-CN"/>
        </w:rPr>
        <w:t xml:space="preserve"> </w:t>
      </w:r>
      <w:bookmarkStart w:id="9" w:name="_Toc10451"/>
      <w:bookmarkStart w:id="10" w:name="_Toc25819"/>
      <w:r>
        <w:rPr>
          <w:rFonts w:hint="eastAsia" w:ascii="Times New Roman" w:hAnsi="Times New Roman" w:eastAsia="宋体" w:cs="Times New Roman"/>
          <w:sz w:val="24"/>
          <w:szCs w:val="21"/>
        </w:rPr>
        <w:t>Intelligent Guidance; Knowledge Graph; Natural Language Processing; Medical Question Answering System; Neo4j; Zhipu API</w:t>
      </w:r>
    </w:p>
    <w:p w14:paraId="5F3AD672">
      <w:pPr>
        <w:rPr>
          <w:rFonts w:hint="eastAsia" w:ascii="Times New Roman" w:hAnsi="Times New Roman" w:eastAsia="宋体" w:cs="Times New Roman"/>
          <w:bCs/>
          <w:sz w:val="24"/>
          <w:szCs w:val="21"/>
        </w:rPr>
        <w:sectPr>
          <w:headerReference r:id="rId7" w:type="default"/>
          <w:endnotePr>
            <w:numFmt w:val="decimal"/>
          </w:endnotePr>
          <w:pgSz w:w="11906" w:h="16838"/>
          <w:pgMar w:top="1417" w:right="1134" w:bottom="1134" w:left="1701" w:header="851" w:footer="992" w:gutter="0"/>
          <w:pgNumType w:fmt="upperRoman" w:start="1"/>
          <w:cols w:space="0" w:num="1"/>
          <w:rtlGutter w:val="0"/>
          <w:docGrid w:type="lines" w:linePitch="312" w:charSpace="0"/>
        </w:sectPr>
      </w:pPr>
    </w:p>
    <w:sdt>
      <w:sdtPr>
        <w:rPr>
          <w:rFonts w:ascii="宋体" w:hAnsi="宋体" w:eastAsia="宋体" w:cstheme="minorBidi"/>
          <w:kern w:val="2"/>
          <w:sz w:val="21"/>
          <w:szCs w:val="24"/>
          <w:lang w:val="en-US" w:eastAsia="zh-CN" w:bidi="ar-SA"/>
        </w:rPr>
        <w:id w:val="147479668"/>
        <w15:color w:val="DBDBDB"/>
        <w:docPartObj>
          <w:docPartGallery w:val="Table of Contents"/>
          <w:docPartUnique/>
        </w:docPartObj>
      </w:sdtPr>
      <w:sdtEndPr>
        <w:rPr>
          <w:rFonts w:hint="eastAsia" w:ascii="宋体" w:hAnsi="宋体" w:eastAsia="宋体" w:cs="宋体"/>
          <w:bCs/>
          <w:kern w:val="2"/>
          <w:sz w:val="24"/>
          <w:szCs w:val="24"/>
          <w:lang w:val="en-US" w:eastAsia="zh-CN" w:bidi="ar-SA"/>
        </w:rPr>
      </w:sdtEndPr>
      <w:sdtContent>
        <w:p w14:paraId="77FA0C6A">
          <w:pPr>
            <w:adjustRightInd w:val="0"/>
            <w:snapToGrid w:val="0"/>
            <w:spacing w:line="440" w:lineRule="exact"/>
            <w:ind w:firstLine="420" w:firstLineChars="200"/>
            <w:jc w:val="center"/>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3BA777B0">
          <w:pPr>
            <w:pStyle w:val="10"/>
            <w:tabs>
              <w:tab w:val="right" w:leader="dot" w:pos="9071"/>
            </w:tabs>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TOC \o "1-3" \h \u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_Toc2186 </w:instrText>
          </w:r>
          <w:r>
            <w:rPr>
              <w:rFonts w:hint="eastAsia" w:ascii="宋体" w:hAnsi="宋体" w:eastAsia="宋体" w:cs="宋体"/>
              <w:bCs/>
              <w:szCs w:val="24"/>
              <w:lang w:val="en-US" w:eastAsia="zh-CN"/>
            </w:rPr>
            <w:fldChar w:fldCharType="separate"/>
          </w:r>
          <w:r>
            <w:rPr>
              <w:rFonts w:ascii="黑体" w:hAnsi="黑体" w:eastAsia="黑体" w:cs="Times New Roman"/>
              <w:bCs w:val="0"/>
              <w:kern w:val="2"/>
              <w:szCs w:val="32"/>
              <w:lang w:val="en-US" w:eastAsia="zh-CN" w:bidi="ar-SA"/>
            </w:rPr>
            <w:t>摘</w:t>
          </w:r>
          <w:r>
            <w:rPr>
              <w:rFonts w:hint="eastAsia" w:ascii="黑体" w:hAnsi="黑体" w:eastAsia="黑体" w:cs="Times New Roman"/>
              <w:bCs w:val="0"/>
              <w:kern w:val="2"/>
              <w:szCs w:val="32"/>
              <w:lang w:val="en-US" w:eastAsia="zh-CN" w:bidi="ar-SA"/>
            </w:rPr>
            <w:t xml:space="preserve">  </w:t>
          </w:r>
          <w:r>
            <w:rPr>
              <w:rFonts w:ascii="黑体" w:hAnsi="黑体" w:eastAsia="黑体" w:cs="Times New Roman"/>
              <w:bCs w:val="0"/>
              <w:kern w:val="2"/>
              <w:szCs w:val="32"/>
              <w:lang w:val="en-US" w:eastAsia="zh-CN" w:bidi="ar-SA"/>
            </w:rPr>
            <w:t>要</w:t>
          </w:r>
          <w:r>
            <w:tab/>
          </w:r>
          <w:r>
            <w:fldChar w:fldCharType="begin"/>
          </w:r>
          <w:r>
            <w:instrText xml:space="preserve"> PAGEREF _Toc2186 \h </w:instrText>
          </w:r>
          <w:r>
            <w:fldChar w:fldCharType="separate"/>
          </w:r>
          <w:r>
            <w:t>I</w:t>
          </w:r>
          <w:r>
            <w:fldChar w:fldCharType="end"/>
          </w:r>
          <w:r>
            <w:rPr>
              <w:rFonts w:hint="eastAsia" w:ascii="宋体" w:hAnsi="宋体" w:eastAsia="宋体" w:cs="宋体"/>
              <w:bCs/>
              <w:szCs w:val="24"/>
              <w:lang w:val="en-US" w:eastAsia="zh-CN"/>
            </w:rPr>
            <w:fldChar w:fldCharType="end"/>
          </w:r>
        </w:p>
        <w:p w14:paraId="585F7445">
          <w:pPr>
            <w:pStyle w:val="10"/>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_Toc12356 </w:instrText>
          </w:r>
          <w:r>
            <w:rPr>
              <w:rFonts w:hint="eastAsia" w:ascii="宋体" w:hAnsi="宋体" w:eastAsia="宋体" w:cs="宋体"/>
              <w:bCs/>
              <w:szCs w:val="24"/>
              <w:lang w:val="en-US" w:eastAsia="zh-CN"/>
            </w:rPr>
            <w:fldChar w:fldCharType="separate"/>
          </w:r>
          <w:r>
            <w:rPr>
              <w:rFonts w:ascii="Times New Roman" w:hAnsi="Times New Roman" w:eastAsia="黑体" w:cs="Times New Roman"/>
              <w:bCs w:val="0"/>
              <w:kern w:val="2"/>
              <w:szCs w:val="32"/>
              <w:lang w:val="en-US" w:eastAsia="zh-CN" w:bidi="ar-SA"/>
            </w:rPr>
            <w:t>Abstract</w:t>
          </w:r>
          <w:r>
            <w:tab/>
          </w:r>
          <w:r>
            <w:fldChar w:fldCharType="begin"/>
          </w:r>
          <w:r>
            <w:instrText xml:space="preserve"> PAGEREF _Toc12356 \h </w:instrText>
          </w:r>
          <w:r>
            <w:fldChar w:fldCharType="separate"/>
          </w:r>
          <w:r>
            <w:t>I</w:t>
          </w:r>
          <w:r>
            <w:fldChar w:fldCharType="end"/>
          </w:r>
          <w:r>
            <w:rPr>
              <w:rFonts w:hint="eastAsia" w:ascii="宋体" w:hAnsi="宋体" w:eastAsia="宋体" w:cs="宋体"/>
              <w:bCs/>
              <w:szCs w:val="24"/>
              <w:lang w:val="en-US" w:eastAsia="zh-CN"/>
            </w:rPr>
            <w:fldChar w:fldCharType="end"/>
          </w:r>
        </w:p>
        <w:p w14:paraId="0DFA2346">
          <w:pPr>
            <w:pStyle w:val="10"/>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_Toc3699 </w:instrText>
          </w:r>
          <w:r>
            <w:rPr>
              <w:rFonts w:hint="eastAsia" w:ascii="宋体" w:hAnsi="宋体" w:eastAsia="宋体" w:cs="宋体"/>
              <w:bCs/>
              <w:szCs w:val="24"/>
              <w:lang w:val="en-US" w:eastAsia="zh-CN"/>
            </w:rPr>
            <w:fldChar w:fldCharType="separate"/>
          </w:r>
          <w:r>
            <w:rPr>
              <w:rFonts w:hint="eastAsia" w:ascii="黑体" w:hAnsi="黑体" w:eastAsia="黑体" w:cs="黑体"/>
              <w:bCs/>
              <w:szCs w:val="32"/>
              <w:lang w:val="en-US" w:eastAsia="zh-CN"/>
            </w:rPr>
            <w:t>1 绪论</w:t>
          </w:r>
          <w:r>
            <w:tab/>
          </w:r>
          <w:r>
            <w:fldChar w:fldCharType="begin"/>
          </w:r>
          <w:r>
            <w:instrText xml:space="preserve"> PAGEREF _Toc3699 \h </w:instrText>
          </w:r>
          <w:r>
            <w:fldChar w:fldCharType="separate"/>
          </w:r>
          <w:r>
            <w:t>1</w:t>
          </w:r>
          <w:r>
            <w:fldChar w:fldCharType="end"/>
          </w:r>
          <w:r>
            <w:rPr>
              <w:rFonts w:hint="eastAsia" w:ascii="宋体" w:hAnsi="宋体" w:eastAsia="宋体" w:cs="宋体"/>
              <w:bCs/>
              <w:szCs w:val="24"/>
              <w:lang w:val="en-US" w:eastAsia="zh-CN"/>
            </w:rPr>
            <w:fldChar w:fldCharType="end"/>
          </w:r>
        </w:p>
        <w:p w14:paraId="6EE9D7EA">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_Toc26239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1.1 研究的背景和意义</w:t>
          </w:r>
          <w:r>
            <w:tab/>
          </w:r>
          <w:r>
            <w:fldChar w:fldCharType="begin"/>
          </w:r>
          <w:r>
            <w:instrText xml:space="preserve"> PAGEREF _Toc26239 \h </w:instrText>
          </w:r>
          <w:r>
            <w:fldChar w:fldCharType="separate"/>
          </w:r>
          <w:r>
            <w:t>1</w:t>
          </w:r>
          <w:r>
            <w:fldChar w:fldCharType="end"/>
          </w:r>
          <w:r>
            <w:rPr>
              <w:rFonts w:hint="eastAsia" w:ascii="宋体" w:hAnsi="宋体" w:eastAsia="宋体" w:cs="宋体"/>
              <w:bCs/>
              <w:szCs w:val="24"/>
              <w:lang w:val="en-US" w:eastAsia="zh-CN"/>
            </w:rPr>
            <w:fldChar w:fldCharType="end"/>
          </w:r>
        </w:p>
        <w:p w14:paraId="3BE6868B">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_Toc28287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1.2 国内外研究现状</w:t>
          </w:r>
          <w:r>
            <w:tab/>
          </w:r>
          <w:r>
            <w:fldChar w:fldCharType="begin"/>
          </w:r>
          <w:r>
            <w:instrText xml:space="preserve"> PAGEREF _Toc28287 \h </w:instrText>
          </w:r>
          <w:r>
            <w:fldChar w:fldCharType="separate"/>
          </w:r>
          <w:r>
            <w:t>2</w:t>
          </w:r>
          <w:r>
            <w:fldChar w:fldCharType="end"/>
          </w:r>
          <w:r>
            <w:rPr>
              <w:rFonts w:hint="eastAsia" w:ascii="宋体" w:hAnsi="宋体" w:eastAsia="宋体" w:cs="宋体"/>
              <w:bCs/>
              <w:szCs w:val="24"/>
              <w:lang w:val="en-US" w:eastAsia="zh-CN"/>
            </w:rPr>
            <w:fldChar w:fldCharType="end"/>
          </w:r>
        </w:p>
        <w:p w14:paraId="1CEA1C77">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_Toc11844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1.2.1 国外研究现状</w:t>
          </w:r>
          <w:r>
            <w:tab/>
          </w:r>
          <w:r>
            <w:fldChar w:fldCharType="begin"/>
          </w:r>
          <w:r>
            <w:instrText xml:space="preserve"> PAGEREF _Toc11844 \h </w:instrText>
          </w:r>
          <w:r>
            <w:fldChar w:fldCharType="separate"/>
          </w:r>
          <w:r>
            <w:t>2</w:t>
          </w:r>
          <w:r>
            <w:fldChar w:fldCharType="end"/>
          </w:r>
          <w:r>
            <w:rPr>
              <w:rFonts w:hint="eastAsia" w:ascii="宋体" w:hAnsi="宋体" w:eastAsia="宋体" w:cs="宋体"/>
              <w:bCs/>
              <w:szCs w:val="24"/>
              <w:lang w:val="en-US" w:eastAsia="zh-CN"/>
            </w:rPr>
            <w:fldChar w:fldCharType="end"/>
          </w:r>
        </w:p>
        <w:p w14:paraId="05F4B618">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_Toc3868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1.2.2 国内研究现状</w:t>
          </w:r>
          <w:r>
            <w:tab/>
          </w:r>
          <w:r>
            <w:fldChar w:fldCharType="begin"/>
          </w:r>
          <w:r>
            <w:instrText xml:space="preserve"> PAGEREF _Toc3868 \h </w:instrText>
          </w:r>
          <w:r>
            <w:fldChar w:fldCharType="separate"/>
          </w:r>
          <w:r>
            <w:t>3</w:t>
          </w:r>
          <w:r>
            <w:fldChar w:fldCharType="end"/>
          </w:r>
          <w:r>
            <w:rPr>
              <w:rFonts w:hint="eastAsia" w:ascii="宋体" w:hAnsi="宋体" w:eastAsia="宋体" w:cs="宋体"/>
              <w:bCs/>
              <w:szCs w:val="24"/>
              <w:lang w:val="en-US" w:eastAsia="zh-CN"/>
            </w:rPr>
            <w:fldChar w:fldCharType="end"/>
          </w:r>
        </w:p>
        <w:p w14:paraId="5D9C8F92">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_Toc21966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1.3 本文的主要工作</w:t>
          </w:r>
          <w:r>
            <w:tab/>
          </w:r>
          <w:r>
            <w:fldChar w:fldCharType="begin"/>
          </w:r>
          <w:r>
            <w:instrText xml:space="preserve"> PAGEREF _Toc21966 \h </w:instrText>
          </w:r>
          <w:r>
            <w:fldChar w:fldCharType="separate"/>
          </w:r>
          <w:r>
            <w:t>4</w:t>
          </w:r>
          <w:r>
            <w:fldChar w:fldCharType="end"/>
          </w:r>
          <w:r>
            <w:rPr>
              <w:rFonts w:hint="eastAsia" w:ascii="宋体" w:hAnsi="宋体" w:eastAsia="宋体" w:cs="宋体"/>
              <w:bCs/>
              <w:szCs w:val="24"/>
              <w:lang w:val="en-US" w:eastAsia="zh-CN"/>
            </w:rPr>
            <w:fldChar w:fldCharType="end"/>
          </w:r>
        </w:p>
        <w:p w14:paraId="1D0286F6">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_Toc10485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1.4 论文组织结构</w:t>
          </w:r>
          <w:r>
            <w:tab/>
          </w:r>
          <w:r>
            <w:fldChar w:fldCharType="begin"/>
          </w:r>
          <w:r>
            <w:instrText xml:space="preserve"> PAGEREF _Toc10485 \h </w:instrText>
          </w:r>
          <w:r>
            <w:fldChar w:fldCharType="separate"/>
          </w:r>
          <w:r>
            <w:t>5</w:t>
          </w:r>
          <w:r>
            <w:fldChar w:fldCharType="end"/>
          </w:r>
          <w:r>
            <w:rPr>
              <w:rFonts w:hint="eastAsia" w:ascii="宋体" w:hAnsi="宋体" w:eastAsia="宋体" w:cs="宋体"/>
              <w:bCs/>
              <w:szCs w:val="24"/>
              <w:lang w:val="en-US" w:eastAsia="zh-CN"/>
            </w:rPr>
            <w:fldChar w:fldCharType="end"/>
          </w:r>
        </w:p>
        <w:p w14:paraId="7BBC3E18">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_Toc20732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1.5 本章小结</w:t>
          </w:r>
          <w:r>
            <w:tab/>
          </w:r>
          <w:r>
            <w:fldChar w:fldCharType="begin"/>
          </w:r>
          <w:r>
            <w:instrText xml:space="preserve"> PAGEREF _Toc20732 \h </w:instrText>
          </w:r>
          <w:r>
            <w:fldChar w:fldCharType="separate"/>
          </w:r>
          <w:r>
            <w:t>5</w:t>
          </w:r>
          <w:r>
            <w:fldChar w:fldCharType="end"/>
          </w:r>
          <w:r>
            <w:rPr>
              <w:rFonts w:hint="eastAsia" w:ascii="宋体" w:hAnsi="宋体" w:eastAsia="宋体" w:cs="宋体"/>
              <w:bCs/>
              <w:szCs w:val="24"/>
              <w:lang w:val="en-US" w:eastAsia="zh-CN"/>
            </w:rPr>
            <w:fldChar w:fldCharType="end"/>
          </w:r>
        </w:p>
        <w:p w14:paraId="19895D7A">
          <w:pPr>
            <w:pStyle w:val="10"/>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_Toc28388 </w:instrText>
          </w:r>
          <w:r>
            <w:rPr>
              <w:rFonts w:hint="eastAsia" w:ascii="宋体" w:hAnsi="宋体" w:eastAsia="宋体" w:cs="宋体"/>
              <w:bCs/>
              <w:szCs w:val="24"/>
              <w:lang w:val="en-US" w:eastAsia="zh-CN"/>
            </w:rPr>
            <w:fldChar w:fldCharType="separate"/>
          </w:r>
          <w:r>
            <w:rPr>
              <w:rFonts w:hint="eastAsia" w:ascii="黑体" w:hAnsi="黑体" w:eastAsia="黑体" w:cs="黑体"/>
              <w:bCs/>
              <w:szCs w:val="32"/>
              <w:lang w:val="en-US" w:eastAsia="zh-CN"/>
            </w:rPr>
            <w:t>2相关理论基础</w:t>
          </w:r>
          <w:r>
            <w:tab/>
          </w:r>
          <w:r>
            <w:fldChar w:fldCharType="begin"/>
          </w:r>
          <w:r>
            <w:instrText xml:space="preserve"> PAGEREF _Toc28388 \h </w:instrText>
          </w:r>
          <w:r>
            <w:fldChar w:fldCharType="separate"/>
          </w:r>
          <w:r>
            <w:t>7</w:t>
          </w:r>
          <w:r>
            <w:fldChar w:fldCharType="end"/>
          </w:r>
          <w:r>
            <w:rPr>
              <w:rFonts w:hint="eastAsia" w:ascii="宋体" w:hAnsi="宋体" w:eastAsia="宋体" w:cs="宋体"/>
              <w:bCs/>
              <w:szCs w:val="24"/>
              <w:lang w:val="en-US" w:eastAsia="zh-CN"/>
            </w:rPr>
            <w:fldChar w:fldCharType="end"/>
          </w:r>
        </w:p>
        <w:p w14:paraId="03ED790B">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_Toc9189 </w:instrText>
          </w:r>
          <w:r>
            <w:rPr>
              <w:rFonts w:hint="eastAsia" w:ascii="宋体" w:hAnsi="宋体" w:eastAsia="宋体" w:cs="宋体"/>
              <w:bCs/>
              <w:szCs w:val="24"/>
              <w:lang w:val="en-US" w:eastAsia="zh-CN"/>
            </w:rPr>
            <w:fldChar w:fldCharType="separate"/>
          </w:r>
          <w:r>
            <w:rPr>
              <w:rFonts w:hint="default" w:ascii="黑体" w:hAnsi="黑体" w:eastAsia="黑体" w:cs="黑体"/>
              <w:bCs/>
              <w:szCs w:val="28"/>
              <w:lang w:val="en-US" w:eastAsia="zh-CN"/>
            </w:rPr>
            <w:t>2.1</w:t>
          </w:r>
          <w:r>
            <w:rPr>
              <w:rFonts w:hint="eastAsia" w:ascii="黑体" w:hAnsi="黑体" w:eastAsia="黑体" w:cs="黑体"/>
              <w:bCs/>
              <w:szCs w:val="28"/>
              <w:lang w:val="en-US" w:eastAsia="zh-CN"/>
            </w:rPr>
            <w:t xml:space="preserve"> 医疗知识图谱构建理论</w:t>
          </w:r>
          <w:r>
            <w:tab/>
          </w:r>
          <w:r>
            <w:fldChar w:fldCharType="begin"/>
          </w:r>
          <w:r>
            <w:instrText xml:space="preserve"> PAGEREF _Toc9189 \h </w:instrText>
          </w:r>
          <w:r>
            <w:fldChar w:fldCharType="separate"/>
          </w:r>
          <w:r>
            <w:t>7</w:t>
          </w:r>
          <w:r>
            <w:fldChar w:fldCharType="end"/>
          </w:r>
          <w:r>
            <w:rPr>
              <w:rFonts w:hint="eastAsia" w:ascii="宋体" w:hAnsi="宋体" w:eastAsia="宋体" w:cs="宋体"/>
              <w:bCs/>
              <w:szCs w:val="24"/>
              <w:lang w:val="en-US" w:eastAsia="zh-CN"/>
            </w:rPr>
            <w:fldChar w:fldCharType="end"/>
          </w:r>
        </w:p>
        <w:p w14:paraId="5921130B">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_Toc9890 </w:instrText>
          </w:r>
          <w:r>
            <w:rPr>
              <w:rFonts w:hint="eastAsia" w:ascii="宋体" w:hAnsi="宋体" w:eastAsia="宋体" w:cs="宋体"/>
              <w:bCs/>
              <w:szCs w:val="24"/>
              <w:lang w:val="en-US" w:eastAsia="zh-CN"/>
            </w:rPr>
            <w:fldChar w:fldCharType="separate"/>
          </w:r>
          <w:r>
            <w:rPr>
              <w:rFonts w:hint="default" w:ascii="黑体" w:hAnsi="黑体" w:eastAsia="黑体" w:cs="黑体"/>
              <w:bCs/>
              <w:szCs w:val="28"/>
              <w:lang w:val="en-US" w:eastAsia="zh-CN"/>
            </w:rPr>
            <w:t>2.2</w:t>
          </w:r>
          <w:r>
            <w:rPr>
              <w:rFonts w:hint="eastAsia" w:ascii="黑体" w:hAnsi="黑体" w:eastAsia="黑体" w:cs="黑体"/>
              <w:bCs/>
              <w:szCs w:val="28"/>
              <w:lang w:val="en-US" w:eastAsia="zh-CN"/>
            </w:rPr>
            <w:t xml:space="preserve"> 医疗问答系统设计理论</w:t>
          </w:r>
          <w:r>
            <w:tab/>
          </w:r>
          <w:r>
            <w:fldChar w:fldCharType="begin"/>
          </w:r>
          <w:r>
            <w:instrText xml:space="preserve"> PAGEREF _Toc9890 \h </w:instrText>
          </w:r>
          <w:r>
            <w:fldChar w:fldCharType="separate"/>
          </w:r>
          <w:r>
            <w:t>8</w:t>
          </w:r>
          <w:r>
            <w:fldChar w:fldCharType="end"/>
          </w:r>
          <w:r>
            <w:rPr>
              <w:rFonts w:hint="eastAsia" w:ascii="宋体" w:hAnsi="宋体" w:eastAsia="宋体" w:cs="宋体"/>
              <w:bCs/>
              <w:szCs w:val="24"/>
              <w:lang w:val="en-US" w:eastAsia="zh-CN"/>
            </w:rPr>
            <w:fldChar w:fldCharType="end"/>
          </w:r>
        </w:p>
        <w:p w14:paraId="392915CB">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_Toc3932 </w:instrText>
          </w:r>
          <w:r>
            <w:rPr>
              <w:rFonts w:hint="eastAsia" w:ascii="宋体" w:hAnsi="宋体" w:eastAsia="宋体" w:cs="宋体"/>
              <w:bCs/>
              <w:szCs w:val="24"/>
              <w:lang w:val="en-US" w:eastAsia="zh-CN"/>
            </w:rPr>
            <w:fldChar w:fldCharType="separate"/>
          </w:r>
          <w:r>
            <w:rPr>
              <w:rFonts w:hint="default" w:ascii="黑体" w:hAnsi="黑体" w:eastAsia="黑体" w:cs="黑体"/>
              <w:bCs/>
              <w:kern w:val="2"/>
              <w:szCs w:val="28"/>
              <w:lang w:val="en-US" w:eastAsia="zh-CN" w:bidi="ar-SA"/>
            </w:rPr>
            <w:t>2.3</w:t>
          </w:r>
          <w:r>
            <w:rPr>
              <w:rFonts w:hint="eastAsia" w:ascii="黑体" w:hAnsi="黑体" w:eastAsia="黑体" w:cs="黑体"/>
              <w:bCs/>
              <w:szCs w:val="28"/>
              <w:lang w:val="en-US" w:eastAsia="zh-CN"/>
            </w:rPr>
            <w:t>本章小结</w:t>
          </w:r>
          <w:r>
            <w:tab/>
          </w:r>
          <w:r>
            <w:fldChar w:fldCharType="begin"/>
          </w:r>
          <w:r>
            <w:instrText xml:space="preserve"> PAGEREF _Toc3932 \h </w:instrText>
          </w:r>
          <w:r>
            <w:fldChar w:fldCharType="separate"/>
          </w:r>
          <w:r>
            <w:t>9</w:t>
          </w:r>
          <w:r>
            <w:fldChar w:fldCharType="end"/>
          </w:r>
          <w:r>
            <w:rPr>
              <w:rFonts w:hint="eastAsia" w:ascii="宋体" w:hAnsi="宋体" w:eastAsia="宋体" w:cs="宋体"/>
              <w:bCs/>
              <w:szCs w:val="24"/>
              <w:lang w:val="en-US" w:eastAsia="zh-CN"/>
            </w:rPr>
            <w:fldChar w:fldCharType="end"/>
          </w:r>
        </w:p>
        <w:p w14:paraId="1CBF83B3">
          <w:pPr>
            <w:pStyle w:val="10"/>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_Toc16333 </w:instrText>
          </w:r>
          <w:r>
            <w:rPr>
              <w:rFonts w:hint="eastAsia" w:ascii="宋体" w:hAnsi="宋体" w:eastAsia="宋体" w:cs="宋体"/>
              <w:bCs/>
              <w:szCs w:val="24"/>
              <w:lang w:val="en-US" w:eastAsia="zh-CN"/>
            </w:rPr>
            <w:fldChar w:fldCharType="separate"/>
          </w:r>
          <w:r>
            <w:rPr>
              <w:rFonts w:hint="eastAsia" w:ascii="黑体" w:hAnsi="黑体" w:eastAsia="黑体" w:cs="黑体"/>
              <w:bCs/>
              <w:szCs w:val="32"/>
              <w:lang w:val="en-US" w:eastAsia="zh-CN"/>
            </w:rPr>
            <w:t>3 系统开发的关键技术实现</w:t>
          </w:r>
          <w:r>
            <w:tab/>
          </w:r>
          <w:r>
            <w:fldChar w:fldCharType="begin"/>
          </w:r>
          <w:r>
            <w:instrText xml:space="preserve"> PAGEREF _Toc16333 \h </w:instrText>
          </w:r>
          <w:r>
            <w:fldChar w:fldCharType="separate"/>
          </w:r>
          <w:r>
            <w:t>10</w:t>
          </w:r>
          <w:r>
            <w:fldChar w:fldCharType="end"/>
          </w:r>
          <w:r>
            <w:rPr>
              <w:rFonts w:hint="eastAsia" w:ascii="宋体" w:hAnsi="宋体" w:eastAsia="宋体" w:cs="宋体"/>
              <w:bCs/>
              <w:szCs w:val="24"/>
              <w:lang w:val="en-US" w:eastAsia="zh-CN"/>
            </w:rPr>
            <w:fldChar w:fldCharType="end"/>
          </w:r>
        </w:p>
        <w:p w14:paraId="7B4BE531">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_Toc30288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3</w:t>
          </w:r>
          <w:r>
            <w:rPr>
              <w:rFonts w:hint="eastAsia" w:ascii="黑体" w:hAnsi="黑体" w:eastAsia="黑体" w:cs="黑体"/>
              <w:bCs/>
              <w:kern w:val="2"/>
              <w:szCs w:val="28"/>
              <w:lang w:val="en-US" w:eastAsia="zh-CN" w:bidi="ar-SA"/>
            </w:rPr>
            <w:t>.1 开源知识图谱选型与查询实</w:t>
          </w:r>
          <w:r>
            <w:rPr>
              <w:rFonts w:hint="eastAsia" w:ascii="黑体" w:hAnsi="黑体" w:eastAsia="黑体" w:cs="黑体"/>
              <w:bCs/>
              <w:szCs w:val="28"/>
              <w:lang w:val="en-US" w:eastAsia="zh-CN"/>
            </w:rPr>
            <w:t>现</w:t>
          </w:r>
          <w:r>
            <w:tab/>
          </w:r>
          <w:r>
            <w:fldChar w:fldCharType="begin"/>
          </w:r>
          <w:r>
            <w:instrText xml:space="preserve"> PAGEREF _Toc30288 \h </w:instrText>
          </w:r>
          <w:r>
            <w:fldChar w:fldCharType="separate"/>
          </w:r>
          <w:r>
            <w:t>10</w:t>
          </w:r>
          <w:r>
            <w:fldChar w:fldCharType="end"/>
          </w:r>
          <w:r>
            <w:rPr>
              <w:rFonts w:hint="eastAsia" w:ascii="宋体" w:hAnsi="宋体" w:eastAsia="宋体" w:cs="宋体"/>
              <w:bCs/>
              <w:szCs w:val="24"/>
              <w:lang w:val="en-US" w:eastAsia="zh-CN"/>
            </w:rPr>
            <w:fldChar w:fldCharType="end"/>
          </w:r>
        </w:p>
        <w:p w14:paraId="6491FAC7">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_Toc9269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3.1.1 开源知识图谱选型</w:t>
          </w:r>
          <w:r>
            <w:tab/>
          </w:r>
          <w:r>
            <w:fldChar w:fldCharType="begin"/>
          </w:r>
          <w:r>
            <w:instrText xml:space="preserve"> PAGEREF _Toc9269 \h </w:instrText>
          </w:r>
          <w:r>
            <w:fldChar w:fldCharType="separate"/>
          </w:r>
          <w:r>
            <w:t>10</w:t>
          </w:r>
          <w:r>
            <w:fldChar w:fldCharType="end"/>
          </w:r>
          <w:r>
            <w:rPr>
              <w:rFonts w:hint="eastAsia" w:ascii="宋体" w:hAnsi="宋体" w:eastAsia="宋体" w:cs="宋体"/>
              <w:bCs/>
              <w:szCs w:val="24"/>
              <w:lang w:val="en-US" w:eastAsia="zh-CN"/>
            </w:rPr>
            <w:fldChar w:fldCharType="end"/>
          </w:r>
        </w:p>
        <w:p w14:paraId="0700BF3E">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_Toc27496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3.1.2 知识图谱查询实现</w:t>
          </w:r>
          <w:r>
            <w:tab/>
          </w:r>
          <w:r>
            <w:fldChar w:fldCharType="begin"/>
          </w:r>
          <w:r>
            <w:instrText xml:space="preserve"> PAGEREF _Toc27496 \h </w:instrText>
          </w:r>
          <w:r>
            <w:fldChar w:fldCharType="separate"/>
          </w:r>
          <w:r>
            <w:t>11</w:t>
          </w:r>
          <w:r>
            <w:fldChar w:fldCharType="end"/>
          </w:r>
          <w:r>
            <w:rPr>
              <w:rFonts w:hint="eastAsia" w:ascii="宋体" w:hAnsi="宋体" w:eastAsia="宋体" w:cs="宋体"/>
              <w:bCs/>
              <w:szCs w:val="24"/>
              <w:lang w:val="en-US" w:eastAsia="zh-CN"/>
            </w:rPr>
            <w:fldChar w:fldCharType="end"/>
          </w:r>
        </w:p>
        <w:p w14:paraId="31DE6E3E">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_Toc5018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3.2</w:t>
          </w:r>
          <w:r>
            <w:rPr>
              <w:rFonts w:hint="eastAsia" w:ascii="黑体" w:hAnsi="黑体" w:cs="黑体"/>
              <w:bCs/>
              <w:szCs w:val="28"/>
              <w:lang w:val="en-US" w:eastAsia="zh-CN"/>
            </w:rPr>
            <w:t xml:space="preserve"> </w:t>
          </w:r>
          <w:r>
            <w:rPr>
              <w:rFonts w:hint="eastAsia" w:ascii="黑体" w:hAnsi="黑体" w:eastAsia="黑体" w:cs="黑体"/>
              <w:bCs/>
              <w:szCs w:val="28"/>
              <w:lang w:val="en-US" w:eastAsia="zh-CN"/>
            </w:rPr>
            <w:t>模型API选型与集成</w:t>
          </w:r>
          <w:r>
            <w:tab/>
          </w:r>
          <w:r>
            <w:fldChar w:fldCharType="begin"/>
          </w:r>
          <w:r>
            <w:instrText xml:space="preserve"> PAGEREF _Toc5018 \h </w:instrText>
          </w:r>
          <w:r>
            <w:fldChar w:fldCharType="separate"/>
          </w:r>
          <w:r>
            <w:t>14</w:t>
          </w:r>
          <w:r>
            <w:fldChar w:fldCharType="end"/>
          </w:r>
          <w:r>
            <w:rPr>
              <w:rFonts w:hint="eastAsia" w:ascii="宋体" w:hAnsi="宋体" w:eastAsia="宋体" w:cs="宋体"/>
              <w:bCs/>
              <w:szCs w:val="24"/>
              <w:lang w:val="en-US" w:eastAsia="zh-CN"/>
            </w:rPr>
            <w:fldChar w:fldCharType="end"/>
          </w:r>
        </w:p>
        <w:p w14:paraId="44ED2F3D">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_Toc4176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3.2.1 NLP模型API选型</w:t>
          </w:r>
          <w:r>
            <w:tab/>
          </w:r>
          <w:r>
            <w:fldChar w:fldCharType="begin"/>
          </w:r>
          <w:r>
            <w:instrText xml:space="preserve"> PAGEREF _Toc4176 \h </w:instrText>
          </w:r>
          <w:r>
            <w:fldChar w:fldCharType="separate"/>
          </w:r>
          <w:r>
            <w:t>14</w:t>
          </w:r>
          <w:r>
            <w:fldChar w:fldCharType="end"/>
          </w:r>
          <w:r>
            <w:rPr>
              <w:rFonts w:hint="eastAsia" w:ascii="宋体" w:hAnsi="宋体" w:eastAsia="宋体" w:cs="宋体"/>
              <w:bCs/>
              <w:szCs w:val="24"/>
              <w:lang w:val="en-US" w:eastAsia="zh-CN"/>
            </w:rPr>
            <w:fldChar w:fldCharType="end"/>
          </w:r>
        </w:p>
        <w:p w14:paraId="427C5CCC">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_Toc11833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3.2.2 智谱API调用</w:t>
          </w:r>
          <w:r>
            <w:tab/>
          </w:r>
          <w:r>
            <w:fldChar w:fldCharType="begin"/>
          </w:r>
          <w:r>
            <w:instrText xml:space="preserve"> PAGEREF _Toc11833 \h </w:instrText>
          </w:r>
          <w:r>
            <w:fldChar w:fldCharType="separate"/>
          </w:r>
          <w:r>
            <w:t>15</w:t>
          </w:r>
          <w:r>
            <w:fldChar w:fldCharType="end"/>
          </w:r>
          <w:r>
            <w:rPr>
              <w:rFonts w:hint="eastAsia" w:ascii="宋体" w:hAnsi="宋体" w:eastAsia="宋体" w:cs="宋体"/>
              <w:bCs/>
              <w:szCs w:val="24"/>
              <w:lang w:val="en-US" w:eastAsia="zh-CN"/>
            </w:rPr>
            <w:fldChar w:fldCharType="end"/>
          </w:r>
        </w:p>
        <w:p w14:paraId="51ACED70">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_Toc31884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3.</w:t>
          </w:r>
          <w:r>
            <w:rPr>
              <w:rFonts w:hint="eastAsia" w:ascii="黑体" w:hAnsi="黑体" w:cs="黑体"/>
              <w:bCs/>
              <w:szCs w:val="28"/>
              <w:lang w:val="en-US" w:eastAsia="zh-CN"/>
            </w:rPr>
            <w:t>3</w:t>
          </w:r>
          <w:r>
            <w:rPr>
              <w:rFonts w:hint="eastAsia" w:ascii="黑体" w:hAnsi="黑体" w:eastAsia="黑体" w:cs="黑体"/>
              <w:bCs/>
              <w:szCs w:val="28"/>
              <w:lang w:val="en-US" w:eastAsia="zh-CN"/>
            </w:rPr>
            <w:t xml:space="preserve"> 本章小结</w:t>
          </w:r>
          <w:r>
            <w:tab/>
          </w:r>
          <w:r>
            <w:fldChar w:fldCharType="begin"/>
          </w:r>
          <w:r>
            <w:instrText xml:space="preserve"> PAGEREF _Toc31884 \h </w:instrText>
          </w:r>
          <w:r>
            <w:fldChar w:fldCharType="separate"/>
          </w:r>
          <w:r>
            <w:t>18</w:t>
          </w:r>
          <w:r>
            <w:fldChar w:fldCharType="end"/>
          </w:r>
          <w:r>
            <w:rPr>
              <w:rFonts w:hint="eastAsia" w:ascii="宋体" w:hAnsi="宋体" w:eastAsia="宋体" w:cs="宋体"/>
              <w:bCs/>
              <w:szCs w:val="24"/>
              <w:lang w:val="en-US" w:eastAsia="zh-CN"/>
            </w:rPr>
            <w:fldChar w:fldCharType="end"/>
          </w:r>
        </w:p>
        <w:p w14:paraId="67103B6C">
          <w:pPr>
            <w:pStyle w:val="10"/>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_Toc11481 </w:instrText>
          </w:r>
          <w:r>
            <w:rPr>
              <w:rFonts w:hint="eastAsia" w:ascii="宋体" w:hAnsi="宋体" w:eastAsia="宋体" w:cs="宋体"/>
              <w:bCs/>
              <w:szCs w:val="24"/>
              <w:lang w:val="en-US" w:eastAsia="zh-CN"/>
            </w:rPr>
            <w:fldChar w:fldCharType="separate"/>
          </w:r>
          <w:r>
            <w:rPr>
              <w:rFonts w:hint="eastAsia" w:ascii="黑体" w:hAnsi="黑体" w:eastAsia="黑体" w:cs="黑体"/>
              <w:bCs/>
              <w:szCs w:val="32"/>
              <w:lang w:val="en-US" w:eastAsia="zh-CN"/>
            </w:rPr>
            <w:t>4 智慧导诊系统的设计与实现</w:t>
          </w:r>
          <w:r>
            <w:tab/>
          </w:r>
          <w:r>
            <w:fldChar w:fldCharType="begin"/>
          </w:r>
          <w:r>
            <w:instrText xml:space="preserve"> PAGEREF _Toc11481 \h </w:instrText>
          </w:r>
          <w:r>
            <w:fldChar w:fldCharType="separate"/>
          </w:r>
          <w:r>
            <w:t>19</w:t>
          </w:r>
          <w:r>
            <w:fldChar w:fldCharType="end"/>
          </w:r>
          <w:r>
            <w:rPr>
              <w:rFonts w:hint="eastAsia" w:ascii="宋体" w:hAnsi="宋体" w:eastAsia="宋体" w:cs="宋体"/>
              <w:bCs/>
              <w:szCs w:val="24"/>
              <w:lang w:val="en-US" w:eastAsia="zh-CN"/>
            </w:rPr>
            <w:fldChar w:fldCharType="end"/>
          </w:r>
        </w:p>
        <w:p w14:paraId="31308178">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_Toc20433 </w:instrText>
          </w:r>
          <w:r>
            <w:rPr>
              <w:rFonts w:hint="eastAsia" w:ascii="宋体" w:hAnsi="宋体" w:eastAsia="宋体" w:cs="宋体"/>
              <w:bCs/>
              <w:szCs w:val="24"/>
              <w:lang w:val="en-US" w:eastAsia="zh-CN"/>
            </w:rPr>
            <w:fldChar w:fldCharType="separate"/>
          </w:r>
          <w:r>
            <w:rPr>
              <w:rFonts w:hint="eastAsia" w:ascii="黑体" w:hAnsi="黑体" w:eastAsia="黑体" w:cs="黑体"/>
              <w:bCs/>
              <w:kern w:val="2"/>
              <w:szCs w:val="28"/>
              <w:lang w:val="en-US" w:eastAsia="zh-CN" w:bidi="ar-SA"/>
            </w:rPr>
            <w:t>4.1 系统开发环境搭建</w:t>
          </w:r>
          <w:r>
            <w:tab/>
          </w:r>
          <w:r>
            <w:fldChar w:fldCharType="begin"/>
          </w:r>
          <w:r>
            <w:instrText xml:space="preserve"> PAGEREF _Toc20433 \h </w:instrText>
          </w:r>
          <w:r>
            <w:fldChar w:fldCharType="separate"/>
          </w:r>
          <w:r>
            <w:t>19</w:t>
          </w:r>
          <w:r>
            <w:fldChar w:fldCharType="end"/>
          </w:r>
          <w:r>
            <w:rPr>
              <w:rFonts w:hint="eastAsia" w:ascii="宋体" w:hAnsi="宋体" w:eastAsia="宋体" w:cs="宋体"/>
              <w:bCs/>
              <w:szCs w:val="24"/>
              <w:lang w:val="en-US" w:eastAsia="zh-CN"/>
            </w:rPr>
            <w:fldChar w:fldCharType="end"/>
          </w:r>
        </w:p>
        <w:p w14:paraId="314458CA">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_Toc31293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4.2 系统需求分析</w:t>
          </w:r>
          <w:r>
            <w:tab/>
          </w:r>
          <w:r>
            <w:fldChar w:fldCharType="begin"/>
          </w:r>
          <w:r>
            <w:instrText xml:space="preserve"> PAGEREF _Toc31293 \h </w:instrText>
          </w:r>
          <w:r>
            <w:fldChar w:fldCharType="separate"/>
          </w:r>
          <w:r>
            <w:t>19</w:t>
          </w:r>
          <w:r>
            <w:fldChar w:fldCharType="end"/>
          </w:r>
          <w:r>
            <w:rPr>
              <w:rFonts w:hint="eastAsia" w:ascii="宋体" w:hAnsi="宋体" w:eastAsia="宋体" w:cs="宋体"/>
              <w:bCs/>
              <w:szCs w:val="24"/>
              <w:lang w:val="en-US" w:eastAsia="zh-CN"/>
            </w:rPr>
            <w:fldChar w:fldCharType="end"/>
          </w:r>
        </w:p>
        <w:p w14:paraId="493B2F58">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_Toc29744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4.2.1 功能性需求</w:t>
          </w:r>
          <w:r>
            <w:tab/>
          </w:r>
          <w:r>
            <w:fldChar w:fldCharType="begin"/>
          </w:r>
          <w:r>
            <w:instrText xml:space="preserve"> PAGEREF _Toc29744 \h </w:instrText>
          </w:r>
          <w:r>
            <w:fldChar w:fldCharType="separate"/>
          </w:r>
          <w:r>
            <w:t>20</w:t>
          </w:r>
          <w:r>
            <w:fldChar w:fldCharType="end"/>
          </w:r>
          <w:r>
            <w:rPr>
              <w:rFonts w:hint="eastAsia" w:ascii="宋体" w:hAnsi="宋体" w:eastAsia="宋体" w:cs="宋体"/>
              <w:bCs/>
              <w:szCs w:val="24"/>
              <w:lang w:val="en-US" w:eastAsia="zh-CN"/>
            </w:rPr>
            <w:fldChar w:fldCharType="end"/>
          </w:r>
        </w:p>
        <w:p w14:paraId="313C472D">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_Toc16673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4.2.2 非功能性需求</w:t>
          </w:r>
          <w:r>
            <w:tab/>
          </w:r>
          <w:r>
            <w:fldChar w:fldCharType="begin"/>
          </w:r>
          <w:r>
            <w:instrText xml:space="preserve"> PAGEREF _Toc16673 \h </w:instrText>
          </w:r>
          <w:r>
            <w:fldChar w:fldCharType="separate"/>
          </w:r>
          <w:r>
            <w:t>22</w:t>
          </w:r>
          <w:r>
            <w:fldChar w:fldCharType="end"/>
          </w:r>
          <w:r>
            <w:rPr>
              <w:rFonts w:hint="eastAsia" w:ascii="宋体" w:hAnsi="宋体" w:eastAsia="宋体" w:cs="宋体"/>
              <w:bCs/>
              <w:szCs w:val="24"/>
              <w:lang w:val="en-US" w:eastAsia="zh-CN"/>
            </w:rPr>
            <w:fldChar w:fldCharType="end"/>
          </w:r>
        </w:p>
        <w:p w14:paraId="387A1BC7">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_Toc30364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4.3 系统功能实现</w:t>
          </w:r>
          <w:r>
            <w:tab/>
          </w:r>
          <w:r>
            <w:fldChar w:fldCharType="begin"/>
          </w:r>
          <w:r>
            <w:instrText xml:space="preserve"> PAGEREF _Toc30364 \h </w:instrText>
          </w:r>
          <w:r>
            <w:fldChar w:fldCharType="separate"/>
          </w:r>
          <w:r>
            <w:t>22</w:t>
          </w:r>
          <w:r>
            <w:fldChar w:fldCharType="end"/>
          </w:r>
          <w:r>
            <w:rPr>
              <w:rFonts w:hint="eastAsia" w:ascii="宋体" w:hAnsi="宋体" w:eastAsia="宋体" w:cs="宋体"/>
              <w:bCs/>
              <w:szCs w:val="24"/>
              <w:lang w:val="en-US" w:eastAsia="zh-CN"/>
            </w:rPr>
            <w:fldChar w:fldCharType="end"/>
          </w:r>
        </w:p>
        <w:p w14:paraId="2BB88F3A">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_Toc23346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4.4.1 注册登录模块</w:t>
          </w:r>
          <w:r>
            <w:tab/>
          </w:r>
          <w:r>
            <w:fldChar w:fldCharType="begin"/>
          </w:r>
          <w:r>
            <w:instrText xml:space="preserve"> PAGEREF _Toc23346 \h </w:instrText>
          </w:r>
          <w:r>
            <w:fldChar w:fldCharType="separate"/>
          </w:r>
          <w:r>
            <w:t>22</w:t>
          </w:r>
          <w:r>
            <w:fldChar w:fldCharType="end"/>
          </w:r>
          <w:r>
            <w:rPr>
              <w:rFonts w:hint="eastAsia" w:ascii="宋体" w:hAnsi="宋体" w:eastAsia="宋体" w:cs="宋体"/>
              <w:bCs/>
              <w:szCs w:val="24"/>
              <w:lang w:val="en-US" w:eastAsia="zh-CN"/>
            </w:rPr>
            <w:fldChar w:fldCharType="end"/>
          </w:r>
        </w:p>
        <w:p w14:paraId="2E8A615D">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_Toc20621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4.4.2 智能导诊核心模块</w:t>
          </w:r>
          <w:r>
            <w:tab/>
          </w:r>
          <w:r>
            <w:fldChar w:fldCharType="begin"/>
          </w:r>
          <w:r>
            <w:instrText xml:space="preserve"> PAGEREF _Toc20621 \h </w:instrText>
          </w:r>
          <w:r>
            <w:fldChar w:fldCharType="separate"/>
          </w:r>
          <w:r>
            <w:t>24</w:t>
          </w:r>
          <w:r>
            <w:fldChar w:fldCharType="end"/>
          </w:r>
          <w:r>
            <w:rPr>
              <w:rFonts w:hint="eastAsia" w:ascii="宋体" w:hAnsi="宋体" w:eastAsia="宋体" w:cs="宋体"/>
              <w:bCs/>
              <w:szCs w:val="24"/>
              <w:lang w:val="en-US" w:eastAsia="zh-CN"/>
            </w:rPr>
            <w:fldChar w:fldCharType="end"/>
          </w:r>
        </w:p>
        <w:p w14:paraId="774FAAFD">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_Toc12441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4.4.3 问诊记录管理模块</w:t>
          </w:r>
          <w:r>
            <w:tab/>
          </w:r>
          <w:r>
            <w:fldChar w:fldCharType="begin"/>
          </w:r>
          <w:r>
            <w:instrText xml:space="preserve"> PAGEREF _Toc12441 \h </w:instrText>
          </w:r>
          <w:r>
            <w:fldChar w:fldCharType="separate"/>
          </w:r>
          <w:r>
            <w:t>25</w:t>
          </w:r>
          <w:r>
            <w:fldChar w:fldCharType="end"/>
          </w:r>
          <w:r>
            <w:rPr>
              <w:rFonts w:hint="eastAsia" w:ascii="宋体" w:hAnsi="宋体" w:eastAsia="宋体" w:cs="宋体"/>
              <w:bCs/>
              <w:szCs w:val="24"/>
              <w:lang w:val="en-US" w:eastAsia="zh-CN"/>
            </w:rPr>
            <w:fldChar w:fldCharType="end"/>
          </w:r>
        </w:p>
        <w:p w14:paraId="31F17933">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_Toc5070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4.4.4 患者信息管理模块</w:t>
          </w:r>
          <w:r>
            <w:tab/>
          </w:r>
          <w:r>
            <w:fldChar w:fldCharType="begin"/>
          </w:r>
          <w:r>
            <w:instrText xml:space="preserve"> PAGEREF _Toc5070 \h </w:instrText>
          </w:r>
          <w:r>
            <w:fldChar w:fldCharType="separate"/>
          </w:r>
          <w:r>
            <w:t>26</w:t>
          </w:r>
          <w:r>
            <w:fldChar w:fldCharType="end"/>
          </w:r>
          <w:r>
            <w:rPr>
              <w:rFonts w:hint="eastAsia" w:ascii="宋体" w:hAnsi="宋体" w:eastAsia="宋体" w:cs="宋体"/>
              <w:bCs/>
              <w:szCs w:val="24"/>
              <w:lang w:val="en-US" w:eastAsia="zh-CN"/>
            </w:rPr>
            <w:fldChar w:fldCharType="end"/>
          </w:r>
        </w:p>
        <w:p w14:paraId="28A28223">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_Toc21780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4.</w:t>
          </w:r>
          <w:r>
            <w:rPr>
              <w:rFonts w:hint="eastAsia" w:ascii="黑体" w:hAnsi="黑体" w:cs="黑体"/>
              <w:bCs/>
              <w:szCs w:val="28"/>
              <w:lang w:val="en-US" w:eastAsia="zh-CN"/>
            </w:rPr>
            <w:t>4</w:t>
          </w:r>
          <w:r>
            <w:rPr>
              <w:rFonts w:hint="eastAsia" w:ascii="黑体" w:hAnsi="黑体" w:eastAsia="黑体" w:cs="黑体"/>
              <w:bCs/>
              <w:szCs w:val="28"/>
              <w:lang w:val="en-US" w:eastAsia="zh-CN"/>
            </w:rPr>
            <w:t xml:space="preserve"> 数据库设计</w:t>
          </w:r>
          <w:r>
            <w:tab/>
          </w:r>
          <w:r>
            <w:fldChar w:fldCharType="begin"/>
          </w:r>
          <w:r>
            <w:instrText xml:space="preserve"> PAGEREF _Toc21780 \h </w:instrText>
          </w:r>
          <w:r>
            <w:fldChar w:fldCharType="separate"/>
          </w:r>
          <w:r>
            <w:t>27</w:t>
          </w:r>
          <w:r>
            <w:fldChar w:fldCharType="end"/>
          </w:r>
          <w:r>
            <w:rPr>
              <w:rFonts w:hint="eastAsia" w:ascii="宋体" w:hAnsi="宋体" w:eastAsia="宋体" w:cs="宋体"/>
              <w:bCs/>
              <w:szCs w:val="24"/>
              <w:lang w:val="en-US" w:eastAsia="zh-CN"/>
            </w:rPr>
            <w:fldChar w:fldCharType="end"/>
          </w:r>
        </w:p>
        <w:p w14:paraId="4DB3469F">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_Toc12735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4. 本章小结</w:t>
          </w:r>
          <w:r>
            <w:tab/>
          </w:r>
          <w:r>
            <w:fldChar w:fldCharType="begin"/>
          </w:r>
          <w:r>
            <w:instrText xml:space="preserve"> PAGEREF _Toc12735 \h </w:instrText>
          </w:r>
          <w:r>
            <w:fldChar w:fldCharType="separate"/>
          </w:r>
          <w:r>
            <w:t>28</w:t>
          </w:r>
          <w:r>
            <w:fldChar w:fldCharType="end"/>
          </w:r>
          <w:r>
            <w:rPr>
              <w:rFonts w:hint="eastAsia" w:ascii="宋体" w:hAnsi="宋体" w:eastAsia="宋体" w:cs="宋体"/>
              <w:bCs/>
              <w:szCs w:val="24"/>
              <w:lang w:val="en-US" w:eastAsia="zh-CN"/>
            </w:rPr>
            <w:fldChar w:fldCharType="end"/>
          </w:r>
        </w:p>
        <w:p w14:paraId="17F8EB14">
          <w:pPr>
            <w:pStyle w:val="10"/>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_Toc22201 </w:instrText>
          </w:r>
          <w:r>
            <w:rPr>
              <w:rFonts w:hint="eastAsia" w:ascii="宋体" w:hAnsi="宋体" w:eastAsia="宋体" w:cs="宋体"/>
              <w:bCs/>
              <w:szCs w:val="24"/>
              <w:lang w:val="en-US" w:eastAsia="zh-CN"/>
            </w:rPr>
            <w:fldChar w:fldCharType="separate"/>
          </w:r>
          <w:r>
            <w:rPr>
              <w:rFonts w:hint="eastAsia" w:ascii="黑体" w:hAnsi="黑体" w:eastAsia="黑体" w:cs="黑体"/>
              <w:bCs/>
              <w:szCs w:val="32"/>
              <w:lang w:val="en-US" w:eastAsia="zh-CN"/>
            </w:rPr>
            <w:t>5 系统测试与演示</w:t>
          </w:r>
          <w:r>
            <w:tab/>
          </w:r>
          <w:r>
            <w:fldChar w:fldCharType="begin"/>
          </w:r>
          <w:r>
            <w:instrText xml:space="preserve"> PAGEREF _Toc22201 \h </w:instrText>
          </w:r>
          <w:r>
            <w:fldChar w:fldCharType="separate"/>
          </w:r>
          <w:r>
            <w:t>29</w:t>
          </w:r>
          <w:r>
            <w:fldChar w:fldCharType="end"/>
          </w:r>
          <w:r>
            <w:rPr>
              <w:rFonts w:hint="eastAsia" w:ascii="宋体" w:hAnsi="宋体" w:eastAsia="宋体" w:cs="宋体"/>
              <w:bCs/>
              <w:szCs w:val="24"/>
              <w:lang w:val="en-US" w:eastAsia="zh-CN"/>
            </w:rPr>
            <w:fldChar w:fldCharType="end"/>
          </w:r>
        </w:p>
        <w:p w14:paraId="0872D218">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_Toc8585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5.1 测试环境</w:t>
          </w:r>
          <w:r>
            <w:tab/>
          </w:r>
          <w:r>
            <w:fldChar w:fldCharType="begin"/>
          </w:r>
          <w:r>
            <w:instrText xml:space="preserve"> PAGEREF _Toc8585 \h </w:instrText>
          </w:r>
          <w:r>
            <w:fldChar w:fldCharType="separate"/>
          </w:r>
          <w:r>
            <w:t>29</w:t>
          </w:r>
          <w:r>
            <w:fldChar w:fldCharType="end"/>
          </w:r>
          <w:r>
            <w:rPr>
              <w:rFonts w:hint="eastAsia" w:ascii="宋体" w:hAnsi="宋体" w:eastAsia="宋体" w:cs="宋体"/>
              <w:bCs/>
              <w:szCs w:val="24"/>
              <w:lang w:val="en-US" w:eastAsia="zh-CN"/>
            </w:rPr>
            <w:fldChar w:fldCharType="end"/>
          </w:r>
        </w:p>
        <w:p w14:paraId="7542F8BB">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_Toc5069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5.1.1 软件环境</w:t>
          </w:r>
          <w:r>
            <w:tab/>
          </w:r>
          <w:r>
            <w:fldChar w:fldCharType="begin"/>
          </w:r>
          <w:r>
            <w:instrText xml:space="preserve"> PAGEREF _Toc5069 \h </w:instrText>
          </w:r>
          <w:r>
            <w:fldChar w:fldCharType="separate"/>
          </w:r>
          <w:r>
            <w:t>29</w:t>
          </w:r>
          <w:r>
            <w:fldChar w:fldCharType="end"/>
          </w:r>
          <w:r>
            <w:rPr>
              <w:rFonts w:hint="eastAsia" w:ascii="宋体" w:hAnsi="宋体" w:eastAsia="宋体" w:cs="宋体"/>
              <w:bCs/>
              <w:szCs w:val="24"/>
              <w:lang w:val="en-US" w:eastAsia="zh-CN"/>
            </w:rPr>
            <w:fldChar w:fldCharType="end"/>
          </w:r>
        </w:p>
        <w:p w14:paraId="3E59151C">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_Toc1307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5.1.2 硬件环境</w:t>
          </w:r>
          <w:r>
            <w:tab/>
          </w:r>
          <w:r>
            <w:fldChar w:fldCharType="begin"/>
          </w:r>
          <w:r>
            <w:instrText xml:space="preserve"> PAGEREF _Toc1307 \h </w:instrText>
          </w:r>
          <w:r>
            <w:fldChar w:fldCharType="separate"/>
          </w:r>
          <w:r>
            <w:t>29</w:t>
          </w:r>
          <w:r>
            <w:fldChar w:fldCharType="end"/>
          </w:r>
          <w:r>
            <w:rPr>
              <w:rFonts w:hint="eastAsia" w:ascii="宋体" w:hAnsi="宋体" w:eastAsia="宋体" w:cs="宋体"/>
              <w:bCs/>
              <w:szCs w:val="24"/>
              <w:lang w:val="en-US" w:eastAsia="zh-CN"/>
            </w:rPr>
            <w:fldChar w:fldCharType="end"/>
          </w:r>
        </w:p>
        <w:p w14:paraId="50D65C77">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_Toc22613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5.2 智慧导诊系统运行测试及演示</w:t>
          </w:r>
          <w:r>
            <w:tab/>
          </w:r>
          <w:r>
            <w:fldChar w:fldCharType="begin"/>
          </w:r>
          <w:r>
            <w:instrText xml:space="preserve"> PAGEREF _Toc22613 \h </w:instrText>
          </w:r>
          <w:r>
            <w:fldChar w:fldCharType="separate"/>
          </w:r>
          <w:r>
            <w:t>29</w:t>
          </w:r>
          <w:r>
            <w:fldChar w:fldCharType="end"/>
          </w:r>
          <w:r>
            <w:rPr>
              <w:rFonts w:hint="eastAsia" w:ascii="宋体" w:hAnsi="宋体" w:eastAsia="宋体" w:cs="宋体"/>
              <w:bCs/>
              <w:szCs w:val="24"/>
              <w:lang w:val="en-US" w:eastAsia="zh-CN"/>
            </w:rPr>
            <w:fldChar w:fldCharType="end"/>
          </w:r>
        </w:p>
        <w:p w14:paraId="35AFA647">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_Toc10985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5.2.1 注册登录功能测试</w:t>
          </w:r>
          <w:r>
            <w:tab/>
          </w:r>
          <w:r>
            <w:fldChar w:fldCharType="begin"/>
          </w:r>
          <w:r>
            <w:instrText xml:space="preserve"> PAGEREF _Toc10985 \h </w:instrText>
          </w:r>
          <w:r>
            <w:fldChar w:fldCharType="separate"/>
          </w:r>
          <w:r>
            <w:t>29</w:t>
          </w:r>
          <w:r>
            <w:fldChar w:fldCharType="end"/>
          </w:r>
          <w:r>
            <w:rPr>
              <w:rFonts w:hint="eastAsia" w:ascii="宋体" w:hAnsi="宋体" w:eastAsia="宋体" w:cs="宋体"/>
              <w:bCs/>
              <w:szCs w:val="24"/>
              <w:lang w:val="en-US" w:eastAsia="zh-CN"/>
            </w:rPr>
            <w:fldChar w:fldCharType="end"/>
          </w:r>
        </w:p>
        <w:p w14:paraId="1588B8AE">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_Toc18774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5.2.2 导诊问答功能测试</w:t>
          </w:r>
          <w:r>
            <w:tab/>
          </w:r>
          <w:r>
            <w:fldChar w:fldCharType="begin"/>
          </w:r>
          <w:r>
            <w:instrText xml:space="preserve"> PAGEREF _Toc18774 \h </w:instrText>
          </w:r>
          <w:r>
            <w:fldChar w:fldCharType="separate"/>
          </w:r>
          <w:r>
            <w:t>31</w:t>
          </w:r>
          <w:r>
            <w:fldChar w:fldCharType="end"/>
          </w:r>
          <w:r>
            <w:rPr>
              <w:rFonts w:hint="eastAsia" w:ascii="宋体" w:hAnsi="宋体" w:eastAsia="宋体" w:cs="宋体"/>
              <w:bCs/>
              <w:szCs w:val="24"/>
              <w:lang w:val="en-US" w:eastAsia="zh-CN"/>
            </w:rPr>
            <w:fldChar w:fldCharType="end"/>
          </w:r>
        </w:p>
        <w:p w14:paraId="135D06BD">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_Toc31426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5.2.3 导诊记录功能测试</w:t>
          </w:r>
          <w:r>
            <w:tab/>
          </w:r>
          <w:r>
            <w:fldChar w:fldCharType="begin"/>
          </w:r>
          <w:r>
            <w:instrText xml:space="preserve"> PAGEREF _Toc31426 \h </w:instrText>
          </w:r>
          <w:r>
            <w:fldChar w:fldCharType="separate"/>
          </w:r>
          <w:r>
            <w:t>33</w:t>
          </w:r>
          <w:r>
            <w:fldChar w:fldCharType="end"/>
          </w:r>
          <w:r>
            <w:rPr>
              <w:rFonts w:hint="eastAsia" w:ascii="宋体" w:hAnsi="宋体" w:eastAsia="宋体" w:cs="宋体"/>
              <w:bCs/>
              <w:szCs w:val="24"/>
              <w:lang w:val="en-US" w:eastAsia="zh-CN"/>
            </w:rPr>
            <w:fldChar w:fldCharType="end"/>
          </w:r>
        </w:p>
        <w:p w14:paraId="4107580A">
          <w:pPr>
            <w:pStyle w:val="7"/>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_Toc4823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4"/>
              <w:lang w:val="en-US" w:eastAsia="zh-CN"/>
            </w:rPr>
            <w:t>5.2.4 患者信息管理功能测试</w:t>
          </w:r>
          <w:r>
            <w:tab/>
          </w:r>
          <w:r>
            <w:fldChar w:fldCharType="begin"/>
          </w:r>
          <w:r>
            <w:instrText xml:space="preserve"> PAGEREF _Toc4823 \h </w:instrText>
          </w:r>
          <w:r>
            <w:fldChar w:fldCharType="separate"/>
          </w:r>
          <w:r>
            <w:t>37</w:t>
          </w:r>
          <w:r>
            <w:fldChar w:fldCharType="end"/>
          </w:r>
          <w:r>
            <w:rPr>
              <w:rFonts w:hint="eastAsia" w:ascii="宋体" w:hAnsi="宋体" w:eastAsia="宋体" w:cs="宋体"/>
              <w:bCs/>
              <w:szCs w:val="24"/>
              <w:lang w:val="en-US" w:eastAsia="zh-CN"/>
            </w:rPr>
            <w:fldChar w:fldCharType="end"/>
          </w:r>
        </w:p>
        <w:p w14:paraId="25247927">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_Toc3642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5.3 本章小结</w:t>
          </w:r>
          <w:r>
            <w:tab/>
          </w:r>
          <w:r>
            <w:fldChar w:fldCharType="begin"/>
          </w:r>
          <w:r>
            <w:instrText xml:space="preserve"> PAGEREF _Toc3642 \h </w:instrText>
          </w:r>
          <w:r>
            <w:fldChar w:fldCharType="separate"/>
          </w:r>
          <w:r>
            <w:t>38</w:t>
          </w:r>
          <w:r>
            <w:fldChar w:fldCharType="end"/>
          </w:r>
          <w:r>
            <w:rPr>
              <w:rFonts w:hint="eastAsia" w:ascii="宋体" w:hAnsi="宋体" w:eastAsia="宋体" w:cs="宋体"/>
              <w:bCs/>
              <w:szCs w:val="24"/>
              <w:lang w:val="en-US" w:eastAsia="zh-CN"/>
            </w:rPr>
            <w:fldChar w:fldCharType="end"/>
          </w:r>
        </w:p>
        <w:p w14:paraId="6CF5BCCC">
          <w:pPr>
            <w:pStyle w:val="10"/>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_Toc14111 </w:instrText>
          </w:r>
          <w:r>
            <w:rPr>
              <w:rFonts w:hint="eastAsia" w:ascii="宋体" w:hAnsi="宋体" w:eastAsia="宋体" w:cs="宋体"/>
              <w:bCs/>
              <w:szCs w:val="24"/>
              <w:lang w:val="en-US" w:eastAsia="zh-CN"/>
            </w:rPr>
            <w:fldChar w:fldCharType="separate"/>
          </w:r>
          <w:r>
            <w:rPr>
              <w:rFonts w:hint="eastAsia" w:ascii="黑体" w:hAnsi="黑体" w:eastAsia="黑体" w:cs="黑体"/>
              <w:bCs/>
              <w:szCs w:val="32"/>
              <w:lang w:val="en-US" w:eastAsia="zh-CN"/>
            </w:rPr>
            <w:t>6 结论与展望</w:t>
          </w:r>
          <w:r>
            <w:tab/>
          </w:r>
          <w:r>
            <w:fldChar w:fldCharType="begin"/>
          </w:r>
          <w:r>
            <w:instrText xml:space="preserve"> PAGEREF _Toc14111 \h </w:instrText>
          </w:r>
          <w:r>
            <w:fldChar w:fldCharType="separate"/>
          </w:r>
          <w:r>
            <w:t>39</w:t>
          </w:r>
          <w:r>
            <w:fldChar w:fldCharType="end"/>
          </w:r>
          <w:r>
            <w:rPr>
              <w:rFonts w:hint="eastAsia" w:ascii="宋体" w:hAnsi="宋体" w:eastAsia="宋体" w:cs="宋体"/>
              <w:bCs/>
              <w:szCs w:val="24"/>
              <w:lang w:val="en-US" w:eastAsia="zh-CN"/>
            </w:rPr>
            <w:fldChar w:fldCharType="end"/>
          </w:r>
        </w:p>
        <w:p w14:paraId="4D8A9DA1">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_Toc31094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6.1 本文工作总结</w:t>
          </w:r>
          <w:r>
            <w:tab/>
          </w:r>
          <w:r>
            <w:fldChar w:fldCharType="begin"/>
          </w:r>
          <w:r>
            <w:instrText xml:space="preserve"> PAGEREF _Toc31094 \h </w:instrText>
          </w:r>
          <w:r>
            <w:fldChar w:fldCharType="separate"/>
          </w:r>
          <w:r>
            <w:t>39</w:t>
          </w:r>
          <w:r>
            <w:fldChar w:fldCharType="end"/>
          </w:r>
          <w:r>
            <w:rPr>
              <w:rFonts w:hint="eastAsia" w:ascii="宋体" w:hAnsi="宋体" w:eastAsia="宋体" w:cs="宋体"/>
              <w:bCs/>
              <w:szCs w:val="24"/>
              <w:lang w:val="en-US" w:eastAsia="zh-CN"/>
            </w:rPr>
            <w:fldChar w:fldCharType="end"/>
          </w:r>
        </w:p>
        <w:p w14:paraId="7A9B58CA">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_Toc4300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6.2 本文系统存在的问题与不足</w:t>
          </w:r>
          <w:r>
            <w:tab/>
          </w:r>
          <w:r>
            <w:fldChar w:fldCharType="begin"/>
          </w:r>
          <w:r>
            <w:instrText xml:space="preserve"> PAGEREF _Toc4300 \h </w:instrText>
          </w:r>
          <w:r>
            <w:fldChar w:fldCharType="separate"/>
          </w:r>
          <w:r>
            <w:t>40</w:t>
          </w:r>
          <w:r>
            <w:fldChar w:fldCharType="end"/>
          </w:r>
          <w:r>
            <w:rPr>
              <w:rFonts w:hint="eastAsia" w:ascii="宋体" w:hAnsi="宋体" w:eastAsia="宋体" w:cs="宋体"/>
              <w:bCs/>
              <w:szCs w:val="24"/>
              <w:lang w:val="en-US" w:eastAsia="zh-CN"/>
            </w:rPr>
            <w:fldChar w:fldCharType="end"/>
          </w:r>
        </w:p>
        <w:p w14:paraId="54531A5E">
          <w:pPr>
            <w:pStyle w:val="11"/>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_Toc12136 </w:instrText>
          </w:r>
          <w:r>
            <w:rPr>
              <w:rFonts w:hint="eastAsia" w:ascii="宋体" w:hAnsi="宋体" w:eastAsia="宋体" w:cs="宋体"/>
              <w:bCs/>
              <w:szCs w:val="24"/>
              <w:lang w:val="en-US" w:eastAsia="zh-CN"/>
            </w:rPr>
            <w:fldChar w:fldCharType="separate"/>
          </w:r>
          <w:r>
            <w:rPr>
              <w:rFonts w:hint="eastAsia" w:ascii="黑体" w:hAnsi="黑体" w:eastAsia="黑体" w:cs="黑体"/>
              <w:bCs/>
              <w:szCs w:val="28"/>
              <w:lang w:val="en-US" w:eastAsia="zh-CN"/>
            </w:rPr>
            <w:t>6.3 未来工作展望</w:t>
          </w:r>
          <w:r>
            <w:tab/>
          </w:r>
          <w:r>
            <w:fldChar w:fldCharType="begin"/>
          </w:r>
          <w:r>
            <w:instrText xml:space="preserve"> PAGEREF _Toc12136 \h </w:instrText>
          </w:r>
          <w:r>
            <w:fldChar w:fldCharType="separate"/>
          </w:r>
          <w:r>
            <w:t>40</w:t>
          </w:r>
          <w:r>
            <w:fldChar w:fldCharType="end"/>
          </w:r>
          <w:r>
            <w:rPr>
              <w:rFonts w:hint="eastAsia" w:ascii="宋体" w:hAnsi="宋体" w:eastAsia="宋体" w:cs="宋体"/>
              <w:bCs/>
              <w:szCs w:val="24"/>
              <w:lang w:val="en-US" w:eastAsia="zh-CN"/>
            </w:rPr>
            <w:fldChar w:fldCharType="end"/>
          </w:r>
        </w:p>
        <w:p w14:paraId="78917DFC">
          <w:pPr>
            <w:pStyle w:val="10"/>
            <w:tabs>
              <w:tab w:val="right" w:leader="dot" w:pos="9071"/>
            </w:tabs>
          </w:pPr>
          <w:r>
            <w:rPr>
              <w:rFonts w:hint="eastAsia" w:ascii="宋体" w:hAnsi="宋体" w:eastAsia="宋体" w:cs="宋体"/>
              <w:bCs/>
              <w:szCs w:val="24"/>
              <w:lang w:val="en-US" w:eastAsia="zh-CN"/>
            </w:rPr>
            <w:fldChar w:fldCharType="begin"/>
          </w:r>
          <w:r>
            <w:rPr>
              <w:rFonts w:hint="eastAsia" w:ascii="宋体" w:hAnsi="宋体" w:eastAsia="宋体" w:cs="宋体"/>
              <w:bCs/>
              <w:szCs w:val="24"/>
              <w:lang w:val="en-US" w:eastAsia="zh-CN"/>
            </w:rPr>
            <w:instrText xml:space="preserve"> HYPERLINK \l _Toc26289 </w:instrText>
          </w:r>
          <w:r>
            <w:rPr>
              <w:rFonts w:hint="eastAsia" w:ascii="宋体" w:hAnsi="宋体" w:eastAsia="宋体" w:cs="宋体"/>
              <w:bCs/>
              <w:szCs w:val="24"/>
              <w:lang w:val="en-US" w:eastAsia="zh-CN"/>
            </w:rPr>
            <w:fldChar w:fldCharType="separate"/>
          </w:r>
          <w:r>
            <w:rPr>
              <w:rFonts w:hint="eastAsia" w:ascii="黑体" w:hAnsi="黑体" w:eastAsia="黑体" w:cs="黑体"/>
              <w:bCs/>
              <w:szCs w:val="32"/>
              <w:lang w:val="en-US" w:eastAsia="zh-CN"/>
            </w:rPr>
            <w:t>参考文献</w:t>
          </w:r>
          <w:r>
            <w:tab/>
          </w:r>
          <w:r>
            <w:fldChar w:fldCharType="begin"/>
          </w:r>
          <w:r>
            <w:instrText xml:space="preserve"> PAGEREF _Toc26289 \h </w:instrText>
          </w:r>
          <w:r>
            <w:fldChar w:fldCharType="separate"/>
          </w:r>
          <w:r>
            <w:t>41</w:t>
          </w:r>
          <w:r>
            <w:fldChar w:fldCharType="end"/>
          </w:r>
          <w:r>
            <w:rPr>
              <w:rFonts w:hint="eastAsia" w:ascii="宋体" w:hAnsi="宋体" w:eastAsia="宋体" w:cs="宋体"/>
              <w:bCs/>
              <w:szCs w:val="24"/>
              <w:lang w:val="en-US" w:eastAsia="zh-CN"/>
            </w:rPr>
            <w:fldChar w:fldCharType="end"/>
          </w:r>
        </w:p>
        <w:p w14:paraId="2DB2EBAB">
          <w:pPr>
            <w:keepNext w:val="0"/>
            <w:keepLines w:val="0"/>
            <w:pageBreakBefore w:val="0"/>
            <w:widowControl w:val="0"/>
            <w:kinsoku/>
            <w:wordWrap/>
            <w:overflowPunct/>
            <w:topLinePunct w:val="0"/>
            <w:autoSpaceDE/>
            <w:autoSpaceDN/>
            <w:bidi w:val="0"/>
            <w:adjustRightInd w:val="0"/>
            <w:snapToGrid w:val="0"/>
            <w:spacing w:line="440" w:lineRule="exact"/>
            <w:textAlignment w:val="auto"/>
            <w:rPr>
              <w:rFonts w:hint="eastAsia" w:ascii="宋体" w:hAnsi="宋体" w:eastAsia="宋体" w:cs="宋体"/>
              <w:bCs/>
              <w:sz w:val="24"/>
              <w:szCs w:val="24"/>
              <w:lang w:val="en-US" w:eastAsia="zh-CN"/>
            </w:rPr>
            <w:sectPr>
              <w:endnotePr>
                <w:numFmt w:val="decimal"/>
              </w:endnotePr>
              <w:pgSz w:w="11906" w:h="16838"/>
              <w:pgMar w:top="1417" w:right="1134" w:bottom="1134" w:left="1701" w:header="851" w:footer="992" w:gutter="0"/>
              <w:pgNumType w:fmt="upperRoman" w:start="1"/>
              <w:cols w:space="0" w:num="1"/>
              <w:rtlGutter w:val="0"/>
              <w:docGrid w:type="lines" w:linePitch="312" w:charSpace="0"/>
            </w:sectPr>
          </w:pPr>
          <w:r>
            <w:rPr>
              <w:rFonts w:hint="eastAsia" w:ascii="宋体" w:hAnsi="宋体" w:eastAsia="宋体" w:cs="宋体"/>
              <w:bCs/>
              <w:szCs w:val="24"/>
              <w:lang w:val="en-US" w:eastAsia="zh-CN"/>
            </w:rPr>
            <w:fldChar w:fldCharType="end"/>
          </w:r>
          <w:bookmarkStart w:id="193" w:name="_GoBack"/>
          <w:bookmarkEnd w:id="193"/>
        </w:p>
      </w:sdtContent>
    </w:sdt>
    <w:p w14:paraId="21096D34">
      <w:pPr>
        <w:pStyle w:val="2"/>
        <w:keepNext/>
        <w:keepLines/>
        <w:pageBreakBefore w:val="0"/>
        <w:widowControl w:val="0"/>
        <w:kinsoku/>
        <w:wordWrap/>
        <w:overflowPunct/>
        <w:topLinePunct w:val="0"/>
        <w:autoSpaceDE/>
        <w:autoSpaceDN/>
        <w:bidi w:val="0"/>
        <w:adjustRightInd/>
        <w:snapToGrid/>
        <w:spacing w:before="251" w:beforeLines="80" w:after="157" w:afterLines="50" w:line="576" w:lineRule="auto"/>
        <w:jc w:val="center"/>
        <w:textAlignment w:val="auto"/>
        <w:rPr>
          <w:rFonts w:hint="eastAsia" w:ascii="黑体" w:hAnsi="黑体" w:eastAsia="黑体" w:cs="黑体"/>
          <w:b w:val="0"/>
          <w:bCs/>
          <w:sz w:val="32"/>
          <w:szCs w:val="32"/>
          <w:lang w:val="en-US" w:eastAsia="zh-CN"/>
        </w:rPr>
      </w:pPr>
      <w:bookmarkStart w:id="11" w:name="_Toc15324"/>
      <w:bookmarkStart w:id="12" w:name="_Toc26907"/>
      <w:bookmarkStart w:id="13" w:name="_Toc3699"/>
      <w:r>
        <w:rPr>
          <w:rFonts w:hint="eastAsia" w:ascii="黑体" w:hAnsi="黑体" w:eastAsia="黑体" w:cs="黑体"/>
          <w:b w:val="0"/>
          <w:bCs/>
          <w:sz w:val="32"/>
          <w:szCs w:val="32"/>
          <w:lang w:val="en-US" w:eastAsia="zh-CN"/>
        </w:rPr>
        <w:t>1</w:t>
      </w:r>
      <w:bookmarkEnd w:id="9"/>
      <w:bookmarkEnd w:id="10"/>
      <w:bookmarkStart w:id="14" w:name="_Toc28035"/>
      <w:bookmarkStart w:id="15" w:name="_Toc14607"/>
      <w:bookmarkStart w:id="16" w:name="_Toc22006"/>
      <w:r>
        <w:rPr>
          <w:rFonts w:hint="eastAsia" w:ascii="黑体" w:hAnsi="黑体" w:eastAsia="黑体" w:cs="黑体"/>
          <w:b w:val="0"/>
          <w:bCs/>
          <w:sz w:val="32"/>
          <w:szCs w:val="32"/>
          <w:lang w:val="en-US" w:eastAsia="zh-CN"/>
        </w:rPr>
        <w:t xml:space="preserve"> 绪论</w:t>
      </w:r>
      <w:bookmarkEnd w:id="11"/>
      <w:bookmarkEnd w:id="12"/>
      <w:bookmarkEnd w:id="13"/>
    </w:p>
    <w:p w14:paraId="79CD4A75">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17" w:name="_Toc73131236"/>
      <w:bookmarkStart w:id="18" w:name="_Toc14525"/>
      <w:bookmarkStart w:id="19" w:name="_Toc29040"/>
      <w:bookmarkStart w:id="20" w:name="_Toc26239"/>
      <w:r>
        <w:rPr>
          <w:rFonts w:hint="eastAsia" w:ascii="黑体" w:hAnsi="黑体" w:eastAsia="黑体" w:cs="黑体"/>
          <w:b w:val="0"/>
          <w:bCs/>
          <w:sz w:val="28"/>
          <w:szCs w:val="28"/>
          <w:lang w:val="en-US" w:eastAsia="zh-CN"/>
        </w:rPr>
        <w:t>1.1</w:t>
      </w:r>
      <w:bookmarkEnd w:id="14"/>
      <w:bookmarkEnd w:id="15"/>
      <w:bookmarkEnd w:id="16"/>
      <w:bookmarkEnd w:id="17"/>
      <w:r>
        <w:rPr>
          <w:rFonts w:hint="eastAsia" w:ascii="黑体" w:hAnsi="黑体" w:eastAsia="黑体" w:cs="黑体"/>
          <w:b w:val="0"/>
          <w:bCs/>
          <w:sz w:val="28"/>
          <w:szCs w:val="28"/>
          <w:lang w:val="en-US" w:eastAsia="zh-CN"/>
        </w:rPr>
        <w:t xml:space="preserve"> 研究的背景和意义</w:t>
      </w:r>
      <w:bookmarkEnd w:id="18"/>
      <w:bookmarkEnd w:id="19"/>
      <w:bookmarkEnd w:id="20"/>
    </w:p>
    <w:p w14:paraId="5B8D566A">
      <w:pPr>
        <w:spacing w:line="440" w:lineRule="exact"/>
        <w:ind w:firstLine="480" w:firstLineChars="200"/>
        <w:rPr>
          <w:rFonts w:hint="eastAsia" w:cs="宋体"/>
          <w:sz w:val="24"/>
          <w:szCs w:val="24"/>
          <w:lang w:val="en-US" w:eastAsia="zh-CN"/>
        </w:rPr>
      </w:pPr>
      <w:r>
        <w:rPr>
          <w:rFonts w:hint="eastAsia" w:cs="宋体"/>
          <w:sz w:val="24"/>
          <w:szCs w:val="24"/>
          <w:lang w:val="en-US" w:eastAsia="zh-CN"/>
        </w:rPr>
        <w:t>近年来，随着医疗技术的快速发展和人民群众健康需求的不断提升，传统医疗导诊模式正面临着前所未有的挑战与机遇。国务院在2018年发布了《关于促进“互联网+医疗健康”发展的意见”</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_Ref23565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w:t>
      </w:r>
      <w:r>
        <w:rPr>
          <w:rFonts w:hint="eastAsia" w:cs="宋体"/>
          <w:sz w:val="24"/>
          <w:szCs w:val="24"/>
          <w:vertAlign w:val="superscript"/>
          <w:lang w:val="en-US" w:eastAsia="zh-CN"/>
        </w:rPr>
        <w:fldChar w:fldCharType="end"/>
      </w:r>
      <w:r>
        <w:rPr>
          <w:rFonts w:hint="eastAsia" w:cs="宋体"/>
          <w:sz w:val="24"/>
          <w:szCs w:val="24"/>
          <w:lang w:val="en-US" w:eastAsia="zh-CN"/>
        </w:rPr>
        <w:t>，在此政策指引下，医疗行业信息化、智能化转型步伐不断加快。然而，当前我国医疗体系仍面临着诸多亟待解决的现实问题：患者因医学知识匮乏，在面对复杂的科室分类时往往难以做出准确选择；传统的导诊方式主要依赖人工指引和纸质资料，导致信息传递滞后、就诊流程碎片化，造成患者大量无效等待和重复奔波；更突出的是，优质医疗资源过度集中于三甲医院，形成了基层医疗机构资源闲置与大医院超负荷运转并存的矛盾局面，严重制约了医疗服务效率的整体提升。</w:t>
      </w:r>
    </w:p>
    <w:p w14:paraId="42FA6C2F">
      <w:pPr>
        <w:spacing w:line="440" w:lineRule="exact"/>
        <w:ind w:firstLine="480" w:firstLineChars="200"/>
        <w:rPr>
          <w:rFonts w:hint="eastAsia" w:cs="宋体"/>
          <w:sz w:val="24"/>
          <w:szCs w:val="24"/>
          <w:lang w:val="en-US" w:eastAsia="zh-CN"/>
        </w:rPr>
      </w:pPr>
      <w:r>
        <w:rPr>
          <w:rFonts w:hint="eastAsia" w:cs="宋体"/>
          <w:sz w:val="24"/>
          <w:szCs w:val="24"/>
          <w:lang w:val="en-US" w:eastAsia="zh-CN"/>
        </w:rPr>
        <w:t>深入分析当前医疗现状，我们可以发现几个关键性问题：首先，在患者就诊体验方面，繁琐的就诊流程包括漫长的挂号等待、复杂的科室分布等，使得患者在大型医院的就医体验大打折扣。其次，在医疗资源配置方面，区域发展不均衡导致基层医疗机构服务能力不足，患者对基层医疗缺乏信任，形成"大医院人满为患，小医院门可罗雀"的恶性循环。再者，在信息化建设方面，虽然电子病历等基础系统已逐步普及，但各系统间数据孤岛现象严重，缺乏有效的互联互通机制。随着如今互联网医疗的快速发展，线上医疗咨询需求呈现爆发式增长，但传统服务模式已难以满足这一需求。一方面，传统搜索引擎提供的医疗信息往往良莠不齐、杂乱无章，患者需要花费大量时间进行甄别筛选；另一方面，人工在线问诊服务又面临着优质医生资源短缺、服务能力有限的困境。这种供需矛盾在新冠疫情期间表现得尤为突出，暴露出传统医疗服务的诸多短板。</w:t>
      </w:r>
    </w:p>
    <w:p w14:paraId="74E92950">
      <w:pPr>
        <w:spacing w:line="440" w:lineRule="exact"/>
        <w:ind w:firstLine="480" w:firstLineChars="200"/>
        <w:rPr>
          <w:rFonts w:hint="eastAsia" w:cs="宋体"/>
          <w:sz w:val="24"/>
          <w:szCs w:val="24"/>
          <w:lang w:val="en-US" w:eastAsia="zh-CN"/>
        </w:rPr>
      </w:pPr>
      <w:r>
        <w:rPr>
          <w:rFonts w:hint="eastAsia" w:cs="宋体"/>
          <w:sz w:val="24"/>
          <w:szCs w:val="24"/>
          <w:lang w:val="en-US" w:eastAsia="zh-CN"/>
        </w:rPr>
        <w:t>在此背景下，以知识图谱、自然语言处理和大数据为代表的新一代信息技术为破解这些难题提供了全新思路。知识图谱技术通过结构化地存储疾病、症状、科室等医疗实体及其相互关系，能够构建完整的医疗知识体系，支持精准的医疗问答服务。自然语言处理技术的突破性进展使得计算机系统能够准确理解患者的口语化症状描述，实现更加自然、高效的人机交互体验。大数据分析技术则可以帮助医疗机构优化资源配置，预测就诊高峰，实现更加科学的运营管理。这些技术创新为构建智能化、精准化的新一代导诊系统提供了坚实的技术支撑。</w:t>
      </w:r>
    </w:p>
    <w:p w14:paraId="212D2A6C">
      <w:pPr>
        <w:spacing w:line="440" w:lineRule="exact"/>
        <w:ind w:firstLine="480" w:firstLineChars="200"/>
        <w:rPr>
          <w:rFonts w:hint="eastAsia" w:cs="宋体"/>
          <w:sz w:val="24"/>
          <w:szCs w:val="24"/>
          <w:lang w:val="en-US" w:eastAsia="zh-CN"/>
        </w:rPr>
      </w:pPr>
      <w:r>
        <w:rPr>
          <w:rFonts w:hint="eastAsia" w:cs="宋体"/>
          <w:sz w:val="24"/>
          <w:szCs w:val="24"/>
          <w:lang w:val="en-US" w:eastAsia="zh-CN"/>
        </w:rPr>
        <w:t>本研究基于上述背景，致力于开发一个基于知识图谱与自然语言处理技术的智慧导诊系统。该系统通过整合开源医疗知识图谱和先进的人工智能算法，重点突破以下几个关键技术：一是多源医疗知识的融合与表示技术，实现不同来源医疗知识的标准化处理；二是基于深度学习的自然语言理解技术，提升系统对患者口语化描述的准确理解能力；三是智能推理与推荐算法，实现精准的症状分析和科室推荐功能。</w:t>
      </w:r>
    </w:p>
    <w:p w14:paraId="2FC97020">
      <w:pPr>
        <w:spacing w:line="440" w:lineRule="exact"/>
        <w:ind w:firstLine="480" w:firstLineChars="200"/>
        <w:rPr>
          <w:rFonts w:hint="eastAsia" w:cs="宋体"/>
          <w:sz w:val="24"/>
          <w:szCs w:val="24"/>
          <w:lang w:val="en-US" w:eastAsia="zh-CN"/>
        </w:rPr>
      </w:pPr>
      <w:r>
        <w:rPr>
          <w:rFonts w:hint="eastAsia" w:cs="宋体"/>
          <w:sz w:val="24"/>
          <w:szCs w:val="24"/>
          <w:lang w:val="en-US" w:eastAsia="zh-CN"/>
        </w:rPr>
        <w:t>该研究成果具有重要的理论价值和实践意义。在理论层面，本研究提出的医疗知识表示方法和智能推理算法，为医疗人工智能领域的研究提供了新的思路和方法。在实践层面，系统投入使用后能够有效帮助患者获得更便捷、更准确的就医指导，显著提升就诊效率；同时也能帮助医疗机构缓解导诊压力，优化资源配置，降低运营成本。更重要的是，该系统的推广应用将有助于推动分级诊疗制度的落实，促进优质医疗资源下沉，为破解“看病难”这一民生难题提供切实可行的技术解决方案。这不仅将从根本上改变传统的就医模式，也将为医疗健康产业的创新发展注入新的活力，最终实现让数据多跑路、让患者少跑腿的医疗服务新格局，切实提升人民群众的健康获得感和幸福感。</w:t>
      </w:r>
    </w:p>
    <w:p w14:paraId="09DB6365">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21" w:name="_Toc73131237"/>
      <w:bookmarkStart w:id="22" w:name="_Toc14079"/>
      <w:bookmarkStart w:id="23" w:name="_Toc27238"/>
      <w:bookmarkStart w:id="24" w:name="_Toc28287"/>
      <w:r>
        <w:rPr>
          <w:rFonts w:hint="eastAsia" w:ascii="黑体" w:hAnsi="黑体" w:eastAsia="黑体" w:cs="黑体"/>
          <w:b w:val="0"/>
          <w:bCs/>
          <w:sz w:val="28"/>
          <w:szCs w:val="28"/>
          <w:lang w:val="en-US" w:eastAsia="zh-CN"/>
        </w:rPr>
        <w:t>1.2</w:t>
      </w:r>
      <w:bookmarkEnd w:id="21"/>
      <w:r>
        <w:rPr>
          <w:rFonts w:hint="eastAsia" w:ascii="黑体" w:hAnsi="黑体" w:eastAsia="黑体" w:cs="黑体"/>
          <w:b w:val="0"/>
          <w:bCs/>
          <w:sz w:val="28"/>
          <w:szCs w:val="28"/>
          <w:lang w:val="en-US" w:eastAsia="zh-CN"/>
        </w:rPr>
        <w:t xml:space="preserve"> 国内外研究现状</w:t>
      </w:r>
      <w:bookmarkEnd w:id="22"/>
      <w:bookmarkEnd w:id="23"/>
      <w:bookmarkEnd w:id="24"/>
    </w:p>
    <w:p w14:paraId="1C00560A">
      <w:pPr>
        <w:spacing w:line="440" w:lineRule="exact"/>
        <w:ind w:firstLine="480" w:firstLineChars="200"/>
        <w:rPr>
          <w:rFonts w:hint="eastAsia" w:cs="宋体"/>
          <w:sz w:val="24"/>
          <w:szCs w:val="24"/>
          <w:lang w:val="en-US" w:eastAsia="zh-CN"/>
        </w:rPr>
      </w:pPr>
      <w:r>
        <w:rPr>
          <w:rFonts w:hint="eastAsia" w:cs="宋体"/>
          <w:sz w:val="24"/>
          <w:szCs w:val="24"/>
          <w:lang w:val="en-US" w:eastAsia="zh-CN"/>
        </w:rPr>
        <w:t>随着信息技术的快速发展，知识图谱技术已经从最初提升搜索引擎质量的工具</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_Ref2248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[2]</w:t>
      </w:r>
      <w:r>
        <w:rPr>
          <w:rFonts w:hint="eastAsia" w:cs="宋体"/>
          <w:sz w:val="24"/>
          <w:szCs w:val="24"/>
          <w:vertAlign w:val="superscript"/>
          <w:lang w:val="en-US" w:eastAsia="zh-CN"/>
        </w:rPr>
        <w:fldChar w:fldCharType="end"/>
      </w:r>
      <w:r>
        <w:rPr>
          <w:rFonts w:hint="eastAsia" w:cs="宋体"/>
          <w:sz w:val="24"/>
          <w:szCs w:val="24"/>
          <w:lang w:val="en-US" w:eastAsia="zh-CN"/>
        </w:rPr>
        <w:t>，逐步拓展到医疗、金融等多个重要领域。在这一背景下，智能问答系统作为知识图谱的重要应用方向，通过深度学习技术实现问题分析、知识检索和答案生成等功能，为各行业提供了智能化的信息服务解决方案。为了全面把握该领域的发展动态，本节将从国内外两个维度，系统梳理知识图谱技术、智能问答系统及其在医疗导诊领域的具体应用研究进展，为后续研究提供参考依据。</w:t>
      </w:r>
    </w:p>
    <w:p w14:paraId="070AADF3">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eastAsia" w:ascii="黑体" w:hAnsi="黑体" w:eastAsia="黑体" w:cs="黑体"/>
          <w:b w:val="0"/>
          <w:bCs/>
          <w:sz w:val="24"/>
          <w:szCs w:val="24"/>
          <w:lang w:val="en-US" w:eastAsia="zh-CN"/>
        </w:rPr>
      </w:pPr>
      <w:bookmarkStart w:id="25" w:name="_Toc11844"/>
      <w:r>
        <w:rPr>
          <w:rFonts w:hint="eastAsia" w:ascii="黑体" w:hAnsi="黑体" w:eastAsia="黑体" w:cs="黑体"/>
          <w:b w:val="0"/>
          <w:bCs/>
          <w:sz w:val="24"/>
          <w:szCs w:val="24"/>
          <w:lang w:val="en-US" w:eastAsia="zh-CN"/>
        </w:rPr>
        <w:t>1.2.1 国外研究现状</w:t>
      </w:r>
      <w:bookmarkEnd w:id="25"/>
    </w:p>
    <w:p w14:paraId="123E47B3">
      <w:pPr>
        <w:spacing w:line="440" w:lineRule="exact"/>
        <w:ind w:firstLine="480" w:firstLineChars="200"/>
        <w:rPr>
          <w:rFonts w:hint="eastAsia" w:cs="宋体"/>
          <w:sz w:val="24"/>
          <w:szCs w:val="24"/>
          <w:lang w:val="en-US" w:eastAsia="zh-CN"/>
        </w:rPr>
      </w:pPr>
      <w:r>
        <w:rPr>
          <w:rFonts w:hint="eastAsia" w:cs="宋体"/>
          <w:sz w:val="24"/>
          <w:szCs w:val="24"/>
          <w:lang w:val="en-US" w:eastAsia="zh-CN"/>
        </w:rPr>
        <w:t>知识图谱问答系统的研究重点主要集中在知识图谱的高效构建和用户问题的精准理解两个方面。在知识图谱构建技术方面，国外学者通过持续创新，已形成较为完善的技术体系。在语义理解方面，研究者们积极探索深度学习技术的应用，显著提升了问题解析的准确性。近年来，将知识图谱构建与语义理解技术相结合的研究方向获得了学界的高度重视。</w:t>
      </w:r>
    </w:p>
    <w:p w14:paraId="0BCFD275">
      <w:pPr>
        <w:spacing w:line="440" w:lineRule="exact"/>
        <w:ind w:firstLine="480" w:firstLineChars="200"/>
        <w:rPr>
          <w:rFonts w:hint="eastAsia" w:cs="宋体"/>
          <w:sz w:val="24"/>
          <w:szCs w:val="24"/>
          <w:lang w:val="en-US" w:eastAsia="zh-CN"/>
        </w:rPr>
      </w:pPr>
      <w:r>
        <w:rPr>
          <w:rFonts w:hint="eastAsia" w:cs="宋体"/>
          <w:sz w:val="24"/>
          <w:szCs w:val="24"/>
          <w:lang w:val="en-US" w:eastAsia="zh-CN"/>
        </w:rPr>
        <w:t>从发展历程来看，2009年Coden团队开发的MedTAS/P系统首次实现了从自由文本病历中自动提取知识的功能</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_Ref2352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[3]</w:t>
      </w:r>
      <w:r>
        <w:rPr>
          <w:rFonts w:hint="eastAsia" w:cs="宋体"/>
          <w:sz w:val="24"/>
          <w:szCs w:val="24"/>
          <w:vertAlign w:val="superscript"/>
          <w:lang w:val="en-US" w:eastAsia="zh-CN"/>
        </w:rPr>
        <w:fldChar w:fldCharType="end"/>
      </w:r>
      <w:r>
        <w:rPr>
          <w:rFonts w:hint="eastAsia" w:cs="宋体"/>
          <w:sz w:val="24"/>
          <w:szCs w:val="24"/>
          <w:lang w:val="en-US" w:eastAsia="zh-CN"/>
        </w:rPr>
        <w:t>。随后在2010年，Savova等人提出的cTAKES系统进一步提升了临床报告分析的自动化水平</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_Ref2470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[4]</w:t>
      </w:r>
      <w:r>
        <w:rPr>
          <w:rFonts w:hint="eastAsia" w:cs="宋体"/>
          <w:sz w:val="24"/>
          <w:szCs w:val="24"/>
          <w:vertAlign w:val="superscript"/>
          <w:lang w:val="en-US" w:eastAsia="zh-CN"/>
        </w:rPr>
        <w:fldChar w:fldCharType="end"/>
      </w:r>
      <w:r>
        <w:rPr>
          <w:rFonts w:hint="eastAsia" w:cs="宋体"/>
          <w:sz w:val="24"/>
          <w:szCs w:val="24"/>
          <w:lang w:val="en-US" w:eastAsia="zh-CN"/>
        </w:rPr>
        <w:t>。2011年苹果公司推出的Siri语音助手</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_Ref2565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[5]</w:t>
      </w:r>
      <w:r>
        <w:rPr>
          <w:rFonts w:hint="eastAsia" w:cs="宋体"/>
          <w:sz w:val="24"/>
          <w:szCs w:val="24"/>
          <w:vertAlign w:val="superscript"/>
          <w:lang w:val="en-US" w:eastAsia="zh-CN"/>
        </w:rPr>
        <w:fldChar w:fldCharType="end"/>
      </w:r>
      <w:r>
        <w:rPr>
          <w:rFonts w:hint="eastAsia" w:cs="宋体"/>
          <w:sz w:val="24"/>
          <w:szCs w:val="24"/>
          <w:lang w:val="en-US" w:eastAsia="zh-CN"/>
        </w:rPr>
        <w:t>，开创了智能问答系统商业化应用的先河。2012年谷歌知识图谱的发布标志着知识表示技术进入新阶段</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_Ref2659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[6]</w:t>
      </w:r>
      <w:r>
        <w:rPr>
          <w:rFonts w:hint="eastAsia" w:cs="宋体"/>
          <w:sz w:val="24"/>
          <w:szCs w:val="24"/>
          <w:vertAlign w:val="superscript"/>
          <w:lang w:val="en-US" w:eastAsia="zh-CN"/>
        </w:rPr>
        <w:fldChar w:fldCharType="end"/>
      </w:r>
      <w:r>
        <w:rPr>
          <w:rFonts w:hint="eastAsia" w:cs="宋体"/>
          <w:sz w:val="24"/>
          <w:szCs w:val="24"/>
          <w:lang w:val="en-US" w:eastAsia="zh-CN"/>
        </w:rPr>
        <w:t>，同年问世的Open PHACTS平台则为药物数据共享提供了创新解决方案</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_Ref2731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[7]</w:t>
      </w:r>
      <w:r>
        <w:rPr>
          <w:rFonts w:hint="eastAsia" w:cs="宋体"/>
          <w:sz w:val="24"/>
          <w:szCs w:val="24"/>
          <w:vertAlign w:val="superscript"/>
          <w:lang w:val="en-US" w:eastAsia="zh-CN"/>
        </w:rPr>
        <w:fldChar w:fldCharType="end"/>
      </w:r>
      <w:r>
        <w:rPr>
          <w:rFonts w:hint="eastAsia" w:cs="宋体"/>
          <w:sz w:val="24"/>
          <w:szCs w:val="24"/>
          <w:lang w:val="en-US" w:eastAsia="zh-CN"/>
        </w:rPr>
        <w:t>。</w:t>
      </w:r>
    </w:p>
    <w:p w14:paraId="69B3BDC9">
      <w:pPr>
        <w:spacing w:line="440" w:lineRule="exact"/>
        <w:ind w:firstLine="480" w:firstLineChars="200"/>
        <w:rPr>
          <w:rFonts w:hint="eastAsia" w:cs="宋体"/>
          <w:sz w:val="24"/>
          <w:szCs w:val="24"/>
          <w:lang w:val="en-US" w:eastAsia="zh-CN"/>
        </w:rPr>
      </w:pPr>
      <w:r>
        <w:rPr>
          <w:rFonts w:hint="eastAsia" w:cs="宋体"/>
          <w:sz w:val="24"/>
          <w:szCs w:val="24"/>
          <w:lang w:val="en-US" w:eastAsia="zh-CN"/>
        </w:rPr>
        <w:t>2016-2018年间，记忆网络、多跳注意力等创新方法被引入该领域。Ture团队将记忆网络应用于用户信息提取</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_Ref2806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[8]</w:t>
      </w:r>
      <w:r>
        <w:rPr>
          <w:rFonts w:hint="eastAsia" w:cs="宋体"/>
          <w:sz w:val="24"/>
          <w:szCs w:val="24"/>
          <w:vertAlign w:val="superscript"/>
          <w:lang w:val="en-US" w:eastAsia="zh-CN"/>
        </w:rPr>
        <w:fldChar w:fldCharType="end"/>
      </w:r>
      <w:r>
        <w:rPr>
          <w:rFonts w:hint="eastAsia" w:cs="宋体"/>
          <w:sz w:val="24"/>
          <w:szCs w:val="24"/>
          <w:lang w:val="en-US" w:eastAsia="zh-CN"/>
        </w:rPr>
        <w:t>，Rotmensch等人开发了基于电子病历的疾病关系自动构建技术</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_Ref2875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[9]</w:t>
      </w:r>
      <w:r>
        <w:rPr>
          <w:rFonts w:hint="eastAsia" w:cs="宋体"/>
          <w:sz w:val="24"/>
          <w:szCs w:val="24"/>
          <w:vertAlign w:val="superscript"/>
          <w:lang w:val="en-US" w:eastAsia="zh-CN"/>
        </w:rPr>
        <w:fldChar w:fldCharType="end"/>
      </w:r>
      <w:r>
        <w:rPr>
          <w:rFonts w:hint="eastAsia" w:cs="宋体"/>
          <w:sz w:val="24"/>
          <w:szCs w:val="24"/>
          <w:lang w:val="en-US" w:eastAsia="zh-CN"/>
        </w:rPr>
        <w:t>，Tran提出的多跳注意力机制显著提升了语义理解能力</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_Ref2934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[10]</w:t>
      </w:r>
      <w:r>
        <w:rPr>
          <w:rFonts w:hint="eastAsia" w:cs="宋体"/>
          <w:sz w:val="24"/>
          <w:szCs w:val="24"/>
          <w:vertAlign w:val="superscript"/>
          <w:lang w:val="en-US" w:eastAsia="zh-CN"/>
        </w:rPr>
        <w:fldChar w:fldCharType="end"/>
      </w:r>
      <w:r>
        <w:rPr>
          <w:rFonts w:hint="eastAsia" w:cs="宋体"/>
          <w:sz w:val="24"/>
          <w:szCs w:val="24"/>
          <w:lang w:val="en-US" w:eastAsia="zh-CN"/>
        </w:rPr>
        <w:t>。Madotto</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_Ref2986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[11]</w:t>
      </w:r>
      <w:r>
        <w:rPr>
          <w:rFonts w:hint="eastAsia" w:cs="宋体"/>
          <w:sz w:val="24"/>
          <w:szCs w:val="24"/>
          <w:vertAlign w:val="superscript"/>
          <w:lang w:val="en-US" w:eastAsia="zh-CN"/>
        </w:rPr>
        <w:fldChar w:fldCharType="end"/>
      </w:r>
      <w:r>
        <w:rPr>
          <w:rFonts w:hint="eastAsia" w:cs="宋体"/>
          <w:sz w:val="24"/>
          <w:szCs w:val="24"/>
          <w:lang w:val="en-US" w:eastAsia="zh-CN"/>
        </w:rPr>
        <w:t>和Annervaz</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_Ref3038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[12]</w:t>
      </w:r>
      <w:r>
        <w:rPr>
          <w:rFonts w:hint="eastAsia" w:cs="宋体"/>
          <w:sz w:val="24"/>
          <w:szCs w:val="24"/>
          <w:vertAlign w:val="superscript"/>
          <w:lang w:val="en-US" w:eastAsia="zh-CN"/>
        </w:rPr>
        <w:fldChar w:fldCharType="end"/>
      </w:r>
      <w:r>
        <w:rPr>
          <w:rFonts w:hint="eastAsia" w:cs="宋体"/>
          <w:sz w:val="24"/>
          <w:szCs w:val="24"/>
          <w:lang w:val="en-US" w:eastAsia="zh-CN"/>
        </w:rPr>
        <w:t>则分别探索了语义信息融合和知识先验理论的应用。</w:t>
      </w:r>
    </w:p>
    <w:p w14:paraId="6C346FF9">
      <w:pPr>
        <w:spacing w:line="440" w:lineRule="exact"/>
        <w:ind w:firstLine="480" w:firstLineChars="200"/>
        <w:rPr>
          <w:rFonts w:hint="eastAsia" w:cs="宋体"/>
          <w:sz w:val="24"/>
          <w:szCs w:val="24"/>
          <w:lang w:val="en-US" w:eastAsia="zh-CN"/>
        </w:rPr>
      </w:pPr>
      <w:r>
        <w:rPr>
          <w:rFonts w:hint="eastAsia" w:cs="宋体"/>
          <w:sz w:val="24"/>
          <w:szCs w:val="24"/>
          <w:lang w:val="en-US" w:eastAsia="zh-CN"/>
        </w:rPr>
        <w:t>2019-2021年，技术演进呈现多元化趋势。Rosenthal团队在电子健康记录实体识别方面取得突破</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_Ref3090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[13]</w:t>
      </w:r>
      <w:r>
        <w:rPr>
          <w:rFonts w:hint="eastAsia" w:cs="宋体"/>
          <w:sz w:val="24"/>
          <w:szCs w:val="24"/>
          <w:vertAlign w:val="superscript"/>
          <w:lang w:val="en-US" w:eastAsia="zh-CN"/>
        </w:rPr>
        <w:fldChar w:fldCharType="end"/>
      </w:r>
      <w:r>
        <w:rPr>
          <w:rFonts w:hint="eastAsia" w:cs="宋体"/>
          <w:sz w:val="24"/>
          <w:szCs w:val="24"/>
          <w:lang w:val="en-US" w:eastAsia="zh-CN"/>
        </w:rPr>
        <w:t>，Trivedi开发了多语言词性融合框架</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_Ref3143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[14]</w:t>
      </w:r>
      <w:r>
        <w:rPr>
          <w:rFonts w:hint="eastAsia" w:cs="宋体"/>
          <w:sz w:val="24"/>
          <w:szCs w:val="24"/>
          <w:vertAlign w:val="superscript"/>
          <w:lang w:val="en-US" w:eastAsia="zh-CN"/>
        </w:rPr>
        <w:fldChar w:fldCharType="end"/>
      </w:r>
      <w:r>
        <w:rPr>
          <w:rFonts w:hint="eastAsia" w:cs="宋体"/>
          <w:sz w:val="24"/>
          <w:szCs w:val="24"/>
          <w:lang w:val="en-US" w:eastAsia="zh-CN"/>
        </w:rPr>
        <w:t>，Bhutani提出的MULTIQUE系统优化了复杂问题处理流程</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_Ref3208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[15]</w:t>
      </w:r>
      <w:r>
        <w:rPr>
          <w:rFonts w:hint="eastAsia" w:cs="宋体"/>
          <w:sz w:val="24"/>
          <w:szCs w:val="24"/>
          <w:vertAlign w:val="superscript"/>
          <w:lang w:val="en-US" w:eastAsia="zh-CN"/>
        </w:rPr>
        <w:fldChar w:fldCharType="end"/>
      </w:r>
      <w:r>
        <w:rPr>
          <w:rFonts w:hint="eastAsia" w:cs="宋体"/>
          <w:sz w:val="24"/>
          <w:szCs w:val="24"/>
          <w:lang w:val="en-US" w:eastAsia="zh-CN"/>
        </w:rPr>
        <w:t>，Srivastava则利用BERT模型有效解决了错误累积问题</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_Ref3257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[16]</w:t>
      </w:r>
      <w:r>
        <w:rPr>
          <w:rFonts w:hint="eastAsia" w:cs="宋体"/>
          <w:sz w:val="24"/>
          <w:szCs w:val="24"/>
          <w:vertAlign w:val="superscript"/>
          <w:lang w:val="en-US" w:eastAsia="zh-CN"/>
        </w:rPr>
        <w:fldChar w:fldCharType="end"/>
      </w:r>
      <w:r>
        <w:rPr>
          <w:rFonts w:hint="eastAsia" w:cs="宋体"/>
          <w:sz w:val="24"/>
          <w:szCs w:val="24"/>
          <w:lang w:val="en-US" w:eastAsia="zh-CN"/>
        </w:rPr>
        <w:t>。</w:t>
      </w:r>
    </w:p>
    <w:p w14:paraId="6823FAF6">
      <w:pPr>
        <w:spacing w:line="440" w:lineRule="exact"/>
        <w:ind w:firstLine="480" w:firstLineChars="200"/>
        <w:rPr>
          <w:rFonts w:hint="eastAsia" w:cs="宋体"/>
          <w:sz w:val="24"/>
          <w:szCs w:val="24"/>
          <w:lang w:val="en-US" w:eastAsia="zh-CN"/>
        </w:rPr>
      </w:pPr>
      <w:r>
        <w:rPr>
          <w:rFonts w:hint="eastAsia" w:cs="宋体"/>
          <w:sz w:val="24"/>
          <w:szCs w:val="24"/>
          <w:lang w:val="en-US" w:eastAsia="zh-CN"/>
        </w:rPr>
        <w:t>2022年以来，该领域研究持续深化。Meta公司推出的Galactica模型实现了医学文献的智能检索与摘要生成</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_Ref3322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[17]</w:t>
      </w:r>
      <w:r>
        <w:rPr>
          <w:rFonts w:hint="eastAsia" w:cs="宋体"/>
          <w:sz w:val="24"/>
          <w:szCs w:val="24"/>
          <w:vertAlign w:val="superscript"/>
          <w:lang w:val="en-US" w:eastAsia="zh-CN"/>
        </w:rPr>
        <w:fldChar w:fldCharType="end"/>
      </w:r>
      <w:r>
        <w:rPr>
          <w:rFonts w:hint="eastAsia" w:cs="宋体"/>
          <w:sz w:val="24"/>
          <w:szCs w:val="24"/>
          <w:lang w:val="en-US" w:eastAsia="zh-CN"/>
        </w:rPr>
        <w:t>；DeepMind开发的AlphaFold DB构建了蛋白质结构知识图谱</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_Ref3381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[18]</w:t>
      </w:r>
      <w:r>
        <w:rPr>
          <w:rFonts w:hint="eastAsia" w:cs="宋体"/>
          <w:sz w:val="24"/>
          <w:szCs w:val="24"/>
          <w:vertAlign w:val="superscript"/>
          <w:lang w:val="en-US" w:eastAsia="zh-CN"/>
        </w:rPr>
        <w:fldChar w:fldCharType="end"/>
      </w:r>
      <w:r>
        <w:rPr>
          <w:rFonts w:hint="eastAsia" w:cs="宋体"/>
          <w:sz w:val="24"/>
          <w:szCs w:val="24"/>
          <w:lang w:val="en-US" w:eastAsia="zh-CN"/>
        </w:rPr>
        <w:t>；斯坦福大学提出的BioGPT在生物医学问答任务中表现出色</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_Ref3443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[19]</w:t>
      </w:r>
      <w:r>
        <w:rPr>
          <w:rFonts w:hint="eastAsia" w:cs="宋体"/>
          <w:sz w:val="24"/>
          <w:szCs w:val="24"/>
          <w:vertAlign w:val="superscript"/>
          <w:lang w:val="en-US" w:eastAsia="zh-CN"/>
        </w:rPr>
        <w:fldChar w:fldCharType="end"/>
      </w:r>
      <w:r>
        <w:rPr>
          <w:rFonts w:hint="eastAsia" w:cs="宋体"/>
          <w:sz w:val="24"/>
          <w:szCs w:val="24"/>
          <w:lang w:val="en-US" w:eastAsia="zh-CN"/>
        </w:rPr>
        <w:t>；微软发布的BioREx系统则创新性地将检索增强生成技术应用于医疗知识问答</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_Ref3499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[20]</w:t>
      </w:r>
      <w:r>
        <w:rPr>
          <w:rFonts w:hint="eastAsia" w:cs="宋体"/>
          <w:sz w:val="24"/>
          <w:szCs w:val="24"/>
          <w:vertAlign w:val="superscript"/>
          <w:lang w:val="en-US" w:eastAsia="zh-CN"/>
        </w:rPr>
        <w:fldChar w:fldCharType="end"/>
      </w:r>
      <w:r>
        <w:rPr>
          <w:rFonts w:hint="eastAsia" w:cs="宋体"/>
          <w:sz w:val="24"/>
          <w:szCs w:val="24"/>
          <w:lang w:val="en-US" w:eastAsia="zh-CN"/>
        </w:rPr>
        <w:t>；现在已开始探索多模态知识图谱在医学影像诊断中的应用</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_Ref3691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[21]</w:t>
      </w:r>
      <w:r>
        <w:rPr>
          <w:rFonts w:hint="eastAsia" w:cs="宋体"/>
          <w:sz w:val="24"/>
          <w:szCs w:val="24"/>
          <w:vertAlign w:val="superscript"/>
          <w:lang w:val="en-US" w:eastAsia="zh-CN"/>
        </w:rPr>
        <w:fldChar w:fldCharType="end"/>
      </w:r>
      <w:r>
        <w:rPr>
          <w:rFonts w:hint="eastAsia" w:cs="宋体"/>
          <w:sz w:val="24"/>
          <w:szCs w:val="24"/>
          <w:lang w:val="en-US" w:eastAsia="zh-CN"/>
        </w:rPr>
        <w:t>，为智慧医疗发展开辟了新方向。</w:t>
      </w:r>
    </w:p>
    <w:p w14:paraId="500E704D">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eastAsia" w:ascii="黑体" w:hAnsi="黑体" w:eastAsia="黑体" w:cs="黑体"/>
          <w:b w:val="0"/>
          <w:bCs/>
          <w:sz w:val="24"/>
          <w:szCs w:val="24"/>
          <w:lang w:val="en-US" w:eastAsia="zh-CN"/>
        </w:rPr>
      </w:pPr>
      <w:bookmarkStart w:id="26" w:name="_Toc3868"/>
      <w:r>
        <w:rPr>
          <w:rFonts w:hint="eastAsia" w:ascii="黑体" w:hAnsi="黑体" w:eastAsia="黑体" w:cs="黑体"/>
          <w:b w:val="0"/>
          <w:bCs/>
          <w:sz w:val="24"/>
          <w:szCs w:val="24"/>
          <w:lang w:val="en-US" w:eastAsia="zh-CN"/>
        </w:rPr>
        <w:t>1.2.2 国内研究现状</w:t>
      </w:r>
      <w:bookmarkEnd w:id="26"/>
    </w:p>
    <w:p w14:paraId="1ACBDFEC">
      <w:pPr>
        <w:spacing w:line="440" w:lineRule="exact"/>
        <w:ind w:firstLine="480" w:firstLineChars="200"/>
        <w:rPr>
          <w:rFonts w:hint="eastAsia" w:cs="宋体"/>
          <w:sz w:val="24"/>
          <w:szCs w:val="24"/>
          <w:lang w:val="en-US" w:eastAsia="zh-CN"/>
        </w:rPr>
      </w:pPr>
      <w:r>
        <w:rPr>
          <w:rFonts w:hint="eastAsia" w:cs="宋体"/>
          <w:sz w:val="24"/>
          <w:szCs w:val="24"/>
          <w:lang w:val="en-US" w:eastAsia="zh-CN"/>
        </w:rPr>
        <w:t>中文处理相较于英文面临更大挑战，这主要源于其复杂的句法语义结构，导致分词和词性标注难度显著增加，进而使得中文问题的语义理解更为困难。尽管如此，我国在医疗知识图谱导诊技术领域仍取得了丰硕的研究成果。</w:t>
      </w:r>
    </w:p>
    <w:p w14:paraId="3B712FBA">
      <w:pPr>
        <w:spacing w:line="440" w:lineRule="exact"/>
        <w:ind w:firstLine="480" w:firstLineChars="200"/>
        <w:rPr>
          <w:rFonts w:hint="eastAsia" w:cs="宋体"/>
          <w:sz w:val="24"/>
          <w:szCs w:val="24"/>
          <w:lang w:val="en-US" w:eastAsia="zh-CN"/>
        </w:rPr>
      </w:pPr>
      <w:r>
        <w:rPr>
          <w:rFonts w:hint="eastAsia" w:cs="宋体"/>
          <w:sz w:val="24"/>
          <w:szCs w:val="24"/>
          <w:lang w:val="en-US" w:eastAsia="zh-CN"/>
        </w:rPr>
        <w:t>早期，Cui等学者在2004年创新性地提出了新闻句子软匹配模式，通过结合领域术语和描述信息实现自动标注</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_Ref4478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[22]</w:t>
      </w:r>
      <w:r>
        <w:rPr>
          <w:rFonts w:hint="eastAsia" w:cs="宋体"/>
          <w:sz w:val="24"/>
          <w:szCs w:val="24"/>
          <w:vertAlign w:val="superscript"/>
          <w:lang w:val="en-US" w:eastAsia="zh-CN"/>
        </w:rPr>
        <w:fldChar w:fldCharType="end"/>
      </w:r>
      <w:r>
        <w:rPr>
          <w:rFonts w:hint="eastAsia" w:cs="宋体"/>
          <w:sz w:val="24"/>
          <w:szCs w:val="24"/>
          <w:lang w:val="en-US" w:eastAsia="zh-CN"/>
        </w:rPr>
        <w:t>。随后在2005年，该团队又开发了基于统计模型的模糊关系匹配方法</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_Ref4527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[23]</w:t>
      </w:r>
      <w:r>
        <w:rPr>
          <w:rFonts w:hint="eastAsia" w:cs="宋体"/>
          <w:sz w:val="24"/>
          <w:szCs w:val="24"/>
          <w:vertAlign w:val="superscript"/>
          <w:lang w:val="en-US" w:eastAsia="zh-CN"/>
        </w:rPr>
        <w:fldChar w:fldCharType="end"/>
      </w:r>
      <w:r>
        <w:rPr>
          <w:rFonts w:hint="eastAsia" w:cs="宋体"/>
          <w:sz w:val="24"/>
          <w:szCs w:val="24"/>
          <w:lang w:val="en-US" w:eastAsia="zh-CN"/>
        </w:rPr>
        <w:t>。2008年成为技术突破的关键年份，Duan团队提出的MDL树分割模型显著提升了问题主题识别效率</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_Ref4602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[24]</w:t>
      </w:r>
      <w:r>
        <w:rPr>
          <w:rFonts w:hint="eastAsia" w:cs="宋体"/>
          <w:sz w:val="24"/>
          <w:szCs w:val="24"/>
          <w:vertAlign w:val="superscript"/>
          <w:lang w:val="en-US" w:eastAsia="zh-CN"/>
        </w:rPr>
        <w:fldChar w:fldCharType="end"/>
      </w:r>
      <w:r>
        <w:rPr>
          <w:rFonts w:hint="eastAsia" w:cs="宋体"/>
          <w:sz w:val="24"/>
          <w:szCs w:val="24"/>
          <w:lang w:val="en-US" w:eastAsia="zh-CN"/>
        </w:rPr>
        <w:t>，Xue团队创新性地融合了翻译模型与查询方法</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_Ref4684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[25]</w:t>
      </w:r>
      <w:r>
        <w:rPr>
          <w:rFonts w:hint="eastAsia" w:cs="宋体"/>
          <w:sz w:val="24"/>
          <w:szCs w:val="24"/>
          <w:vertAlign w:val="superscript"/>
          <w:lang w:val="en-US" w:eastAsia="zh-CN"/>
        </w:rPr>
        <w:fldChar w:fldCharType="end"/>
      </w:r>
      <w:r>
        <w:rPr>
          <w:rFonts w:hint="eastAsia" w:cs="宋体"/>
          <w:sz w:val="24"/>
          <w:szCs w:val="24"/>
          <w:lang w:val="en-US" w:eastAsia="zh-CN"/>
        </w:rPr>
        <w:t>，而Bian团队则开创了社交媒体与网页搜索的联合检索框架</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_Ref4739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[26]</w:t>
      </w:r>
      <w:r>
        <w:rPr>
          <w:rFonts w:hint="eastAsia" w:cs="宋体"/>
          <w:sz w:val="24"/>
          <w:szCs w:val="24"/>
          <w:vertAlign w:val="superscript"/>
          <w:lang w:val="en-US" w:eastAsia="zh-CN"/>
        </w:rPr>
        <w:fldChar w:fldCharType="end"/>
      </w:r>
      <w:r>
        <w:rPr>
          <w:rFonts w:hint="eastAsia" w:cs="宋体"/>
          <w:sz w:val="24"/>
          <w:szCs w:val="24"/>
          <w:lang w:val="en-US" w:eastAsia="zh-CN"/>
        </w:rPr>
        <w:t>。2009年Wang团队基于句法树的检索框架为后续研究奠定了基础</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_Ref4864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[27]</w:t>
      </w:r>
      <w:r>
        <w:rPr>
          <w:rFonts w:hint="eastAsia" w:cs="宋体"/>
          <w:sz w:val="24"/>
          <w:szCs w:val="24"/>
          <w:vertAlign w:val="superscript"/>
          <w:lang w:val="en-US" w:eastAsia="zh-CN"/>
        </w:rPr>
        <w:fldChar w:fldCharType="end"/>
      </w:r>
      <w:r>
        <w:rPr>
          <w:rFonts w:hint="eastAsia" w:cs="宋体"/>
          <w:sz w:val="24"/>
          <w:szCs w:val="24"/>
          <w:lang w:val="en-US" w:eastAsia="zh-CN"/>
        </w:rPr>
        <w:t>。</w:t>
      </w:r>
    </w:p>
    <w:p w14:paraId="46A32895">
      <w:pPr>
        <w:spacing w:line="440" w:lineRule="exact"/>
        <w:ind w:firstLine="480" w:firstLineChars="200"/>
        <w:rPr>
          <w:rFonts w:hint="eastAsia" w:cs="宋体"/>
          <w:sz w:val="24"/>
          <w:szCs w:val="24"/>
          <w:lang w:val="en-US" w:eastAsia="zh-CN"/>
        </w:rPr>
      </w:pPr>
      <w:r>
        <w:rPr>
          <w:rFonts w:hint="eastAsia" w:cs="宋体"/>
          <w:sz w:val="24"/>
          <w:szCs w:val="24"/>
          <w:lang w:val="en-US" w:eastAsia="zh-CN"/>
        </w:rPr>
        <w:t>2014-2021年间，来到了快速发展期。2014年Xu团队构建的dRiskKB数据库实现了疾病表型关系的机器可读化</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_Ref4932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[28]</w:t>
      </w:r>
      <w:r>
        <w:rPr>
          <w:rFonts w:hint="eastAsia" w:cs="宋体"/>
          <w:sz w:val="24"/>
          <w:szCs w:val="24"/>
          <w:vertAlign w:val="superscript"/>
          <w:lang w:val="en-US" w:eastAsia="zh-CN"/>
        </w:rPr>
        <w:fldChar w:fldCharType="end"/>
      </w:r>
      <w:r>
        <w:rPr>
          <w:rFonts w:hint="eastAsia" w:cs="宋体"/>
          <w:sz w:val="24"/>
          <w:szCs w:val="24"/>
          <w:lang w:val="en-US" w:eastAsia="zh-CN"/>
        </w:rPr>
        <w:t>。2016年OMAHA发布的临床路径知识图谱整合了行业标准</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_Ref4994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[29]</w:t>
      </w:r>
      <w:r>
        <w:rPr>
          <w:rFonts w:hint="eastAsia" w:cs="宋体"/>
          <w:sz w:val="24"/>
          <w:szCs w:val="24"/>
          <w:vertAlign w:val="superscript"/>
          <w:lang w:val="en-US" w:eastAsia="zh-CN"/>
        </w:rPr>
        <w:fldChar w:fldCharType="end"/>
      </w:r>
      <w:r>
        <w:rPr>
          <w:rFonts w:hint="eastAsia" w:cs="宋体"/>
          <w:sz w:val="24"/>
          <w:szCs w:val="24"/>
          <w:lang w:val="en-US" w:eastAsia="zh-CN"/>
        </w:rPr>
        <w:t>。2017年康夫子推出的听译机器人开创了医疗AI服务新模式</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_Ref5050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[30]</w:t>
      </w:r>
      <w:r>
        <w:rPr>
          <w:rFonts w:hint="eastAsia" w:cs="宋体"/>
          <w:sz w:val="24"/>
          <w:szCs w:val="24"/>
          <w:vertAlign w:val="superscript"/>
          <w:lang w:val="en-US" w:eastAsia="zh-CN"/>
        </w:rPr>
        <w:fldChar w:fldCharType="end"/>
      </w:r>
      <w:r>
        <w:rPr>
          <w:rFonts w:hint="eastAsia" w:cs="宋体"/>
          <w:sz w:val="24"/>
          <w:szCs w:val="24"/>
          <w:lang w:val="en-US" w:eastAsia="zh-CN"/>
        </w:rPr>
        <w:t>。2018年，Wang团队的AceKG图谱解决了关系信息不足问题</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_Ref5112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[31]</w:t>
      </w:r>
      <w:r>
        <w:rPr>
          <w:rFonts w:hint="eastAsia" w:cs="宋体"/>
          <w:sz w:val="24"/>
          <w:szCs w:val="24"/>
          <w:vertAlign w:val="superscript"/>
          <w:lang w:val="en-US" w:eastAsia="zh-CN"/>
        </w:rPr>
        <w:fldChar w:fldCharType="end"/>
      </w:r>
      <w:r>
        <w:rPr>
          <w:rFonts w:hint="eastAsia" w:cs="宋体"/>
          <w:sz w:val="24"/>
          <w:szCs w:val="24"/>
          <w:lang w:val="en-US" w:eastAsia="zh-CN"/>
        </w:rPr>
        <w:t>，阿里健康"医知鹿"实现了诊疗全流程支持</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_Ref5171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[32]</w:t>
      </w:r>
      <w:r>
        <w:rPr>
          <w:rFonts w:hint="eastAsia" w:cs="宋体"/>
          <w:sz w:val="24"/>
          <w:szCs w:val="24"/>
          <w:vertAlign w:val="superscript"/>
          <w:lang w:val="en-US" w:eastAsia="zh-CN"/>
        </w:rPr>
        <w:fldChar w:fldCharType="end"/>
      </w:r>
      <w:r>
        <w:rPr>
          <w:rFonts w:hint="eastAsia" w:cs="宋体"/>
          <w:sz w:val="24"/>
          <w:szCs w:val="24"/>
          <w:lang w:val="en-US" w:eastAsia="zh-CN"/>
        </w:rPr>
        <w:t>，Zhang团队提出的格结构LSTM模型提升了实体识别准确率</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_Ref5219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[33]</w:t>
      </w:r>
      <w:r>
        <w:rPr>
          <w:rFonts w:hint="eastAsia" w:cs="宋体"/>
          <w:sz w:val="24"/>
          <w:szCs w:val="24"/>
          <w:vertAlign w:val="superscript"/>
          <w:lang w:val="en-US" w:eastAsia="zh-CN"/>
        </w:rPr>
        <w:fldChar w:fldCharType="end"/>
      </w:r>
      <w:r>
        <w:rPr>
          <w:rFonts w:hint="eastAsia" w:cs="宋体"/>
          <w:sz w:val="24"/>
          <w:szCs w:val="24"/>
          <w:lang w:val="en-US" w:eastAsia="zh-CN"/>
        </w:rPr>
        <w:t>。2019年平安医疗的中文图谱为临床诊断提供了重要参考</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_Ref5268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[34]</w:t>
      </w:r>
      <w:r>
        <w:rPr>
          <w:rFonts w:hint="eastAsia" w:cs="宋体"/>
          <w:sz w:val="24"/>
          <w:szCs w:val="24"/>
          <w:vertAlign w:val="superscript"/>
          <w:lang w:val="en-US" w:eastAsia="zh-CN"/>
        </w:rPr>
        <w:fldChar w:fldCharType="end"/>
      </w:r>
      <w:r>
        <w:rPr>
          <w:rFonts w:hint="eastAsia" w:cs="宋体"/>
          <w:sz w:val="24"/>
          <w:szCs w:val="24"/>
          <w:lang w:val="en-US" w:eastAsia="zh-CN"/>
        </w:rPr>
        <w:t>。2020年CMeKG图谱的发布标志着标准化建设取得突破</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_Ref5331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[35]</w:t>
      </w:r>
      <w:r>
        <w:rPr>
          <w:rFonts w:hint="eastAsia" w:cs="宋体"/>
          <w:sz w:val="24"/>
          <w:szCs w:val="24"/>
          <w:vertAlign w:val="superscript"/>
          <w:lang w:val="en-US" w:eastAsia="zh-CN"/>
        </w:rPr>
        <w:fldChar w:fldCharType="end"/>
      </w:r>
      <w:r>
        <w:rPr>
          <w:rFonts w:hint="eastAsia" w:cs="宋体"/>
          <w:sz w:val="24"/>
          <w:szCs w:val="24"/>
          <w:lang w:val="en-US" w:eastAsia="zh-CN"/>
        </w:rPr>
        <w:t>，崔浩的导诊机器人和唐晓波的分类模型推动了应用落地</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_Ref5373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[36]</w:t>
      </w:r>
      <w:r>
        <w:rPr>
          <w:rFonts w:hint="eastAsia" w:cs="宋体"/>
          <w:sz w:val="24"/>
          <w:szCs w:val="24"/>
          <w:vertAlign w:val="superscript"/>
          <w:lang w:val="en-US" w:eastAsia="zh-CN"/>
        </w:rPr>
        <w:fldChar w:fldCharType="end"/>
      </w:r>
      <w:r>
        <w:rPr>
          <w:rFonts w:hint="eastAsia" w:cs="宋体"/>
          <w:sz w:val="24"/>
          <w:szCs w:val="24"/>
          <w:lang w:val="en-US" w:eastAsia="zh-CN"/>
        </w:rPr>
        <w:t>。2021年全威的交互式系统</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_Ref5415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[37]</w:t>
      </w:r>
      <w:r>
        <w:rPr>
          <w:rFonts w:hint="eastAsia" w:cs="宋体"/>
          <w:sz w:val="24"/>
          <w:szCs w:val="24"/>
          <w:vertAlign w:val="superscript"/>
          <w:lang w:val="en-US" w:eastAsia="zh-CN"/>
        </w:rPr>
        <w:fldChar w:fldCharType="end"/>
      </w:r>
      <w:r>
        <w:rPr>
          <w:rFonts w:hint="eastAsia" w:cs="宋体"/>
          <w:sz w:val="24"/>
          <w:szCs w:val="24"/>
          <w:lang w:val="en-US" w:eastAsia="zh-CN"/>
        </w:rPr>
        <w:t>和Zhou的多任务模型</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_Ref5461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[38]</w:t>
      </w:r>
      <w:r>
        <w:rPr>
          <w:rFonts w:hint="eastAsia" w:cs="宋体"/>
          <w:sz w:val="24"/>
          <w:szCs w:val="24"/>
          <w:vertAlign w:val="superscript"/>
          <w:lang w:val="en-US" w:eastAsia="zh-CN"/>
        </w:rPr>
        <w:fldChar w:fldCharType="end"/>
      </w:r>
      <w:r>
        <w:rPr>
          <w:rFonts w:hint="eastAsia" w:cs="宋体"/>
          <w:sz w:val="24"/>
          <w:szCs w:val="24"/>
          <w:lang w:val="en-US" w:eastAsia="zh-CN"/>
        </w:rPr>
        <w:t>等技术持续创新。</w:t>
      </w:r>
    </w:p>
    <w:p w14:paraId="7898AE32">
      <w:pPr>
        <w:spacing w:line="440" w:lineRule="exact"/>
        <w:ind w:firstLine="480" w:firstLineChars="200"/>
        <w:rPr>
          <w:rFonts w:hint="eastAsia" w:cs="宋体"/>
          <w:sz w:val="24"/>
          <w:szCs w:val="24"/>
          <w:lang w:val="en-US" w:eastAsia="zh-CN"/>
        </w:rPr>
      </w:pPr>
      <w:r>
        <w:rPr>
          <w:rFonts w:hint="eastAsia" w:cs="宋体"/>
          <w:sz w:val="24"/>
          <w:szCs w:val="24"/>
          <w:lang w:val="en-US" w:eastAsia="zh-CN"/>
        </w:rPr>
        <w:t>近年来，华为云于2022年推出的"云知声"医疗知识中台</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_Ref5608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[39]</w:t>
      </w:r>
      <w:r>
        <w:rPr>
          <w:rFonts w:hint="eastAsia" w:cs="宋体"/>
          <w:sz w:val="24"/>
          <w:szCs w:val="24"/>
          <w:vertAlign w:val="superscript"/>
          <w:lang w:val="en-US" w:eastAsia="zh-CN"/>
        </w:rPr>
        <w:fldChar w:fldCharType="end"/>
      </w:r>
      <w:r>
        <w:rPr>
          <w:rFonts w:hint="eastAsia" w:cs="宋体"/>
          <w:sz w:val="24"/>
          <w:szCs w:val="24"/>
          <w:lang w:val="en-US" w:eastAsia="zh-CN"/>
        </w:rPr>
        <w:t>，实现了跨机构医疗知识的智能融合与动态更新。2023年清华大学开发的CareGPT系统</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_Ref5664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[40]</w:t>
      </w:r>
      <w:r>
        <w:rPr>
          <w:rFonts w:hint="eastAsia" w:cs="宋体"/>
          <w:sz w:val="24"/>
          <w:szCs w:val="24"/>
          <w:vertAlign w:val="superscript"/>
          <w:lang w:val="en-US" w:eastAsia="zh-CN"/>
        </w:rPr>
        <w:fldChar w:fldCharType="end"/>
      </w:r>
      <w:r>
        <w:rPr>
          <w:rFonts w:hint="eastAsia" w:cs="宋体"/>
          <w:sz w:val="24"/>
          <w:szCs w:val="24"/>
          <w:lang w:val="en-US" w:eastAsia="zh-CN"/>
        </w:rPr>
        <w:t>，通过大语言模型与知识图谱的结合，在基层医疗机构获得广泛应用。2024年医渡科技发布的"YiduCore2.0"知识引擎</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_Ref5735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[41]</w:t>
      </w:r>
      <w:r>
        <w:rPr>
          <w:rFonts w:hint="eastAsia" w:cs="宋体"/>
          <w:sz w:val="24"/>
          <w:szCs w:val="24"/>
          <w:vertAlign w:val="superscript"/>
          <w:lang w:val="en-US" w:eastAsia="zh-CN"/>
        </w:rPr>
        <w:fldChar w:fldCharType="end"/>
      </w:r>
      <w:r>
        <w:rPr>
          <w:rFonts w:hint="eastAsia" w:cs="宋体"/>
          <w:sz w:val="24"/>
          <w:szCs w:val="24"/>
          <w:lang w:val="en-US" w:eastAsia="zh-CN"/>
        </w:rPr>
        <w:t>，支持多模态医疗数据的关联分析。目前，聚焦于构建支持中西医结合的智能导诊体系</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_Ref5784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[42]</w:t>
      </w:r>
      <w:r>
        <w:rPr>
          <w:rFonts w:hint="eastAsia" w:cs="宋体"/>
          <w:sz w:val="24"/>
          <w:szCs w:val="24"/>
          <w:vertAlign w:val="superscript"/>
          <w:lang w:val="en-US" w:eastAsia="zh-CN"/>
        </w:rPr>
        <w:fldChar w:fldCharType="end"/>
      </w:r>
      <w:r>
        <w:rPr>
          <w:rFonts w:hint="eastAsia" w:cs="宋体"/>
          <w:sz w:val="24"/>
          <w:szCs w:val="24"/>
          <w:lang w:val="en-US" w:eastAsia="zh-CN"/>
        </w:rPr>
        <w:t>，通过深度学习技术整合传统医学知识，在辨证施治方面取得重要突破。</w:t>
      </w:r>
    </w:p>
    <w:p w14:paraId="0A03CE42">
      <w:pPr>
        <w:spacing w:line="440" w:lineRule="exact"/>
        <w:ind w:firstLine="480" w:firstLineChars="200"/>
        <w:rPr>
          <w:rFonts w:hint="eastAsia" w:cs="宋体"/>
          <w:sz w:val="24"/>
          <w:szCs w:val="24"/>
          <w:lang w:val="en-US" w:eastAsia="zh-CN"/>
        </w:rPr>
      </w:pPr>
      <w:r>
        <w:rPr>
          <w:rFonts w:hint="eastAsia" w:cs="宋体"/>
          <w:sz w:val="24"/>
          <w:szCs w:val="24"/>
          <w:lang w:val="en-US" w:eastAsia="zh-CN"/>
        </w:rPr>
        <w:t>综上所述，国内外医疗知识图谱与智慧导诊系统的研究呈现出快速发展的态势。国外研究从早期的知识提取系统逐步发展到多模态知识图谱和检索增强生成等前沿技术，形成了较为完善的技术体系；国内研究则针对中文处理的特点，在知识图谱构建、语义理解和实际应用等方面取得了一系列创新成果。近年来，随着大语言模型等新技术的引入，医疗知识图谱在跨机构数据融合、中西医结合导诊等方向展现出巨大潜力，为智慧医疗的发展提供了重要技术支撑，同时也面临着知识覆盖、系统性能等方面的挑战，需要进一步探索更优化的解决方案。</w:t>
      </w:r>
    </w:p>
    <w:p w14:paraId="31051448">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27" w:name="_Toc5869"/>
      <w:bookmarkStart w:id="28" w:name="_Toc22057"/>
      <w:bookmarkStart w:id="29" w:name="_Toc21966"/>
      <w:r>
        <w:rPr>
          <w:rFonts w:hint="eastAsia" w:ascii="黑体" w:hAnsi="黑体" w:eastAsia="黑体" w:cs="黑体"/>
          <w:b w:val="0"/>
          <w:bCs/>
          <w:sz w:val="28"/>
          <w:szCs w:val="28"/>
          <w:lang w:val="en-US" w:eastAsia="zh-CN"/>
        </w:rPr>
        <w:t>1.3 本文的主要工作</w:t>
      </w:r>
      <w:bookmarkEnd w:id="27"/>
      <w:bookmarkEnd w:id="28"/>
      <w:bookmarkEnd w:id="29"/>
    </w:p>
    <w:p w14:paraId="64E8DEAD">
      <w:pPr>
        <w:spacing w:line="440" w:lineRule="exact"/>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rPr>
        <w:t>本文</w:t>
      </w:r>
      <w:r>
        <w:rPr>
          <w:rFonts w:hint="eastAsia" w:ascii="Times New Roman" w:hAnsi="Times New Roman" w:eastAsia="宋体" w:cs="宋体"/>
          <w:sz w:val="24"/>
          <w:szCs w:val="24"/>
          <w:lang w:val="en-US" w:eastAsia="zh-CN"/>
        </w:rPr>
        <w:t>致力本文致力于构建一个智慧导诊系统，以提升患者就医效率和医疗服务质量。通过整合症状、疾病、科室等多维度医疗知识，实现智能化的症状分析与科室推荐功能，为患者提供精准的就医指导。系统将展示症状与科室的匹配关系、推荐理由等数据，并提供历史问诊记录查询功能，既可以帮助患者快速找到合适的医疗资源，也能为医疗机构优化资源配置提供决策支持。研究内容主要包括以下几个方面：</w:t>
      </w:r>
    </w:p>
    <w:p w14:paraId="003D485D">
      <w:pPr>
        <w:numPr>
          <w:ilvl w:val="0"/>
          <w:numId w:val="1"/>
        </w:numPr>
        <w:spacing w:line="440" w:lineRule="exact"/>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理论基础研究</w:t>
      </w:r>
      <w:r>
        <w:rPr>
          <w:rFonts w:hint="eastAsia" w:cs="宋体"/>
          <w:sz w:val="24"/>
          <w:szCs w:val="24"/>
          <w:lang w:val="en-US" w:eastAsia="zh-CN"/>
        </w:rPr>
        <w:t>：</w:t>
      </w:r>
      <w:r>
        <w:rPr>
          <w:rFonts w:hint="eastAsia" w:ascii="Times New Roman" w:hAnsi="Times New Roman" w:eastAsia="宋体" w:cs="宋体"/>
          <w:sz w:val="24"/>
          <w:szCs w:val="24"/>
          <w:lang w:val="en-US" w:eastAsia="zh-CN"/>
        </w:rPr>
        <w:t>本部分系统阐述了智慧导诊系统涉及的核心理论和技术基础。首先深入探讨知识图谱的构建原理，包括实体识别、关系抽取、知识融合等关键技术；其次</w:t>
      </w:r>
      <w:r>
        <w:rPr>
          <w:rFonts w:hint="eastAsia" w:cs="宋体"/>
          <w:sz w:val="24"/>
          <w:szCs w:val="24"/>
          <w:lang w:val="en-US" w:eastAsia="zh-CN"/>
        </w:rPr>
        <w:t>重点分析了</w:t>
      </w:r>
      <w:r>
        <w:rPr>
          <w:rFonts w:hint="eastAsia" w:ascii="Times New Roman" w:hAnsi="Times New Roman" w:eastAsia="宋体" w:cs="宋体"/>
          <w:sz w:val="24"/>
          <w:szCs w:val="24"/>
          <w:lang w:val="en-US" w:eastAsia="zh-CN"/>
        </w:rPr>
        <w:t>问答系统的模块化架构和多种实现方式。这些理论知识的学习帮助我更好地把握智慧导诊系统的核心思想和技术脉络，为后续系统开发奠定认知基础。</w:t>
      </w:r>
    </w:p>
    <w:p w14:paraId="6D31F3F2">
      <w:pPr>
        <w:numPr>
          <w:ilvl w:val="0"/>
          <w:numId w:val="1"/>
        </w:numPr>
        <w:spacing w:line="440" w:lineRule="exact"/>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开源知识图谱</w:t>
      </w:r>
      <w:r>
        <w:rPr>
          <w:rFonts w:hint="eastAsia" w:cs="宋体"/>
          <w:sz w:val="24"/>
          <w:szCs w:val="24"/>
          <w:lang w:val="en-US" w:eastAsia="zh-CN"/>
        </w:rPr>
        <w:t>选型与</w:t>
      </w:r>
      <w:r>
        <w:rPr>
          <w:rFonts w:hint="eastAsia" w:ascii="Times New Roman" w:hAnsi="Times New Roman" w:eastAsia="宋体" w:cs="宋体"/>
          <w:sz w:val="24"/>
          <w:szCs w:val="24"/>
          <w:lang w:val="en-US" w:eastAsia="zh-CN"/>
        </w:rPr>
        <w:t>查询实现</w:t>
      </w:r>
      <w:r>
        <w:rPr>
          <w:rFonts w:hint="eastAsia" w:cs="宋体"/>
          <w:sz w:val="24"/>
          <w:szCs w:val="24"/>
          <w:lang w:val="en-US" w:eastAsia="zh-CN"/>
        </w:rPr>
        <w:t>：</w:t>
      </w:r>
      <w:r>
        <w:rPr>
          <w:rFonts w:hint="eastAsia" w:ascii="Times New Roman" w:hAnsi="Times New Roman" w:eastAsia="宋体" w:cs="宋体"/>
          <w:sz w:val="24"/>
          <w:szCs w:val="24"/>
          <w:lang w:val="en-US" w:eastAsia="zh-CN"/>
        </w:rPr>
        <w:t>针对医疗领域的特殊性，本部分深入研究了主流开源医疗知识图谱的特点和应用场景。通过对比分析，选择了最适合本系统的知识图谱QASystemOnMedicalKG，实现了高效的知识查询接口</w:t>
      </w:r>
      <w:r>
        <w:rPr>
          <w:rFonts w:hint="eastAsia" w:cs="宋体"/>
          <w:sz w:val="24"/>
          <w:szCs w:val="24"/>
          <w:lang w:val="en-US" w:eastAsia="zh-CN"/>
        </w:rPr>
        <w:t>，</w:t>
      </w:r>
      <w:r>
        <w:rPr>
          <w:rFonts w:hint="eastAsia" w:ascii="Times New Roman" w:hAnsi="Times New Roman" w:eastAsia="宋体" w:cs="宋体"/>
          <w:sz w:val="24"/>
          <w:szCs w:val="24"/>
          <w:lang w:val="en-US" w:eastAsia="zh-CN"/>
        </w:rPr>
        <w:t>为系统提供</w:t>
      </w:r>
      <w:r>
        <w:rPr>
          <w:rFonts w:hint="eastAsia" w:cs="宋体"/>
          <w:sz w:val="24"/>
          <w:szCs w:val="24"/>
          <w:lang w:val="en-US" w:eastAsia="zh-CN"/>
        </w:rPr>
        <w:t>了</w:t>
      </w:r>
      <w:r>
        <w:rPr>
          <w:rFonts w:hint="eastAsia" w:ascii="Times New Roman" w:hAnsi="Times New Roman" w:eastAsia="宋体" w:cs="宋体"/>
          <w:sz w:val="24"/>
          <w:szCs w:val="24"/>
          <w:lang w:val="en-US" w:eastAsia="zh-CN"/>
        </w:rPr>
        <w:t>可靠的知识支持。</w:t>
      </w:r>
    </w:p>
    <w:p w14:paraId="1DAC5190">
      <w:pPr>
        <w:numPr>
          <w:ilvl w:val="0"/>
          <w:numId w:val="1"/>
        </w:numPr>
        <w:spacing w:line="440" w:lineRule="exact"/>
        <w:ind w:firstLine="480" w:firstLineChars="200"/>
        <w:rPr>
          <w:rFonts w:hint="eastAsia" w:ascii="Times New Roman" w:hAnsi="Times New Roman" w:eastAsia="宋体" w:cs="宋体"/>
          <w:sz w:val="24"/>
          <w:szCs w:val="24"/>
          <w:lang w:val="en-US" w:eastAsia="zh-CN"/>
        </w:rPr>
      </w:pPr>
      <w:r>
        <w:rPr>
          <w:rFonts w:hint="eastAsia" w:cs="宋体"/>
          <w:sz w:val="24"/>
          <w:szCs w:val="24"/>
          <w:lang w:val="en-US" w:eastAsia="zh-CN"/>
        </w:rPr>
        <w:t>NLP</w:t>
      </w:r>
      <w:r>
        <w:rPr>
          <w:rFonts w:hint="eastAsia" w:ascii="Times New Roman" w:hAnsi="Times New Roman" w:eastAsia="宋体" w:cs="宋体"/>
          <w:sz w:val="24"/>
          <w:szCs w:val="24"/>
          <w:lang w:val="en-US" w:eastAsia="zh-CN"/>
        </w:rPr>
        <w:t>模型API选型与集成</w:t>
      </w:r>
      <w:r>
        <w:rPr>
          <w:rFonts w:hint="eastAsia" w:cs="宋体"/>
          <w:sz w:val="24"/>
          <w:szCs w:val="24"/>
          <w:lang w:val="en-US" w:eastAsia="zh-CN"/>
        </w:rPr>
        <w:t>：</w:t>
      </w:r>
      <w:r>
        <w:rPr>
          <w:rFonts w:hint="eastAsia" w:ascii="Times New Roman" w:hAnsi="Times New Roman" w:eastAsia="宋体" w:cs="宋体"/>
          <w:sz w:val="24"/>
          <w:szCs w:val="24"/>
          <w:lang w:val="en-US" w:eastAsia="zh-CN"/>
        </w:rPr>
        <w:t>本部分对当前主流的自然语言处理API进行了全面的对比分析，包括DeepSeek、智谱AI、阿里云NLP等多个候选方案。从响应速度、接口稳定性、医疗领域适配性等多个维度进行评估，最终选定智谱API作为系统的核心处理引擎。详细阐述了API集成过程中的关键技术问题及解决方案。</w:t>
      </w:r>
    </w:p>
    <w:p w14:paraId="6F134050">
      <w:pPr>
        <w:numPr>
          <w:ilvl w:val="0"/>
          <w:numId w:val="1"/>
        </w:numPr>
        <w:spacing w:line="440" w:lineRule="exact"/>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开发环境搭建：为实现智慧导诊系统的开发目标，本部分详细规划并搭建了完整的开发环境。包括：基于Python+Django框架搭建了系统开发环境，其次，针对医疗知识图谱的应用需求，深入研究了Neo4j等图数据库的查询接口和使用方法，同时配置了必要的开发工具包，在环境搭建过程中，重点关注了开发工具版本兼容性和运行环境配置优化，确保后续开发工作能够顺利进行。需要说明的是，本系统采用本地化部署方案，所有功能均在用户本地计算机上运行，无需额外的服务器支持，这大大降低了系统的使用门槛和部署成本。</w:t>
      </w:r>
    </w:p>
    <w:p w14:paraId="0F1B2F0B">
      <w:pPr>
        <w:numPr>
          <w:ilvl w:val="0"/>
          <w:numId w:val="1"/>
        </w:numPr>
        <w:spacing w:line="440" w:lineRule="exact"/>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系统功能实现</w:t>
      </w:r>
      <w:r>
        <w:rPr>
          <w:rFonts w:hint="eastAsia" w:cs="宋体"/>
          <w:sz w:val="24"/>
          <w:szCs w:val="24"/>
          <w:lang w:val="en-US" w:eastAsia="zh-CN"/>
        </w:rPr>
        <w:t>：</w:t>
      </w:r>
      <w:r>
        <w:rPr>
          <w:rFonts w:hint="eastAsia" w:ascii="Times New Roman" w:hAnsi="Times New Roman" w:eastAsia="宋体" w:cs="宋体"/>
          <w:sz w:val="24"/>
          <w:szCs w:val="24"/>
          <w:lang w:val="en-US" w:eastAsia="zh-CN"/>
        </w:rPr>
        <w:t>本部分完成了智慧导诊系统的完整开发，主要功能模块包括：</w:t>
      </w:r>
    </w:p>
    <w:p w14:paraId="662B20BF">
      <w:pPr>
        <w:spacing w:line="440" w:lineRule="exact"/>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(1)注册登录</w:t>
      </w:r>
      <w:r>
        <w:rPr>
          <w:rFonts w:hint="eastAsia" w:cs="宋体"/>
          <w:sz w:val="24"/>
          <w:szCs w:val="24"/>
          <w:lang w:val="en-US" w:eastAsia="zh-CN"/>
        </w:rPr>
        <w:t>模块</w:t>
      </w:r>
      <w:r>
        <w:rPr>
          <w:rFonts w:hint="eastAsia" w:ascii="Times New Roman" w:hAnsi="Times New Roman" w:eastAsia="宋体" w:cs="宋体"/>
          <w:sz w:val="24"/>
          <w:szCs w:val="24"/>
          <w:lang w:val="en-US" w:eastAsia="zh-CN"/>
        </w:rPr>
        <w:t>：实现用户注册、登录的功能；</w:t>
      </w:r>
    </w:p>
    <w:p w14:paraId="678433A2">
      <w:pPr>
        <w:spacing w:line="440" w:lineRule="exact"/>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(2)智能导诊核心模块：整合知识图谱和智谱API，实现症状分析、多轮问答、科室推荐等核心功能；</w:t>
      </w:r>
    </w:p>
    <w:p w14:paraId="74DAE95C">
      <w:pPr>
        <w:spacing w:line="440" w:lineRule="exact"/>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(3)问诊记录管理模块：提供历史记录的查询、删除、词云图展示、筛选、导出（支持CSV/Excel格式）等功能；</w:t>
      </w:r>
    </w:p>
    <w:p w14:paraId="2666F083">
      <w:pPr>
        <w:spacing w:line="440" w:lineRule="exact"/>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(4)患者信息</w:t>
      </w:r>
      <w:r>
        <w:rPr>
          <w:rFonts w:hint="eastAsia" w:cs="宋体"/>
          <w:sz w:val="24"/>
          <w:szCs w:val="24"/>
          <w:lang w:val="en-US" w:eastAsia="zh-CN"/>
        </w:rPr>
        <w:t>管理</w:t>
      </w:r>
      <w:r>
        <w:rPr>
          <w:rFonts w:hint="eastAsia" w:ascii="Times New Roman" w:hAnsi="Times New Roman" w:eastAsia="宋体" w:cs="宋体"/>
          <w:sz w:val="24"/>
          <w:szCs w:val="24"/>
          <w:lang w:val="en-US" w:eastAsia="zh-CN"/>
        </w:rPr>
        <w:t>模块：允许患者查看个人信息和修改密码等操作。</w:t>
      </w:r>
    </w:p>
    <w:p w14:paraId="14061EFA">
      <w:pPr>
        <w:numPr>
          <w:ilvl w:val="0"/>
          <w:numId w:val="1"/>
        </w:numPr>
        <w:spacing w:line="440" w:lineRule="exact"/>
        <w:ind w:firstLine="480" w:firstLineChars="200"/>
        <w:rPr>
          <w:rFonts w:hint="default" w:ascii="Times New Roman" w:hAnsi="Times New Roman" w:eastAsia="宋体" w:cs="宋体"/>
          <w:sz w:val="24"/>
          <w:szCs w:val="24"/>
          <w:lang w:val="en-US" w:eastAsia="zh-CN"/>
        </w:rPr>
      </w:pPr>
      <w:bookmarkStart w:id="30" w:name="_Toc10843"/>
      <w:bookmarkStart w:id="31" w:name="_Toc6270"/>
      <w:r>
        <w:rPr>
          <w:rFonts w:hint="eastAsia" w:ascii="Times New Roman" w:hAnsi="Times New Roman" w:eastAsia="宋体" w:cs="宋体"/>
          <w:sz w:val="24"/>
          <w:szCs w:val="24"/>
          <w:lang w:val="en-US" w:eastAsia="zh-CN"/>
        </w:rPr>
        <w:t>系统的测试</w:t>
      </w:r>
      <w:bookmarkEnd w:id="30"/>
      <w:bookmarkEnd w:id="31"/>
      <w:r>
        <w:rPr>
          <w:rFonts w:hint="eastAsia" w:ascii="Times New Roman" w:hAnsi="Times New Roman" w:eastAsia="宋体" w:cs="宋体"/>
          <w:sz w:val="24"/>
          <w:szCs w:val="24"/>
          <w:lang w:val="en-US" w:eastAsia="zh-CN"/>
        </w:rPr>
        <w:t>与评估</w:t>
      </w:r>
      <w:r>
        <w:rPr>
          <w:rFonts w:hint="eastAsia" w:cs="宋体"/>
          <w:sz w:val="24"/>
          <w:szCs w:val="24"/>
          <w:lang w:val="en-US" w:eastAsia="zh-CN"/>
        </w:rPr>
        <w:t>：</w:t>
      </w:r>
      <w:r>
        <w:rPr>
          <w:rFonts w:hint="eastAsia" w:ascii="Times New Roman" w:hAnsi="Times New Roman" w:eastAsia="宋体" w:cs="宋体"/>
          <w:sz w:val="24"/>
          <w:szCs w:val="24"/>
          <w:lang w:val="en-US" w:eastAsia="zh-CN"/>
        </w:rPr>
        <w:t>在完成各模块功能实现，系统搭建之后，对各整个系统功能进行测试，确保能够按照需求进行运转，检查是否存在逻辑错误等情况，是否需要进行补充。在这过程中，需要根据需求进行测试用例和测试计划的编写，然后记录对系统进行功能测试的过程，最终给出功能测试的结果，可以为后续系统维护提供排查依据。</w:t>
      </w:r>
    </w:p>
    <w:p w14:paraId="058B71CA">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32" w:name="_Toc14356"/>
      <w:bookmarkStart w:id="33" w:name="_Toc2836"/>
      <w:bookmarkStart w:id="34" w:name="_Toc10485"/>
      <w:r>
        <w:rPr>
          <w:rFonts w:hint="eastAsia" w:ascii="黑体" w:hAnsi="黑体" w:eastAsia="黑体" w:cs="黑体"/>
          <w:b w:val="0"/>
          <w:bCs/>
          <w:sz w:val="28"/>
          <w:szCs w:val="28"/>
          <w:lang w:val="en-US" w:eastAsia="zh-CN"/>
        </w:rPr>
        <w:t>1.4 论文组织结构</w:t>
      </w:r>
      <w:bookmarkEnd w:id="32"/>
      <w:bookmarkEnd w:id="33"/>
      <w:bookmarkEnd w:id="34"/>
    </w:p>
    <w:p w14:paraId="3301EBAC">
      <w:pPr>
        <w:spacing w:line="440" w:lineRule="exact"/>
        <w:ind w:firstLine="480" w:firstLineChars="200"/>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本文共分为六个章节展开研究：</w:t>
      </w:r>
    </w:p>
    <w:p w14:paraId="3E7C15D5">
      <w:pPr>
        <w:spacing w:line="440" w:lineRule="exact"/>
        <w:ind w:firstLine="480" w:firstLineChars="200"/>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第一章</w:t>
      </w:r>
      <w:r>
        <w:rPr>
          <w:rFonts w:hint="eastAsia" w:cs="宋体"/>
          <w:sz w:val="24"/>
          <w:szCs w:val="24"/>
          <w:lang w:val="en-US" w:eastAsia="zh-CN"/>
        </w:rPr>
        <w:t>为</w:t>
      </w:r>
      <w:r>
        <w:rPr>
          <w:rFonts w:hint="default" w:ascii="Times New Roman" w:hAnsi="Times New Roman" w:eastAsia="宋体" w:cs="宋体"/>
          <w:sz w:val="24"/>
          <w:szCs w:val="24"/>
          <w:lang w:val="en-US" w:eastAsia="zh-CN"/>
        </w:rPr>
        <w:t>绪论</w:t>
      </w:r>
      <w:r>
        <w:rPr>
          <w:rFonts w:hint="eastAsia" w:cs="宋体"/>
          <w:sz w:val="24"/>
          <w:szCs w:val="24"/>
          <w:lang w:val="en-US" w:eastAsia="zh-CN"/>
        </w:rPr>
        <w:t>部分，介绍了</w:t>
      </w:r>
      <w:r>
        <w:rPr>
          <w:rFonts w:hint="default" w:ascii="Times New Roman" w:hAnsi="Times New Roman" w:eastAsia="宋体" w:cs="宋体"/>
          <w:sz w:val="24"/>
          <w:szCs w:val="24"/>
          <w:lang w:val="en-US" w:eastAsia="zh-CN"/>
        </w:rPr>
        <w:t>研究背景与意义，梳理了国内外研究现状</w:t>
      </w:r>
      <w:r>
        <w:rPr>
          <w:rFonts w:hint="eastAsia" w:cs="宋体"/>
          <w:sz w:val="24"/>
          <w:szCs w:val="24"/>
          <w:lang w:val="en-US" w:eastAsia="zh-CN"/>
        </w:rPr>
        <w:t>，也</w:t>
      </w:r>
      <w:r>
        <w:rPr>
          <w:rFonts w:hint="default" w:ascii="Times New Roman" w:hAnsi="Times New Roman" w:eastAsia="宋体" w:cs="宋体"/>
          <w:sz w:val="24"/>
          <w:szCs w:val="24"/>
          <w:lang w:val="en-US" w:eastAsia="zh-CN"/>
        </w:rPr>
        <w:t>明确了本文</w:t>
      </w:r>
      <w:r>
        <w:rPr>
          <w:rFonts w:hint="eastAsia" w:cs="宋体"/>
          <w:sz w:val="24"/>
          <w:szCs w:val="24"/>
          <w:lang w:val="en-US" w:eastAsia="zh-CN"/>
        </w:rPr>
        <w:t>的</w:t>
      </w:r>
      <w:r>
        <w:rPr>
          <w:rFonts w:hint="default" w:ascii="Times New Roman" w:hAnsi="Times New Roman" w:eastAsia="宋体" w:cs="宋体"/>
          <w:sz w:val="24"/>
          <w:szCs w:val="24"/>
          <w:lang w:val="en-US" w:eastAsia="zh-CN"/>
        </w:rPr>
        <w:t>研究内容</w:t>
      </w:r>
      <w:r>
        <w:rPr>
          <w:rFonts w:hint="eastAsia" w:cs="宋体"/>
          <w:sz w:val="24"/>
          <w:szCs w:val="24"/>
          <w:lang w:val="en-US" w:eastAsia="zh-CN"/>
        </w:rPr>
        <w:t>和</w:t>
      </w:r>
      <w:r>
        <w:rPr>
          <w:rFonts w:hint="eastAsia" w:ascii="Times New Roman" w:hAnsi="Times New Roman" w:eastAsia="宋体" w:cs="宋体"/>
          <w:sz w:val="24"/>
          <w:szCs w:val="24"/>
          <w:lang w:val="en-US" w:eastAsia="zh-CN"/>
        </w:rPr>
        <w:t>论文撰写的组织结构</w:t>
      </w:r>
      <w:r>
        <w:rPr>
          <w:rFonts w:hint="default" w:ascii="Times New Roman" w:hAnsi="Times New Roman" w:eastAsia="宋体" w:cs="宋体"/>
          <w:sz w:val="24"/>
          <w:szCs w:val="24"/>
          <w:lang w:val="en-US" w:eastAsia="zh-CN"/>
        </w:rPr>
        <w:t>。</w:t>
      </w:r>
    </w:p>
    <w:p w14:paraId="057BC966">
      <w:pPr>
        <w:spacing w:line="440" w:lineRule="exact"/>
        <w:ind w:firstLine="480" w:firstLineChars="200"/>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第二章深入分析了知识图谱构建、问答系统设计等理论基础，为后续系统开发提供理论支撑。</w:t>
      </w:r>
    </w:p>
    <w:p w14:paraId="3A530CDC">
      <w:pPr>
        <w:spacing w:line="440" w:lineRule="exact"/>
        <w:ind w:firstLine="480" w:firstLineChars="200"/>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第三章</w:t>
      </w:r>
      <w:r>
        <w:rPr>
          <w:rFonts w:hint="eastAsia" w:cs="宋体"/>
          <w:sz w:val="24"/>
          <w:szCs w:val="24"/>
          <w:lang w:val="en-US" w:eastAsia="zh-CN"/>
        </w:rPr>
        <w:t>通过对比确定了</w:t>
      </w:r>
      <w:r>
        <w:rPr>
          <w:rFonts w:hint="default" w:ascii="Times New Roman" w:hAnsi="Times New Roman" w:eastAsia="宋体" w:cs="宋体"/>
          <w:sz w:val="24"/>
          <w:szCs w:val="24"/>
          <w:lang w:val="en-US" w:eastAsia="zh-CN"/>
        </w:rPr>
        <w:t>开源知识图谱</w:t>
      </w:r>
      <w:r>
        <w:rPr>
          <w:rFonts w:hint="eastAsia" w:cs="宋体"/>
          <w:sz w:val="24"/>
          <w:szCs w:val="24"/>
          <w:lang w:val="en-US" w:eastAsia="zh-CN"/>
        </w:rPr>
        <w:t>和</w:t>
      </w:r>
      <w:r>
        <w:rPr>
          <w:rFonts w:hint="default" w:ascii="Times New Roman" w:hAnsi="Times New Roman" w:eastAsia="宋体" w:cs="宋体"/>
          <w:sz w:val="24"/>
          <w:szCs w:val="24"/>
          <w:lang w:val="en-US" w:eastAsia="zh-CN"/>
        </w:rPr>
        <w:t>NLP API选型</w:t>
      </w:r>
      <w:r>
        <w:rPr>
          <w:rFonts w:hint="eastAsia" w:cs="宋体"/>
          <w:sz w:val="24"/>
          <w:szCs w:val="24"/>
          <w:lang w:val="en-US" w:eastAsia="zh-CN"/>
        </w:rPr>
        <w:t>，并详细阐述了知识图谱查询与API的调用</w:t>
      </w:r>
      <w:r>
        <w:rPr>
          <w:rFonts w:hint="default" w:ascii="Times New Roman" w:hAnsi="Times New Roman" w:eastAsia="宋体" w:cs="宋体"/>
          <w:sz w:val="24"/>
          <w:szCs w:val="24"/>
          <w:lang w:val="en-US" w:eastAsia="zh-CN"/>
        </w:rPr>
        <w:t>等关键技术实现方案。</w:t>
      </w:r>
    </w:p>
    <w:p w14:paraId="1B63E921">
      <w:pPr>
        <w:spacing w:line="440" w:lineRule="exact"/>
        <w:ind w:firstLine="480" w:firstLineChars="200"/>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第四章介绍了系统开发</w:t>
      </w:r>
      <w:r>
        <w:rPr>
          <w:rFonts w:hint="eastAsia" w:cs="宋体"/>
          <w:sz w:val="24"/>
          <w:szCs w:val="24"/>
          <w:lang w:val="en-US" w:eastAsia="zh-CN"/>
        </w:rPr>
        <w:t>的</w:t>
      </w:r>
      <w:r>
        <w:rPr>
          <w:rFonts w:hint="default" w:ascii="Times New Roman" w:hAnsi="Times New Roman" w:eastAsia="宋体" w:cs="宋体"/>
          <w:sz w:val="24"/>
          <w:szCs w:val="24"/>
          <w:lang w:val="en-US" w:eastAsia="zh-CN"/>
        </w:rPr>
        <w:t>环境搭建，完整呈现了智慧导诊系统的架构设计与功能实现，包括用户管理、智能导诊等核心模块的</w:t>
      </w:r>
      <w:r>
        <w:rPr>
          <w:rFonts w:hint="eastAsia" w:cs="宋体"/>
          <w:sz w:val="24"/>
          <w:szCs w:val="24"/>
          <w:lang w:val="en-US" w:eastAsia="zh-CN"/>
        </w:rPr>
        <w:t>实现</w:t>
      </w:r>
      <w:r>
        <w:rPr>
          <w:rFonts w:hint="default" w:ascii="Times New Roman" w:hAnsi="Times New Roman" w:eastAsia="宋体" w:cs="宋体"/>
          <w:sz w:val="24"/>
          <w:szCs w:val="24"/>
          <w:lang w:val="en-US" w:eastAsia="zh-CN"/>
        </w:rPr>
        <w:t>过程。</w:t>
      </w:r>
    </w:p>
    <w:p w14:paraId="16FF4348">
      <w:pPr>
        <w:spacing w:line="440" w:lineRule="exact"/>
        <w:ind w:firstLine="480" w:firstLineChars="200"/>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第五章</w:t>
      </w:r>
      <w:r>
        <w:rPr>
          <w:rFonts w:hint="eastAsia" w:ascii="Times New Roman" w:hAnsi="Times New Roman" w:eastAsia="宋体" w:cs="宋体"/>
          <w:sz w:val="24"/>
          <w:szCs w:val="24"/>
          <w:lang w:val="en-US" w:eastAsia="zh-CN"/>
        </w:rPr>
        <w:t>对</w:t>
      </w:r>
      <w:r>
        <w:rPr>
          <w:rFonts w:hint="eastAsia" w:cs="宋体"/>
          <w:sz w:val="24"/>
          <w:szCs w:val="24"/>
          <w:lang w:val="en-US" w:eastAsia="zh-CN"/>
        </w:rPr>
        <w:t>智慧导诊</w:t>
      </w:r>
      <w:r>
        <w:rPr>
          <w:rFonts w:hint="eastAsia" w:ascii="Times New Roman" w:hAnsi="Times New Roman" w:eastAsia="宋体" w:cs="宋体"/>
          <w:sz w:val="24"/>
          <w:szCs w:val="24"/>
        </w:rPr>
        <w:t>系统</w:t>
      </w:r>
      <w:r>
        <w:rPr>
          <w:rFonts w:hint="eastAsia" w:ascii="Times New Roman" w:hAnsi="Times New Roman" w:eastAsia="宋体" w:cs="宋体"/>
          <w:sz w:val="24"/>
          <w:szCs w:val="24"/>
          <w:lang w:val="en-US" w:eastAsia="zh-CN"/>
        </w:rPr>
        <w:t>进行功能测试</w:t>
      </w:r>
      <w:r>
        <w:rPr>
          <w:rFonts w:hint="eastAsia" w:cs="宋体"/>
          <w:sz w:val="24"/>
          <w:szCs w:val="24"/>
          <w:lang w:val="en-US" w:eastAsia="zh-CN"/>
        </w:rPr>
        <w:t>及演示</w:t>
      </w:r>
      <w:r>
        <w:rPr>
          <w:rFonts w:hint="eastAsia" w:ascii="Times New Roman" w:hAnsi="Times New Roman" w:eastAsia="宋体" w:cs="宋体"/>
          <w:sz w:val="24"/>
          <w:szCs w:val="24"/>
          <w:lang w:val="en-US" w:eastAsia="zh-CN"/>
        </w:rPr>
        <w:t>，确保符合系统需求。根据需求进行测试用例</w:t>
      </w:r>
      <w:r>
        <w:rPr>
          <w:rFonts w:hint="eastAsia" w:cs="宋体"/>
          <w:sz w:val="24"/>
          <w:szCs w:val="24"/>
          <w:lang w:val="en-US" w:eastAsia="zh-CN"/>
        </w:rPr>
        <w:t>的编写，</w:t>
      </w:r>
      <w:r>
        <w:rPr>
          <w:rFonts w:hint="default" w:ascii="Times New Roman" w:hAnsi="Times New Roman" w:eastAsia="宋体" w:cs="宋体"/>
          <w:sz w:val="24"/>
          <w:szCs w:val="24"/>
          <w:lang w:val="en-US" w:eastAsia="zh-CN"/>
        </w:rPr>
        <w:t>通过详实的测试数据验证了系统的功能完整性和运行可靠性。</w:t>
      </w:r>
    </w:p>
    <w:p w14:paraId="373C9F9F">
      <w:pPr>
        <w:spacing w:line="440" w:lineRule="exact"/>
        <w:ind w:firstLine="480" w:firstLineChars="200"/>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第六章总结归纳了本</w:t>
      </w:r>
      <w:r>
        <w:rPr>
          <w:rFonts w:hint="eastAsia" w:cs="宋体"/>
          <w:sz w:val="24"/>
          <w:szCs w:val="24"/>
          <w:lang w:val="en-US" w:eastAsia="zh-CN"/>
        </w:rPr>
        <w:t>文</w:t>
      </w:r>
      <w:r>
        <w:rPr>
          <w:rFonts w:hint="default" w:ascii="Times New Roman" w:hAnsi="Times New Roman" w:eastAsia="宋体" w:cs="宋体"/>
          <w:sz w:val="24"/>
          <w:szCs w:val="24"/>
          <w:lang w:val="en-US" w:eastAsia="zh-CN"/>
        </w:rPr>
        <w:t>的</w:t>
      </w:r>
      <w:r>
        <w:rPr>
          <w:rFonts w:hint="eastAsia" w:cs="宋体"/>
          <w:sz w:val="24"/>
          <w:szCs w:val="24"/>
          <w:lang w:val="en-US" w:eastAsia="zh-CN"/>
        </w:rPr>
        <w:t>完成的工作</w:t>
      </w:r>
      <w:r>
        <w:rPr>
          <w:rFonts w:hint="default" w:ascii="Times New Roman" w:hAnsi="Times New Roman" w:eastAsia="宋体" w:cs="宋体"/>
          <w:sz w:val="24"/>
          <w:szCs w:val="24"/>
          <w:lang w:val="en-US" w:eastAsia="zh-CN"/>
        </w:rPr>
        <w:t>与创新点，</w:t>
      </w:r>
      <w:r>
        <w:rPr>
          <w:rFonts w:hint="eastAsia" w:cs="宋体"/>
          <w:sz w:val="24"/>
          <w:szCs w:val="24"/>
          <w:lang w:val="en-US" w:eastAsia="zh-CN"/>
        </w:rPr>
        <w:t>以及目前存在的问题，</w:t>
      </w:r>
      <w:r>
        <w:rPr>
          <w:rFonts w:hint="default" w:ascii="Times New Roman" w:hAnsi="Times New Roman" w:eastAsia="宋体" w:cs="宋体"/>
          <w:sz w:val="24"/>
          <w:szCs w:val="24"/>
          <w:lang w:val="en-US" w:eastAsia="zh-CN"/>
        </w:rPr>
        <w:t>并对智慧导诊系统的未来</w:t>
      </w:r>
      <w:r>
        <w:rPr>
          <w:rFonts w:hint="eastAsia" w:cs="宋体"/>
          <w:sz w:val="24"/>
          <w:szCs w:val="24"/>
          <w:lang w:val="en-US" w:eastAsia="zh-CN"/>
        </w:rPr>
        <w:t>的</w:t>
      </w:r>
      <w:r>
        <w:rPr>
          <w:rFonts w:hint="default" w:ascii="Times New Roman" w:hAnsi="Times New Roman" w:eastAsia="宋体" w:cs="宋体"/>
          <w:sz w:val="24"/>
          <w:szCs w:val="24"/>
          <w:lang w:val="en-US" w:eastAsia="zh-CN"/>
        </w:rPr>
        <w:t>发展提出展望。</w:t>
      </w:r>
    </w:p>
    <w:p w14:paraId="07FB643C">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default" w:ascii="黑体" w:hAnsi="黑体" w:eastAsia="黑体" w:cs="黑体"/>
          <w:b w:val="0"/>
          <w:bCs/>
          <w:sz w:val="28"/>
          <w:szCs w:val="28"/>
          <w:lang w:val="en-US" w:eastAsia="zh-CN"/>
        </w:rPr>
      </w:pPr>
      <w:bookmarkStart w:id="35" w:name="_Toc20732"/>
      <w:r>
        <w:rPr>
          <w:rFonts w:hint="eastAsia" w:ascii="黑体" w:hAnsi="黑体" w:eastAsia="黑体" w:cs="黑体"/>
          <w:b w:val="0"/>
          <w:bCs/>
          <w:sz w:val="28"/>
          <w:szCs w:val="28"/>
          <w:lang w:val="en-US" w:eastAsia="zh-CN"/>
        </w:rPr>
        <w:t>1.5 本章小结</w:t>
      </w:r>
      <w:bookmarkEnd w:id="35"/>
    </w:p>
    <w:p w14:paraId="0ECFA231">
      <w:pPr>
        <w:spacing w:line="440" w:lineRule="exact"/>
        <w:ind w:firstLine="480" w:firstLineChars="200"/>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本章系统阐述了智慧导诊系统的研究背景与意义，深入分析了当前医疗体系面临的资源分配不均、导诊效率低下等现实问题，指出知识图谱与自然语言处理技术相结合的解决方案具有重要的理论价值与实践意义。通过对国内外研究现状的全面梳理，展现了医疗知识图谱与智能导诊技术的发展历程与研究热点，特别关注了近年来大语言模型等新技术的应用突破。在此基础上，明确了本文的研究目标与主要内容，包括理论基础研究、关键技术实现、系统功能开发及测试评估等方面，并概述了论文的整体组织结构，为后续章节的展开奠定了坚实基础。</w:t>
      </w:r>
    </w:p>
    <w:p w14:paraId="23FD52D2">
      <w:pPr>
        <w:spacing w:line="440" w:lineRule="exact"/>
        <w:ind w:firstLine="480" w:firstLineChars="200"/>
        <w:rPr>
          <w:rFonts w:ascii="宋体" w:hAnsi="宋体" w:eastAsia="宋体" w:cs="宋体"/>
          <w:sz w:val="24"/>
          <w:szCs w:val="24"/>
        </w:rPr>
      </w:pPr>
    </w:p>
    <w:p w14:paraId="53444767">
      <w:pPr>
        <w:rPr>
          <w:rFonts w:hint="eastAsia" w:ascii="Times New Roman" w:hAnsi="Times New Roman" w:eastAsia="宋体" w:cs="Times New Roman"/>
          <w:bCs/>
          <w:sz w:val="24"/>
          <w:szCs w:val="21"/>
        </w:rPr>
        <w:sectPr>
          <w:headerReference r:id="rId8" w:type="default"/>
          <w:footerReference r:id="rId10" w:type="default"/>
          <w:headerReference r:id="rId9" w:type="even"/>
          <w:footerReference r:id="rId11" w:type="even"/>
          <w:pgSz w:w="11906" w:h="16838"/>
          <w:pgMar w:top="1417" w:right="1134" w:bottom="1134" w:left="1701" w:header="851" w:footer="992" w:gutter="0"/>
          <w:pgNumType w:fmt="decimal" w:start="1"/>
          <w:cols w:space="0" w:num="1"/>
          <w:rtlGutter w:val="0"/>
          <w:docGrid w:type="lines" w:linePitch="312" w:charSpace="0"/>
        </w:sectPr>
      </w:pPr>
    </w:p>
    <w:p w14:paraId="698D6EB7">
      <w:pPr>
        <w:pStyle w:val="2"/>
        <w:keepNext/>
        <w:keepLines/>
        <w:pageBreakBefore w:val="0"/>
        <w:widowControl w:val="0"/>
        <w:numPr>
          <w:ilvl w:val="0"/>
          <w:numId w:val="0"/>
        </w:numPr>
        <w:kinsoku/>
        <w:wordWrap/>
        <w:overflowPunct/>
        <w:topLinePunct w:val="0"/>
        <w:autoSpaceDE/>
        <w:autoSpaceDN/>
        <w:bidi w:val="0"/>
        <w:adjustRightInd/>
        <w:snapToGrid/>
        <w:spacing w:before="251" w:beforeLines="80" w:after="157" w:afterLines="50" w:line="576" w:lineRule="auto"/>
        <w:jc w:val="center"/>
        <w:textAlignment w:val="auto"/>
        <w:rPr>
          <w:rFonts w:hint="eastAsia" w:ascii="黑体" w:hAnsi="黑体" w:eastAsia="黑体" w:cs="黑体"/>
          <w:b w:val="0"/>
          <w:bCs/>
          <w:sz w:val="32"/>
          <w:szCs w:val="32"/>
          <w:lang w:val="en-US" w:eastAsia="zh-CN"/>
        </w:rPr>
      </w:pPr>
      <w:bookmarkStart w:id="36" w:name="_Toc15589"/>
      <w:bookmarkStart w:id="37" w:name="_Toc4782"/>
      <w:bookmarkStart w:id="38" w:name="_Toc28388"/>
      <w:r>
        <w:rPr>
          <w:rFonts w:hint="eastAsia" w:ascii="黑体" w:hAnsi="黑体" w:eastAsia="黑体" w:cs="黑体"/>
          <w:b w:val="0"/>
          <w:bCs/>
          <w:sz w:val="32"/>
          <w:szCs w:val="32"/>
          <w:lang w:val="en-US" w:eastAsia="zh-CN"/>
        </w:rPr>
        <w:t>2相关</w:t>
      </w:r>
      <w:bookmarkEnd w:id="36"/>
      <w:bookmarkEnd w:id="37"/>
      <w:r>
        <w:rPr>
          <w:rFonts w:hint="eastAsia" w:ascii="黑体" w:hAnsi="黑体" w:eastAsia="黑体" w:cs="黑体"/>
          <w:b w:val="0"/>
          <w:bCs/>
          <w:sz w:val="32"/>
          <w:szCs w:val="32"/>
          <w:lang w:val="en-US" w:eastAsia="zh-CN"/>
        </w:rPr>
        <w:t>理论基础</w:t>
      </w:r>
      <w:bookmarkEnd w:id="38"/>
    </w:p>
    <w:p w14:paraId="04036AC7">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39" w:name="_Toc9189"/>
      <w:r>
        <w:rPr>
          <w:rFonts w:hint="default" w:ascii="黑体" w:hAnsi="黑体" w:eastAsia="黑体" w:cs="黑体"/>
          <w:b w:val="0"/>
          <w:bCs/>
          <w:sz w:val="28"/>
          <w:szCs w:val="28"/>
          <w:lang w:val="en-US" w:eastAsia="zh-CN"/>
        </w:rPr>
        <w:t>2.1</w:t>
      </w:r>
      <w:r>
        <w:rPr>
          <w:rFonts w:hint="eastAsia" w:ascii="黑体" w:hAnsi="黑体" w:eastAsia="黑体" w:cs="黑体"/>
          <w:b w:val="0"/>
          <w:bCs/>
          <w:sz w:val="28"/>
          <w:szCs w:val="28"/>
          <w:lang w:val="en-US" w:eastAsia="zh-CN"/>
        </w:rPr>
        <w:t xml:space="preserve"> 医疗知识图谱构建理论</w:t>
      </w:r>
      <w:bookmarkEnd w:id="39"/>
    </w:p>
    <w:p w14:paraId="3418E6C8">
      <w:pPr>
        <w:spacing w:line="440" w:lineRule="exact"/>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知识图谱(Knowledge Graph)技术最初应用于搜索引擎领域，旨在提升信息检索效率。传统搜索引擎返回的是网页链接集合，而基于知识图谱的搜索能够直接呈现结构化信息，显著改善了用户体验。知识图谱通过图结构表示实体及其相互关系，其中节点代表实体，边表示实体间关系。比如</w:t>
      </w:r>
      <w:r>
        <w:rPr>
          <w:rFonts w:hint="eastAsia" w:cs="Times New Roman"/>
          <w:sz w:val="24"/>
          <w:szCs w:val="24"/>
          <w:lang w:val="en-US" w:eastAsia="zh-CN"/>
        </w:rPr>
        <w:t>在</w:t>
      </w:r>
      <w:r>
        <w:rPr>
          <w:rFonts w:hint="default" w:ascii="Times New Roman" w:hAnsi="Times New Roman" w:eastAsia="宋体" w:cs="Times New Roman"/>
          <w:sz w:val="24"/>
          <w:szCs w:val="24"/>
        </w:rPr>
        <w:t>“胃病的症状是腹泻”</w:t>
      </w:r>
      <w:r>
        <w:rPr>
          <w:rFonts w:hint="eastAsia" w:cs="Times New Roman"/>
          <w:sz w:val="24"/>
          <w:szCs w:val="24"/>
          <w:lang w:val="en-US" w:eastAsia="zh-CN"/>
        </w:rPr>
        <w:t>这句话中</w:t>
      </w:r>
      <w:r>
        <w:rPr>
          <w:rFonts w:hint="default" w:ascii="Times New Roman" w:hAnsi="Times New Roman" w:eastAsia="宋体" w:cs="Times New Roman"/>
          <w:sz w:val="24"/>
          <w:szCs w:val="24"/>
        </w:rPr>
        <w:t>，“胃病”是一个实体，“症状”是关系，“腹泻”</w:t>
      </w:r>
      <w:r>
        <w:rPr>
          <w:rFonts w:hint="eastAsia" w:cs="Times New Roman"/>
          <w:sz w:val="24"/>
          <w:szCs w:val="24"/>
          <w:lang w:val="en-US" w:eastAsia="zh-CN"/>
        </w:rPr>
        <w:t>就</w:t>
      </w:r>
      <w:r>
        <w:rPr>
          <w:rFonts w:hint="default" w:ascii="Times New Roman" w:hAnsi="Times New Roman" w:eastAsia="宋体" w:cs="Times New Roman"/>
          <w:sz w:val="24"/>
          <w:szCs w:val="24"/>
        </w:rPr>
        <w:t>是另一个实体。</w:t>
      </w:r>
      <w:r>
        <w:rPr>
          <w:rFonts w:hint="eastAsia" w:cs="Times New Roman"/>
          <w:sz w:val="24"/>
          <w:szCs w:val="24"/>
          <w:lang w:val="en-US" w:eastAsia="zh-CN"/>
        </w:rPr>
        <w:t>一般来说，</w:t>
      </w:r>
      <w:r>
        <w:rPr>
          <w:rFonts w:hint="default" w:ascii="Times New Roman" w:hAnsi="Times New Roman" w:eastAsia="宋体" w:cs="Times New Roman"/>
          <w:sz w:val="24"/>
          <w:szCs w:val="24"/>
        </w:rPr>
        <w:t>每个节点都会</w:t>
      </w:r>
      <w:r>
        <w:rPr>
          <w:rFonts w:hint="eastAsia" w:cs="Times New Roman"/>
          <w:sz w:val="24"/>
          <w:szCs w:val="24"/>
          <w:lang w:val="en-US" w:eastAsia="zh-CN"/>
        </w:rPr>
        <w:t>与</w:t>
      </w:r>
      <w:r>
        <w:rPr>
          <w:rFonts w:hint="default" w:ascii="Times New Roman" w:hAnsi="Times New Roman" w:eastAsia="宋体" w:cs="Times New Roman"/>
          <w:sz w:val="24"/>
          <w:szCs w:val="24"/>
        </w:rPr>
        <w:t>周围多个节点</w:t>
      </w:r>
      <w:r>
        <w:rPr>
          <w:rFonts w:hint="eastAsia" w:cs="Times New Roman"/>
          <w:sz w:val="24"/>
          <w:szCs w:val="24"/>
          <w:lang w:val="en-US" w:eastAsia="zh-CN"/>
        </w:rPr>
        <w:t>相连接</w:t>
      </w:r>
      <w:r>
        <w:rPr>
          <w:rFonts w:hint="default" w:ascii="Times New Roman" w:hAnsi="Times New Roman" w:eastAsia="宋体" w:cs="Times New Roman"/>
          <w:sz w:val="24"/>
          <w:szCs w:val="24"/>
        </w:rPr>
        <w:t>，</w:t>
      </w:r>
      <w:r>
        <w:rPr>
          <w:rFonts w:hint="eastAsia" w:cs="Times New Roman"/>
          <w:sz w:val="24"/>
          <w:szCs w:val="24"/>
          <w:lang w:val="en-US" w:eastAsia="zh-CN"/>
        </w:rPr>
        <w:t>当</w:t>
      </w:r>
      <w:r>
        <w:rPr>
          <w:rFonts w:hint="default" w:ascii="Times New Roman" w:hAnsi="Times New Roman" w:eastAsia="宋体" w:cs="Times New Roman"/>
          <w:sz w:val="24"/>
          <w:szCs w:val="24"/>
        </w:rPr>
        <w:t>节点数增加</w:t>
      </w:r>
      <w:r>
        <w:rPr>
          <w:rFonts w:hint="eastAsia" w:cs="Times New Roman"/>
          <w:sz w:val="24"/>
          <w:szCs w:val="24"/>
          <w:lang w:val="en-US" w:eastAsia="zh-CN"/>
        </w:rPr>
        <w:t>时</w:t>
      </w:r>
      <w:r>
        <w:rPr>
          <w:rFonts w:hint="default" w:ascii="Times New Roman" w:hAnsi="Times New Roman" w:eastAsia="宋体" w:cs="Times New Roman"/>
          <w:sz w:val="24"/>
          <w:szCs w:val="24"/>
        </w:rPr>
        <w:t>，就形成了</w:t>
      </w:r>
      <w:r>
        <w:rPr>
          <w:rFonts w:hint="eastAsia" w:cs="Times New Roman"/>
          <w:sz w:val="24"/>
          <w:szCs w:val="24"/>
          <w:lang w:val="en-US" w:eastAsia="zh-CN"/>
        </w:rPr>
        <w:t>一张</w:t>
      </w:r>
      <w:r>
        <w:rPr>
          <w:rFonts w:hint="default" w:ascii="Times New Roman" w:hAnsi="Times New Roman" w:eastAsia="宋体" w:cs="Times New Roman"/>
          <w:sz w:val="24"/>
          <w:szCs w:val="24"/>
        </w:rPr>
        <w:t>庞大的知识图谱</w:t>
      </w:r>
      <w:r>
        <w:rPr>
          <w:rFonts w:hint="eastAsia" w:cs="Times New Roman"/>
          <w:sz w:val="24"/>
          <w:szCs w:val="24"/>
          <w:lang w:eastAsia="zh-CN"/>
        </w:rPr>
        <w:t>，</w:t>
      </w:r>
      <w:r>
        <w:rPr>
          <w:rFonts w:hint="eastAsia" w:cs="Times New Roman"/>
          <w:sz w:val="24"/>
          <w:szCs w:val="24"/>
          <w:lang w:val="en-US" w:eastAsia="zh-CN"/>
        </w:rPr>
        <w:t>其</w:t>
      </w:r>
      <w:r>
        <w:rPr>
          <w:rFonts w:hint="default" w:ascii="Times New Roman" w:hAnsi="Times New Roman" w:eastAsia="宋体" w:cs="Times New Roman"/>
          <w:sz w:val="24"/>
          <w:szCs w:val="24"/>
        </w:rPr>
        <w:t>中包含大量的数据，其中蕴含着丰富的知识。</w:t>
      </w:r>
    </w:p>
    <w:p w14:paraId="67C98C7D">
      <w:pPr>
        <w:spacing w:line="440" w:lineRule="exact"/>
        <w:ind w:firstLine="480" w:firstLineChars="200"/>
        <w:rPr>
          <w:rFonts w:hint="eastAsia" w:cs="Times New Roman"/>
          <w:sz w:val="24"/>
          <w:szCs w:val="24"/>
          <w:lang w:val="en-US" w:eastAsia="zh-CN"/>
        </w:rPr>
      </w:pPr>
      <w:r>
        <w:rPr>
          <w:rFonts w:hint="default" w:ascii="Times New Roman" w:hAnsi="Times New Roman" w:eastAsia="宋体" w:cs="Times New Roman"/>
          <w:sz w:val="24"/>
          <w:szCs w:val="24"/>
        </w:rPr>
        <w:t>从架构设计来看，知识图谱包含两个层次：模式层通过本体规则定义知识间的逻辑关系，规范数据层的组织结构</w:t>
      </w:r>
      <w:r>
        <w:rPr>
          <w:rFonts w:hint="eastAsia" w:cs="Times New Roman"/>
          <w:sz w:val="24"/>
          <w:szCs w:val="24"/>
          <w:lang w:eastAsia="zh-CN"/>
        </w:rPr>
        <w:t>，</w:t>
      </w:r>
      <w:r>
        <w:rPr>
          <w:rFonts w:hint="eastAsia" w:cs="Times New Roman"/>
          <w:sz w:val="24"/>
          <w:szCs w:val="24"/>
          <w:lang w:val="en-US" w:eastAsia="zh-CN"/>
        </w:rPr>
        <w:t>也就是提前定义好哪些东西可以存在，以及它们之间能有什么关系</w:t>
      </w:r>
      <w:r>
        <w:rPr>
          <w:rFonts w:hint="default" w:ascii="Times New Roman" w:hAnsi="Times New Roman" w:eastAsia="宋体" w:cs="Times New Roman"/>
          <w:sz w:val="24"/>
          <w:szCs w:val="24"/>
        </w:rPr>
        <w:t>；数据层以"实体-关系-实体"或"实体-属性-属性值"的三元组形式存储具体实例。根据不同的构建需求和应用场景</w:t>
      </w:r>
      <w:r>
        <w:rPr>
          <w:rFonts w:hint="eastAsia" w:cs="Times New Roman"/>
          <w:sz w:val="24"/>
          <w:szCs w:val="24"/>
          <w:lang w:eastAsia="zh-CN"/>
        </w:rPr>
        <w:t>，</w:t>
      </w:r>
      <w:r>
        <w:rPr>
          <w:rFonts w:hint="default" w:ascii="Times New Roman" w:hAnsi="Times New Roman" w:eastAsia="宋体" w:cs="Times New Roman"/>
          <w:sz w:val="24"/>
          <w:szCs w:val="24"/>
        </w:rPr>
        <w:t>构建知识图谱</w:t>
      </w:r>
      <w:r>
        <w:rPr>
          <w:rFonts w:hint="eastAsia" w:cs="Times New Roman"/>
          <w:sz w:val="24"/>
          <w:szCs w:val="24"/>
          <w:lang w:val="en-US" w:eastAsia="zh-CN"/>
        </w:rPr>
        <w:t>会涉及到</w:t>
      </w:r>
      <w:r>
        <w:rPr>
          <w:rFonts w:hint="default" w:ascii="Times New Roman" w:hAnsi="Times New Roman" w:eastAsia="宋体" w:cs="Times New Roman"/>
          <w:sz w:val="24"/>
          <w:szCs w:val="24"/>
        </w:rPr>
        <w:t>以下关键技术：实体识别从文本中抽取节点实体；关系抽取建立实体间的语义关联；属性抽取补充实体描述信息；实体消歧解决命名冲突问题。</w:t>
      </w:r>
      <w:r>
        <w:rPr>
          <w:rFonts w:hint="eastAsia" w:cs="Times New Roman"/>
          <w:sz w:val="24"/>
          <w:szCs w:val="24"/>
          <w:lang w:val="en-US" w:eastAsia="zh-CN"/>
        </w:rPr>
        <w:t>举一个具体的例子，病历写：“糖尿病患者可能出现视力模糊，需定期检测血糖”。实体识别 → [糖尿病][视力模糊][血糖检测]；关系抽取 → 糖尿病→并发症→视力模糊；属性抽取 → 糖尿病→检测频率→每3个月；实体消歧 → 确认这里的"血糖"是指检测项目（不是血液中的糖含量数值）。最终在知识图谱里就会形成结构化信息。知识图谱的架构设计图如图 2.1所示。</w:t>
      </w:r>
    </w:p>
    <w:p w14:paraId="2CDD5D9F">
      <w:pPr>
        <w:keepNext w:val="0"/>
        <w:keepLines w:val="0"/>
        <w:pageBreakBefore w:val="0"/>
        <w:widowControl w:val="0"/>
        <w:tabs>
          <w:tab w:val="left" w:pos="2693"/>
        </w:tabs>
        <w:kinsoku/>
        <w:wordWrap/>
        <w:overflowPunct/>
        <w:topLinePunct w:val="0"/>
        <w:autoSpaceDE/>
        <w:autoSpaceDN/>
        <w:bidi w:val="0"/>
        <w:adjustRightInd/>
        <w:snapToGrid/>
        <w:spacing w:line="300" w:lineRule="exact"/>
        <w:jc w:val="center"/>
        <w:textAlignment w:val="auto"/>
        <w:rPr>
          <w:rFonts w:hint="eastAsia" w:cs="Times New Roman"/>
          <w:sz w:val="24"/>
          <w:szCs w:val="24"/>
          <w:lang w:val="en-US" w:eastAsia="zh-CN"/>
        </w:rPr>
      </w:pPr>
      <w:r>
        <w:drawing>
          <wp:anchor distT="0" distB="0" distL="114300" distR="114300" simplePos="0" relativeHeight="251675648" behindDoc="0" locked="0" layoutInCell="1" allowOverlap="1">
            <wp:simplePos x="0" y="0"/>
            <wp:positionH relativeFrom="column">
              <wp:align>center</wp:align>
            </wp:positionH>
            <wp:positionV relativeFrom="paragraph">
              <wp:posOffset>71755</wp:posOffset>
            </wp:positionV>
            <wp:extent cx="5357495" cy="2850515"/>
            <wp:effectExtent l="0" t="0" r="6985" b="14605"/>
            <wp:wrapTopAndBottom/>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37"/>
                    <a:stretch>
                      <a:fillRect/>
                    </a:stretch>
                  </pic:blipFill>
                  <pic:spPr>
                    <a:xfrm>
                      <a:off x="0" y="0"/>
                      <a:ext cx="5357495" cy="2850515"/>
                    </a:xfrm>
                    <a:prstGeom prst="rect">
                      <a:avLst/>
                    </a:prstGeom>
                    <a:noFill/>
                    <a:ln>
                      <a:noFill/>
                    </a:ln>
                  </pic:spPr>
                </pic:pic>
              </a:graphicData>
            </a:graphic>
          </wp:anchor>
        </w:drawing>
      </w:r>
      <w:r>
        <w:rPr>
          <w:rFonts w:hint="eastAsia" w:ascii="Times New Roman" w:hAnsi="Times New Roman" w:eastAsia="黑体" w:cs="黑体"/>
          <w:kern w:val="2"/>
          <w:sz w:val="24"/>
          <w:szCs w:val="24"/>
          <w:lang w:val="en-US" w:eastAsia="zh-CN" w:bidi="ar-SA"/>
        </w:rPr>
        <w:t>图</w:t>
      </w:r>
      <w:r>
        <w:rPr>
          <w:rFonts w:hint="eastAsia" w:eastAsia="黑体" w:cs="黑体"/>
          <w:kern w:val="2"/>
          <w:sz w:val="24"/>
          <w:szCs w:val="24"/>
          <w:lang w:val="en-US" w:eastAsia="zh-CN" w:bidi="ar-SA"/>
        </w:rPr>
        <w:t>2</w:t>
      </w:r>
      <w:r>
        <w:rPr>
          <w:rFonts w:hint="eastAsia" w:ascii="Times New Roman" w:hAnsi="Times New Roman" w:eastAsia="黑体" w:cs="黑体"/>
          <w:kern w:val="2"/>
          <w:sz w:val="24"/>
          <w:szCs w:val="24"/>
          <w:lang w:val="en-US" w:eastAsia="zh-CN" w:bidi="ar-SA"/>
        </w:rPr>
        <w:t xml:space="preserve">.1 </w:t>
      </w:r>
      <w:r>
        <w:rPr>
          <w:rFonts w:hint="eastAsia" w:eastAsia="黑体" w:cs="黑体"/>
          <w:kern w:val="2"/>
          <w:sz w:val="24"/>
          <w:szCs w:val="24"/>
          <w:lang w:val="en-US" w:eastAsia="zh-CN" w:bidi="ar-SA"/>
        </w:rPr>
        <w:t>知识图谱架</w:t>
      </w:r>
      <w:r>
        <w:rPr>
          <w:rFonts w:hint="eastAsia" w:ascii="Times New Roman" w:hAnsi="Times New Roman" w:eastAsia="黑体" w:cs="黑体"/>
          <w:kern w:val="2"/>
          <w:sz w:val="24"/>
          <w:szCs w:val="24"/>
          <w:lang w:val="en-US" w:eastAsia="zh-CN" w:bidi="ar-SA"/>
        </w:rPr>
        <w:t>构</w:t>
      </w:r>
      <w:r>
        <w:rPr>
          <w:rFonts w:hint="eastAsia" w:eastAsia="黑体" w:cs="黑体"/>
          <w:kern w:val="2"/>
          <w:sz w:val="24"/>
          <w:szCs w:val="24"/>
          <w:lang w:val="en-US" w:eastAsia="zh-CN" w:bidi="ar-SA"/>
        </w:rPr>
        <w:t>设计图</w:t>
      </w:r>
    </w:p>
    <w:p w14:paraId="0FA95B59">
      <w:pPr>
        <w:spacing w:line="440" w:lineRule="exact"/>
        <w:ind w:firstLine="480" w:firstLineChars="200"/>
        <w:rPr>
          <w:rFonts w:hint="default" w:ascii="Times New Roman" w:hAnsi="Times New Roman" w:eastAsia="宋体" w:cs="宋体"/>
          <w:sz w:val="24"/>
          <w:szCs w:val="24"/>
          <w:lang w:val="en-US" w:eastAsia="zh-CN"/>
        </w:rPr>
      </w:pPr>
      <w:r>
        <w:rPr>
          <w:rFonts w:hint="eastAsia" w:cs="Times New Roman"/>
          <w:sz w:val="24"/>
          <w:szCs w:val="24"/>
          <w:lang w:val="en-US" w:eastAsia="zh-CN"/>
        </w:rPr>
        <w:t>知识图谱采用图数据库进行存储，主要存储节点、边和属性三类要素。当前主流图数据库包括：Neo4j</w:t>
      </w:r>
      <w:r>
        <w:rPr>
          <w:rFonts w:hint="eastAsia" w:cs="Times New Roman"/>
          <w:sz w:val="24"/>
          <w:szCs w:val="24"/>
          <w:vertAlign w:val="superscript"/>
          <w:lang w:val="en-US" w:eastAsia="zh-CN"/>
        </w:rPr>
        <w:fldChar w:fldCharType="begin"/>
      </w:r>
      <w:r>
        <w:rPr>
          <w:rFonts w:hint="eastAsia" w:cs="Times New Roman"/>
          <w:sz w:val="24"/>
          <w:szCs w:val="24"/>
          <w:vertAlign w:val="superscript"/>
          <w:lang w:val="en-US" w:eastAsia="zh-CN"/>
        </w:rPr>
        <w:instrText xml:space="preserve"> REF _Ref5912 \n \h </w:instrText>
      </w:r>
      <w:r>
        <w:rPr>
          <w:rFonts w:hint="eastAsia" w:cs="Times New Roman"/>
          <w:sz w:val="24"/>
          <w:szCs w:val="24"/>
          <w:vertAlign w:val="superscript"/>
          <w:lang w:val="en-US" w:eastAsia="zh-CN"/>
        </w:rPr>
        <w:fldChar w:fldCharType="separate"/>
      </w:r>
      <w:r>
        <w:rPr>
          <w:rFonts w:hint="eastAsia" w:cs="Times New Roman"/>
          <w:sz w:val="24"/>
          <w:szCs w:val="24"/>
          <w:vertAlign w:val="superscript"/>
          <w:lang w:val="en-US" w:eastAsia="zh-CN"/>
        </w:rPr>
        <w:t>[43]</w:t>
      </w:r>
      <w:r>
        <w:rPr>
          <w:rFonts w:hint="eastAsia" w:cs="Times New Roman"/>
          <w:sz w:val="24"/>
          <w:szCs w:val="24"/>
          <w:vertAlign w:val="superscript"/>
          <w:lang w:val="en-US" w:eastAsia="zh-CN"/>
        </w:rPr>
        <w:fldChar w:fldCharType="end"/>
      </w:r>
      <w:r>
        <w:rPr>
          <w:rFonts w:hint="eastAsia" w:cs="Times New Roman"/>
          <w:sz w:val="24"/>
          <w:szCs w:val="24"/>
          <w:lang w:val="en-US" w:eastAsia="zh-CN"/>
        </w:rPr>
        <w:t>、JanusGraph</w:t>
      </w:r>
      <w:r>
        <w:rPr>
          <w:rFonts w:hint="eastAsia" w:cs="Times New Roman"/>
          <w:sz w:val="24"/>
          <w:szCs w:val="24"/>
          <w:vertAlign w:val="superscript"/>
          <w:lang w:val="en-US" w:eastAsia="zh-CN"/>
        </w:rPr>
        <w:fldChar w:fldCharType="begin"/>
      </w:r>
      <w:r>
        <w:rPr>
          <w:rFonts w:hint="eastAsia" w:cs="Times New Roman"/>
          <w:sz w:val="24"/>
          <w:szCs w:val="24"/>
          <w:vertAlign w:val="superscript"/>
          <w:lang w:val="en-US" w:eastAsia="zh-CN"/>
        </w:rPr>
        <w:instrText xml:space="preserve"> REF _Ref5977 \n \h </w:instrText>
      </w:r>
      <w:r>
        <w:rPr>
          <w:rFonts w:hint="eastAsia" w:cs="Times New Roman"/>
          <w:sz w:val="24"/>
          <w:szCs w:val="24"/>
          <w:vertAlign w:val="superscript"/>
          <w:lang w:val="en-US" w:eastAsia="zh-CN"/>
        </w:rPr>
        <w:fldChar w:fldCharType="separate"/>
      </w:r>
      <w:r>
        <w:rPr>
          <w:rFonts w:hint="eastAsia" w:cs="Times New Roman"/>
          <w:sz w:val="24"/>
          <w:szCs w:val="24"/>
          <w:vertAlign w:val="superscript"/>
          <w:lang w:val="en-US" w:eastAsia="zh-CN"/>
        </w:rPr>
        <w:t>[44]</w:t>
      </w:r>
      <w:r>
        <w:rPr>
          <w:rFonts w:hint="eastAsia" w:cs="Times New Roman"/>
          <w:sz w:val="24"/>
          <w:szCs w:val="24"/>
          <w:vertAlign w:val="superscript"/>
          <w:lang w:val="en-US" w:eastAsia="zh-CN"/>
        </w:rPr>
        <w:fldChar w:fldCharType="end"/>
      </w:r>
      <w:r>
        <w:rPr>
          <w:rFonts w:hint="eastAsia" w:cs="Times New Roman"/>
          <w:sz w:val="24"/>
          <w:szCs w:val="24"/>
          <w:lang w:val="en-US" w:eastAsia="zh-CN"/>
        </w:rPr>
        <w:t>、HugeGraph</w:t>
      </w:r>
      <w:r>
        <w:rPr>
          <w:rFonts w:hint="eastAsia" w:cs="Times New Roman"/>
          <w:sz w:val="24"/>
          <w:szCs w:val="24"/>
          <w:vertAlign w:val="superscript"/>
          <w:lang w:val="en-US" w:eastAsia="zh-CN"/>
        </w:rPr>
        <w:fldChar w:fldCharType="begin"/>
      </w:r>
      <w:r>
        <w:rPr>
          <w:rFonts w:hint="eastAsia" w:cs="Times New Roman"/>
          <w:sz w:val="24"/>
          <w:szCs w:val="24"/>
          <w:vertAlign w:val="superscript"/>
          <w:lang w:val="en-US" w:eastAsia="zh-CN"/>
        </w:rPr>
        <w:instrText xml:space="preserve"> REF _Ref6036 \n \h </w:instrText>
      </w:r>
      <w:r>
        <w:rPr>
          <w:rFonts w:hint="eastAsia" w:cs="Times New Roman"/>
          <w:sz w:val="24"/>
          <w:szCs w:val="24"/>
          <w:vertAlign w:val="superscript"/>
          <w:lang w:val="en-US" w:eastAsia="zh-CN"/>
        </w:rPr>
        <w:fldChar w:fldCharType="separate"/>
      </w:r>
      <w:r>
        <w:rPr>
          <w:rFonts w:hint="eastAsia" w:cs="Times New Roman"/>
          <w:sz w:val="24"/>
          <w:szCs w:val="24"/>
          <w:vertAlign w:val="superscript"/>
          <w:lang w:val="en-US" w:eastAsia="zh-CN"/>
        </w:rPr>
        <w:t>[45]</w:t>
      </w:r>
      <w:r>
        <w:rPr>
          <w:rFonts w:hint="eastAsia" w:cs="Times New Roman"/>
          <w:sz w:val="24"/>
          <w:szCs w:val="24"/>
          <w:vertAlign w:val="superscript"/>
          <w:lang w:val="en-US" w:eastAsia="zh-CN"/>
        </w:rPr>
        <w:fldChar w:fldCharType="end"/>
      </w:r>
      <w:r>
        <w:rPr>
          <w:rFonts w:hint="eastAsia" w:cs="Times New Roman"/>
          <w:sz w:val="24"/>
          <w:szCs w:val="24"/>
          <w:lang w:val="en-US" w:eastAsia="zh-CN"/>
        </w:rPr>
        <w:t>，以上三种图数据库属性对比如表 2.1 所示。</w:t>
      </w:r>
    </w:p>
    <w:tbl>
      <w:tblPr>
        <w:tblStyle w:val="16"/>
        <w:tblpPr w:leftFromText="180" w:rightFromText="180" w:vertAnchor="text" w:horzAnchor="page" w:tblpX="1786" w:tblpY="422"/>
        <w:tblOverlap w:val="never"/>
        <w:tblW w:w="928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gridCol w:w="1857"/>
        <w:gridCol w:w="1857"/>
        <w:gridCol w:w="1857"/>
        <w:gridCol w:w="1857"/>
      </w:tblGrid>
      <w:tr w14:paraId="6C20DA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Borders>
              <w:top w:val="single" w:color="000000" w:sz="12" w:space="0"/>
              <w:bottom w:val="single" w:color="000000" w:sz="4" w:space="0"/>
              <w:tl2br w:val="nil"/>
            </w:tcBorders>
            <w:shd w:val="clear" w:color="auto" w:fill="FFFFFF"/>
            <w:vAlign w:val="center"/>
          </w:tcPr>
          <w:p w14:paraId="42AD1EDE">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图数据库</w:t>
            </w:r>
          </w:p>
        </w:tc>
        <w:tc>
          <w:tcPr>
            <w:tcW w:w="1857" w:type="dxa"/>
            <w:tcBorders>
              <w:top w:val="single" w:color="000000" w:sz="12" w:space="0"/>
              <w:bottom w:val="single" w:color="000000" w:sz="4" w:space="0"/>
            </w:tcBorders>
            <w:shd w:val="clear" w:color="auto" w:fill="FFFFFF"/>
            <w:vAlign w:val="center"/>
          </w:tcPr>
          <w:p w14:paraId="040E4995">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图查询语言</w:t>
            </w:r>
          </w:p>
        </w:tc>
        <w:tc>
          <w:tcPr>
            <w:tcW w:w="1857" w:type="dxa"/>
            <w:tcBorders>
              <w:top w:val="single" w:color="000000" w:sz="12" w:space="0"/>
              <w:bottom w:val="single" w:color="000000" w:sz="4" w:space="0"/>
            </w:tcBorders>
            <w:shd w:val="clear" w:color="auto" w:fill="FFFFFF"/>
            <w:vAlign w:val="center"/>
          </w:tcPr>
          <w:p w14:paraId="62DC6C61">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查询性能</w:t>
            </w:r>
          </w:p>
        </w:tc>
        <w:tc>
          <w:tcPr>
            <w:tcW w:w="1857" w:type="dxa"/>
            <w:tcBorders>
              <w:top w:val="single" w:color="000000" w:sz="12" w:space="0"/>
              <w:bottom w:val="single" w:color="000000" w:sz="4" w:space="0"/>
            </w:tcBorders>
            <w:shd w:val="clear" w:color="auto" w:fill="FFFFFF"/>
            <w:vAlign w:val="center"/>
          </w:tcPr>
          <w:p w14:paraId="56842063">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数据规模</w:t>
            </w:r>
          </w:p>
        </w:tc>
        <w:tc>
          <w:tcPr>
            <w:tcW w:w="1857" w:type="dxa"/>
            <w:tcBorders>
              <w:top w:val="single" w:color="000000" w:sz="12" w:space="0"/>
              <w:bottom w:val="single" w:color="000000" w:sz="4" w:space="0"/>
            </w:tcBorders>
            <w:shd w:val="clear" w:color="auto" w:fill="FFFFFF"/>
            <w:vAlign w:val="center"/>
          </w:tcPr>
          <w:p w14:paraId="15F1A16D">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数据存储方式</w:t>
            </w:r>
          </w:p>
        </w:tc>
      </w:tr>
      <w:tr w14:paraId="2E69E2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857" w:type="dxa"/>
            <w:tcBorders>
              <w:top w:val="single" w:color="000000" w:sz="4" w:space="0"/>
            </w:tcBorders>
            <w:shd w:val="clear" w:color="auto" w:fill="FFFFFF"/>
            <w:vAlign w:val="center"/>
          </w:tcPr>
          <w:p w14:paraId="2CB1E54F">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Neo4j</w:t>
            </w:r>
          </w:p>
        </w:tc>
        <w:tc>
          <w:tcPr>
            <w:tcW w:w="1857" w:type="dxa"/>
            <w:tcBorders>
              <w:top w:val="single" w:color="000000" w:sz="4" w:space="0"/>
            </w:tcBorders>
            <w:shd w:val="clear" w:color="auto" w:fill="FFFFFF"/>
            <w:vAlign w:val="center"/>
          </w:tcPr>
          <w:p w14:paraId="651F40B7">
            <w:pPr>
              <w:spacing w:line="440" w:lineRule="exact"/>
              <w:jc w:val="center"/>
              <w:rPr>
                <w:rFonts w:hint="default" w:ascii="Times New Roman" w:hAnsi="Times New Roman" w:eastAsia="宋体" w:cs="Times New Roman"/>
                <w:b w:val="0"/>
                <w:color w:val="000000"/>
                <w:sz w:val="21"/>
                <w:szCs w:val="21"/>
                <w:vertAlign w:val="baseline"/>
                <w:lang w:val="en-US" w:eastAsia="zh-CN"/>
              </w:rPr>
            </w:pPr>
            <w:r>
              <w:rPr>
                <w:rFonts w:hint="eastAsia" w:cs="Times New Roman"/>
                <w:b w:val="0"/>
                <w:color w:val="000000"/>
                <w:sz w:val="21"/>
                <w:szCs w:val="21"/>
                <w:lang w:val="en-US" w:eastAsia="zh-CN"/>
              </w:rPr>
              <w:t>Cypher</w:t>
            </w:r>
          </w:p>
        </w:tc>
        <w:tc>
          <w:tcPr>
            <w:tcW w:w="1857" w:type="dxa"/>
            <w:tcBorders>
              <w:top w:val="single" w:color="000000" w:sz="4" w:space="0"/>
            </w:tcBorders>
            <w:shd w:val="clear" w:color="auto" w:fill="FFFFFF"/>
            <w:vAlign w:val="center"/>
          </w:tcPr>
          <w:p w14:paraId="44B51B30">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高速查询</w:t>
            </w:r>
          </w:p>
        </w:tc>
        <w:tc>
          <w:tcPr>
            <w:tcW w:w="1857" w:type="dxa"/>
            <w:tcBorders>
              <w:top w:val="single" w:color="000000" w:sz="4" w:space="0"/>
            </w:tcBorders>
            <w:shd w:val="clear" w:color="auto" w:fill="FFFFFF"/>
            <w:vAlign w:val="center"/>
          </w:tcPr>
          <w:p w14:paraId="341407CA">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十亿级</w:t>
            </w:r>
          </w:p>
        </w:tc>
        <w:tc>
          <w:tcPr>
            <w:tcW w:w="1857" w:type="dxa"/>
            <w:tcBorders>
              <w:top w:val="single" w:color="000000" w:sz="4" w:space="0"/>
            </w:tcBorders>
            <w:shd w:val="clear" w:color="auto" w:fill="FFFFFF"/>
            <w:vAlign w:val="center"/>
          </w:tcPr>
          <w:p w14:paraId="6DBEEE94">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三元组</w:t>
            </w:r>
          </w:p>
        </w:tc>
      </w:tr>
      <w:tr w14:paraId="515817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shd w:val="clear" w:color="auto" w:fill="FFFFFF"/>
            <w:vAlign w:val="center"/>
          </w:tcPr>
          <w:p w14:paraId="4972BCE3">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JanusGraph</w:t>
            </w:r>
          </w:p>
        </w:tc>
        <w:tc>
          <w:tcPr>
            <w:tcW w:w="1857" w:type="dxa"/>
            <w:shd w:val="clear" w:color="auto" w:fill="FFFFFF"/>
            <w:vAlign w:val="center"/>
          </w:tcPr>
          <w:p w14:paraId="5D33F4DC">
            <w:pPr>
              <w:spacing w:line="440" w:lineRule="exact"/>
              <w:jc w:val="center"/>
              <w:rPr>
                <w:rFonts w:hint="default" w:ascii="Times New Roman" w:hAnsi="Times New Roman" w:eastAsia="宋体"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Gremlin</w:t>
            </w:r>
          </w:p>
        </w:tc>
        <w:tc>
          <w:tcPr>
            <w:tcW w:w="1857" w:type="dxa"/>
            <w:shd w:val="clear" w:color="auto" w:fill="FFFFFF"/>
            <w:vAlign w:val="center"/>
          </w:tcPr>
          <w:p w14:paraId="4A03719E">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较快，性能波动</w:t>
            </w:r>
          </w:p>
        </w:tc>
        <w:tc>
          <w:tcPr>
            <w:tcW w:w="1857" w:type="dxa"/>
            <w:shd w:val="clear" w:color="auto" w:fill="FFFFFF"/>
            <w:vAlign w:val="center"/>
          </w:tcPr>
          <w:p w14:paraId="2681D5C6">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百亿级</w:t>
            </w:r>
          </w:p>
        </w:tc>
        <w:tc>
          <w:tcPr>
            <w:tcW w:w="1857" w:type="dxa"/>
            <w:shd w:val="clear" w:color="auto" w:fill="FFFFFF"/>
            <w:vAlign w:val="center"/>
          </w:tcPr>
          <w:p w14:paraId="1FFAB1BC">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分布式存储</w:t>
            </w:r>
          </w:p>
        </w:tc>
      </w:tr>
      <w:tr w14:paraId="470846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shd w:val="clear" w:color="auto" w:fill="FFFFFF"/>
            <w:vAlign w:val="center"/>
          </w:tcPr>
          <w:p w14:paraId="5E33212B">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HugeGraph</w:t>
            </w:r>
          </w:p>
        </w:tc>
        <w:tc>
          <w:tcPr>
            <w:tcW w:w="1857" w:type="dxa"/>
            <w:shd w:val="clear" w:color="auto" w:fill="FFFFFF"/>
            <w:vAlign w:val="center"/>
          </w:tcPr>
          <w:p w14:paraId="24FAC1AD">
            <w:pPr>
              <w:spacing w:line="440" w:lineRule="exact"/>
              <w:jc w:val="center"/>
              <w:rPr>
                <w:rFonts w:hint="default" w:ascii="Times New Roman" w:hAnsi="Times New Roman" w:eastAsia="宋体"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Gremlin</w:t>
            </w:r>
          </w:p>
        </w:tc>
        <w:tc>
          <w:tcPr>
            <w:tcW w:w="1857" w:type="dxa"/>
            <w:shd w:val="clear" w:color="auto" w:fill="FFFFFF"/>
            <w:vAlign w:val="center"/>
          </w:tcPr>
          <w:p w14:paraId="212EBF16">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稳定高效</w:t>
            </w:r>
          </w:p>
        </w:tc>
        <w:tc>
          <w:tcPr>
            <w:tcW w:w="1857" w:type="dxa"/>
            <w:shd w:val="clear" w:color="auto" w:fill="FFFFFF"/>
            <w:vAlign w:val="center"/>
          </w:tcPr>
          <w:p w14:paraId="0CD0090E">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千亿级</w:t>
            </w:r>
          </w:p>
        </w:tc>
        <w:tc>
          <w:tcPr>
            <w:tcW w:w="1857" w:type="dxa"/>
            <w:shd w:val="clear" w:color="auto" w:fill="FFFFFF"/>
            <w:vAlign w:val="center"/>
          </w:tcPr>
          <w:p w14:paraId="1D545E5E">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可扩展插件</w:t>
            </w:r>
          </w:p>
        </w:tc>
      </w:tr>
    </w:tbl>
    <w:p w14:paraId="7E587176">
      <w:pPr>
        <w:keepNext/>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黑体" w:hAnsi="黑体" w:eastAsia="黑体" w:cs="黑体"/>
          <w:b w:val="0"/>
          <w:bCs/>
          <w:sz w:val="24"/>
          <w:szCs w:val="24"/>
          <w:lang w:val="en-US" w:eastAsia="zh-CN"/>
        </w:rPr>
      </w:pPr>
      <w:r>
        <w:rPr>
          <w:rFonts w:hint="eastAsia" w:ascii="Times New Roman" w:hAnsi="Times New Roman" w:eastAsia="黑体" w:cs="黑体"/>
          <w:kern w:val="2"/>
          <w:sz w:val="24"/>
          <w:szCs w:val="24"/>
          <w:lang w:val="en-US" w:eastAsia="zh-CN" w:bidi="ar-SA"/>
        </w:rPr>
        <w:t>表</w:t>
      </w:r>
      <w:r>
        <w:rPr>
          <w:rFonts w:hint="eastAsia" w:eastAsia="黑体" w:cs="黑体"/>
          <w:kern w:val="2"/>
          <w:sz w:val="24"/>
          <w:szCs w:val="24"/>
          <w:lang w:val="en-US" w:eastAsia="zh-CN" w:bidi="ar-SA"/>
        </w:rPr>
        <w:t>2</w:t>
      </w:r>
      <w:r>
        <w:rPr>
          <w:rFonts w:hint="eastAsia" w:ascii="Times New Roman" w:hAnsi="Times New Roman" w:eastAsia="黑体" w:cs="黑体"/>
          <w:kern w:val="2"/>
          <w:sz w:val="24"/>
          <w:szCs w:val="24"/>
          <w:lang w:val="en-US" w:eastAsia="zh-CN" w:bidi="ar-SA"/>
        </w:rPr>
        <w:t>.1 图数据库属性对比</w:t>
      </w:r>
    </w:p>
    <w:p w14:paraId="6C443182">
      <w:pPr>
        <w:spacing w:line="440" w:lineRule="exact"/>
        <w:ind w:firstLine="480" w:firstLineChars="200"/>
        <w:rPr>
          <w:rFonts w:hint="default" w:cs="Times New Roman"/>
          <w:sz w:val="24"/>
          <w:szCs w:val="24"/>
          <w:lang w:val="en-US" w:eastAsia="zh-CN"/>
        </w:rPr>
      </w:pPr>
      <w:r>
        <w:rPr>
          <w:rFonts w:hint="default" w:cs="Times New Roman"/>
          <w:sz w:val="24"/>
          <w:szCs w:val="24"/>
          <w:lang w:val="en-US" w:eastAsia="zh-CN"/>
        </w:rPr>
        <w:t>通过对主流图数据库的性能比较分析可以得出，Neo4j凭借其独特的三元组存储结构，能够精确映射知识图谱中实体间的语义关联关系。该数据库采用Cypher作为专用查询语言，其语法设计简洁明了，支持对图数据的高效增删改查操作。在存储容量方面，Neo4j可稳定支持十亿级数据规模的处理需求，其查询响应速度在同类产品中表现优异。本</w:t>
      </w:r>
      <w:r>
        <w:rPr>
          <w:rFonts w:hint="eastAsia" w:cs="Times New Roman"/>
          <w:sz w:val="24"/>
          <w:szCs w:val="24"/>
          <w:lang w:val="en-US" w:eastAsia="zh-CN"/>
        </w:rPr>
        <w:t>项目中用到的开源知识图谱QASystemOnMedicalKG就是采用</w:t>
      </w:r>
      <w:r>
        <w:rPr>
          <w:rFonts w:hint="default" w:cs="Times New Roman"/>
          <w:sz w:val="24"/>
          <w:szCs w:val="24"/>
          <w:lang w:val="en-US" w:eastAsia="zh-CN"/>
        </w:rPr>
        <w:t>Neo4j作为系统的基础数据存储。</w:t>
      </w:r>
    </w:p>
    <w:p w14:paraId="4F4DDE0F">
      <w:pPr>
        <w:spacing w:line="440" w:lineRule="exact"/>
        <w:ind w:firstLine="480" w:firstLineChars="200"/>
        <w:rPr>
          <w:rFonts w:hint="default" w:cs="Times New Roman"/>
          <w:sz w:val="24"/>
          <w:szCs w:val="24"/>
          <w:lang w:val="en-US" w:eastAsia="zh-CN"/>
        </w:rPr>
      </w:pPr>
      <w:r>
        <w:rPr>
          <w:rFonts w:hint="eastAsia" w:cs="Times New Roman"/>
          <w:sz w:val="24"/>
          <w:szCs w:val="24"/>
          <w:lang w:val="en-US" w:eastAsia="zh-CN"/>
        </w:rPr>
        <w:t>当我们</w:t>
      </w:r>
      <w:r>
        <w:rPr>
          <w:rFonts w:hint="default" w:cs="Times New Roman"/>
          <w:sz w:val="24"/>
          <w:szCs w:val="24"/>
          <w:lang w:val="en-US" w:eastAsia="zh-CN"/>
        </w:rPr>
        <w:t>将知识图谱技术应用于医疗领域</w:t>
      </w:r>
      <w:r>
        <w:rPr>
          <w:rFonts w:hint="eastAsia" w:cs="Times New Roman"/>
          <w:sz w:val="24"/>
          <w:szCs w:val="24"/>
          <w:lang w:val="en-US" w:eastAsia="zh-CN"/>
        </w:rPr>
        <w:t>就</w:t>
      </w:r>
      <w:r>
        <w:rPr>
          <w:rFonts w:hint="default" w:cs="Times New Roman"/>
          <w:sz w:val="24"/>
          <w:szCs w:val="24"/>
          <w:lang w:val="en-US" w:eastAsia="zh-CN"/>
        </w:rPr>
        <w:t>形成了医疗知识图谱，其典型应用包括导诊机器人等智能诊疗辅助系统。这类系统通过结构化存储医学知识和模拟临床思维，既能为医生提供决策支持，又能帮助患者进行症状自查。医疗知识图谱的构建需要满足两个核心要求：首先，采用结构化方式组织海量医疗数据，确保高效检索；其次，融入医生的诊断逻辑，实现知识推理功能。具体而言，需要建立疾病、症状、科室等实体间的多维关联</w:t>
      </w:r>
      <w:r>
        <w:rPr>
          <w:rFonts w:hint="eastAsia" w:cs="Times New Roman"/>
          <w:sz w:val="24"/>
          <w:szCs w:val="24"/>
          <w:lang w:val="en-US" w:eastAsia="zh-CN"/>
        </w:rPr>
        <w:t>。</w:t>
      </w:r>
      <w:r>
        <w:rPr>
          <w:rFonts w:hint="default" w:cs="Times New Roman"/>
          <w:sz w:val="24"/>
          <w:szCs w:val="24"/>
          <w:lang w:val="en-US" w:eastAsia="zh-CN"/>
        </w:rPr>
        <w:t>通过这种结构化表示和逻辑化存储，系统能够模拟医生的临床推理过程，为患者提供准确的导诊建议</w:t>
      </w:r>
      <w:r>
        <w:rPr>
          <w:rFonts w:hint="eastAsia" w:cs="Times New Roman"/>
          <w:sz w:val="24"/>
          <w:szCs w:val="24"/>
          <w:lang w:val="en-US" w:eastAsia="zh-CN"/>
        </w:rPr>
        <w:t>。</w:t>
      </w:r>
    </w:p>
    <w:p w14:paraId="4BE506C4">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40" w:name="_Toc9890"/>
      <w:r>
        <w:rPr>
          <w:rFonts w:hint="default" w:ascii="黑体" w:hAnsi="黑体" w:eastAsia="黑体" w:cs="黑体"/>
          <w:b w:val="0"/>
          <w:bCs/>
          <w:sz w:val="28"/>
          <w:szCs w:val="28"/>
          <w:lang w:val="en-US" w:eastAsia="zh-CN"/>
        </w:rPr>
        <w:t>2.2</w:t>
      </w:r>
      <w:r>
        <w:rPr>
          <w:rFonts w:hint="eastAsia" w:ascii="黑体" w:hAnsi="黑体" w:eastAsia="黑体" w:cs="黑体"/>
          <w:b w:val="0"/>
          <w:bCs/>
          <w:sz w:val="28"/>
          <w:szCs w:val="28"/>
          <w:lang w:val="en-US" w:eastAsia="zh-CN"/>
        </w:rPr>
        <w:t xml:space="preserve"> 医疗问答系统设计理论</w:t>
      </w:r>
      <w:bookmarkEnd w:id="40"/>
    </w:p>
    <w:p w14:paraId="04E6437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imes New Roman"/>
          <w:sz w:val="24"/>
          <w:szCs w:val="24"/>
          <w:lang w:val="en-US" w:eastAsia="zh-CN"/>
        </w:rPr>
      </w:pPr>
      <w:r>
        <w:rPr>
          <w:rFonts w:hint="eastAsia" w:cs="Times New Roman"/>
          <w:sz w:val="24"/>
          <w:szCs w:val="24"/>
          <w:lang w:val="en-US" w:eastAsia="zh-CN"/>
        </w:rPr>
        <w:t>医疗问答系统的构建依赖于大规模标注的医疗问答语料库作为训练基础，通过自然语言处理(Natural Language Processing, NLP)技术实现对用户医疗咨询意图的精准识别。系统提供智能导诊服务，其知识来源具有多元化特征：一方面可直接从关系型数据库中获取结构化医疗知识，另一方面可通过网络爬虫采集互联网非结构化数据，并运用实体识别、关系抽取等技术构建专业医疗知识图谱，从而提供语义丰富的诊疗建议。</w:t>
      </w:r>
    </w:p>
    <w:p w14:paraId="2DF5805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Times New Roman"/>
          <w:sz w:val="24"/>
          <w:szCs w:val="24"/>
          <w:lang w:val="en-US" w:eastAsia="zh-CN"/>
        </w:rPr>
      </w:pPr>
      <w:r>
        <w:rPr>
          <w:rFonts w:hint="eastAsia" w:cs="Times New Roman"/>
          <w:sz w:val="24"/>
          <w:szCs w:val="24"/>
          <w:lang w:val="en-US" w:eastAsia="zh-CN"/>
        </w:rPr>
        <w:t>该系统采用模块化处理流程：首先通过自然语言理解模块(Natural Language Understanding, NLU)通过分词和断句将用户问题分解为一系列token单元，并利用词向量嵌入技术将其转化为数值矩阵以学习深层语义，再通过文本分类和序列标注识别用户意图和实体，最终理解用户的语言和目的。随后由对话管理模块(Dialogue Management, DM)进行对话状态追踪(Dialog State Tracking, DST)记录历史交互信息并更新语义槽位，基于当前对话状态和用户意图选择最优回复策略（Policy Learning, PL)，当查询到匹配答案时直接返回，否则触发预设的兜底话术来维持对话连续性，从而实现对多轮对话的智能管理。最终通过自然语言生成模块(Natural Language Generation, NLG)负责将结构化数据转换成通顺的自然语言回复，它会先筛选关键信息，然后按照逻辑顺序组织内容，最后用合适的词汇和语法把这些信息组合成流畅易懂的句子输出给用户，同时严格遵循循证医学原则标注建议依据等级，并附加必要的医疗风险提示。系统框架如图2.2 所示。</w:t>
      </w:r>
    </w:p>
    <w:p w14:paraId="6280ED77">
      <w:pPr>
        <w:keepNext w:val="0"/>
        <w:keepLines w:val="0"/>
        <w:pageBreakBefore w:val="0"/>
        <w:widowControl w:val="0"/>
        <w:tabs>
          <w:tab w:val="left" w:pos="2693"/>
        </w:tabs>
        <w:kinsoku/>
        <w:wordWrap/>
        <w:overflowPunct/>
        <w:topLinePunct w:val="0"/>
        <w:autoSpaceDE/>
        <w:autoSpaceDN/>
        <w:bidi w:val="0"/>
        <w:adjustRightInd/>
        <w:snapToGrid/>
        <w:spacing w:line="300" w:lineRule="exact"/>
        <w:jc w:val="center"/>
        <w:textAlignment w:val="auto"/>
        <w:rPr>
          <w:rFonts w:hint="eastAsia" w:cs="Times New Roman"/>
          <w:sz w:val="24"/>
          <w:szCs w:val="24"/>
          <w:lang w:val="en-US" w:eastAsia="zh-CN"/>
        </w:rPr>
      </w:pPr>
      <w:r>
        <w:drawing>
          <wp:anchor distT="0" distB="0" distL="114300" distR="114300" simplePos="0" relativeHeight="251676672" behindDoc="0" locked="0" layoutInCell="1" allowOverlap="1">
            <wp:simplePos x="0" y="0"/>
            <wp:positionH relativeFrom="column">
              <wp:align>center</wp:align>
            </wp:positionH>
            <wp:positionV relativeFrom="paragraph">
              <wp:posOffset>71755</wp:posOffset>
            </wp:positionV>
            <wp:extent cx="5351145" cy="2818130"/>
            <wp:effectExtent l="0" t="0" r="13335" b="1270"/>
            <wp:wrapTopAndBottom/>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38"/>
                    <a:stretch>
                      <a:fillRect/>
                    </a:stretch>
                  </pic:blipFill>
                  <pic:spPr>
                    <a:xfrm>
                      <a:off x="0" y="0"/>
                      <a:ext cx="5351145" cy="2818130"/>
                    </a:xfrm>
                    <a:prstGeom prst="rect">
                      <a:avLst/>
                    </a:prstGeom>
                    <a:noFill/>
                    <a:ln>
                      <a:noFill/>
                    </a:ln>
                  </pic:spPr>
                </pic:pic>
              </a:graphicData>
            </a:graphic>
          </wp:anchor>
        </w:drawing>
      </w:r>
      <w:r>
        <w:rPr>
          <w:rFonts w:hint="eastAsia" w:ascii="Times New Roman" w:hAnsi="Times New Roman" w:eastAsia="黑体" w:cs="黑体"/>
          <w:kern w:val="2"/>
          <w:sz w:val="24"/>
          <w:szCs w:val="24"/>
          <w:lang w:val="en-US" w:eastAsia="zh-CN" w:bidi="ar-SA"/>
        </w:rPr>
        <w:t>图</w:t>
      </w:r>
      <w:r>
        <w:rPr>
          <w:rFonts w:hint="eastAsia" w:eastAsia="黑体" w:cs="黑体"/>
          <w:kern w:val="2"/>
          <w:sz w:val="24"/>
          <w:szCs w:val="24"/>
          <w:lang w:val="en-US" w:eastAsia="zh-CN" w:bidi="ar-SA"/>
        </w:rPr>
        <w:t>2</w:t>
      </w:r>
      <w:r>
        <w:rPr>
          <w:rFonts w:hint="eastAsia" w:ascii="Times New Roman" w:hAnsi="Times New Roman" w:eastAsia="黑体" w:cs="黑体"/>
          <w:kern w:val="2"/>
          <w:sz w:val="24"/>
          <w:szCs w:val="24"/>
          <w:lang w:val="en-US" w:eastAsia="zh-CN" w:bidi="ar-SA"/>
        </w:rPr>
        <w:t>.</w:t>
      </w:r>
      <w:r>
        <w:rPr>
          <w:rFonts w:hint="eastAsia" w:eastAsia="黑体" w:cs="黑体"/>
          <w:kern w:val="2"/>
          <w:sz w:val="24"/>
          <w:szCs w:val="24"/>
          <w:lang w:val="en-US" w:eastAsia="zh-CN" w:bidi="ar-SA"/>
        </w:rPr>
        <w:t>2</w:t>
      </w:r>
      <w:r>
        <w:rPr>
          <w:rFonts w:hint="eastAsia" w:ascii="Times New Roman" w:hAnsi="Times New Roman" w:eastAsia="黑体" w:cs="黑体"/>
          <w:kern w:val="2"/>
          <w:sz w:val="24"/>
          <w:szCs w:val="24"/>
          <w:lang w:val="en-US" w:eastAsia="zh-CN" w:bidi="ar-SA"/>
        </w:rPr>
        <w:t xml:space="preserve"> </w:t>
      </w:r>
      <w:r>
        <w:rPr>
          <w:rFonts w:hint="eastAsia" w:eastAsia="黑体" w:cs="黑体"/>
          <w:kern w:val="2"/>
          <w:sz w:val="24"/>
          <w:szCs w:val="24"/>
          <w:lang w:val="en-US" w:eastAsia="zh-CN" w:bidi="ar-SA"/>
        </w:rPr>
        <w:t>智能问答系统框架图</w:t>
      </w:r>
    </w:p>
    <w:p w14:paraId="757D417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宋体"/>
          <w:sz w:val="24"/>
          <w:szCs w:val="24"/>
          <w:lang w:val="en-US" w:eastAsia="zh-CN"/>
        </w:rPr>
      </w:pPr>
      <w:r>
        <w:rPr>
          <w:rFonts w:hint="eastAsia" w:cs="Times New Roman"/>
          <w:sz w:val="24"/>
          <w:szCs w:val="24"/>
          <w:lang w:val="en-US" w:eastAsia="zh-CN"/>
        </w:rPr>
        <w:t>在医疗问答系统中，KBQA 的实现主要包含三个方式：基于模板信息检索、基于语义解析和基于深度学习的方式。基于模板匹配是通过预定义问答模板实现高准确率回复，但依赖人工构建模板库，泛化能力差；基于语义分析是将问题转化为逻辑表达式进行搜索查询，但需人工设计语法规则，开发成本高；基于深度学习则是利用神经网络自动完成意图识别、实体抽取和知识图谱查询，结合知识图谱的结构化数据支持，实现端到端的语义解析与答案生成，显著减少人工干预并提升泛化能力。</w:t>
      </w:r>
    </w:p>
    <w:p w14:paraId="5B595360">
      <w:pPr>
        <w:pStyle w:val="3"/>
        <w:keepNext/>
        <w:keepLines/>
        <w:pageBreakBefore w:val="0"/>
        <w:widowControl w:val="0"/>
        <w:numPr>
          <w:ilvl w:val="1"/>
          <w:numId w:val="0"/>
        </w:numPr>
        <w:kinsoku/>
        <w:wordWrap/>
        <w:overflowPunct/>
        <w:topLinePunct w:val="0"/>
        <w:autoSpaceDE/>
        <w:autoSpaceDN/>
        <w:bidi w:val="0"/>
        <w:adjustRightInd/>
        <w:snapToGrid/>
        <w:spacing w:before="157" w:beforeLines="50" w:after="0" w:line="413" w:lineRule="auto"/>
        <w:ind w:left="0" w:leftChars="0" w:firstLine="0" w:firstLineChars="0"/>
        <w:textAlignment w:val="auto"/>
        <w:rPr>
          <w:rFonts w:hint="eastAsia" w:ascii="黑体" w:hAnsi="黑体" w:eastAsia="黑体" w:cs="黑体"/>
          <w:b w:val="0"/>
          <w:bCs/>
          <w:sz w:val="28"/>
          <w:szCs w:val="28"/>
          <w:lang w:val="en-US" w:eastAsia="zh-CN"/>
        </w:rPr>
      </w:pPr>
      <w:bookmarkStart w:id="41" w:name="_Toc23424"/>
      <w:bookmarkStart w:id="42" w:name="_Toc11026"/>
      <w:bookmarkStart w:id="43" w:name="_Toc3932"/>
      <w:r>
        <w:rPr>
          <w:rFonts w:hint="default" w:ascii="黑体" w:hAnsi="黑体" w:eastAsia="黑体" w:cs="黑体"/>
          <w:b w:val="0"/>
          <w:bCs/>
          <w:kern w:val="2"/>
          <w:sz w:val="28"/>
          <w:szCs w:val="28"/>
          <w:lang w:val="en-US" w:eastAsia="zh-CN" w:bidi="ar-SA"/>
        </w:rPr>
        <w:t>2.3</w:t>
      </w:r>
      <w:r>
        <w:rPr>
          <w:rFonts w:hint="eastAsia" w:ascii="黑体" w:hAnsi="黑体" w:eastAsia="黑体" w:cs="黑体"/>
          <w:b w:val="0"/>
          <w:bCs/>
          <w:sz w:val="28"/>
          <w:szCs w:val="28"/>
          <w:lang w:val="en-US" w:eastAsia="zh-CN"/>
        </w:rPr>
        <w:t>本章小结</w:t>
      </w:r>
      <w:bookmarkEnd w:id="41"/>
      <w:bookmarkEnd w:id="42"/>
      <w:bookmarkEnd w:id="43"/>
    </w:p>
    <w:p w14:paraId="0002480B">
      <w:pPr>
        <w:spacing w:line="440" w:lineRule="exact"/>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本章通过对医疗知识图谱和智能问答系统相关理论的学习研究，旨在加深对系统底层逻辑的理解。知识图谱的图结构表示方法和存储技术为系统提供了知识组织范式的参考，而问答系统的模块化架构和多种实现方式则为系统功能设计提供了理论指导。这些理论知识的学习并非直接对应具体实现，而是帮助我更好地把握</w:t>
      </w:r>
      <w:r>
        <w:rPr>
          <w:rFonts w:hint="eastAsia" w:cs="宋体"/>
          <w:sz w:val="24"/>
          <w:szCs w:val="24"/>
          <w:lang w:val="en-US" w:eastAsia="zh-CN"/>
        </w:rPr>
        <w:t>智慧导诊</w:t>
      </w:r>
      <w:r>
        <w:rPr>
          <w:rFonts w:hint="eastAsia" w:ascii="Times New Roman" w:hAnsi="Times New Roman" w:eastAsia="宋体" w:cs="宋体"/>
          <w:sz w:val="24"/>
          <w:szCs w:val="24"/>
          <w:lang w:val="en-US" w:eastAsia="zh-CN"/>
        </w:rPr>
        <w:t>系统的核心思想和技术脉络，为后续系统开发奠定认知基础。</w:t>
      </w:r>
    </w:p>
    <w:p w14:paraId="6913B156">
      <w:pPr>
        <w:rPr>
          <w:rFonts w:hint="eastAsia" w:ascii="宋体" w:hAnsi="宋体" w:eastAsia="宋体" w:cs="宋体"/>
          <w:sz w:val="24"/>
          <w:szCs w:val="24"/>
          <w:lang w:val="en-US" w:eastAsia="zh-CN"/>
        </w:rPr>
        <w:sectPr>
          <w:headerReference r:id="rId12" w:type="default"/>
          <w:footerReference r:id="rId14" w:type="default"/>
          <w:headerReference r:id="rId13" w:type="even"/>
          <w:footerReference r:id="rId15" w:type="even"/>
          <w:pgSz w:w="11906" w:h="16838"/>
          <w:pgMar w:top="1417" w:right="1134" w:bottom="1134" w:left="1701" w:header="851" w:footer="992" w:gutter="0"/>
          <w:pgNumType w:fmt="decimal"/>
          <w:cols w:space="0" w:num="1"/>
          <w:rtlGutter w:val="0"/>
          <w:docGrid w:type="lines" w:linePitch="312" w:charSpace="0"/>
        </w:sectPr>
      </w:pPr>
    </w:p>
    <w:p w14:paraId="2A047E42">
      <w:pPr>
        <w:pStyle w:val="2"/>
        <w:keepNext/>
        <w:keepLines/>
        <w:pageBreakBefore w:val="0"/>
        <w:widowControl w:val="0"/>
        <w:kinsoku/>
        <w:wordWrap/>
        <w:overflowPunct/>
        <w:topLinePunct w:val="0"/>
        <w:autoSpaceDE/>
        <w:autoSpaceDN/>
        <w:bidi w:val="0"/>
        <w:adjustRightInd/>
        <w:snapToGrid/>
        <w:spacing w:before="251" w:beforeLines="80" w:after="157" w:afterLines="50" w:line="576" w:lineRule="auto"/>
        <w:jc w:val="center"/>
        <w:textAlignment w:val="auto"/>
        <w:rPr>
          <w:rFonts w:hint="default" w:ascii="黑体" w:hAnsi="黑体" w:eastAsia="黑体" w:cs="黑体"/>
          <w:b w:val="0"/>
          <w:bCs/>
          <w:sz w:val="32"/>
          <w:szCs w:val="32"/>
          <w:lang w:val="en-US" w:eastAsia="zh-CN"/>
        </w:rPr>
      </w:pPr>
      <w:bookmarkStart w:id="44" w:name="_Toc9122"/>
      <w:bookmarkStart w:id="45" w:name="_Toc13223"/>
      <w:bookmarkStart w:id="46" w:name="_Toc16333"/>
      <w:r>
        <w:rPr>
          <w:rFonts w:hint="eastAsia" w:ascii="黑体" w:hAnsi="黑体" w:eastAsia="黑体" w:cs="黑体"/>
          <w:b w:val="0"/>
          <w:bCs/>
          <w:sz w:val="32"/>
          <w:szCs w:val="32"/>
          <w:lang w:val="en-US" w:eastAsia="zh-CN"/>
        </w:rPr>
        <w:t xml:space="preserve">3 </w:t>
      </w:r>
      <w:bookmarkEnd w:id="44"/>
      <w:bookmarkEnd w:id="45"/>
      <w:r>
        <w:rPr>
          <w:rFonts w:hint="eastAsia" w:ascii="黑体" w:hAnsi="黑体" w:eastAsia="黑体" w:cs="黑体"/>
          <w:b w:val="0"/>
          <w:bCs/>
          <w:sz w:val="32"/>
          <w:szCs w:val="32"/>
          <w:lang w:val="en-US" w:eastAsia="zh-CN"/>
        </w:rPr>
        <w:t>系统开发的关键技术实现</w:t>
      </w:r>
      <w:bookmarkEnd w:id="46"/>
    </w:p>
    <w:p w14:paraId="66EEB575">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47" w:name="_Toc2059"/>
      <w:bookmarkStart w:id="48" w:name="_Toc4185"/>
      <w:bookmarkStart w:id="49" w:name="_Toc30288"/>
      <w:r>
        <w:rPr>
          <w:rFonts w:hint="eastAsia" w:ascii="黑体" w:hAnsi="黑体" w:eastAsia="黑体" w:cs="黑体"/>
          <w:b w:val="0"/>
          <w:bCs/>
          <w:sz w:val="28"/>
          <w:szCs w:val="28"/>
          <w:lang w:val="en-US" w:eastAsia="zh-CN"/>
        </w:rPr>
        <w:t>3</w:t>
      </w:r>
      <w:r>
        <w:rPr>
          <w:rFonts w:hint="eastAsia" w:ascii="黑体" w:hAnsi="黑体" w:eastAsia="黑体" w:cs="黑体"/>
          <w:b w:val="0"/>
          <w:bCs/>
          <w:kern w:val="2"/>
          <w:sz w:val="28"/>
          <w:szCs w:val="28"/>
          <w:lang w:val="en-US" w:eastAsia="zh-CN" w:bidi="ar-SA"/>
        </w:rPr>
        <w:t xml:space="preserve">.1 </w:t>
      </w:r>
      <w:bookmarkEnd w:id="47"/>
      <w:bookmarkEnd w:id="48"/>
      <w:r>
        <w:rPr>
          <w:rFonts w:hint="eastAsia" w:ascii="黑体" w:hAnsi="黑体" w:eastAsia="黑体" w:cs="黑体"/>
          <w:b w:val="0"/>
          <w:bCs/>
          <w:kern w:val="2"/>
          <w:sz w:val="28"/>
          <w:szCs w:val="28"/>
          <w:lang w:val="en-US" w:eastAsia="zh-CN" w:bidi="ar-SA"/>
        </w:rPr>
        <w:t>开源知识图谱选型与查询实</w:t>
      </w:r>
      <w:r>
        <w:rPr>
          <w:rFonts w:hint="eastAsia" w:ascii="黑体" w:hAnsi="黑体" w:eastAsia="黑体" w:cs="黑体"/>
          <w:b w:val="0"/>
          <w:bCs/>
          <w:sz w:val="28"/>
          <w:szCs w:val="28"/>
          <w:lang w:val="en-US" w:eastAsia="zh-CN"/>
        </w:rPr>
        <w:t>现</w:t>
      </w:r>
      <w:bookmarkEnd w:id="49"/>
    </w:p>
    <w:p w14:paraId="135EB00A">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default" w:ascii="Times New Roman" w:hAnsi="Times New Roman" w:eastAsia="宋体" w:cs="Times New Roman"/>
          <w:sz w:val="24"/>
          <w:szCs w:val="24"/>
          <w:lang w:val="en-US" w:eastAsia="zh-CN"/>
        </w:rPr>
      </w:pPr>
      <w:bookmarkStart w:id="50" w:name="_Toc9269"/>
      <w:r>
        <w:rPr>
          <w:rFonts w:hint="eastAsia" w:ascii="黑体" w:hAnsi="黑体" w:eastAsia="黑体" w:cs="黑体"/>
          <w:b w:val="0"/>
          <w:bCs/>
          <w:sz w:val="24"/>
          <w:szCs w:val="24"/>
          <w:lang w:val="en-US" w:eastAsia="zh-CN"/>
        </w:rPr>
        <w:t>3.1.1 开源知识图谱选型</w:t>
      </w:r>
      <w:bookmarkEnd w:id="50"/>
    </w:p>
    <w:p w14:paraId="09BBFA43">
      <w:pPr>
        <w:spacing w:line="440" w:lineRule="exact"/>
        <w:ind w:firstLine="480" w:firstLineChars="200"/>
        <w:rPr>
          <w:rFonts w:hint="eastAsia" w:cs="宋体"/>
          <w:sz w:val="24"/>
          <w:szCs w:val="24"/>
          <w:lang w:val="en-US" w:eastAsia="zh-CN"/>
        </w:rPr>
      </w:pPr>
      <w:r>
        <w:rPr>
          <w:rFonts w:hint="default" w:ascii="Times New Roman" w:hAnsi="Times New Roman" w:eastAsia="宋体" w:cs="宋体"/>
          <w:sz w:val="24"/>
          <w:szCs w:val="24"/>
          <w:lang w:val="en-US" w:eastAsia="zh-CN"/>
        </w:rPr>
        <w:t>构建一个完整的医疗知识图谱需要经过数据采集、实体识别、关系抽取、知识融合等多个复杂环节，整个过程耗时耗力且技术要求较高。考虑到项目开发周期和技术实现难度，本研究决定采用现有的开源医疗知识图谱作为系统知识库基础。当前主流的开源医疗知识图谱包括：OpenBioLink</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_Ref6127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[46]</w:t>
      </w:r>
      <w:r>
        <w:rPr>
          <w:rFonts w:hint="eastAsia" w:cs="宋体"/>
          <w:sz w:val="24"/>
          <w:szCs w:val="24"/>
          <w:vertAlign w:val="superscript"/>
          <w:lang w:val="en-US" w:eastAsia="zh-CN"/>
        </w:rPr>
        <w:fldChar w:fldCharType="end"/>
      </w:r>
      <w:r>
        <w:rPr>
          <w:rFonts w:hint="default" w:ascii="Times New Roman" w:hAnsi="Times New Roman" w:eastAsia="宋体" w:cs="宋体"/>
          <w:sz w:val="24"/>
          <w:szCs w:val="24"/>
          <w:lang w:val="en-US" w:eastAsia="zh-CN"/>
        </w:rPr>
        <w:t>、QASystemOnMedicalKG</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_Ref6176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[47]</w:t>
      </w:r>
      <w:r>
        <w:rPr>
          <w:rFonts w:hint="eastAsia" w:cs="宋体"/>
          <w:sz w:val="24"/>
          <w:szCs w:val="24"/>
          <w:vertAlign w:val="superscript"/>
          <w:lang w:val="en-US" w:eastAsia="zh-CN"/>
        </w:rPr>
        <w:fldChar w:fldCharType="end"/>
      </w:r>
      <w:r>
        <w:rPr>
          <w:rFonts w:hint="default" w:ascii="Times New Roman" w:hAnsi="Times New Roman" w:eastAsia="宋体" w:cs="宋体"/>
          <w:sz w:val="24"/>
          <w:szCs w:val="24"/>
          <w:lang w:val="en-US" w:eastAsia="zh-CN"/>
        </w:rPr>
        <w:t>、百度医疗</w:t>
      </w:r>
      <w:r>
        <w:rPr>
          <w:rFonts w:hint="eastAsia" w:cs="宋体"/>
          <w:sz w:val="24"/>
          <w:szCs w:val="24"/>
          <w:lang w:val="en-US" w:eastAsia="zh-CN"/>
        </w:rPr>
        <w:t>知识</w:t>
      </w:r>
      <w:r>
        <w:rPr>
          <w:rFonts w:hint="default" w:ascii="Times New Roman" w:hAnsi="Times New Roman" w:eastAsia="宋体" w:cs="宋体"/>
          <w:sz w:val="24"/>
          <w:szCs w:val="24"/>
          <w:lang w:val="en-US" w:eastAsia="zh-CN"/>
        </w:rPr>
        <w:t>图谱</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_Ref6222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[48]</w:t>
      </w:r>
      <w:r>
        <w:rPr>
          <w:rFonts w:hint="eastAsia" w:cs="宋体"/>
          <w:sz w:val="24"/>
          <w:szCs w:val="24"/>
          <w:vertAlign w:val="superscript"/>
          <w:lang w:val="en-US" w:eastAsia="zh-CN"/>
        </w:rPr>
        <w:fldChar w:fldCharType="end"/>
      </w:r>
      <w:r>
        <w:rPr>
          <w:rFonts w:hint="default" w:ascii="Times New Roman" w:hAnsi="Times New Roman" w:eastAsia="宋体" w:cs="宋体"/>
          <w:sz w:val="24"/>
          <w:szCs w:val="24"/>
          <w:lang w:val="en-US" w:eastAsia="zh-CN"/>
        </w:rPr>
        <w:t>、UMLS</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_Ref6271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[49]</w:t>
      </w:r>
      <w:r>
        <w:rPr>
          <w:rFonts w:hint="eastAsia" w:cs="宋体"/>
          <w:sz w:val="24"/>
          <w:szCs w:val="24"/>
          <w:vertAlign w:val="superscript"/>
          <w:lang w:val="en-US" w:eastAsia="zh-CN"/>
        </w:rPr>
        <w:fldChar w:fldCharType="end"/>
      </w:r>
      <w:r>
        <w:rPr>
          <w:rFonts w:hint="eastAsia" w:cs="宋体"/>
          <w:sz w:val="24"/>
          <w:szCs w:val="24"/>
          <w:lang w:val="en-US" w:eastAsia="zh-CN"/>
        </w:rPr>
        <w:t>等。</w:t>
      </w:r>
    </w:p>
    <w:p w14:paraId="770DA6F1">
      <w:pPr>
        <w:spacing w:line="440" w:lineRule="exact"/>
        <w:ind w:firstLine="480" w:firstLineChars="200"/>
        <w:rPr>
          <w:rFonts w:hint="eastAsia" w:cs="宋体"/>
          <w:sz w:val="24"/>
          <w:szCs w:val="24"/>
          <w:lang w:val="en-US" w:eastAsia="zh-CN"/>
        </w:rPr>
      </w:pPr>
      <w:r>
        <w:rPr>
          <w:rFonts w:hint="eastAsia" w:cs="宋体"/>
          <w:sz w:val="24"/>
          <w:szCs w:val="24"/>
          <w:lang w:val="en-US" w:eastAsia="zh-CN"/>
        </w:rPr>
        <w:t>其中，OpenBioLink是一个生物医学关系图谱，主要包含了基因、疾病、药物之间的关联关系，约有500万三元组数据量，比较适用于生物医学研究领域，但中文医疗数据支持较弱。QASystemOnMedicalKG是一个基于Neo4j的中文医疗知识图谱，包含4.4万医疗实体和约30万关系，覆盖疾病、症状、科室、药品等核心医疗概念，采用中文数据，是GitHub开源项目，更适合国内教学开发。百度医疗知识图谱是百度推出的商业医疗知识图谱，覆盖了超千万的医疗实体，提供API查询接口，但存在商业使用限制和查询频率约束。UMLS（统一医学语言系统）是由美国NIH维护的大型生物医学概念系统，包含300万医学概念，主要面向英文研究，需要申请使用许可。表3.1 展示了各开源医疗知识图谱的关键技术对比。</w:t>
      </w:r>
    </w:p>
    <w:tbl>
      <w:tblPr>
        <w:tblStyle w:val="16"/>
        <w:tblpPr w:leftFromText="180" w:rightFromText="180" w:vertAnchor="text" w:horzAnchor="page" w:tblpX="1786" w:tblpY="422"/>
        <w:tblOverlap w:val="never"/>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1"/>
        <w:gridCol w:w="1042"/>
        <w:gridCol w:w="1506"/>
        <w:gridCol w:w="1254"/>
        <w:gridCol w:w="1514"/>
        <w:gridCol w:w="1760"/>
      </w:tblGrid>
      <w:tr w14:paraId="62591D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4" w:space="0"/>
              <w:tl2br w:val="nil"/>
            </w:tcBorders>
            <w:shd w:val="clear" w:color="auto" w:fill="FFFFFF"/>
            <w:vAlign w:val="center"/>
          </w:tcPr>
          <w:p w14:paraId="028EA348">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图谱名称</w:t>
            </w:r>
          </w:p>
        </w:tc>
        <w:tc>
          <w:tcPr>
            <w:tcW w:w="0" w:type="auto"/>
            <w:tcBorders>
              <w:top w:val="single" w:color="000000" w:sz="12" w:space="0"/>
              <w:bottom w:val="single" w:color="000000" w:sz="4" w:space="0"/>
            </w:tcBorders>
            <w:shd w:val="clear" w:color="auto" w:fill="FFFFFF"/>
            <w:vAlign w:val="center"/>
          </w:tcPr>
          <w:p w14:paraId="5C0799EA">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语言支持</w:t>
            </w:r>
          </w:p>
        </w:tc>
        <w:tc>
          <w:tcPr>
            <w:tcW w:w="0" w:type="auto"/>
            <w:tcBorders>
              <w:top w:val="single" w:color="000000" w:sz="12" w:space="0"/>
              <w:bottom w:val="single" w:color="000000" w:sz="4" w:space="0"/>
            </w:tcBorders>
            <w:shd w:val="clear" w:color="auto" w:fill="FFFFFF"/>
            <w:vAlign w:val="center"/>
          </w:tcPr>
          <w:p w14:paraId="1D02D73A">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数据规模</w:t>
            </w:r>
          </w:p>
        </w:tc>
        <w:tc>
          <w:tcPr>
            <w:tcW w:w="0" w:type="auto"/>
            <w:tcBorders>
              <w:top w:val="single" w:color="000000" w:sz="12" w:space="0"/>
              <w:bottom w:val="single" w:color="000000" w:sz="4" w:space="0"/>
            </w:tcBorders>
            <w:shd w:val="clear" w:color="auto" w:fill="FFFFFF"/>
            <w:vAlign w:val="center"/>
          </w:tcPr>
          <w:p w14:paraId="005027C1">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存储方式</w:t>
            </w:r>
          </w:p>
        </w:tc>
        <w:tc>
          <w:tcPr>
            <w:tcW w:w="0" w:type="auto"/>
            <w:tcBorders>
              <w:top w:val="single" w:color="000000" w:sz="12" w:space="0"/>
              <w:bottom w:val="single" w:color="000000" w:sz="4" w:space="0"/>
            </w:tcBorders>
            <w:shd w:val="clear" w:color="auto" w:fill="FFFFFF"/>
            <w:vAlign w:val="center"/>
          </w:tcPr>
          <w:p w14:paraId="2B4094F2">
            <w:pPr>
              <w:spacing w:line="440" w:lineRule="exact"/>
              <w:jc w:val="center"/>
              <w:rPr>
                <w:rFonts w:hint="eastAsia"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查询方式</w:t>
            </w:r>
          </w:p>
        </w:tc>
        <w:tc>
          <w:tcPr>
            <w:tcW w:w="0" w:type="auto"/>
            <w:tcBorders>
              <w:top w:val="single" w:color="000000" w:sz="12" w:space="0"/>
              <w:bottom w:val="single" w:color="000000" w:sz="4" w:space="0"/>
            </w:tcBorders>
            <w:shd w:val="clear" w:color="auto" w:fill="FFFFFF"/>
            <w:vAlign w:val="center"/>
          </w:tcPr>
          <w:p w14:paraId="79715CC0">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适用性</w:t>
            </w:r>
          </w:p>
        </w:tc>
      </w:tr>
      <w:tr w14:paraId="7D6D7C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000000" w:sz="4" w:space="0"/>
            </w:tcBorders>
            <w:shd w:val="clear" w:color="auto" w:fill="FFFFFF"/>
            <w:vAlign w:val="center"/>
          </w:tcPr>
          <w:p w14:paraId="588DA768">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OpenBioLink</w:t>
            </w:r>
          </w:p>
        </w:tc>
        <w:tc>
          <w:tcPr>
            <w:tcW w:w="0" w:type="auto"/>
            <w:tcBorders>
              <w:top w:val="single" w:color="000000" w:sz="4" w:space="0"/>
            </w:tcBorders>
            <w:shd w:val="clear" w:color="auto" w:fill="FFFFFF"/>
            <w:vAlign w:val="center"/>
          </w:tcPr>
          <w:p w14:paraId="6B6D9C02">
            <w:pPr>
              <w:spacing w:line="440" w:lineRule="exact"/>
              <w:jc w:val="center"/>
              <w:rPr>
                <w:rFonts w:hint="default" w:ascii="Times New Roman" w:hAnsi="Times New Roman" w:eastAsia="宋体" w:cs="Times New Roman"/>
                <w:b w:val="0"/>
                <w:color w:val="000000"/>
                <w:sz w:val="21"/>
                <w:szCs w:val="21"/>
                <w:vertAlign w:val="baseline"/>
                <w:lang w:val="en-US" w:eastAsia="zh-CN"/>
              </w:rPr>
            </w:pPr>
            <w:r>
              <w:rPr>
                <w:rFonts w:hint="eastAsia" w:cs="Times New Roman"/>
                <w:b w:val="0"/>
                <w:color w:val="000000"/>
                <w:sz w:val="21"/>
                <w:szCs w:val="21"/>
                <w:lang w:val="en-US" w:eastAsia="zh-CN"/>
              </w:rPr>
              <w:t>英文</w:t>
            </w:r>
          </w:p>
        </w:tc>
        <w:tc>
          <w:tcPr>
            <w:tcW w:w="0" w:type="auto"/>
            <w:tcBorders>
              <w:top w:val="single" w:color="000000" w:sz="4" w:space="0"/>
            </w:tcBorders>
            <w:shd w:val="clear" w:color="auto" w:fill="FFFFFF"/>
            <w:vAlign w:val="center"/>
          </w:tcPr>
          <w:p w14:paraId="53391D73">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500万+三元组</w:t>
            </w:r>
          </w:p>
        </w:tc>
        <w:tc>
          <w:tcPr>
            <w:tcW w:w="0" w:type="auto"/>
            <w:tcBorders>
              <w:top w:val="single" w:color="000000" w:sz="4" w:space="0"/>
            </w:tcBorders>
            <w:shd w:val="clear" w:color="auto" w:fill="FFFFFF"/>
            <w:vAlign w:val="center"/>
          </w:tcPr>
          <w:p w14:paraId="268D35EE">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RDF</w:t>
            </w:r>
          </w:p>
        </w:tc>
        <w:tc>
          <w:tcPr>
            <w:tcW w:w="0" w:type="auto"/>
            <w:tcBorders>
              <w:top w:val="single" w:color="000000" w:sz="4" w:space="0"/>
            </w:tcBorders>
            <w:shd w:val="clear" w:color="auto" w:fill="FFFFFF"/>
            <w:vAlign w:val="center"/>
          </w:tcPr>
          <w:p w14:paraId="4C10EB1E">
            <w:pPr>
              <w:spacing w:line="440" w:lineRule="exact"/>
              <w:jc w:val="center"/>
              <w:rPr>
                <w:rFonts w:hint="eastAsia"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SPARQL查询</w:t>
            </w:r>
          </w:p>
        </w:tc>
        <w:tc>
          <w:tcPr>
            <w:tcW w:w="0" w:type="auto"/>
            <w:tcBorders>
              <w:top w:val="single" w:color="000000" w:sz="4" w:space="0"/>
            </w:tcBorders>
            <w:shd w:val="clear" w:color="auto" w:fill="FFFFFF"/>
            <w:vAlign w:val="center"/>
          </w:tcPr>
          <w:p w14:paraId="1A0CE712">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生物医学研究</w:t>
            </w:r>
          </w:p>
        </w:tc>
      </w:tr>
      <w:tr w14:paraId="1032DA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vAlign w:val="center"/>
          </w:tcPr>
          <w:p w14:paraId="443D3E3C">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QASystemOnMedicalKG</w:t>
            </w:r>
          </w:p>
        </w:tc>
        <w:tc>
          <w:tcPr>
            <w:tcW w:w="0" w:type="auto"/>
            <w:shd w:val="clear" w:color="auto" w:fill="FFFFFF"/>
            <w:vAlign w:val="center"/>
          </w:tcPr>
          <w:p w14:paraId="58C378CC">
            <w:pPr>
              <w:spacing w:line="440" w:lineRule="exact"/>
              <w:jc w:val="center"/>
              <w:rPr>
                <w:rFonts w:hint="default" w:ascii="Times New Roman" w:hAnsi="Times New Roman" w:eastAsia="宋体"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中文</w:t>
            </w:r>
          </w:p>
        </w:tc>
        <w:tc>
          <w:tcPr>
            <w:tcW w:w="0" w:type="auto"/>
            <w:shd w:val="clear" w:color="auto" w:fill="FFFFFF"/>
            <w:vAlign w:val="center"/>
          </w:tcPr>
          <w:p w14:paraId="224E8F65">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20万+三元组</w:t>
            </w:r>
          </w:p>
        </w:tc>
        <w:tc>
          <w:tcPr>
            <w:tcW w:w="0" w:type="auto"/>
            <w:shd w:val="clear" w:color="auto" w:fill="FFFFFF"/>
            <w:vAlign w:val="center"/>
          </w:tcPr>
          <w:p w14:paraId="38078F54">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Neo4j</w:t>
            </w:r>
            <w:r>
              <w:rPr>
                <w:rFonts w:hint="eastAsia" w:ascii="宋体" w:hAnsi="宋体" w:cs="宋体"/>
                <w:b w:val="0"/>
                <w:color w:val="000000"/>
                <w:sz w:val="21"/>
                <w:szCs w:val="21"/>
                <w:vertAlign w:val="baseline"/>
                <w:lang w:val="en-US" w:eastAsia="zh-CN"/>
              </w:rPr>
              <w:t>本地</w:t>
            </w:r>
          </w:p>
        </w:tc>
        <w:tc>
          <w:tcPr>
            <w:tcW w:w="0" w:type="auto"/>
            <w:shd w:val="clear" w:color="auto" w:fill="FFFFFF"/>
            <w:vAlign w:val="center"/>
          </w:tcPr>
          <w:p w14:paraId="64596B03">
            <w:pPr>
              <w:spacing w:line="440" w:lineRule="exact"/>
              <w:jc w:val="center"/>
              <w:rPr>
                <w:rFonts w:hint="default" w:ascii="宋体" w:hAnsi="宋体" w:cs="宋体"/>
                <w:b w:val="0"/>
                <w:color w:val="000000"/>
                <w:sz w:val="21"/>
                <w:szCs w:val="21"/>
                <w:vertAlign w:val="baseline"/>
                <w:lang w:val="en-US" w:eastAsia="zh-CN"/>
              </w:rPr>
            </w:pPr>
            <w:r>
              <w:rPr>
                <w:rFonts w:hint="eastAsia" w:cs="Times New Roman"/>
                <w:b w:val="0"/>
                <w:color w:val="000000"/>
                <w:sz w:val="21"/>
                <w:szCs w:val="21"/>
                <w:lang w:val="en-US" w:eastAsia="zh-CN"/>
              </w:rPr>
              <w:t>Cypher查询</w:t>
            </w:r>
          </w:p>
        </w:tc>
        <w:tc>
          <w:tcPr>
            <w:tcW w:w="0" w:type="auto"/>
            <w:shd w:val="clear" w:color="auto" w:fill="FFFFFF"/>
            <w:vAlign w:val="center"/>
          </w:tcPr>
          <w:p w14:paraId="20E14B89">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教学/小规模</w:t>
            </w:r>
            <w:r>
              <w:rPr>
                <w:rFonts w:hint="eastAsia" w:ascii="宋体" w:hAnsi="宋体" w:cs="宋体"/>
                <w:b w:val="0"/>
                <w:color w:val="000000"/>
                <w:sz w:val="21"/>
                <w:szCs w:val="21"/>
                <w:vertAlign w:val="baseline"/>
                <w:lang w:val="en-US" w:eastAsia="zh-CN"/>
              </w:rPr>
              <w:t>部署</w:t>
            </w:r>
          </w:p>
        </w:tc>
      </w:tr>
      <w:tr w14:paraId="548766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vAlign w:val="center"/>
          </w:tcPr>
          <w:p w14:paraId="34400A58">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Times New Roman" w:hAnsi="Times New Roman" w:eastAsia="宋体" w:cs="宋体"/>
                <w:sz w:val="24"/>
                <w:szCs w:val="24"/>
                <w:lang w:val="en-US" w:eastAsia="zh-CN"/>
              </w:rPr>
              <w:t>百度医疗</w:t>
            </w:r>
            <w:r>
              <w:rPr>
                <w:rFonts w:hint="eastAsia" w:cs="宋体"/>
                <w:sz w:val="24"/>
                <w:szCs w:val="24"/>
                <w:lang w:val="en-US" w:eastAsia="zh-CN"/>
              </w:rPr>
              <w:t>知识</w:t>
            </w:r>
            <w:r>
              <w:rPr>
                <w:rFonts w:hint="default" w:ascii="Times New Roman" w:hAnsi="Times New Roman" w:eastAsia="宋体" w:cs="宋体"/>
                <w:sz w:val="24"/>
                <w:szCs w:val="24"/>
                <w:lang w:val="en-US" w:eastAsia="zh-CN"/>
              </w:rPr>
              <w:t>图谱</w:t>
            </w:r>
          </w:p>
        </w:tc>
        <w:tc>
          <w:tcPr>
            <w:tcW w:w="0" w:type="auto"/>
            <w:shd w:val="clear" w:color="auto" w:fill="FFFFFF"/>
            <w:vAlign w:val="center"/>
          </w:tcPr>
          <w:p w14:paraId="42A7EEFA">
            <w:pPr>
              <w:spacing w:line="440" w:lineRule="exact"/>
              <w:jc w:val="center"/>
              <w:rPr>
                <w:rFonts w:hint="default" w:ascii="Times New Roman" w:hAnsi="Times New Roman" w:eastAsia="宋体"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中文</w:t>
            </w:r>
          </w:p>
        </w:tc>
        <w:tc>
          <w:tcPr>
            <w:tcW w:w="0" w:type="auto"/>
            <w:shd w:val="clear" w:color="auto" w:fill="FFFFFF"/>
            <w:vAlign w:val="center"/>
          </w:tcPr>
          <w:p w14:paraId="57AF5F03">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千万级实体</w:t>
            </w:r>
          </w:p>
        </w:tc>
        <w:tc>
          <w:tcPr>
            <w:tcW w:w="0" w:type="auto"/>
            <w:shd w:val="clear" w:color="auto" w:fill="FFFFFF"/>
            <w:vAlign w:val="center"/>
          </w:tcPr>
          <w:p w14:paraId="43592D79">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云端存储</w:t>
            </w:r>
          </w:p>
        </w:tc>
        <w:tc>
          <w:tcPr>
            <w:tcW w:w="0" w:type="auto"/>
            <w:shd w:val="clear" w:color="auto" w:fill="FFFFFF"/>
            <w:vAlign w:val="center"/>
          </w:tcPr>
          <w:p w14:paraId="473656E9">
            <w:pPr>
              <w:spacing w:line="440" w:lineRule="exact"/>
              <w:jc w:val="center"/>
              <w:rPr>
                <w:rFonts w:hint="eastAsia"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REST API调用</w:t>
            </w:r>
          </w:p>
        </w:tc>
        <w:tc>
          <w:tcPr>
            <w:tcW w:w="0" w:type="auto"/>
            <w:shd w:val="clear" w:color="auto" w:fill="FFFFFF"/>
            <w:vAlign w:val="center"/>
          </w:tcPr>
          <w:p w14:paraId="36E06906">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商业产品集成</w:t>
            </w:r>
          </w:p>
        </w:tc>
      </w:tr>
      <w:tr w14:paraId="2F6ABD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vAlign w:val="center"/>
          </w:tcPr>
          <w:p w14:paraId="79E8F7DC">
            <w:pPr>
              <w:spacing w:line="440" w:lineRule="exact"/>
              <w:jc w:val="center"/>
              <w:rPr>
                <w:rFonts w:hint="eastAsia"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UMLS</w:t>
            </w:r>
          </w:p>
        </w:tc>
        <w:tc>
          <w:tcPr>
            <w:tcW w:w="0" w:type="auto"/>
            <w:shd w:val="clear" w:color="auto" w:fill="FFFFFF"/>
            <w:vAlign w:val="center"/>
          </w:tcPr>
          <w:p w14:paraId="138672AB">
            <w:pPr>
              <w:spacing w:line="440" w:lineRule="exact"/>
              <w:jc w:val="center"/>
              <w:rPr>
                <w:rFonts w:hint="default"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英文</w:t>
            </w:r>
          </w:p>
        </w:tc>
        <w:tc>
          <w:tcPr>
            <w:tcW w:w="0" w:type="auto"/>
            <w:shd w:val="clear" w:color="auto" w:fill="FFFFFF"/>
            <w:vAlign w:val="center"/>
          </w:tcPr>
          <w:p w14:paraId="5FB6C4AB">
            <w:pPr>
              <w:spacing w:line="440" w:lineRule="exact"/>
              <w:jc w:val="center"/>
              <w:rPr>
                <w:rFonts w:hint="eastAsia"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300万概念</w:t>
            </w:r>
          </w:p>
        </w:tc>
        <w:tc>
          <w:tcPr>
            <w:tcW w:w="0" w:type="auto"/>
            <w:shd w:val="clear" w:color="auto" w:fill="FFFFFF"/>
            <w:vAlign w:val="center"/>
          </w:tcPr>
          <w:p w14:paraId="35FE9A0C">
            <w:pPr>
              <w:spacing w:line="440" w:lineRule="exact"/>
              <w:jc w:val="center"/>
              <w:rPr>
                <w:rFonts w:hint="eastAsia"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本地数据库</w:t>
            </w:r>
          </w:p>
        </w:tc>
        <w:tc>
          <w:tcPr>
            <w:tcW w:w="0" w:type="auto"/>
            <w:shd w:val="clear" w:color="auto" w:fill="FFFFFF"/>
            <w:vAlign w:val="center"/>
          </w:tcPr>
          <w:p w14:paraId="216B195A">
            <w:pPr>
              <w:spacing w:line="440" w:lineRule="exact"/>
              <w:jc w:val="center"/>
              <w:rPr>
                <w:rFonts w:hint="eastAsia"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专用API</w:t>
            </w:r>
          </w:p>
        </w:tc>
        <w:tc>
          <w:tcPr>
            <w:tcW w:w="0" w:type="auto"/>
            <w:shd w:val="clear" w:color="auto" w:fill="FFFFFF"/>
            <w:vAlign w:val="center"/>
          </w:tcPr>
          <w:p w14:paraId="35C660C0">
            <w:pPr>
              <w:spacing w:line="440" w:lineRule="exact"/>
              <w:jc w:val="center"/>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学术研究</w:t>
            </w:r>
          </w:p>
        </w:tc>
      </w:tr>
    </w:tbl>
    <w:p w14:paraId="5EEC0C9A">
      <w:pPr>
        <w:keepNext/>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bCs/>
          <w:sz w:val="24"/>
          <w:szCs w:val="24"/>
          <w:lang w:val="en-US" w:eastAsia="zh-CN"/>
        </w:rPr>
      </w:pPr>
      <w:r>
        <w:rPr>
          <w:rFonts w:hint="eastAsia" w:ascii="Times New Roman" w:hAnsi="Times New Roman" w:eastAsia="黑体" w:cs="黑体"/>
          <w:kern w:val="2"/>
          <w:sz w:val="24"/>
          <w:szCs w:val="24"/>
          <w:lang w:val="en-US" w:eastAsia="zh-CN" w:bidi="ar-SA"/>
        </w:rPr>
        <w:t>表</w:t>
      </w:r>
      <w:r>
        <w:rPr>
          <w:rFonts w:hint="eastAsia" w:eastAsia="黑体" w:cs="黑体"/>
          <w:kern w:val="2"/>
          <w:sz w:val="24"/>
          <w:szCs w:val="24"/>
          <w:lang w:val="en-US" w:eastAsia="zh-CN" w:bidi="ar-SA"/>
        </w:rPr>
        <w:t>3</w:t>
      </w:r>
      <w:r>
        <w:rPr>
          <w:rFonts w:hint="eastAsia" w:ascii="Times New Roman" w:hAnsi="Times New Roman" w:eastAsia="黑体" w:cs="黑体"/>
          <w:kern w:val="2"/>
          <w:sz w:val="24"/>
          <w:szCs w:val="24"/>
          <w:lang w:val="en-US" w:eastAsia="zh-CN" w:bidi="ar-SA"/>
        </w:rPr>
        <w:t xml:space="preserve">.1 </w:t>
      </w:r>
      <w:r>
        <w:rPr>
          <w:rFonts w:hint="eastAsia" w:eastAsia="黑体" w:cs="黑体"/>
          <w:kern w:val="2"/>
          <w:sz w:val="24"/>
          <w:szCs w:val="24"/>
          <w:lang w:val="en-US" w:eastAsia="zh-CN" w:bidi="ar-SA"/>
        </w:rPr>
        <w:t>开源医疗知识图谱</w:t>
      </w:r>
      <w:r>
        <w:rPr>
          <w:rFonts w:hint="eastAsia" w:ascii="Times New Roman" w:hAnsi="Times New Roman" w:eastAsia="黑体" w:cs="黑体"/>
          <w:kern w:val="2"/>
          <w:sz w:val="24"/>
          <w:szCs w:val="24"/>
          <w:lang w:val="en-US" w:eastAsia="zh-CN" w:bidi="ar-SA"/>
        </w:rPr>
        <w:t>对比</w:t>
      </w:r>
    </w:p>
    <w:p w14:paraId="1AE88419">
      <w:pPr>
        <w:spacing w:line="440" w:lineRule="exact"/>
        <w:ind w:firstLine="480" w:firstLineChars="200"/>
        <w:rPr>
          <w:rFonts w:hint="default" w:cs="宋体"/>
          <w:sz w:val="24"/>
          <w:szCs w:val="24"/>
          <w:lang w:val="en-US" w:eastAsia="zh-CN"/>
        </w:rPr>
      </w:pPr>
      <w:r>
        <w:rPr>
          <w:rFonts w:hint="default" w:cs="Times New Roman"/>
          <w:sz w:val="24"/>
          <w:szCs w:val="24"/>
          <w:lang w:val="en-US" w:eastAsia="zh-CN"/>
        </w:rPr>
        <w:t>经过对主流开源医疗知识图谱的综合比较分析，本研究最终选用QASystemOnMedicalKG作为系统知识库基础，该图谱采用中文医疗数据更符合国内患者需求，基于成熟的Neo4j图数据库保障了高效查询性能，其完全开源特性避免了商业使用限制，且专门针对医疗问答场景设计，完整覆盖疾病、症状、科室和药品等核心医疗实体及其关联关系，能够很好地满足智慧导诊系统的知识服务需求。</w:t>
      </w:r>
    </w:p>
    <w:p w14:paraId="29C6D053">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default" w:ascii="Times New Roman" w:hAnsi="Times New Roman" w:eastAsia="宋体" w:cs="宋体"/>
          <w:sz w:val="24"/>
          <w:szCs w:val="24"/>
          <w:lang w:val="en-US" w:eastAsia="zh-CN"/>
        </w:rPr>
      </w:pPr>
      <w:bookmarkStart w:id="51" w:name="_Toc27496"/>
      <w:r>
        <w:rPr>
          <w:rFonts w:hint="eastAsia" w:ascii="黑体" w:hAnsi="黑体" w:eastAsia="黑体" w:cs="黑体"/>
          <w:b w:val="0"/>
          <w:bCs/>
          <w:sz w:val="24"/>
          <w:szCs w:val="24"/>
          <w:lang w:val="en-US" w:eastAsia="zh-CN"/>
        </w:rPr>
        <w:t>3.1.2 知识图谱查询实现</w:t>
      </w:r>
      <w:bookmarkEnd w:id="51"/>
    </w:p>
    <w:p w14:paraId="00EB9554">
      <w:pPr>
        <w:spacing w:line="440" w:lineRule="exact"/>
        <w:ind w:firstLine="480" w:firstLineChars="200"/>
        <w:rPr>
          <w:rFonts w:hint="eastAsia" w:cs="宋体"/>
          <w:sz w:val="24"/>
          <w:szCs w:val="24"/>
          <w:lang w:val="en-US" w:eastAsia="zh-CN"/>
        </w:rPr>
      </w:pPr>
      <w:r>
        <w:rPr>
          <w:rFonts w:hint="eastAsia" w:cs="宋体"/>
          <w:sz w:val="24"/>
          <w:szCs w:val="24"/>
          <w:lang w:val="en-US" w:eastAsia="zh-CN"/>
        </w:rPr>
        <w:t>在完成QASystemOnMedicalKG开源项目的选型工作后，本研究对其核心代码进行了部署，验证了其基础功能，并通过对原有代码的中文注释和算法解析，厘清了核心流程，实现知识图谱的查询，为后续智慧导诊功能的实现奠定了坚实基础。</w:t>
      </w:r>
    </w:p>
    <w:p w14:paraId="4817A28D">
      <w:pPr>
        <w:spacing w:line="440" w:lineRule="exact"/>
        <w:ind w:firstLine="480" w:firstLineChars="200"/>
        <w:rPr>
          <w:rFonts w:hint="eastAsia" w:cs="宋体"/>
          <w:sz w:val="24"/>
          <w:szCs w:val="24"/>
          <w:lang w:val="en-US" w:eastAsia="zh-CN"/>
        </w:rPr>
      </w:pPr>
      <w:r>
        <w:rPr>
          <w:rFonts w:hint="eastAsia" w:cs="宋体"/>
          <w:sz w:val="24"/>
          <w:szCs w:val="24"/>
          <w:lang w:val="en-US" w:eastAsia="zh-CN"/>
        </w:rPr>
        <w:t>爬虫部分（data_spider.py）爬取的是寻医问药网疾病百科 http://jib.xywy.com/疾病介绍页的简介、病因、预防、症状、检查、治疗等8类内容。该模块通过urllib库模拟浏览器请求，并配合User-Agent 规避反爬，将数据存在MongoDB数据库中。随后将爬取来的医疗信息进行了结构化数据清洗（build_data.py），用规范的json格式保存放在data文件夹中，接着用build_medicalgraph.py脚本把整理好的数据导入Neo4j图形数据库，构建知识库。</w:t>
      </w:r>
    </w:p>
    <w:p w14:paraId="6952602C">
      <w:pPr>
        <w:spacing w:line="440" w:lineRule="exact"/>
        <w:ind w:firstLine="480" w:firstLineChars="200"/>
        <w:rPr>
          <w:rFonts w:hint="eastAsia" w:cs="宋体"/>
          <w:sz w:val="24"/>
          <w:szCs w:val="24"/>
          <w:lang w:val="en-US" w:eastAsia="zh-CN"/>
        </w:rPr>
      </w:pPr>
      <w:r>
        <w:rPr>
          <w:rFonts w:hint="eastAsia" w:cs="宋体"/>
          <w:sz w:val="24"/>
          <w:szCs w:val="24"/>
          <w:lang w:val="en-US" w:eastAsia="zh-CN"/>
        </w:rPr>
        <w:t>当用户输入问题时，max_cut.py用前向最大匹配（FMM）、后向最大匹配（BMM）和双向最大匹配进行分词，与dict目录中的词典进行关键词匹配，随后对问句进行分类、解析，然后使用cypher的match去匹配查找neo4j，根据返回数据组装问句回答，最后返回结果。具体来说，ChatBotGraph作为主控类协调整个流程：当用户输入问题后，首先调用QuestionClassifier进行意图识别和实体抽取，将分类结果传递给QuestionParser生成Cypher查询语句，再由AnswerSearcher执行这些查询并调用Neo4j的Graph接口获取数据，最后通过预定义的回答模板将数据库结果转换为自然语言回复返回给用户。整个过程形成"分类→解析→查询→生成"的链式调用，各模块通过标准化的数据格式进行协作。如图3.1 是问答系统类图设计，包含全部核心模块及其交互关系。</w:t>
      </w:r>
    </w:p>
    <w:p w14:paraId="55F0FC4E">
      <w:pPr>
        <w:spacing w:line="240" w:lineRule="auto"/>
        <w:jc w:val="center"/>
        <w:rPr>
          <w:rFonts w:hint="eastAsia" w:cs="Times New Roman"/>
          <w:sz w:val="24"/>
          <w:szCs w:val="24"/>
          <w:lang w:val="en-US" w:eastAsia="zh-CN"/>
        </w:rPr>
      </w:pPr>
      <w:r>
        <w:rPr>
          <w:rFonts w:hint="default" w:cs="宋体"/>
          <w:sz w:val="24"/>
          <w:szCs w:val="24"/>
          <w:lang w:val="en-US" w:eastAsia="zh-CN"/>
        </w:rPr>
        <w:drawing>
          <wp:anchor distT="0" distB="0" distL="114300" distR="114300" simplePos="0" relativeHeight="251678720" behindDoc="0" locked="0" layoutInCell="1" allowOverlap="1">
            <wp:simplePos x="0" y="0"/>
            <wp:positionH relativeFrom="column">
              <wp:align>center</wp:align>
            </wp:positionH>
            <wp:positionV relativeFrom="paragraph">
              <wp:posOffset>71755</wp:posOffset>
            </wp:positionV>
            <wp:extent cx="4424045" cy="6962775"/>
            <wp:effectExtent l="0" t="0" r="10795" b="1905"/>
            <wp:wrapTopAndBottom/>
            <wp:docPr id="2" name="图片 2" descr="问答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问答系统类图"/>
                    <pic:cNvPicPr>
                      <a:picLocks noChangeAspect="1"/>
                    </pic:cNvPicPr>
                  </pic:nvPicPr>
                  <pic:blipFill>
                    <a:blip r:embed="rId39"/>
                    <a:stretch>
                      <a:fillRect/>
                    </a:stretch>
                  </pic:blipFill>
                  <pic:spPr>
                    <a:xfrm>
                      <a:off x="0" y="0"/>
                      <a:ext cx="4424045" cy="6962775"/>
                    </a:xfrm>
                    <a:prstGeom prst="rect">
                      <a:avLst/>
                    </a:prstGeom>
                  </pic:spPr>
                </pic:pic>
              </a:graphicData>
            </a:graphic>
          </wp:anchor>
        </w:drawing>
      </w:r>
      <w:r>
        <w:rPr>
          <w:rFonts w:hint="eastAsia" w:ascii="Times New Roman" w:hAnsi="Times New Roman" w:eastAsia="黑体" w:cs="黑体"/>
          <w:kern w:val="2"/>
          <w:sz w:val="24"/>
          <w:szCs w:val="24"/>
          <w:lang w:val="en-US" w:eastAsia="zh-CN" w:bidi="ar-SA"/>
        </w:rPr>
        <w:t>图</w:t>
      </w:r>
      <w:r>
        <w:rPr>
          <w:rFonts w:hint="eastAsia" w:eastAsia="黑体" w:cs="黑体"/>
          <w:kern w:val="2"/>
          <w:sz w:val="24"/>
          <w:szCs w:val="24"/>
          <w:lang w:val="en-US" w:eastAsia="zh-CN" w:bidi="ar-SA"/>
        </w:rPr>
        <w:t>3</w:t>
      </w:r>
      <w:r>
        <w:rPr>
          <w:rFonts w:hint="eastAsia" w:ascii="Times New Roman" w:hAnsi="Times New Roman" w:eastAsia="黑体" w:cs="黑体"/>
          <w:kern w:val="2"/>
          <w:sz w:val="24"/>
          <w:szCs w:val="24"/>
          <w:lang w:val="en-US" w:eastAsia="zh-CN" w:bidi="ar-SA"/>
        </w:rPr>
        <w:t>.</w:t>
      </w:r>
      <w:r>
        <w:rPr>
          <w:rFonts w:hint="eastAsia" w:eastAsia="黑体" w:cs="黑体"/>
          <w:kern w:val="2"/>
          <w:sz w:val="24"/>
          <w:szCs w:val="24"/>
          <w:lang w:val="en-US" w:eastAsia="zh-CN" w:bidi="ar-SA"/>
        </w:rPr>
        <w:t>1</w:t>
      </w:r>
      <w:r>
        <w:rPr>
          <w:rFonts w:hint="eastAsia" w:ascii="Times New Roman" w:hAnsi="Times New Roman" w:eastAsia="黑体" w:cs="黑体"/>
          <w:kern w:val="2"/>
          <w:sz w:val="24"/>
          <w:szCs w:val="24"/>
          <w:lang w:val="en-US" w:eastAsia="zh-CN" w:bidi="ar-SA"/>
        </w:rPr>
        <w:t xml:space="preserve"> </w:t>
      </w:r>
      <w:r>
        <w:rPr>
          <w:rFonts w:hint="eastAsia" w:eastAsia="黑体" w:cs="黑体"/>
          <w:kern w:val="2"/>
          <w:sz w:val="24"/>
          <w:szCs w:val="24"/>
          <w:lang w:val="en-US" w:eastAsia="zh-CN" w:bidi="ar-SA"/>
        </w:rPr>
        <w:t>问答系统类图</w:t>
      </w:r>
    </w:p>
    <w:p w14:paraId="0454873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宋体"/>
          <w:sz w:val="24"/>
          <w:szCs w:val="24"/>
          <w:lang w:val="en-US" w:eastAsia="zh-CN"/>
        </w:rPr>
      </w:pPr>
      <w:r>
        <w:rPr>
          <w:rFonts w:hint="eastAsia" w:cs="宋体"/>
          <w:sz w:val="24"/>
          <w:szCs w:val="24"/>
          <w:lang w:val="en-US" w:eastAsia="zh-CN"/>
        </w:rPr>
        <w:t>其中，dict词典属于底层支撑资源，在系统中的两个地方起到作用，第一是数据清洗阶段：这些词典用于识别原始文本中的医疗实体，为数据清洗提供关键词；第二是问答处理阶段：在对用户问题进行分词时，需要加载词典来进行匹配，这决定了实体识别的准确率。</w:t>
      </w:r>
    </w:p>
    <w:p w14:paraId="2488824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宋体"/>
          <w:sz w:val="24"/>
          <w:szCs w:val="24"/>
          <w:lang w:val="en-US" w:eastAsia="zh-CN"/>
        </w:rPr>
      </w:pPr>
      <w:r>
        <w:rPr>
          <w:rFonts w:hint="eastAsia" w:cs="宋体"/>
          <w:sz w:val="24"/>
          <w:szCs w:val="24"/>
          <w:lang w:val="en-US" w:eastAsia="zh-CN"/>
        </w:rPr>
        <w:t>为了方便理解，如图3.2 展示了该问答系统包含数据采集层、知识图谱层、NLP处理层和对话控制层的架构图。</w:t>
      </w:r>
    </w:p>
    <w:p w14:paraId="5FB459D3">
      <w:pPr>
        <w:spacing w:line="240" w:lineRule="auto"/>
        <w:jc w:val="center"/>
        <w:rPr>
          <w:rFonts w:hint="eastAsia" w:eastAsia="黑体" w:cs="黑体"/>
          <w:kern w:val="2"/>
          <w:sz w:val="24"/>
          <w:szCs w:val="24"/>
          <w:lang w:val="en-US" w:eastAsia="zh-CN" w:bidi="ar-SA"/>
        </w:rPr>
      </w:pPr>
      <w:r>
        <w:rPr>
          <w:rFonts w:hint="default" w:cs="Times New Roman"/>
          <w:sz w:val="24"/>
          <w:szCs w:val="24"/>
          <w:lang w:val="en-US" w:eastAsia="zh-CN"/>
        </w:rPr>
        <w:drawing>
          <wp:anchor distT="0" distB="0" distL="114300" distR="114300" simplePos="0" relativeHeight="251679744" behindDoc="0" locked="0" layoutInCell="1" allowOverlap="1">
            <wp:simplePos x="0" y="0"/>
            <wp:positionH relativeFrom="column">
              <wp:align>center</wp:align>
            </wp:positionH>
            <wp:positionV relativeFrom="paragraph">
              <wp:posOffset>71755</wp:posOffset>
            </wp:positionV>
            <wp:extent cx="5626735" cy="6358890"/>
            <wp:effectExtent l="0" t="0" r="12065" b="11430"/>
            <wp:wrapTopAndBottom/>
            <wp:docPr id="4" name="图片 4" descr="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架构图"/>
                    <pic:cNvPicPr>
                      <a:picLocks noChangeAspect="1"/>
                    </pic:cNvPicPr>
                  </pic:nvPicPr>
                  <pic:blipFill>
                    <a:blip r:embed="rId40"/>
                    <a:stretch>
                      <a:fillRect/>
                    </a:stretch>
                  </pic:blipFill>
                  <pic:spPr>
                    <a:xfrm>
                      <a:off x="0" y="0"/>
                      <a:ext cx="5626735" cy="6358890"/>
                    </a:xfrm>
                    <a:prstGeom prst="rect">
                      <a:avLst/>
                    </a:prstGeom>
                  </pic:spPr>
                </pic:pic>
              </a:graphicData>
            </a:graphic>
          </wp:anchor>
        </w:drawing>
      </w:r>
      <w:r>
        <w:rPr>
          <w:rFonts w:hint="eastAsia" w:ascii="Times New Roman" w:hAnsi="Times New Roman" w:eastAsia="黑体" w:cs="黑体"/>
          <w:kern w:val="2"/>
          <w:sz w:val="24"/>
          <w:szCs w:val="24"/>
          <w:lang w:val="en-US" w:eastAsia="zh-CN" w:bidi="ar-SA"/>
        </w:rPr>
        <w:t>图</w:t>
      </w:r>
      <w:r>
        <w:rPr>
          <w:rFonts w:hint="eastAsia" w:eastAsia="黑体" w:cs="黑体"/>
          <w:kern w:val="2"/>
          <w:sz w:val="24"/>
          <w:szCs w:val="24"/>
          <w:lang w:val="en-US" w:eastAsia="zh-CN" w:bidi="ar-SA"/>
        </w:rPr>
        <w:t>3</w:t>
      </w:r>
      <w:r>
        <w:rPr>
          <w:rFonts w:hint="eastAsia" w:ascii="Times New Roman" w:hAnsi="Times New Roman" w:eastAsia="黑体" w:cs="黑体"/>
          <w:kern w:val="2"/>
          <w:sz w:val="24"/>
          <w:szCs w:val="24"/>
          <w:lang w:val="en-US" w:eastAsia="zh-CN" w:bidi="ar-SA"/>
        </w:rPr>
        <w:t>.</w:t>
      </w:r>
      <w:r>
        <w:rPr>
          <w:rFonts w:hint="eastAsia" w:eastAsia="黑体" w:cs="黑体"/>
          <w:kern w:val="2"/>
          <w:sz w:val="24"/>
          <w:szCs w:val="24"/>
          <w:lang w:val="en-US" w:eastAsia="zh-CN" w:bidi="ar-SA"/>
        </w:rPr>
        <w:t>2</w:t>
      </w:r>
      <w:r>
        <w:rPr>
          <w:rFonts w:hint="eastAsia" w:ascii="Times New Roman" w:hAnsi="Times New Roman" w:eastAsia="黑体" w:cs="黑体"/>
          <w:kern w:val="2"/>
          <w:sz w:val="24"/>
          <w:szCs w:val="24"/>
          <w:lang w:val="en-US" w:eastAsia="zh-CN" w:bidi="ar-SA"/>
        </w:rPr>
        <w:t xml:space="preserve"> </w:t>
      </w:r>
      <w:r>
        <w:rPr>
          <w:rFonts w:hint="eastAsia" w:eastAsia="黑体" w:cs="黑体"/>
          <w:kern w:val="2"/>
          <w:sz w:val="24"/>
          <w:szCs w:val="24"/>
          <w:lang w:val="en-US" w:eastAsia="zh-CN" w:bidi="ar-SA"/>
        </w:rPr>
        <w:t>问答系统架构图</w:t>
      </w:r>
    </w:p>
    <w:p w14:paraId="5310923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default" w:cs="宋体"/>
          <w:sz w:val="24"/>
          <w:szCs w:val="24"/>
          <w:lang w:val="en-US" w:eastAsia="zh-CN"/>
        </w:rPr>
      </w:pPr>
      <w:r>
        <w:rPr>
          <w:rFonts w:hint="default" w:cs="宋体"/>
          <w:sz w:val="24"/>
          <w:szCs w:val="24"/>
          <w:lang w:val="en-US" w:eastAsia="zh-CN"/>
        </w:rPr>
        <w:t>在厘清QASystemOnMedicalKG项目，明白问答系统的的逻辑之后，在chatbot_graph.py文件中定义了一个main函数，首先创建一个handler对象，该对象是通过ChatBotGraph类实例化得到的。随后，调用handler对象的chat_main方法，将传入的用户问题（question参数）作为输入，由ChatBotGraph进行处理，并返回一个从知识图谱中查询得到的回答answer。该answer随后被传递给result，并交由智谱AI进行进一步处理和应答生成。</w:t>
      </w:r>
    </w:p>
    <w:p w14:paraId="5F7636D7">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52" w:name="_Toc17604"/>
      <w:bookmarkStart w:id="53" w:name="_Toc1584"/>
      <w:bookmarkStart w:id="54" w:name="_Toc5018"/>
      <w:r>
        <w:rPr>
          <w:rFonts w:hint="eastAsia" w:ascii="黑体" w:hAnsi="黑体" w:eastAsia="黑体" w:cs="黑体"/>
          <w:b w:val="0"/>
          <w:bCs/>
          <w:sz w:val="28"/>
          <w:szCs w:val="28"/>
          <w:lang w:val="en-US" w:eastAsia="zh-CN"/>
        </w:rPr>
        <w:t>3.2</w:t>
      </w:r>
      <w:bookmarkEnd w:id="52"/>
      <w:bookmarkEnd w:id="53"/>
      <w:r>
        <w:rPr>
          <w:rFonts w:hint="eastAsia" w:ascii="黑体" w:hAnsi="黑体" w:cs="黑体"/>
          <w:b w:val="0"/>
          <w:bCs/>
          <w:sz w:val="28"/>
          <w:szCs w:val="28"/>
          <w:lang w:val="en-US" w:eastAsia="zh-CN"/>
        </w:rPr>
        <w:t xml:space="preserve"> </w:t>
      </w:r>
      <w:r>
        <w:rPr>
          <w:rFonts w:hint="eastAsia" w:ascii="黑体" w:hAnsi="黑体" w:eastAsia="黑体" w:cs="黑体"/>
          <w:b w:val="0"/>
          <w:bCs/>
          <w:sz w:val="28"/>
          <w:szCs w:val="28"/>
          <w:lang w:val="en-US" w:eastAsia="zh-CN"/>
        </w:rPr>
        <w:t>模型API选型与集成</w:t>
      </w:r>
      <w:bookmarkEnd w:id="54"/>
    </w:p>
    <w:p w14:paraId="7162B9FA">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eastAsia" w:ascii="Times New Roman" w:hAnsi="Times New Roman" w:eastAsia="宋体" w:cs="宋体"/>
          <w:sz w:val="24"/>
          <w:szCs w:val="24"/>
          <w:lang w:val="en-US" w:eastAsia="zh-CN"/>
        </w:rPr>
      </w:pPr>
      <w:bookmarkStart w:id="55" w:name="_Toc4176"/>
      <w:r>
        <w:rPr>
          <w:rFonts w:hint="eastAsia" w:ascii="黑体" w:hAnsi="黑体" w:eastAsia="黑体" w:cs="黑体"/>
          <w:b w:val="0"/>
          <w:bCs/>
          <w:sz w:val="24"/>
          <w:szCs w:val="24"/>
          <w:lang w:val="en-US" w:eastAsia="zh-CN"/>
        </w:rPr>
        <w:t>3.2.1 NLP模型API选型</w:t>
      </w:r>
      <w:bookmarkEnd w:id="55"/>
    </w:p>
    <w:p w14:paraId="753AC116">
      <w:pPr>
        <w:spacing w:line="440" w:lineRule="exact"/>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在智慧导诊系统开发中，尽管已构建完善的医疗知识图谱，</w:t>
      </w:r>
      <w:r>
        <w:rPr>
          <w:rFonts w:hint="eastAsia" w:cs="宋体"/>
          <w:sz w:val="24"/>
          <w:szCs w:val="24"/>
          <w:lang w:val="en-US" w:eastAsia="zh-CN"/>
        </w:rPr>
        <w:t>但</w:t>
      </w:r>
      <w:r>
        <w:rPr>
          <w:rFonts w:hint="eastAsia" w:ascii="Times New Roman" w:hAnsi="Times New Roman" w:eastAsia="宋体" w:cs="宋体"/>
          <w:sz w:val="24"/>
          <w:szCs w:val="24"/>
          <w:lang w:val="en-US" w:eastAsia="zh-CN"/>
        </w:rPr>
        <w:t>仍需接入大语言模型</w:t>
      </w:r>
      <w:r>
        <w:rPr>
          <w:rFonts w:hint="eastAsia" w:cs="宋体"/>
          <w:sz w:val="24"/>
          <w:szCs w:val="24"/>
          <w:lang w:val="en-US" w:eastAsia="zh-CN"/>
        </w:rPr>
        <w:t>，这是因为</w:t>
      </w:r>
      <w:r>
        <w:rPr>
          <w:rFonts w:hint="eastAsia" w:ascii="Times New Roman" w:hAnsi="Times New Roman" w:eastAsia="宋体" w:cs="宋体"/>
          <w:sz w:val="24"/>
          <w:szCs w:val="24"/>
          <w:lang w:val="en-US" w:eastAsia="zh-CN"/>
        </w:rPr>
        <w:t>二者在医疗语义理解上存在显著的互补效应。知识图谱虽然以结构化形式存储了规范的医学知识关系网络，但其查询机制依赖于精确的术语匹配，难以应对患者问诊中普遍存在的非标准化表达、模糊描述和语境依赖等问题。大语言模型凭借其强大的自然语言理解能力，能够有效解析口语化</w:t>
      </w:r>
      <w:r>
        <w:rPr>
          <w:rFonts w:hint="eastAsia" w:cs="宋体"/>
          <w:sz w:val="24"/>
          <w:szCs w:val="24"/>
          <w:lang w:val="en-US" w:eastAsia="zh-CN"/>
        </w:rPr>
        <w:t>的</w:t>
      </w:r>
      <w:r>
        <w:rPr>
          <w:rFonts w:hint="eastAsia" w:ascii="Times New Roman" w:hAnsi="Times New Roman" w:eastAsia="宋体" w:cs="宋体"/>
          <w:sz w:val="24"/>
          <w:szCs w:val="24"/>
          <w:lang w:val="en-US" w:eastAsia="zh-CN"/>
        </w:rPr>
        <w:t>症状描述，准确提取</w:t>
      </w:r>
      <w:r>
        <w:rPr>
          <w:rFonts w:hint="eastAsia" w:cs="宋体"/>
          <w:sz w:val="24"/>
          <w:szCs w:val="24"/>
          <w:lang w:val="en-US" w:eastAsia="zh-CN"/>
        </w:rPr>
        <w:t>患者口语化的表达中</w:t>
      </w:r>
      <w:r>
        <w:rPr>
          <w:rFonts w:hint="eastAsia" w:ascii="Times New Roman" w:hAnsi="Times New Roman" w:eastAsia="宋体" w:cs="宋体"/>
          <w:sz w:val="24"/>
          <w:szCs w:val="24"/>
          <w:lang w:val="en-US" w:eastAsia="zh-CN"/>
        </w:rPr>
        <w:t>核心</w:t>
      </w:r>
      <w:r>
        <w:rPr>
          <w:rFonts w:hint="eastAsia" w:cs="宋体"/>
          <w:sz w:val="24"/>
          <w:szCs w:val="24"/>
          <w:lang w:val="en-US" w:eastAsia="zh-CN"/>
        </w:rPr>
        <w:t>的</w:t>
      </w:r>
      <w:r>
        <w:rPr>
          <w:rFonts w:hint="eastAsia" w:ascii="Times New Roman" w:hAnsi="Times New Roman" w:eastAsia="宋体" w:cs="宋体"/>
          <w:sz w:val="24"/>
          <w:szCs w:val="24"/>
          <w:lang w:val="en-US" w:eastAsia="zh-CN"/>
        </w:rPr>
        <w:t>医学概念，并将其转化为知识图谱可处理的标准化查询请求</w:t>
      </w:r>
      <w:r>
        <w:rPr>
          <w:rFonts w:hint="eastAsia" w:cs="宋体"/>
          <w:sz w:val="24"/>
          <w:szCs w:val="24"/>
          <w:lang w:val="en-US" w:eastAsia="zh-CN"/>
        </w:rPr>
        <w:t>。</w:t>
      </w:r>
      <w:r>
        <w:rPr>
          <w:rFonts w:hint="eastAsia" w:ascii="Times New Roman" w:hAnsi="Times New Roman" w:eastAsia="宋体" w:cs="宋体"/>
          <w:sz w:val="24"/>
          <w:szCs w:val="24"/>
          <w:lang w:val="en-US" w:eastAsia="zh-CN"/>
        </w:rPr>
        <w:t>然而，自主研发医疗大语言模型面临</w:t>
      </w:r>
      <w:r>
        <w:rPr>
          <w:rFonts w:hint="eastAsia" w:cs="宋体"/>
          <w:sz w:val="24"/>
          <w:szCs w:val="24"/>
          <w:lang w:val="en-US" w:eastAsia="zh-CN"/>
        </w:rPr>
        <w:t>着获取</w:t>
      </w:r>
      <w:r>
        <w:rPr>
          <w:rFonts w:hint="eastAsia" w:ascii="Times New Roman" w:hAnsi="Times New Roman" w:eastAsia="宋体" w:cs="宋体"/>
          <w:sz w:val="24"/>
          <w:szCs w:val="24"/>
          <w:lang w:val="en-US" w:eastAsia="zh-CN"/>
        </w:rPr>
        <w:t>高质量医疗对话数据</w:t>
      </w:r>
      <w:r>
        <w:rPr>
          <w:rFonts w:hint="eastAsia" w:cs="宋体"/>
          <w:sz w:val="24"/>
          <w:szCs w:val="24"/>
          <w:lang w:val="en-US" w:eastAsia="zh-CN"/>
        </w:rPr>
        <w:t>的成本高昂、</w:t>
      </w:r>
      <w:r>
        <w:rPr>
          <w:rFonts w:hint="eastAsia" w:ascii="Times New Roman" w:hAnsi="Times New Roman" w:eastAsia="宋体" w:cs="宋体"/>
          <w:sz w:val="24"/>
          <w:szCs w:val="24"/>
          <w:lang w:val="en-US" w:eastAsia="zh-CN"/>
        </w:rPr>
        <w:t>领域适配训练需要专业的医学知识</w:t>
      </w:r>
      <w:r>
        <w:rPr>
          <w:rFonts w:hint="eastAsia" w:cs="宋体"/>
          <w:sz w:val="24"/>
          <w:szCs w:val="24"/>
          <w:lang w:val="en-US" w:eastAsia="zh-CN"/>
        </w:rPr>
        <w:t>、</w:t>
      </w:r>
      <w:r>
        <w:rPr>
          <w:rFonts w:hint="eastAsia" w:ascii="Times New Roman" w:hAnsi="Times New Roman" w:eastAsia="宋体" w:cs="宋体"/>
          <w:sz w:val="24"/>
          <w:szCs w:val="24"/>
          <w:lang w:val="en-US" w:eastAsia="zh-CN"/>
        </w:rPr>
        <w:t>模型微调对算力资源要求极高</w:t>
      </w:r>
      <w:r>
        <w:rPr>
          <w:rFonts w:hint="eastAsia" w:cs="宋体"/>
          <w:sz w:val="24"/>
          <w:szCs w:val="24"/>
          <w:lang w:val="en-US" w:eastAsia="zh-CN"/>
        </w:rPr>
        <w:t>等</w:t>
      </w:r>
      <w:r>
        <w:rPr>
          <w:rFonts w:hint="eastAsia" w:ascii="Times New Roman" w:hAnsi="Times New Roman" w:eastAsia="宋体" w:cs="宋体"/>
          <w:sz w:val="24"/>
          <w:szCs w:val="24"/>
          <w:lang w:val="en-US" w:eastAsia="zh-CN"/>
        </w:rPr>
        <w:t>诸多挑战。相比之下，成熟的医疗NLP API已通过海量医学文献和临床对话数据预训练，具备开箱即用的术语理解能力，</w:t>
      </w:r>
      <w:r>
        <w:rPr>
          <w:rFonts w:hint="eastAsia" w:cs="宋体"/>
          <w:sz w:val="24"/>
          <w:szCs w:val="24"/>
          <w:lang w:val="en-US" w:eastAsia="zh-CN"/>
        </w:rPr>
        <w:t>并且</w:t>
      </w:r>
      <w:r>
        <w:rPr>
          <w:rFonts w:hint="eastAsia" w:ascii="Times New Roman" w:hAnsi="Times New Roman" w:eastAsia="宋体" w:cs="宋体"/>
          <w:sz w:val="24"/>
          <w:szCs w:val="24"/>
          <w:lang w:val="en-US" w:eastAsia="zh-CN"/>
        </w:rPr>
        <w:t>支持动态更新医学知识</w:t>
      </w:r>
      <w:r>
        <w:rPr>
          <w:rFonts w:hint="eastAsia" w:cs="宋体"/>
          <w:sz w:val="24"/>
          <w:szCs w:val="24"/>
          <w:lang w:val="en-US" w:eastAsia="zh-CN"/>
        </w:rPr>
        <w:t>。</w:t>
      </w:r>
      <w:r>
        <w:rPr>
          <w:rFonts w:hint="eastAsia" w:ascii="Times New Roman" w:hAnsi="Times New Roman" w:eastAsia="宋体" w:cs="宋体"/>
          <w:sz w:val="24"/>
          <w:szCs w:val="24"/>
          <w:lang w:val="en-US" w:eastAsia="zh-CN"/>
        </w:rPr>
        <w:t>数据显示，采用</w:t>
      </w:r>
      <w:r>
        <w:rPr>
          <w:rFonts w:hint="eastAsia" w:cs="宋体"/>
          <w:sz w:val="24"/>
          <w:szCs w:val="24"/>
          <w:lang w:val="en-US" w:eastAsia="zh-CN"/>
        </w:rPr>
        <w:t>“</w:t>
      </w:r>
      <w:r>
        <w:rPr>
          <w:rFonts w:hint="eastAsia" w:ascii="Times New Roman" w:hAnsi="Times New Roman" w:eastAsia="宋体" w:cs="宋体"/>
          <w:sz w:val="24"/>
          <w:szCs w:val="24"/>
          <w:lang w:val="en-US" w:eastAsia="zh-CN"/>
        </w:rPr>
        <w:t>知识图谱+NLP API</w:t>
      </w:r>
      <w:r>
        <w:rPr>
          <w:rFonts w:hint="eastAsia" w:cs="宋体"/>
          <w:sz w:val="24"/>
          <w:szCs w:val="24"/>
          <w:lang w:val="en-US" w:eastAsia="zh-CN"/>
        </w:rPr>
        <w:t>”</w:t>
      </w:r>
      <w:r>
        <w:rPr>
          <w:rFonts w:hint="eastAsia" w:ascii="Times New Roman" w:hAnsi="Times New Roman" w:eastAsia="宋体" w:cs="宋体"/>
          <w:sz w:val="24"/>
          <w:szCs w:val="24"/>
          <w:lang w:val="en-US" w:eastAsia="zh-CN"/>
        </w:rPr>
        <w:t>的融合架构后，系统对患者口语化问诊的意图识别准确率提升至9</w:t>
      </w:r>
      <w:r>
        <w:rPr>
          <w:rFonts w:hint="eastAsia" w:cs="宋体"/>
          <w:sz w:val="24"/>
          <w:szCs w:val="24"/>
          <w:lang w:val="en-US" w:eastAsia="zh-CN"/>
        </w:rPr>
        <w:t>2</w:t>
      </w:r>
      <w:r>
        <w:rPr>
          <w:rFonts w:hint="eastAsia" w:ascii="Times New Roman" w:hAnsi="Times New Roman" w:eastAsia="宋体" w:cs="宋体"/>
          <w:sz w:val="24"/>
          <w:szCs w:val="24"/>
          <w:lang w:val="en-US" w:eastAsia="zh-CN"/>
        </w:rPr>
        <w:t>.3%</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_Ref6343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[50]</w:t>
      </w:r>
      <w:r>
        <w:rPr>
          <w:rFonts w:hint="eastAsia"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，问诊对话轮次减少38%</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_Ref6385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[51]</w:t>
      </w:r>
      <w:r>
        <w:rPr>
          <w:rFonts w:hint="eastAsia" w:cs="宋体"/>
          <w:sz w:val="24"/>
          <w:szCs w:val="24"/>
          <w:vertAlign w:val="superscript"/>
          <w:lang w:val="en-US" w:eastAsia="zh-CN"/>
        </w:rPr>
        <w:fldChar w:fldCharType="end"/>
      </w:r>
      <w:r>
        <w:rPr>
          <w:rFonts w:hint="eastAsia" w:ascii="Times New Roman" w:hAnsi="Times New Roman" w:eastAsia="宋体" w:cs="宋体"/>
          <w:sz w:val="24"/>
          <w:szCs w:val="24"/>
          <w:lang w:val="en-US" w:eastAsia="zh-CN"/>
        </w:rPr>
        <w:t>，在保证医学准确性的同时显著改善了用户体验。这种技术路线既规避了自主训练大模型的高成本风险，又能快速响应临床实际需求，是当前医疗AI落地的优选方案。</w:t>
      </w:r>
    </w:p>
    <w:p w14:paraId="72FE0249">
      <w:pPr>
        <w:spacing w:line="440" w:lineRule="exact"/>
        <w:ind w:firstLine="480" w:firstLineChars="200"/>
        <w:rPr>
          <w:rFonts w:hint="eastAsia" w:cs="宋体"/>
          <w:sz w:val="24"/>
          <w:szCs w:val="24"/>
          <w:lang w:val="en-US" w:eastAsia="zh-CN"/>
        </w:rPr>
      </w:pPr>
      <w:r>
        <w:rPr>
          <w:rFonts w:hint="eastAsia" w:cs="宋体"/>
          <w:sz w:val="24"/>
          <w:szCs w:val="24"/>
          <w:lang w:val="en-US" w:eastAsia="zh-CN"/>
        </w:rPr>
        <w:t>当前主流的自然语言处理API包括：DeepSeek</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_Ref6464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[52]</w:t>
      </w:r>
      <w:r>
        <w:rPr>
          <w:rFonts w:hint="eastAsia" w:cs="宋体"/>
          <w:sz w:val="24"/>
          <w:szCs w:val="24"/>
          <w:vertAlign w:val="superscript"/>
          <w:lang w:val="en-US" w:eastAsia="zh-CN"/>
        </w:rPr>
        <w:fldChar w:fldCharType="end"/>
      </w:r>
      <w:r>
        <w:rPr>
          <w:rFonts w:hint="eastAsia" w:cs="宋体"/>
          <w:sz w:val="24"/>
          <w:szCs w:val="24"/>
          <w:lang w:val="en-US" w:eastAsia="zh-CN"/>
        </w:rPr>
        <w:t>、智谱AI开放平台</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_Ref6509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[53]</w:t>
      </w:r>
      <w:r>
        <w:rPr>
          <w:rFonts w:hint="eastAsia" w:cs="宋体"/>
          <w:sz w:val="24"/>
          <w:szCs w:val="24"/>
          <w:vertAlign w:val="superscript"/>
          <w:lang w:val="en-US" w:eastAsia="zh-CN"/>
        </w:rPr>
        <w:fldChar w:fldCharType="end"/>
      </w:r>
      <w:r>
        <w:rPr>
          <w:rFonts w:hint="eastAsia" w:cs="宋体"/>
          <w:sz w:val="24"/>
          <w:szCs w:val="24"/>
          <w:lang w:val="en-US" w:eastAsia="zh-CN"/>
        </w:rPr>
        <w:t>、阿里云NLP</w:t>
      </w:r>
      <w:r>
        <w:rPr>
          <w:rFonts w:hint="eastAsia" w:cs="宋体"/>
          <w:sz w:val="24"/>
          <w:szCs w:val="24"/>
          <w:vertAlign w:val="superscript"/>
          <w:lang w:val="en-US" w:eastAsia="zh-CN"/>
        </w:rPr>
        <w:fldChar w:fldCharType="begin"/>
      </w:r>
      <w:r>
        <w:rPr>
          <w:rFonts w:hint="eastAsia" w:cs="宋体"/>
          <w:sz w:val="24"/>
          <w:szCs w:val="24"/>
          <w:vertAlign w:val="superscript"/>
          <w:lang w:val="en-US" w:eastAsia="zh-CN"/>
        </w:rPr>
        <w:instrText xml:space="preserve"> REF _Ref6568 \n \h </w:instrText>
      </w:r>
      <w:r>
        <w:rPr>
          <w:rFonts w:hint="eastAsia" w:cs="宋体"/>
          <w:sz w:val="24"/>
          <w:szCs w:val="24"/>
          <w:vertAlign w:val="superscript"/>
          <w:lang w:val="en-US" w:eastAsia="zh-CN"/>
        </w:rPr>
        <w:fldChar w:fldCharType="separate"/>
      </w:r>
      <w:r>
        <w:rPr>
          <w:rFonts w:hint="eastAsia" w:cs="宋体"/>
          <w:sz w:val="24"/>
          <w:szCs w:val="24"/>
          <w:vertAlign w:val="superscript"/>
          <w:lang w:val="en-US" w:eastAsia="zh-CN"/>
        </w:rPr>
        <w:t>[54]</w:t>
      </w:r>
      <w:r>
        <w:rPr>
          <w:rFonts w:hint="eastAsia" w:cs="宋体"/>
          <w:sz w:val="24"/>
          <w:szCs w:val="24"/>
          <w:vertAlign w:val="superscript"/>
          <w:lang w:val="en-US" w:eastAsia="zh-CN"/>
        </w:rPr>
        <w:fldChar w:fldCharType="end"/>
      </w:r>
      <w:r>
        <w:rPr>
          <w:rFonts w:hint="eastAsia" w:cs="宋体"/>
          <w:sz w:val="24"/>
          <w:szCs w:val="24"/>
          <w:lang w:val="en-US" w:eastAsia="zh-CN"/>
        </w:rPr>
        <w:t>等。通过阅读官方技术文档、第三方测评报告和自主使用感受体验交叉验证，对以上三个NLP API的基础性能指标、医疗领域适配性、服务稳定性等方面做出详细对比分析，具体分析结果如表3.2 所示。</w:t>
      </w:r>
    </w:p>
    <w:tbl>
      <w:tblPr>
        <w:tblStyle w:val="16"/>
        <w:tblpPr w:leftFromText="180" w:rightFromText="180" w:vertAnchor="text" w:horzAnchor="page" w:tblpX="1865" w:tblpY="422"/>
        <w:tblOverlap w:val="never"/>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8"/>
        <w:gridCol w:w="1972"/>
        <w:gridCol w:w="1586"/>
        <w:gridCol w:w="1867"/>
        <w:gridCol w:w="2454"/>
      </w:tblGrid>
      <w:tr w14:paraId="5C7C85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4" w:space="0"/>
              <w:tl2br w:val="nil"/>
            </w:tcBorders>
            <w:shd w:val="clear" w:color="auto" w:fill="FFFFFF"/>
            <w:vAlign w:val="center"/>
          </w:tcPr>
          <w:p w14:paraId="78369724">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NLP API</w:t>
            </w:r>
            <w:r>
              <w:rPr>
                <w:rFonts w:hint="eastAsia" w:ascii="宋体" w:hAnsi="宋体" w:cs="宋体"/>
                <w:b w:val="0"/>
                <w:color w:val="000000"/>
                <w:sz w:val="21"/>
                <w:szCs w:val="21"/>
                <w:vertAlign w:val="baseline"/>
                <w:lang w:val="en-US" w:eastAsia="zh-CN"/>
              </w:rPr>
              <w:t>名称</w:t>
            </w:r>
          </w:p>
        </w:tc>
        <w:tc>
          <w:tcPr>
            <w:tcW w:w="0" w:type="auto"/>
            <w:tcBorders>
              <w:top w:val="single" w:color="000000" w:sz="12" w:space="0"/>
              <w:bottom w:val="single" w:color="000000" w:sz="4" w:space="0"/>
            </w:tcBorders>
            <w:shd w:val="clear" w:color="auto" w:fill="FFFFFF"/>
            <w:vAlign w:val="center"/>
          </w:tcPr>
          <w:p w14:paraId="5FEFDEE5">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平均响应时间（ms）</w:t>
            </w:r>
          </w:p>
        </w:tc>
        <w:tc>
          <w:tcPr>
            <w:tcW w:w="0" w:type="auto"/>
            <w:tcBorders>
              <w:top w:val="single" w:color="000000" w:sz="12" w:space="0"/>
              <w:bottom w:val="single" w:color="000000" w:sz="4" w:space="0"/>
            </w:tcBorders>
            <w:shd w:val="clear" w:color="auto" w:fill="FFFFFF"/>
            <w:vAlign w:val="center"/>
          </w:tcPr>
          <w:p w14:paraId="7383581E">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医学术语准确率</w:t>
            </w:r>
          </w:p>
        </w:tc>
        <w:tc>
          <w:tcPr>
            <w:tcW w:w="0" w:type="auto"/>
            <w:tcBorders>
              <w:top w:val="single" w:color="000000" w:sz="12" w:space="0"/>
              <w:bottom w:val="single" w:color="000000" w:sz="4" w:space="0"/>
            </w:tcBorders>
            <w:shd w:val="clear" w:color="auto" w:fill="FFFFFF"/>
            <w:vAlign w:val="center"/>
          </w:tcPr>
          <w:p w14:paraId="7C9D1D05">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并发处理能力(QPS)</w:t>
            </w:r>
          </w:p>
        </w:tc>
        <w:tc>
          <w:tcPr>
            <w:tcW w:w="0" w:type="auto"/>
            <w:tcBorders>
              <w:top w:val="single" w:color="000000" w:sz="12" w:space="0"/>
              <w:bottom w:val="single" w:color="000000" w:sz="4" w:space="0"/>
            </w:tcBorders>
            <w:shd w:val="clear" w:color="auto" w:fill="FFFFFF"/>
            <w:vAlign w:val="center"/>
          </w:tcPr>
          <w:p w14:paraId="73F66B99">
            <w:pPr>
              <w:spacing w:line="440" w:lineRule="exact"/>
              <w:jc w:val="center"/>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医疗专有功能</w:t>
            </w:r>
          </w:p>
        </w:tc>
      </w:tr>
      <w:tr w14:paraId="54366B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0" w:type="auto"/>
            <w:tcBorders>
              <w:top w:val="single" w:color="000000" w:sz="4" w:space="0"/>
            </w:tcBorders>
            <w:shd w:val="clear" w:color="auto" w:fill="FFFFFF"/>
            <w:vAlign w:val="center"/>
          </w:tcPr>
          <w:p w14:paraId="06C7BE6F">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DeepSeek</w:t>
            </w:r>
          </w:p>
        </w:tc>
        <w:tc>
          <w:tcPr>
            <w:tcW w:w="0" w:type="auto"/>
            <w:tcBorders>
              <w:top w:val="single" w:color="000000" w:sz="4" w:space="0"/>
            </w:tcBorders>
            <w:shd w:val="clear" w:color="auto" w:fill="FFFFFF"/>
            <w:vAlign w:val="center"/>
          </w:tcPr>
          <w:p w14:paraId="323C5D33">
            <w:pPr>
              <w:spacing w:line="440" w:lineRule="exact"/>
              <w:jc w:val="center"/>
              <w:rPr>
                <w:rFonts w:hint="default" w:ascii="Times New Roman" w:hAnsi="Times New Roman" w:eastAsia="宋体" w:cs="Times New Roman"/>
                <w:b w:val="0"/>
                <w:color w:val="000000"/>
                <w:sz w:val="21"/>
                <w:szCs w:val="21"/>
                <w:vertAlign w:val="baseline"/>
                <w:lang w:val="en-US" w:eastAsia="zh-CN"/>
              </w:rPr>
            </w:pPr>
            <w:r>
              <w:rPr>
                <w:rFonts w:hint="eastAsia" w:cs="Times New Roman"/>
                <w:b w:val="0"/>
                <w:color w:val="000000"/>
                <w:sz w:val="21"/>
                <w:szCs w:val="21"/>
                <w:lang w:val="en-US" w:eastAsia="zh-CN"/>
              </w:rPr>
              <w:t>356</w:t>
            </w:r>
          </w:p>
        </w:tc>
        <w:tc>
          <w:tcPr>
            <w:tcW w:w="0" w:type="auto"/>
            <w:tcBorders>
              <w:top w:val="single" w:color="000000" w:sz="4" w:space="0"/>
            </w:tcBorders>
            <w:shd w:val="clear" w:color="auto" w:fill="FFFFFF"/>
            <w:vAlign w:val="center"/>
          </w:tcPr>
          <w:p w14:paraId="07B84784">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88.1%</w:t>
            </w:r>
          </w:p>
        </w:tc>
        <w:tc>
          <w:tcPr>
            <w:tcW w:w="0" w:type="auto"/>
            <w:tcBorders>
              <w:top w:val="single" w:color="000000" w:sz="4" w:space="0"/>
            </w:tcBorders>
            <w:shd w:val="clear" w:color="auto" w:fill="FFFFFF"/>
            <w:vAlign w:val="center"/>
          </w:tcPr>
          <w:p w14:paraId="5AE76B2F">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120</w:t>
            </w:r>
          </w:p>
        </w:tc>
        <w:tc>
          <w:tcPr>
            <w:tcW w:w="0" w:type="auto"/>
            <w:tcBorders>
              <w:top w:val="single" w:color="000000" w:sz="4" w:space="0"/>
            </w:tcBorders>
            <w:shd w:val="clear" w:color="auto" w:fill="FFFFFF"/>
            <w:vAlign w:val="center"/>
          </w:tcPr>
          <w:p w14:paraId="711583FE">
            <w:pPr>
              <w:spacing w:line="440" w:lineRule="exact"/>
              <w:jc w:val="center"/>
              <w:rPr>
                <w:rFonts w:hint="default"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基础命名实体识别（NER）</w:t>
            </w:r>
          </w:p>
        </w:tc>
      </w:tr>
      <w:tr w14:paraId="0794D3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vAlign w:val="center"/>
          </w:tcPr>
          <w:p w14:paraId="4A0AFB7F">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智谱API</w:t>
            </w:r>
          </w:p>
        </w:tc>
        <w:tc>
          <w:tcPr>
            <w:tcW w:w="0" w:type="auto"/>
            <w:shd w:val="clear" w:color="auto" w:fill="FFFFFF"/>
            <w:vAlign w:val="center"/>
          </w:tcPr>
          <w:p w14:paraId="10469715">
            <w:pPr>
              <w:spacing w:line="440" w:lineRule="exact"/>
              <w:jc w:val="center"/>
              <w:rPr>
                <w:rFonts w:hint="default" w:ascii="Times New Roman" w:hAnsi="Times New Roman" w:eastAsia="宋体"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218</w:t>
            </w:r>
          </w:p>
        </w:tc>
        <w:tc>
          <w:tcPr>
            <w:tcW w:w="0" w:type="auto"/>
            <w:shd w:val="clear" w:color="auto" w:fill="FFFFFF"/>
            <w:vAlign w:val="center"/>
          </w:tcPr>
          <w:p w14:paraId="415AA5E5">
            <w:pPr>
              <w:spacing w:line="440" w:lineRule="exact"/>
              <w:jc w:val="center"/>
              <w:rPr>
                <w:rFonts w:hint="default" w:ascii="宋体" w:hAnsi="宋体" w:eastAsia="宋体" w:cs="宋体"/>
                <w:b w:val="0"/>
                <w:color w:val="000000"/>
                <w:sz w:val="21"/>
                <w:szCs w:val="21"/>
                <w:vertAlign w:val="baseline"/>
                <w:lang w:val="en-US" w:eastAsia="zh-CN"/>
              </w:rPr>
            </w:pPr>
            <w:r>
              <w:rPr>
                <w:rFonts w:hint="default" w:ascii="宋体" w:hAnsi="宋体" w:eastAsia="宋体" w:cs="宋体"/>
                <w:b w:val="0"/>
                <w:color w:val="000000"/>
                <w:sz w:val="21"/>
                <w:szCs w:val="21"/>
                <w:vertAlign w:val="baseline"/>
                <w:lang w:val="en-US" w:eastAsia="zh-CN"/>
              </w:rPr>
              <w:t>92.3%</w:t>
            </w:r>
          </w:p>
        </w:tc>
        <w:tc>
          <w:tcPr>
            <w:tcW w:w="0" w:type="auto"/>
            <w:shd w:val="clear" w:color="auto" w:fill="FFFFFF"/>
            <w:vAlign w:val="center"/>
          </w:tcPr>
          <w:p w14:paraId="413B14BD">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150</w:t>
            </w:r>
          </w:p>
        </w:tc>
        <w:tc>
          <w:tcPr>
            <w:tcW w:w="0" w:type="auto"/>
            <w:shd w:val="clear" w:color="auto" w:fill="FFFFFF"/>
            <w:vAlign w:val="center"/>
          </w:tcPr>
          <w:p w14:paraId="328ED007">
            <w:pPr>
              <w:spacing w:line="440" w:lineRule="exact"/>
              <w:jc w:val="center"/>
              <w:rPr>
                <w:rFonts w:hint="default" w:ascii="宋体" w:hAnsi="宋体" w:cs="宋体"/>
                <w:b w:val="0"/>
                <w:color w:val="000000"/>
                <w:sz w:val="21"/>
                <w:szCs w:val="21"/>
                <w:vertAlign w:val="baseline"/>
                <w:lang w:val="en-US" w:eastAsia="zh-CN"/>
              </w:rPr>
            </w:pPr>
            <w:r>
              <w:rPr>
                <w:rFonts w:hint="default" w:ascii="宋体" w:hAnsi="宋体" w:cs="宋体"/>
                <w:b w:val="0"/>
                <w:color w:val="000000"/>
                <w:sz w:val="21"/>
                <w:szCs w:val="21"/>
                <w:vertAlign w:val="baseline"/>
                <w:lang w:val="en-US" w:eastAsia="zh-CN"/>
              </w:rPr>
              <w:t>症状分级系统</w:t>
            </w:r>
          </w:p>
        </w:tc>
      </w:tr>
      <w:tr w14:paraId="754FA5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FFFFFF"/>
            <w:vAlign w:val="center"/>
          </w:tcPr>
          <w:p w14:paraId="384A37FD">
            <w:pPr>
              <w:spacing w:line="440" w:lineRule="exact"/>
              <w:jc w:val="center"/>
              <w:rPr>
                <w:rFonts w:hint="default" w:ascii="宋体" w:hAnsi="宋体" w:eastAsia="宋体" w:cs="宋体"/>
                <w:b w:val="0"/>
                <w:color w:val="000000"/>
                <w:sz w:val="21"/>
                <w:szCs w:val="21"/>
                <w:vertAlign w:val="baseline"/>
                <w:lang w:val="en-US" w:eastAsia="zh-CN"/>
              </w:rPr>
            </w:pPr>
            <w:r>
              <w:rPr>
                <w:rFonts w:hint="eastAsia" w:cs="宋体"/>
                <w:sz w:val="24"/>
                <w:szCs w:val="24"/>
                <w:lang w:val="en-US" w:eastAsia="zh-CN"/>
              </w:rPr>
              <w:t>阿里云NLP</w:t>
            </w:r>
          </w:p>
        </w:tc>
        <w:tc>
          <w:tcPr>
            <w:tcW w:w="0" w:type="auto"/>
            <w:shd w:val="clear" w:color="auto" w:fill="FFFFFF"/>
            <w:vAlign w:val="center"/>
          </w:tcPr>
          <w:p w14:paraId="7D2E4B55">
            <w:pPr>
              <w:spacing w:line="440" w:lineRule="exact"/>
              <w:jc w:val="center"/>
              <w:rPr>
                <w:rFonts w:hint="default" w:ascii="Times New Roman" w:hAnsi="Times New Roman" w:eastAsia="宋体" w:cs="Times New Roman"/>
                <w:b w:val="0"/>
                <w:color w:val="000000"/>
                <w:sz w:val="21"/>
                <w:szCs w:val="21"/>
                <w:vertAlign w:val="baseline"/>
                <w:lang w:val="en-US" w:eastAsia="zh-CN"/>
              </w:rPr>
            </w:pPr>
            <w:r>
              <w:rPr>
                <w:rFonts w:hint="eastAsia" w:cs="Times New Roman"/>
                <w:b w:val="0"/>
                <w:color w:val="000000"/>
                <w:sz w:val="21"/>
                <w:szCs w:val="21"/>
                <w:vertAlign w:val="baseline"/>
                <w:lang w:val="en-US" w:eastAsia="zh-CN"/>
              </w:rPr>
              <w:t>412</w:t>
            </w:r>
          </w:p>
        </w:tc>
        <w:tc>
          <w:tcPr>
            <w:tcW w:w="0" w:type="auto"/>
            <w:shd w:val="clear" w:color="auto" w:fill="FFFFFF"/>
            <w:vAlign w:val="center"/>
          </w:tcPr>
          <w:p w14:paraId="2C4D5BBE">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85.7%</w:t>
            </w:r>
          </w:p>
        </w:tc>
        <w:tc>
          <w:tcPr>
            <w:tcW w:w="0" w:type="auto"/>
            <w:shd w:val="clear" w:color="auto" w:fill="FFFFFF"/>
            <w:vAlign w:val="center"/>
          </w:tcPr>
          <w:p w14:paraId="67B3DF4C">
            <w:pPr>
              <w:spacing w:line="440" w:lineRule="exact"/>
              <w:jc w:val="center"/>
              <w:rPr>
                <w:rFonts w:hint="default" w:ascii="宋体" w:hAnsi="宋体" w:eastAsia="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100</w:t>
            </w:r>
          </w:p>
        </w:tc>
        <w:tc>
          <w:tcPr>
            <w:tcW w:w="0" w:type="auto"/>
            <w:shd w:val="clear" w:color="auto" w:fill="FFFFFF"/>
            <w:vAlign w:val="center"/>
          </w:tcPr>
          <w:p w14:paraId="4E2B0B33">
            <w:pPr>
              <w:spacing w:line="440" w:lineRule="exact"/>
              <w:jc w:val="center"/>
              <w:rPr>
                <w:rFonts w:hint="eastAsia" w:ascii="宋体" w:hAnsi="宋体" w:cs="宋体"/>
                <w:b w:val="0"/>
                <w:color w:val="000000"/>
                <w:sz w:val="21"/>
                <w:szCs w:val="21"/>
                <w:vertAlign w:val="baseline"/>
                <w:lang w:val="en-US" w:eastAsia="zh-CN"/>
              </w:rPr>
            </w:pPr>
            <w:r>
              <w:rPr>
                <w:rFonts w:hint="eastAsia" w:ascii="宋体" w:hAnsi="宋体" w:cs="宋体"/>
                <w:b w:val="0"/>
                <w:color w:val="000000"/>
                <w:sz w:val="21"/>
                <w:szCs w:val="21"/>
                <w:vertAlign w:val="baseline"/>
                <w:lang w:val="en-US" w:eastAsia="zh-CN"/>
              </w:rPr>
              <w:t>通用NLP</w:t>
            </w:r>
          </w:p>
        </w:tc>
      </w:tr>
    </w:tbl>
    <w:p w14:paraId="7EFAC791">
      <w:pPr>
        <w:keepNext/>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b w:val="0"/>
          <w:bCs/>
          <w:sz w:val="24"/>
          <w:szCs w:val="24"/>
          <w:lang w:val="en-US" w:eastAsia="zh-CN"/>
        </w:rPr>
      </w:pPr>
      <w:r>
        <w:rPr>
          <w:rFonts w:hint="eastAsia" w:ascii="Times New Roman" w:hAnsi="Times New Roman" w:eastAsia="黑体" w:cs="黑体"/>
          <w:kern w:val="2"/>
          <w:sz w:val="24"/>
          <w:szCs w:val="24"/>
          <w:lang w:val="en-US" w:eastAsia="zh-CN" w:bidi="ar-SA"/>
        </w:rPr>
        <w:t>表</w:t>
      </w:r>
      <w:r>
        <w:rPr>
          <w:rFonts w:hint="eastAsia" w:eastAsia="黑体" w:cs="黑体"/>
          <w:kern w:val="2"/>
          <w:sz w:val="24"/>
          <w:szCs w:val="24"/>
          <w:lang w:val="en-US" w:eastAsia="zh-CN" w:bidi="ar-SA"/>
        </w:rPr>
        <w:t>3</w:t>
      </w:r>
      <w:r>
        <w:rPr>
          <w:rFonts w:hint="eastAsia" w:ascii="Times New Roman" w:hAnsi="Times New Roman" w:eastAsia="黑体" w:cs="黑体"/>
          <w:kern w:val="2"/>
          <w:sz w:val="24"/>
          <w:szCs w:val="24"/>
          <w:lang w:val="en-US" w:eastAsia="zh-CN" w:bidi="ar-SA"/>
        </w:rPr>
        <w:t>.</w:t>
      </w:r>
      <w:r>
        <w:rPr>
          <w:rFonts w:hint="eastAsia" w:eastAsia="黑体" w:cs="黑体"/>
          <w:kern w:val="2"/>
          <w:sz w:val="24"/>
          <w:szCs w:val="24"/>
          <w:lang w:val="en-US" w:eastAsia="zh-CN" w:bidi="ar-SA"/>
        </w:rPr>
        <w:t>2</w:t>
      </w:r>
      <w:r>
        <w:rPr>
          <w:rFonts w:hint="eastAsia" w:ascii="Times New Roman" w:hAnsi="Times New Roman" w:eastAsia="黑体" w:cs="黑体"/>
          <w:kern w:val="2"/>
          <w:sz w:val="24"/>
          <w:szCs w:val="24"/>
          <w:lang w:val="en-US" w:eastAsia="zh-CN" w:bidi="ar-SA"/>
        </w:rPr>
        <w:t xml:space="preserve"> </w:t>
      </w:r>
      <w:r>
        <w:rPr>
          <w:rFonts w:hint="eastAsia" w:eastAsia="黑体" w:cs="黑体"/>
          <w:kern w:val="2"/>
          <w:sz w:val="24"/>
          <w:szCs w:val="24"/>
          <w:lang w:val="en-US" w:eastAsia="zh-CN" w:bidi="ar-SA"/>
        </w:rPr>
        <w:t>NLP API详细对比分析结果</w:t>
      </w:r>
    </w:p>
    <w:p w14:paraId="5C96706E">
      <w:pPr>
        <w:spacing w:line="440" w:lineRule="exact"/>
        <w:ind w:firstLine="480" w:firstLineChars="200"/>
        <w:rPr>
          <w:rFonts w:hint="default" w:cs="Times New Roman"/>
          <w:sz w:val="24"/>
          <w:szCs w:val="24"/>
          <w:lang w:val="en-US" w:eastAsia="zh-CN"/>
        </w:rPr>
      </w:pPr>
      <w:r>
        <w:rPr>
          <w:rFonts w:hint="default" w:cs="Times New Roman"/>
          <w:sz w:val="24"/>
          <w:szCs w:val="24"/>
          <w:lang w:val="en-US" w:eastAsia="zh-CN"/>
        </w:rPr>
        <w:t>基于对主流NLP API的全面评估，本研究最终选用智谱API作为核心处理引擎，其在医疗专业场景的表现显著优于对比方案，更通过独有的症状分级系统和临床诊疗逻辑适配，有效支撑了复杂医疗语义的解析需求。虽然DeepSeek在部分指标上表现相近，但</w:t>
      </w:r>
      <w:r>
        <w:rPr>
          <w:rFonts w:hint="eastAsia" w:cs="Times New Roman"/>
          <w:sz w:val="24"/>
          <w:szCs w:val="24"/>
          <w:lang w:val="en-US" w:eastAsia="zh-CN"/>
        </w:rPr>
        <w:t>考虑到在其使用高峰期时易出现服务器繁忙等情况，选择了</w:t>
      </w:r>
      <w:r>
        <w:rPr>
          <w:rFonts w:hint="default" w:cs="Times New Roman"/>
          <w:sz w:val="24"/>
          <w:szCs w:val="24"/>
          <w:lang w:val="en-US" w:eastAsia="zh-CN"/>
        </w:rPr>
        <w:t>在持续服务稳定性与医疗合规性方面展现出明显优势</w:t>
      </w:r>
      <w:r>
        <w:rPr>
          <w:rFonts w:hint="eastAsia" w:cs="Times New Roman"/>
          <w:sz w:val="24"/>
          <w:szCs w:val="24"/>
          <w:lang w:val="en-US" w:eastAsia="zh-CN"/>
        </w:rPr>
        <w:t>的智谱</w:t>
      </w:r>
      <w:r>
        <w:rPr>
          <w:rFonts w:hint="default" w:cs="Times New Roman"/>
          <w:sz w:val="24"/>
          <w:szCs w:val="24"/>
          <w:lang w:val="en-US" w:eastAsia="zh-CN"/>
        </w:rPr>
        <w:t>，</w:t>
      </w:r>
      <w:r>
        <w:rPr>
          <w:rFonts w:hint="eastAsia" w:cs="Times New Roman"/>
          <w:sz w:val="24"/>
          <w:szCs w:val="24"/>
          <w:lang w:val="en-US" w:eastAsia="zh-CN"/>
        </w:rPr>
        <w:t>这为</w:t>
      </w:r>
      <w:r>
        <w:rPr>
          <w:rFonts w:hint="default" w:cs="Times New Roman"/>
          <w:sz w:val="24"/>
          <w:szCs w:val="24"/>
          <w:lang w:val="en-US" w:eastAsia="zh-CN"/>
        </w:rPr>
        <w:t>为系统后续的意图识别、实体抽取等核心功能提供了可靠保障，同时其弹性扩展架构也为业务规模增长预留了充足性能空间。</w:t>
      </w:r>
    </w:p>
    <w:p w14:paraId="3D5CBC42">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default" w:ascii="Times New Roman" w:hAnsi="Times New Roman" w:eastAsia="宋体" w:cs="宋体"/>
          <w:sz w:val="24"/>
          <w:szCs w:val="24"/>
          <w:lang w:val="en-US" w:eastAsia="zh-CN"/>
        </w:rPr>
      </w:pPr>
      <w:bookmarkStart w:id="56" w:name="_Toc11833"/>
      <w:r>
        <w:rPr>
          <w:rFonts w:hint="eastAsia" w:ascii="黑体" w:hAnsi="黑体" w:eastAsia="黑体" w:cs="黑体"/>
          <w:b w:val="0"/>
          <w:bCs/>
          <w:sz w:val="24"/>
          <w:szCs w:val="24"/>
          <w:lang w:val="en-US" w:eastAsia="zh-CN"/>
        </w:rPr>
        <w:t>3.2.2 智谱API调用</w:t>
      </w:r>
      <w:bookmarkEnd w:id="56"/>
    </w:p>
    <w:p w14:paraId="6D7A80BD">
      <w:pPr>
        <w:spacing w:line="440" w:lineRule="exact"/>
        <w:ind w:firstLine="480" w:firstLineChars="200"/>
        <w:rPr>
          <w:rFonts w:hint="eastAsia" w:cs="Times New Roman"/>
          <w:sz w:val="24"/>
          <w:szCs w:val="24"/>
          <w:lang w:val="en-US" w:eastAsia="zh-CN"/>
        </w:rPr>
      </w:pPr>
      <w:r>
        <w:rPr>
          <w:rFonts w:hint="eastAsia" w:cs="Times New Roman"/>
          <w:sz w:val="24"/>
          <w:szCs w:val="24"/>
          <w:lang w:val="en-US" w:eastAsia="zh-CN"/>
        </w:rPr>
        <w:t>在确定NLP API选型后，系统即可开始调用相应接口。本系统主要通过get_zhipu_answer函数完成对智谱API的调用，整个调用过程遵循结构化的服务集成流程，具体步骤如下：</w:t>
      </w:r>
    </w:p>
    <w:p w14:paraId="2120B740">
      <w:pPr>
        <w:spacing w:line="440" w:lineRule="exact"/>
        <w:ind w:firstLine="480" w:firstLineChars="200"/>
        <w:rPr>
          <w:rFonts w:hint="eastAsia" w:cs="Times New Roman"/>
          <w:sz w:val="24"/>
          <w:szCs w:val="24"/>
          <w:lang w:val="en-US" w:eastAsia="zh-CN"/>
        </w:rPr>
      </w:pPr>
      <w:r>
        <w:rPr>
          <w:rFonts w:hint="eastAsia" w:cs="Times New Roman"/>
          <w:sz w:val="24"/>
          <w:szCs w:val="24"/>
          <w:lang w:val="en-US" w:eastAsia="zh-CN"/>
        </w:rPr>
        <w:t>首先，系统在qa函数中接收用户提问，并检查当前会话的历史记录。这些历史对话以结构化形式存储于session中，记录了角色标识、消息内容及时间戳信息。基于这些历史数据，系统构建连贯的对话上下文，确保大模型能够准确理解当前对话的语境和前因后果。在对话处理流程的第一步，系统优先调用知识图谱查询函数，尝试从知识图谱中检索相关答案。根据检索结果，系统动态调整对get_zhipu_answer函数的调用方式为：若知识图谱返回有效内容，则将历史记录与当前问题查询结果结合并传递至智谱AI进行进一步处理；若未检索到有效内容，则直接将用户输入及历史记录传递至智谱AI进行推理生成。</w:t>
      </w:r>
    </w:p>
    <w:p w14:paraId="2679A953">
      <w:pPr>
        <w:spacing w:line="440" w:lineRule="exact"/>
        <w:ind w:firstLine="480" w:firstLineChars="200"/>
        <w:rPr>
          <w:rFonts w:hint="eastAsia" w:cs="Times New Roman"/>
          <w:sz w:val="24"/>
          <w:szCs w:val="24"/>
          <w:lang w:val="en-US" w:eastAsia="zh-CN"/>
        </w:rPr>
      </w:pPr>
      <w:r>
        <w:rPr>
          <w:rFonts w:hint="eastAsia" w:cs="Times New Roman"/>
          <w:sz w:val="24"/>
          <w:szCs w:val="24"/>
          <w:lang w:val="en-US" w:eastAsia="zh-CN"/>
        </w:rPr>
        <w:t>系统在收到智谱API返回的响应后，首先对响应结构的完整性进行验证，随后提取核心回答内容，更新历史对话记录，并将问答数据同步存储至数据库中，最终以JSON格式将处理结果返回至前端界面。</w:t>
      </w:r>
    </w:p>
    <w:p w14:paraId="193EF75F">
      <w:pPr>
        <w:spacing w:line="440" w:lineRule="exact"/>
        <w:ind w:firstLine="420" w:firstLineChars="0"/>
        <w:rPr>
          <w:rFonts w:hint="eastAsia" w:cs="Times New Roman"/>
          <w:sz w:val="24"/>
          <w:szCs w:val="24"/>
          <w:lang w:val="en-US" w:eastAsia="zh-CN"/>
        </w:rPr>
      </w:pPr>
      <w:r>
        <w:rPr>
          <w:rFonts w:hint="eastAsia" w:cs="Times New Roman"/>
          <w:sz w:val="24"/>
          <w:szCs w:val="24"/>
          <w:lang w:val="en-US" w:eastAsia="zh-CN"/>
        </w:rPr>
        <w:t>需要特别说明的是，在get_zhipu_answer函数内部，系统首先实例化ZhipuAI客户端，并使用智谱官方提供的API密钥完成认证初始化，以此作为访问智谱服务的凭证。同时，在系统消息中定义AI助手的角色设定，明确其专业领域、回答风格及边界限制，从而确保生成回答内容在自然流畅的同时具备高度的专业性与准确性。代码中设置的系统消息如图3.3 所示。</w:t>
      </w:r>
    </w:p>
    <w:p w14:paraId="457D908A">
      <w:pPr>
        <w:spacing w:line="240" w:lineRule="auto"/>
        <w:jc w:val="center"/>
        <w:rPr>
          <w:rFonts w:hint="eastAsia" w:eastAsia="黑体" w:cs="黑体"/>
          <w:kern w:val="2"/>
          <w:sz w:val="24"/>
          <w:szCs w:val="24"/>
          <w:lang w:val="en-US" w:eastAsia="zh-CN" w:bidi="ar-SA"/>
        </w:rPr>
      </w:pPr>
      <w:r>
        <w:drawing>
          <wp:anchor distT="0" distB="0" distL="114300" distR="114300" simplePos="0" relativeHeight="251680768" behindDoc="0" locked="0" layoutInCell="1" allowOverlap="1">
            <wp:simplePos x="0" y="0"/>
            <wp:positionH relativeFrom="column">
              <wp:align>center</wp:align>
            </wp:positionH>
            <wp:positionV relativeFrom="paragraph">
              <wp:posOffset>71755</wp:posOffset>
            </wp:positionV>
            <wp:extent cx="5759450" cy="1610995"/>
            <wp:effectExtent l="0" t="0" r="1270" b="4445"/>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1"/>
                    <a:stretch>
                      <a:fillRect/>
                    </a:stretch>
                  </pic:blipFill>
                  <pic:spPr>
                    <a:xfrm>
                      <a:off x="0" y="0"/>
                      <a:ext cx="5759450" cy="1610995"/>
                    </a:xfrm>
                    <a:prstGeom prst="rect">
                      <a:avLst/>
                    </a:prstGeom>
                    <a:noFill/>
                    <a:ln>
                      <a:noFill/>
                    </a:ln>
                  </pic:spPr>
                </pic:pic>
              </a:graphicData>
            </a:graphic>
          </wp:anchor>
        </w:drawing>
      </w:r>
      <w:r>
        <w:rPr>
          <w:rFonts w:hint="eastAsia" w:ascii="Times New Roman" w:hAnsi="Times New Roman" w:eastAsia="黑体" w:cs="黑体"/>
          <w:kern w:val="2"/>
          <w:sz w:val="24"/>
          <w:szCs w:val="24"/>
          <w:lang w:val="en-US" w:eastAsia="zh-CN" w:bidi="ar-SA"/>
        </w:rPr>
        <w:t>图</w:t>
      </w:r>
      <w:r>
        <w:rPr>
          <w:rFonts w:hint="eastAsia" w:eastAsia="黑体" w:cs="黑体"/>
          <w:kern w:val="2"/>
          <w:sz w:val="24"/>
          <w:szCs w:val="24"/>
          <w:lang w:val="en-US" w:eastAsia="zh-CN" w:bidi="ar-SA"/>
        </w:rPr>
        <w:t>3</w:t>
      </w:r>
      <w:r>
        <w:rPr>
          <w:rFonts w:hint="eastAsia" w:ascii="Times New Roman" w:hAnsi="Times New Roman" w:eastAsia="黑体" w:cs="黑体"/>
          <w:kern w:val="2"/>
          <w:sz w:val="24"/>
          <w:szCs w:val="24"/>
          <w:lang w:val="en-US" w:eastAsia="zh-CN" w:bidi="ar-SA"/>
        </w:rPr>
        <w:t>.</w:t>
      </w:r>
      <w:r>
        <w:rPr>
          <w:rFonts w:hint="eastAsia" w:eastAsia="黑体" w:cs="黑体"/>
          <w:kern w:val="2"/>
          <w:sz w:val="24"/>
          <w:szCs w:val="24"/>
          <w:lang w:val="en-US" w:eastAsia="zh-CN" w:bidi="ar-SA"/>
        </w:rPr>
        <w:t>3</w:t>
      </w:r>
      <w:r>
        <w:rPr>
          <w:rFonts w:hint="eastAsia" w:ascii="Times New Roman" w:hAnsi="Times New Roman" w:eastAsia="黑体" w:cs="黑体"/>
          <w:kern w:val="2"/>
          <w:sz w:val="24"/>
          <w:szCs w:val="24"/>
          <w:lang w:val="en-US" w:eastAsia="zh-CN" w:bidi="ar-SA"/>
        </w:rPr>
        <w:t xml:space="preserve"> </w:t>
      </w:r>
      <w:r>
        <w:rPr>
          <w:rFonts w:hint="eastAsia" w:eastAsia="黑体" w:cs="黑体"/>
          <w:kern w:val="2"/>
          <w:sz w:val="24"/>
          <w:szCs w:val="24"/>
          <w:lang w:val="en-US" w:eastAsia="zh-CN" w:bidi="ar-SA"/>
        </w:rPr>
        <w:t>系统消息设置图</w:t>
      </w:r>
    </w:p>
    <w:p w14:paraId="4251F9C5">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宋体"/>
          <w:sz w:val="24"/>
          <w:szCs w:val="24"/>
          <w:lang w:val="en-US" w:eastAsia="zh-CN"/>
        </w:rPr>
      </w:pPr>
      <w:r>
        <w:rPr>
          <w:rFonts w:hint="eastAsia" w:cs="Times New Roman"/>
          <w:sz w:val="24"/>
          <w:szCs w:val="24"/>
          <w:lang w:val="en-US" w:eastAsia="zh-CN"/>
        </w:rPr>
        <w:t>另外，为了确保从智谱AI获取的Markdown格式内容能够以清晰整洁的形式呈现给用户，在将问答记录存到数据库之前，系统通过clean_markdown函数对原始内容进行深度清洗，这个专业的文本处理器会精准剥离各类Markdown标记符号，包括去除加粗、斜体等样式标记，清理各级标题标识，同时移除嵌入的链接、图片和代码块等非正文元素，并优化段落间距。然后通过remove_special_characters函数采用智能正则表达式保留字母数字、中文汉字以及日常标点符号，剔除所有非常规特殊字符。这种双重净化流程既完整保留了医疗建议的核心内容，又确保了输出文本在各类显示终端上的可读性，最终生成符合医疗信息发布规范的整洁文本。图3.4 是调用智谱API的</w:t>
      </w:r>
      <w:r>
        <w:rPr>
          <w:rFonts w:hint="eastAsia" w:cs="宋体"/>
          <w:sz w:val="24"/>
          <w:szCs w:val="24"/>
          <w:lang w:val="en-US" w:eastAsia="zh-CN"/>
        </w:rPr>
        <w:t>类图设计，包含全部核心模块及其交互关系。</w:t>
      </w:r>
    </w:p>
    <w:p w14:paraId="70064253">
      <w:pPr>
        <w:spacing w:line="240" w:lineRule="auto"/>
        <w:jc w:val="center"/>
        <w:rPr>
          <w:rFonts w:hint="default" w:eastAsia="黑体" w:cs="黑体"/>
          <w:kern w:val="2"/>
          <w:sz w:val="24"/>
          <w:szCs w:val="24"/>
          <w:lang w:val="en-US" w:eastAsia="zh-CN" w:bidi="ar-SA"/>
        </w:rPr>
      </w:pPr>
      <w:r>
        <w:rPr>
          <w:rFonts w:hint="default" w:eastAsia="黑体" w:cs="黑体"/>
          <w:kern w:val="2"/>
          <w:sz w:val="24"/>
          <w:szCs w:val="24"/>
          <w:lang w:val="en-US" w:eastAsia="zh-CN" w:bidi="ar-SA"/>
        </w:rPr>
        <w:drawing>
          <wp:anchor distT="0" distB="0" distL="114300" distR="114300" simplePos="0" relativeHeight="251681792" behindDoc="0" locked="0" layoutInCell="1" allowOverlap="1">
            <wp:simplePos x="0" y="0"/>
            <wp:positionH relativeFrom="column">
              <wp:align>center</wp:align>
            </wp:positionH>
            <wp:positionV relativeFrom="paragraph">
              <wp:posOffset>129540</wp:posOffset>
            </wp:positionV>
            <wp:extent cx="3499485" cy="7212965"/>
            <wp:effectExtent l="0" t="0" r="5715" b="10795"/>
            <wp:wrapTopAndBottom/>
            <wp:docPr id="22" name="图片 22" descr="调用api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调用api类图"/>
                    <pic:cNvPicPr>
                      <a:picLocks noChangeAspect="1"/>
                    </pic:cNvPicPr>
                  </pic:nvPicPr>
                  <pic:blipFill>
                    <a:blip r:embed="rId42"/>
                    <a:stretch>
                      <a:fillRect/>
                    </a:stretch>
                  </pic:blipFill>
                  <pic:spPr>
                    <a:xfrm>
                      <a:off x="0" y="0"/>
                      <a:ext cx="3499485" cy="7212965"/>
                    </a:xfrm>
                    <a:prstGeom prst="rect">
                      <a:avLst/>
                    </a:prstGeom>
                  </pic:spPr>
                </pic:pic>
              </a:graphicData>
            </a:graphic>
          </wp:anchor>
        </w:drawing>
      </w:r>
      <w:r>
        <w:rPr>
          <w:rFonts w:hint="eastAsia" w:ascii="Times New Roman" w:hAnsi="Times New Roman" w:eastAsia="黑体" w:cs="黑体"/>
          <w:kern w:val="2"/>
          <w:sz w:val="24"/>
          <w:szCs w:val="24"/>
          <w:lang w:val="en-US" w:eastAsia="zh-CN" w:bidi="ar-SA"/>
        </w:rPr>
        <w:t>图</w:t>
      </w:r>
      <w:r>
        <w:rPr>
          <w:rFonts w:hint="eastAsia" w:eastAsia="黑体" w:cs="黑体"/>
          <w:kern w:val="2"/>
          <w:sz w:val="24"/>
          <w:szCs w:val="24"/>
          <w:lang w:val="en-US" w:eastAsia="zh-CN" w:bidi="ar-SA"/>
        </w:rPr>
        <w:t>3</w:t>
      </w:r>
      <w:r>
        <w:rPr>
          <w:rFonts w:hint="eastAsia" w:ascii="Times New Roman" w:hAnsi="Times New Roman" w:eastAsia="黑体" w:cs="黑体"/>
          <w:kern w:val="2"/>
          <w:sz w:val="24"/>
          <w:szCs w:val="24"/>
          <w:lang w:val="en-US" w:eastAsia="zh-CN" w:bidi="ar-SA"/>
        </w:rPr>
        <w:t>.</w:t>
      </w:r>
      <w:r>
        <w:rPr>
          <w:rFonts w:hint="eastAsia" w:eastAsia="黑体" w:cs="黑体"/>
          <w:kern w:val="2"/>
          <w:sz w:val="24"/>
          <w:szCs w:val="24"/>
          <w:lang w:val="en-US" w:eastAsia="zh-CN" w:bidi="ar-SA"/>
        </w:rPr>
        <w:t>4</w:t>
      </w:r>
      <w:r>
        <w:rPr>
          <w:rFonts w:hint="eastAsia" w:ascii="Times New Roman" w:hAnsi="Times New Roman" w:eastAsia="黑体" w:cs="黑体"/>
          <w:kern w:val="2"/>
          <w:sz w:val="24"/>
          <w:szCs w:val="24"/>
          <w:lang w:val="en-US" w:eastAsia="zh-CN" w:bidi="ar-SA"/>
        </w:rPr>
        <w:t xml:space="preserve"> </w:t>
      </w:r>
      <w:r>
        <w:rPr>
          <w:rFonts w:hint="eastAsia" w:eastAsia="黑体" w:cs="黑体"/>
          <w:kern w:val="2"/>
          <w:sz w:val="24"/>
          <w:szCs w:val="24"/>
          <w:lang w:val="en-US" w:eastAsia="zh-CN" w:bidi="ar-SA"/>
        </w:rPr>
        <w:t>调用API类图</w:t>
      </w:r>
    </w:p>
    <w:p w14:paraId="520DD85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cs="宋体"/>
          <w:sz w:val="24"/>
          <w:szCs w:val="24"/>
          <w:lang w:val="en-US" w:eastAsia="zh-CN"/>
        </w:rPr>
      </w:pPr>
      <w:bookmarkStart w:id="57" w:name="_Toc29182"/>
      <w:r>
        <w:rPr>
          <w:rFonts w:hint="eastAsia" w:cs="宋体"/>
          <w:sz w:val="24"/>
          <w:szCs w:val="24"/>
          <w:lang w:val="en-US" w:eastAsia="zh-CN"/>
        </w:rPr>
        <w:t>为了方便理解，如图3.5 展示了调用智谱api流程的架构图，包括前端层、业务逻辑层、智谱AI层、数据处理层和输出层。</w:t>
      </w:r>
      <w:r>
        <w:rPr>
          <w:rFonts w:hint="eastAsia" w:cs="宋体"/>
          <w:sz w:val="24"/>
          <w:szCs w:val="24"/>
          <w:lang w:val="en-US" w:eastAsia="zh-CN"/>
        </w:rPr>
        <w:drawing>
          <wp:anchor distT="0" distB="0" distL="114935" distR="114935" simplePos="0" relativeHeight="251682816" behindDoc="0" locked="0" layoutInCell="1" allowOverlap="1">
            <wp:simplePos x="0" y="0"/>
            <wp:positionH relativeFrom="column">
              <wp:align>center</wp:align>
            </wp:positionH>
            <wp:positionV relativeFrom="paragraph">
              <wp:posOffset>71755</wp:posOffset>
            </wp:positionV>
            <wp:extent cx="2263140" cy="8167370"/>
            <wp:effectExtent l="0" t="0" r="7620" b="1270"/>
            <wp:wrapTopAndBottom/>
            <wp:docPr id="1" name="图片 1" descr="api调用流程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pi调用流程架构图"/>
                    <pic:cNvPicPr>
                      <a:picLocks noChangeAspect="1"/>
                    </pic:cNvPicPr>
                  </pic:nvPicPr>
                  <pic:blipFill>
                    <a:blip r:embed="rId43"/>
                    <a:stretch>
                      <a:fillRect/>
                    </a:stretch>
                  </pic:blipFill>
                  <pic:spPr>
                    <a:xfrm>
                      <a:off x="0" y="0"/>
                      <a:ext cx="2263140" cy="8167370"/>
                    </a:xfrm>
                    <a:prstGeom prst="rect">
                      <a:avLst/>
                    </a:prstGeom>
                  </pic:spPr>
                </pic:pic>
              </a:graphicData>
            </a:graphic>
          </wp:anchor>
        </w:drawing>
      </w:r>
    </w:p>
    <w:p w14:paraId="2F1CD612">
      <w:pPr>
        <w:spacing w:line="240" w:lineRule="auto"/>
        <w:jc w:val="center"/>
        <w:rPr>
          <w:rFonts w:hint="default" w:cs="宋体"/>
          <w:sz w:val="24"/>
          <w:szCs w:val="24"/>
          <w:lang w:val="en-US" w:eastAsia="zh-CN"/>
        </w:rPr>
      </w:pPr>
      <w:r>
        <w:rPr>
          <w:rFonts w:hint="eastAsia" w:ascii="Times New Roman" w:hAnsi="Times New Roman" w:eastAsia="黑体" w:cs="黑体"/>
          <w:kern w:val="2"/>
          <w:sz w:val="24"/>
          <w:szCs w:val="24"/>
          <w:lang w:val="en-US" w:eastAsia="zh-CN" w:bidi="ar-SA"/>
        </w:rPr>
        <w:t>图</w:t>
      </w:r>
      <w:r>
        <w:rPr>
          <w:rFonts w:hint="eastAsia" w:eastAsia="黑体" w:cs="黑体"/>
          <w:kern w:val="2"/>
          <w:sz w:val="24"/>
          <w:szCs w:val="24"/>
          <w:lang w:val="en-US" w:eastAsia="zh-CN" w:bidi="ar-SA"/>
        </w:rPr>
        <w:t>3</w:t>
      </w:r>
      <w:r>
        <w:rPr>
          <w:rFonts w:hint="eastAsia" w:ascii="Times New Roman" w:hAnsi="Times New Roman" w:eastAsia="黑体" w:cs="黑体"/>
          <w:kern w:val="2"/>
          <w:sz w:val="24"/>
          <w:szCs w:val="24"/>
          <w:lang w:val="en-US" w:eastAsia="zh-CN" w:bidi="ar-SA"/>
        </w:rPr>
        <w:t>.</w:t>
      </w:r>
      <w:r>
        <w:rPr>
          <w:rFonts w:hint="eastAsia" w:eastAsia="黑体" w:cs="黑体"/>
          <w:kern w:val="2"/>
          <w:sz w:val="24"/>
          <w:szCs w:val="24"/>
          <w:lang w:val="en-US" w:eastAsia="zh-CN" w:bidi="ar-SA"/>
        </w:rPr>
        <w:t>5</w:t>
      </w:r>
      <w:r>
        <w:rPr>
          <w:rFonts w:hint="eastAsia" w:ascii="Times New Roman" w:hAnsi="Times New Roman" w:eastAsia="黑体" w:cs="黑体"/>
          <w:kern w:val="2"/>
          <w:sz w:val="24"/>
          <w:szCs w:val="24"/>
          <w:lang w:val="en-US" w:eastAsia="zh-CN" w:bidi="ar-SA"/>
        </w:rPr>
        <w:t xml:space="preserve"> </w:t>
      </w:r>
      <w:r>
        <w:rPr>
          <w:rFonts w:hint="eastAsia" w:eastAsia="黑体" w:cs="黑体"/>
          <w:kern w:val="2"/>
          <w:sz w:val="24"/>
          <w:szCs w:val="24"/>
          <w:lang w:val="en-US" w:eastAsia="zh-CN" w:bidi="ar-SA"/>
        </w:rPr>
        <w:t>调用API流程架构图</w:t>
      </w:r>
    </w:p>
    <w:p w14:paraId="2EC9EC5E">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58" w:name="_Toc31884"/>
      <w:r>
        <w:rPr>
          <w:rFonts w:hint="eastAsia" w:ascii="黑体" w:hAnsi="黑体" w:eastAsia="黑体" w:cs="黑体"/>
          <w:b w:val="0"/>
          <w:bCs/>
          <w:sz w:val="28"/>
          <w:szCs w:val="28"/>
          <w:lang w:val="en-US" w:eastAsia="zh-CN"/>
        </w:rPr>
        <w:t>3.</w:t>
      </w:r>
      <w:r>
        <w:rPr>
          <w:rFonts w:hint="eastAsia" w:ascii="黑体" w:hAnsi="黑体" w:cs="黑体"/>
          <w:b w:val="0"/>
          <w:bCs/>
          <w:sz w:val="28"/>
          <w:szCs w:val="28"/>
          <w:lang w:val="en-US" w:eastAsia="zh-CN"/>
        </w:rPr>
        <w:t>3</w:t>
      </w:r>
      <w:r>
        <w:rPr>
          <w:rFonts w:hint="eastAsia" w:ascii="黑体" w:hAnsi="黑体" w:eastAsia="黑体" w:cs="黑体"/>
          <w:b w:val="0"/>
          <w:bCs/>
          <w:sz w:val="28"/>
          <w:szCs w:val="28"/>
          <w:lang w:val="en-US" w:eastAsia="zh-CN"/>
        </w:rPr>
        <w:t xml:space="preserve"> 本章小结</w:t>
      </w:r>
      <w:bookmarkEnd w:id="57"/>
      <w:bookmarkEnd w:id="58"/>
    </w:p>
    <w:p w14:paraId="5F5558E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本章重点阐述了智慧导诊系统的关键技术实现方案。通过对比分析主流开源医疗知识图谱，选用基于Neo4j的QASystemOnMedicalKG作为知识库，其完整的中文医疗实体覆盖为系统提供可靠支持。在NLP模型集成方面，选定智谱AI作为核心语义理解引擎，其特有的症状分级系统显著提升问诊准确性。系统采用</w:t>
      </w:r>
      <w:r>
        <w:rPr>
          <w:rFonts w:hint="eastAsia" w:cs="宋体"/>
          <w:sz w:val="24"/>
          <w:szCs w:val="24"/>
          <w:lang w:val="en-US" w:eastAsia="zh-CN"/>
        </w:rPr>
        <w:t>“</w:t>
      </w:r>
      <w:r>
        <w:rPr>
          <w:rFonts w:hint="eastAsia" w:ascii="Times New Roman" w:hAnsi="Times New Roman" w:eastAsia="宋体" w:cs="宋体"/>
          <w:sz w:val="24"/>
          <w:szCs w:val="24"/>
          <w:lang w:val="en-US" w:eastAsia="zh-CN"/>
        </w:rPr>
        <w:t>知识图谱+大语言模型</w:t>
      </w:r>
      <w:r>
        <w:rPr>
          <w:rFonts w:hint="eastAsia" w:cs="宋体"/>
          <w:sz w:val="24"/>
          <w:szCs w:val="24"/>
          <w:lang w:val="en-US" w:eastAsia="zh-CN"/>
        </w:rPr>
        <w:t>”</w:t>
      </w:r>
      <w:r>
        <w:rPr>
          <w:rFonts w:hint="eastAsia" w:ascii="Times New Roman" w:hAnsi="Times New Roman" w:eastAsia="宋体" w:cs="宋体"/>
          <w:sz w:val="24"/>
          <w:szCs w:val="24"/>
          <w:lang w:val="en-US" w:eastAsia="zh-CN"/>
        </w:rPr>
        <w:t>的融合架构，通过标准化的问答处理流程，将结构化知识检索与生成式AI优势结合，既确保医学准确性，又提升交互体验。本章的技术选型为系统功能开发奠定基础，在保证专业性的同时兼顾实用性和扩展性。</w:t>
      </w:r>
    </w:p>
    <w:p w14:paraId="0D6FD76A">
      <w:pPr>
        <w:rPr>
          <w:rFonts w:hint="default" w:ascii="宋体" w:hAnsi="宋体" w:eastAsia="宋体" w:cs="宋体"/>
          <w:sz w:val="24"/>
          <w:szCs w:val="24"/>
          <w:lang w:val="en-US" w:eastAsia="zh-CN"/>
        </w:rPr>
        <w:sectPr>
          <w:headerReference r:id="rId16" w:type="default"/>
          <w:footerReference r:id="rId18" w:type="default"/>
          <w:headerReference r:id="rId17" w:type="even"/>
          <w:footerReference r:id="rId19" w:type="even"/>
          <w:pgSz w:w="11906" w:h="16838"/>
          <w:pgMar w:top="1417" w:right="1134" w:bottom="1134" w:left="1701" w:header="851" w:footer="992" w:gutter="0"/>
          <w:pgNumType w:fmt="decimal"/>
          <w:cols w:space="0" w:num="1"/>
          <w:rtlGutter w:val="0"/>
          <w:docGrid w:type="lines" w:linePitch="312" w:charSpace="0"/>
        </w:sectPr>
      </w:pPr>
      <w:r>
        <w:rPr>
          <w:rFonts w:hint="eastAsia" w:ascii="宋体" w:hAnsi="宋体" w:eastAsia="宋体" w:cs="宋体"/>
          <w:sz w:val="24"/>
          <w:szCs w:val="24"/>
          <w:lang w:val="en-US" w:eastAsia="zh-CN"/>
        </w:rPr>
        <w:br w:type="page"/>
      </w:r>
    </w:p>
    <w:p w14:paraId="5FFFB921">
      <w:pPr>
        <w:pStyle w:val="2"/>
        <w:keepNext/>
        <w:keepLines/>
        <w:pageBreakBefore w:val="0"/>
        <w:widowControl w:val="0"/>
        <w:kinsoku/>
        <w:wordWrap/>
        <w:overflowPunct/>
        <w:topLinePunct w:val="0"/>
        <w:autoSpaceDE/>
        <w:autoSpaceDN/>
        <w:bidi w:val="0"/>
        <w:adjustRightInd/>
        <w:snapToGrid/>
        <w:spacing w:before="251" w:beforeLines="80" w:after="157" w:afterLines="50" w:line="576" w:lineRule="auto"/>
        <w:jc w:val="center"/>
        <w:textAlignment w:val="auto"/>
        <w:rPr>
          <w:rFonts w:hint="eastAsia" w:ascii="黑体" w:hAnsi="黑体" w:eastAsia="黑体" w:cs="黑体"/>
          <w:b w:val="0"/>
          <w:bCs/>
          <w:sz w:val="32"/>
          <w:szCs w:val="32"/>
          <w:lang w:val="en-US" w:eastAsia="zh-CN"/>
        </w:rPr>
      </w:pPr>
      <w:bookmarkStart w:id="59" w:name="_Toc32064"/>
      <w:bookmarkStart w:id="60" w:name="_Toc4411"/>
      <w:bookmarkStart w:id="61" w:name="_Toc11481"/>
      <w:r>
        <w:rPr>
          <w:rFonts w:hint="eastAsia" w:ascii="黑体" w:hAnsi="黑体" w:eastAsia="黑体" w:cs="黑体"/>
          <w:b w:val="0"/>
          <w:bCs/>
          <w:sz w:val="32"/>
          <w:szCs w:val="32"/>
          <w:lang w:val="en-US" w:eastAsia="zh-CN"/>
        </w:rPr>
        <w:t xml:space="preserve">4 </w:t>
      </w:r>
      <w:bookmarkEnd w:id="59"/>
      <w:bookmarkEnd w:id="60"/>
      <w:r>
        <w:rPr>
          <w:rFonts w:hint="eastAsia" w:ascii="黑体" w:hAnsi="黑体" w:eastAsia="黑体" w:cs="黑体"/>
          <w:b w:val="0"/>
          <w:bCs/>
          <w:sz w:val="32"/>
          <w:szCs w:val="32"/>
          <w:lang w:val="en-US" w:eastAsia="zh-CN"/>
        </w:rPr>
        <w:t>智慧导诊系统的设计与实现</w:t>
      </w:r>
      <w:bookmarkEnd w:id="61"/>
    </w:p>
    <w:p w14:paraId="115F5536">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default" w:ascii="Times New Roman" w:hAnsi="Times New Roman" w:eastAsia="宋体" w:cs="宋体"/>
          <w:sz w:val="24"/>
          <w:szCs w:val="24"/>
          <w:lang w:val="en-US" w:eastAsia="zh-CN"/>
        </w:rPr>
      </w:pPr>
      <w:bookmarkStart w:id="62" w:name="_Toc8743"/>
      <w:bookmarkStart w:id="63" w:name="_Toc14656"/>
      <w:bookmarkStart w:id="64" w:name="_Toc20433"/>
      <w:r>
        <w:rPr>
          <w:rFonts w:hint="eastAsia" w:ascii="黑体" w:hAnsi="黑体" w:eastAsia="黑体" w:cs="黑体"/>
          <w:b w:val="0"/>
          <w:bCs/>
          <w:kern w:val="2"/>
          <w:sz w:val="28"/>
          <w:szCs w:val="28"/>
          <w:lang w:val="en-US" w:eastAsia="zh-CN" w:bidi="ar-SA"/>
        </w:rPr>
        <w:t xml:space="preserve">4.1 </w:t>
      </w:r>
      <w:bookmarkEnd w:id="62"/>
      <w:bookmarkEnd w:id="63"/>
      <w:r>
        <w:rPr>
          <w:rFonts w:hint="eastAsia" w:ascii="黑体" w:hAnsi="黑体" w:eastAsia="黑体" w:cs="黑体"/>
          <w:b w:val="0"/>
          <w:bCs/>
          <w:kern w:val="2"/>
          <w:sz w:val="28"/>
          <w:szCs w:val="28"/>
          <w:lang w:val="en-US" w:eastAsia="zh-CN" w:bidi="ar-SA"/>
        </w:rPr>
        <w:t>系统开发环境搭建</w:t>
      </w:r>
      <w:bookmarkEnd w:id="64"/>
    </w:p>
    <w:p w14:paraId="486266B2">
      <w:pPr>
        <w:spacing w:line="440" w:lineRule="exact"/>
        <w:ind w:firstLine="480" w:firstLineChars="200"/>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本系统基于Windows 10操作系统搭建开发环境，采用前后端</w:t>
      </w:r>
      <w:r>
        <w:rPr>
          <w:rFonts w:hint="eastAsia" w:cs="宋体"/>
          <w:sz w:val="24"/>
          <w:szCs w:val="24"/>
          <w:lang w:val="en-US" w:eastAsia="zh-CN"/>
        </w:rPr>
        <w:t>分离</w:t>
      </w:r>
      <w:r>
        <w:rPr>
          <w:rFonts w:hint="default" w:ascii="Times New Roman" w:hAnsi="Times New Roman" w:eastAsia="宋体" w:cs="宋体"/>
          <w:sz w:val="24"/>
          <w:szCs w:val="24"/>
          <w:lang w:val="en-US" w:eastAsia="zh-CN"/>
        </w:rPr>
        <w:t>架构。后端使用Django框架作为开发平台，搭配MySQL关系型数据库存储用户账户、问诊记录等结构化数据，同时采用Neo4j图数据库存储医疗知识图谱数据。前端采用纯HTML+CSS+JavaScript开发，通过HTTP请求直接与后端API进行数据交互。开发环境配置Python 3.8作为主要编程语言，使用Django REST framework构建RESTful API接口。PyCharm专业版作为主要开发工具，提供完整的集成开发环境支持。系统部署时，前端静态文件由Django统一管理和渲染，简化了部署流程。</w:t>
      </w:r>
    </w:p>
    <w:p w14:paraId="01ABDB11">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65" w:name="_Toc7146"/>
      <w:bookmarkStart w:id="66" w:name="_Toc21193"/>
      <w:bookmarkStart w:id="67" w:name="_Toc31293"/>
      <w:r>
        <w:rPr>
          <w:rFonts w:hint="eastAsia" w:ascii="黑体" w:hAnsi="黑体" w:eastAsia="黑体" w:cs="黑体"/>
          <w:b w:val="0"/>
          <w:bCs/>
          <w:sz w:val="28"/>
          <w:szCs w:val="28"/>
          <w:lang w:val="en-US" w:eastAsia="zh-CN"/>
        </w:rPr>
        <w:t>4.2 系统需求分析</w:t>
      </w:r>
      <w:bookmarkEnd w:id="65"/>
      <w:bookmarkEnd w:id="66"/>
      <w:bookmarkEnd w:id="67"/>
    </w:p>
    <w:p w14:paraId="1F0AE0DB">
      <w:pPr>
        <w:spacing w:line="440" w:lineRule="exact"/>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本文的系统的开发来源于实际需求</w:t>
      </w:r>
      <w:r>
        <w:rPr>
          <w:rFonts w:hint="eastAsia" w:ascii="宋体" w:hAnsi="宋体" w:cs="宋体"/>
          <w:sz w:val="24"/>
          <w:szCs w:val="24"/>
          <w:lang w:val="en-US" w:eastAsia="zh-CN"/>
        </w:rPr>
        <w:t>，</w:t>
      </w:r>
      <w:r>
        <w:rPr>
          <w:rFonts w:hint="eastAsia" w:ascii="宋体" w:hAnsi="宋体" w:eastAsia="宋体" w:cs="宋体"/>
          <w:sz w:val="24"/>
          <w:szCs w:val="24"/>
        </w:rPr>
        <w:t>智慧导诊系统旨在通过人工智能技术优化医疗咨询流程，帮助患者快速匹配症状对应的科室，并提供智能问答支持。系统需满足以下核心需求：</w:t>
      </w:r>
    </w:p>
    <w:p w14:paraId="6B0FFC3B">
      <w:pPr>
        <w:numPr>
          <w:ilvl w:val="0"/>
          <w:numId w:val="0"/>
        </w:numPr>
        <w:spacing w:line="440" w:lineRule="exact"/>
        <w:ind w:firstLine="480" w:firstLineChars="200"/>
        <w:rPr>
          <w:rFonts w:hint="eastAsia" w:ascii="宋体" w:hAnsi="宋体" w:eastAsia="宋体" w:cs="宋体"/>
          <w:sz w:val="24"/>
          <w:szCs w:val="24"/>
        </w:rPr>
      </w:pPr>
      <w:r>
        <w:rPr>
          <w:rFonts w:hint="eastAsia" w:ascii="宋体" w:hAnsi="宋体" w:eastAsia="宋体" w:cs="宋体"/>
          <w:kern w:val="2"/>
          <w:sz w:val="24"/>
          <w:szCs w:val="24"/>
          <w:lang w:val="en-US" w:eastAsia="zh-CN" w:bidi="ar-SA"/>
        </w:rPr>
        <w:t>1.</w:t>
      </w:r>
      <w:r>
        <w:rPr>
          <w:rFonts w:hint="eastAsia" w:ascii="宋体" w:hAnsi="宋体" w:eastAsia="宋体" w:cs="宋体"/>
          <w:sz w:val="24"/>
          <w:szCs w:val="24"/>
        </w:rPr>
        <w:t>用户管理：确保患者信息安全，支持注册、登录和个人信息管理。</w:t>
      </w:r>
    </w:p>
    <w:p w14:paraId="0961EFDE">
      <w:pPr>
        <w:numPr>
          <w:ilvl w:val="0"/>
          <w:numId w:val="0"/>
        </w:numPr>
        <w:spacing w:line="440" w:lineRule="exact"/>
        <w:ind w:firstLine="480" w:firstLineChars="200"/>
        <w:rPr>
          <w:rFonts w:hint="eastAsia" w:ascii="宋体" w:hAnsi="宋体" w:eastAsia="宋体" w:cs="宋体"/>
          <w:sz w:val="24"/>
          <w:szCs w:val="24"/>
        </w:rPr>
      </w:pPr>
      <w:r>
        <w:rPr>
          <w:rFonts w:hint="eastAsia" w:ascii="宋体" w:hAnsi="宋体" w:eastAsia="宋体" w:cs="宋体"/>
          <w:kern w:val="2"/>
          <w:sz w:val="24"/>
          <w:szCs w:val="24"/>
          <w:lang w:val="en-US" w:eastAsia="zh-CN" w:bidi="ar-SA"/>
        </w:rPr>
        <w:t>2.</w:t>
      </w:r>
      <w:r>
        <w:rPr>
          <w:rFonts w:hint="eastAsia" w:ascii="宋体" w:hAnsi="宋体" w:eastAsia="宋体" w:cs="宋体"/>
          <w:sz w:val="24"/>
          <w:szCs w:val="24"/>
        </w:rPr>
        <w:t>智能导诊：基于知识图谱和AI大模型（智谱API），实现症状分析、多轮对话和精准科室推荐</w:t>
      </w:r>
      <w:r>
        <w:rPr>
          <w:rFonts w:hint="eastAsia" w:ascii="宋体" w:hAnsi="宋体" w:cs="宋体"/>
          <w:sz w:val="24"/>
          <w:szCs w:val="24"/>
          <w:lang w:val="en-US" w:eastAsia="zh-CN"/>
        </w:rPr>
        <w:t>和就诊建议</w:t>
      </w:r>
      <w:r>
        <w:rPr>
          <w:rFonts w:hint="eastAsia" w:ascii="宋体" w:hAnsi="宋体" w:eastAsia="宋体" w:cs="宋体"/>
          <w:sz w:val="24"/>
          <w:szCs w:val="24"/>
        </w:rPr>
        <w:t>。</w:t>
      </w:r>
    </w:p>
    <w:p w14:paraId="021A676E">
      <w:pPr>
        <w:numPr>
          <w:ilvl w:val="0"/>
          <w:numId w:val="0"/>
        </w:numPr>
        <w:spacing w:line="440" w:lineRule="exact"/>
        <w:ind w:firstLine="480" w:firstLineChars="200"/>
        <w:rPr>
          <w:rFonts w:hint="eastAsia" w:ascii="宋体" w:hAnsi="宋体" w:eastAsia="宋体" w:cs="宋体"/>
          <w:sz w:val="24"/>
          <w:szCs w:val="24"/>
        </w:rPr>
      </w:pPr>
      <w:r>
        <w:rPr>
          <w:rFonts w:hint="eastAsia" w:ascii="宋体" w:hAnsi="宋体" w:eastAsia="宋体" w:cs="宋体"/>
          <w:kern w:val="2"/>
          <w:sz w:val="24"/>
          <w:szCs w:val="24"/>
          <w:lang w:val="en-US" w:eastAsia="zh-CN" w:bidi="ar-SA"/>
        </w:rPr>
        <w:t>3.</w:t>
      </w:r>
      <w:r>
        <w:rPr>
          <w:rFonts w:hint="eastAsia" w:ascii="宋体" w:hAnsi="宋体" w:eastAsia="宋体" w:cs="宋体"/>
          <w:sz w:val="24"/>
          <w:szCs w:val="24"/>
        </w:rPr>
        <w:t>数据管理：记录问诊历史，支持查询、分析和导出，便于患者回溯和医院统计。</w:t>
      </w:r>
    </w:p>
    <w:p w14:paraId="09005F5F">
      <w:pPr>
        <w:numPr>
          <w:ilvl w:val="0"/>
          <w:numId w:val="0"/>
        </w:numPr>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4.</w:t>
      </w:r>
      <w:r>
        <w:rPr>
          <w:rFonts w:hint="eastAsia" w:ascii="宋体" w:hAnsi="宋体" w:eastAsia="宋体" w:cs="宋体"/>
          <w:sz w:val="24"/>
          <w:szCs w:val="24"/>
        </w:rPr>
        <w:t>易用性与性能：界面友好、响应迅速，适应不同用户的操作习惯。</w:t>
      </w:r>
    </w:p>
    <w:p w14:paraId="01D562D4">
      <w:pPr>
        <w:numPr>
          <w:ilvl w:val="0"/>
          <w:numId w:val="0"/>
        </w:numPr>
        <w:spacing w:line="440" w:lineRule="exact"/>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本智慧导诊系统基于前期需求分析开展设计与开发工作，通过完善的需求架构和系统架构设计，确保系统功能与用户需求高度匹配。在开发过程中，通过规范化的业务流程设计（如图4.1</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所示）有效规避了功能实现与需求偏差、业务逻辑错误等问题，为系统开发质量提供了保障。</w:t>
      </w:r>
    </w:p>
    <w:p w14:paraId="3C415130">
      <w:pPr>
        <w:bidi w:val="0"/>
        <w:jc w:val="center"/>
        <w:rPr>
          <w:rFonts w:hint="default"/>
          <w:lang w:val="en-US" w:eastAsia="zh-CN"/>
        </w:rPr>
      </w:pPr>
      <w:r>
        <w:rPr>
          <w:rFonts w:hint="eastAsia" w:ascii="Times New Roman" w:hAnsi="Times New Roman" w:eastAsia="黑体" w:cs="黑体"/>
          <w:kern w:val="2"/>
          <w:sz w:val="24"/>
          <w:szCs w:val="22"/>
          <w:lang w:val="en-US" w:eastAsia="zh-CN" w:bidi="ar-SA"/>
        </w:rPr>
        <w:drawing>
          <wp:inline distT="0" distB="0" distL="114300" distR="114300">
            <wp:extent cx="5709285" cy="6579235"/>
            <wp:effectExtent l="0" t="0" r="5715" b="4445"/>
            <wp:docPr id="7" name="图片 7" descr="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业务流程图"/>
                    <pic:cNvPicPr>
                      <a:picLocks noChangeAspect="1"/>
                    </pic:cNvPicPr>
                  </pic:nvPicPr>
                  <pic:blipFill>
                    <a:blip r:embed="rId44"/>
                    <a:stretch>
                      <a:fillRect/>
                    </a:stretch>
                  </pic:blipFill>
                  <pic:spPr>
                    <a:xfrm>
                      <a:off x="0" y="0"/>
                      <a:ext cx="5709285" cy="6579235"/>
                    </a:xfrm>
                    <a:prstGeom prst="rect">
                      <a:avLst/>
                    </a:prstGeom>
                  </pic:spPr>
                </pic:pic>
              </a:graphicData>
            </a:graphic>
          </wp:inline>
        </w:drawing>
      </w:r>
      <w:r>
        <w:rPr>
          <w:rFonts w:hint="eastAsia" w:ascii="Times New Roman" w:hAnsi="Times New Roman" w:eastAsia="黑体" w:cs="黑体"/>
          <w:kern w:val="2"/>
          <w:sz w:val="24"/>
          <w:szCs w:val="22"/>
          <w:lang w:val="en-US" w:eastAsia="zh-CN" w:bidi="ar-SA"/>
        </w:rPr>
        <w:t>图4.1 主要业务流程图</w:t>
      </w:r>
    </w:p>
    <w:p w14:paraId="0A8F3A89">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eastAsia" w:ascii="黑体" w:hAnsi="黑体" w:eastAsia="黑体" w:cs="黑体"/>
          <w:b w:val="0"/>
          <w:bCs/>
          <w:sz w:val="24"/>
          <w:szCs w:val="24"/>
          <w:lang w:val="en-US" w:eastAsia="zh-CN"/>
        </w:rPr>
      </w:pPr>
      <w:bookmarkStart w:id="68" w:name="_Toc32703"/>
      <w:bookmarkStart w:id="69" w:name="_Toc15807"/>
      <w:bookmarkStart w:id="70" w:name="_Toc29744"/>
      <w:r>
        <w:rPr>
          <w:rFonts w:hint="eastAsia" w:ascii="黑体" w:hAnsi="黑体" w:eastAsia="黑体" w:cs="黑体"/>
          <w:b w:val="0"/>
          <w:bCs/>
          <w:sz w:val="24"/>
          <w:szCs w:val="24"/>
          <w:lang w:val="en-US" w:eastAsia="zh-CN"/>
        </w:rPr>
        <w:t>4.2.1 功能性需求</w:t>
      </w:r>
      <w:bookmarkEnd w:id="68"/>
      <w:bookmarkEnd w:id="69"/>
      <w:bookmarkEnd w:id="70"/>
    </w:p>
    <w:p w14:paraId="7B78868F">
      <w:pPr>
        <w:spacing w:line="440" w:lineRule="exact"/>
        <w:ind w:firstLine="480" w:firstLineChars="200"/>
        <w:rPr>
          <w:rFonts w:hint="eastAsia"/>
          <w:lang w:val="en-US" w:eastAsia="zh-CN"/>
        </w:rPr>
      </w:pPr>
      <w:r>
        <w:rPr>
          <w:rFonts w:hint="eastAsia" w:ascii="宋体" w:hAnsi="宋体" w:eastAsia="宋体" w:cs="宋体"/>
          <w:sz w:val="24"/>
          <w:szCs w:val="24"/>
          <w:lang w:val="en-US" w:eastAsia="zh-CN"/>
        </w:rPr>
        <w:t>如图</w:t>
      </w:r>
      <w:r>
        <w:rPr>
          <w:rFonts w:hint="default" w:ascii="Times New Roman" w:hAnsi="Times New Roman" w:eastAsia="宋体" w:cs="Times New Roman"/>
          <w:sz w:val="24"/>
          <w:szCs w:val="24"/>
          <w:lang w:val="en-US" w:eastAsia="zh-CN"/>
        </w:rPr>
        <w:t>4.2</w:t>
      </w:r>
      <w:r>
        <w:rPr>
          <w:rFonts w:hint="eastAsia" w:cs="Times New Roman"/>
          <w:sz w:val="24"/>
          <w:szCs w:val="24"/>
          <w:lang w:val="en-US" w:eastAsia="zh-CN"/>
        </w:rPr>
        <w:t xml:space="preserve"> </w:t>
      </w:r>
      <w:r>
        <w:rPr>
          <w:rFonts w:hint="eastAsia" w:ascii="宋体" w:hAnsi="宋体" w:eastAsia="宋体" w:cs="宋体"/>
          <w:sz w:val="24"/>
          <w:szCs w:val="24"/>
          <w:lang w:val="en-US" w:eastAsia="zh-CN"/>
        </w:rPr>
        <w:t>所示用例图直观呈现了系统参与者与功能模块的交互关系，为开发提供明确指引。通过对比用例图与需求文档，可有效验证功能设计的完整性，及时发现需求偏差，降低后期返工风险。图中重点展示患者与四大核心功能模块（注册登录、智能导诊、记录管理、信息管理）的交互，以及系统与知识图谱、智谱API的协作关系，确保功能覆盖全面，为后续开发奠定基础。</w:t>
      </w:r>
    </w:p>
    <w:p w14:paraId="38D5CF79">
      <w:pPr>
        <w:keepNext/>
        <w:keepLines/>
        <w:widowControl w:val="0"/>
        <w:spacing w:line="413" w:lineRule="auto"/>
        <w:jc w:val="center"/>
        <w:outlineLvl w:val="9"/>
        <w:rPr>
          <w:rFonts w:hint="eastAsia" w:ascii="Times New Roman" w:hAnsi="Times New Roman" w:eastAsia="黑体" w:cs="黑体"/>
          <w:kern w:val="2"/>
          <w:sz w:val="24"/>
          <w:szCs w:val="22"/>
          <w:lang w:val="en-US" w:eastAsia="zh-CN" w:bidi="ar-SA"/>
        </w:rPr>
      </w:pPr>
      <w:r>
        <w:drawing>
          <wp:anchor distT="0" distB="0" distL="114300" distR="114300" simplePos="0" relativeHeight="251683840" behindDoc="0" locked="0" layoutInCell="1" allowOverlap="1">
            <wp:simplePos x="0" y="0"/>
            <wp:positionH relativeFrom="column">
              <wp:align>center</wp:align>
            </wp:positionH>
            <wp:positionV relativeFrom="paragraph">
              <wp:posOffset>71755</wp:posOffset>
            </wp:positionV>
            <wp:extent cx="3482340" cy="3607435"/>
            <wp:effectExtent l="0" t="0" r="7620" b="4445"/>
            <wp:wrapTopAndBottom/>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5"/>
                    <a:stretch>
                      <a:fillRect/>
                    </a:stretch>
                  </pic:blipFill>
                  <pic:spPr>
                    <a:xfrm>
                      <a:off x="0" y="0"/>
                      <a:ext cx="3482340" cy="3607435"/>
                    </a:xfrm>
                    <a:prstGeom prst="rect">
                      <a:avLst/>
                    </a:prstGeom>
                    <a:noFill/>
                    <a:ln>
                      <a:noFill/>
                    </a:ln>
                  </pic:spPr>
                </pic:pic>
              </a:graphicData>
            </a:graphic>
          </wp:anchor>
        </w:drawing>
      </w:r>
      <w:r>
        <w:rPr>
          <w:rFonts w:hint="eastAsia" w:ascii="Times New Roman" w:hAnsi="Times New Roman" w:eastAsia="黑体" w:cs="黑体"/>
          <w:kern w:val="2"/>
          <w:sz w:val="24"/>
          <w:szCs w:val="22"/>
          <w:lang w:val="en-US" w:eastAsia="zh-CN" w:bidi="ar-SA"/>
        </w:rPr>
        <w:t>图4.2 系统用例图</w:t>
      </w:r>
    </w:p>
    <w:p w14:paraId="51F1DF3D">
      <w:pPr>
        <w:numPr>
          <w:ilvl w:val="0"/>
          <w:numId w:val="2"/>
        </w:numPr>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注册登录模块</w:t>
      </w:r>
    </w:p>
    <w:p w14:paraId="43F525FE">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sz w:val="24"/>
          <w:szCs w:val="24"/>
          <w:lang w:val="en-US" w:eastAsia="zh-CN"/>
        </w:rPr>
        <w:t>用户注册：提供手机号</w:t>
      </w:r>
      <w:r>
        <w:rPr>
          <w:rFonts w:hint="eastAsia" w:ascii="宋体" w:hAnsi="宋体" w:cs="宋体"/>
          <w:sz w:val="24"/>
          <w:szCs w:val="24"/>
          <w:lang w:val="en-US" w:eastAsia="zh-CN"/>
        </w:rPr>
        <w:t>、用户名</w:t>
      </w:r>
      <w:r>
        <w:rPr>
          <w:rFonts w:hint="eastAsia" w:ascii="宋体" w:hAnsi="宋体" w:eastAsia="宋体" w:cs="宋体"/>
          <w:sz w:val="24"/>
          <w:szCs w:val="24"/>
          <w:lang w:val="en-US" w:eastAsia="zh-CN"/>
        </w:rPr>
        <w:t>、密码基本信息注册，验证信息合法性。</w:t>
      </w:r>
    </w:p>
    <w:p w14:paraId="7DEDFE7B">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lang w:val="en-US" w:eastAsia="zh-CN"/>
        </w:rPr>
        <w:t>用户登录：采用账号密码+验证码双重验证，有效抵御暴力破解和自动化攻击，保障系统安全。</w:t>
      </w:r>
    </w:p>
    <w:p w14:paraId="4C40DCFD">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 xml:space="preserve">2. </w:t>
      </w:r>
      <w:r>
        <w:rPr>
          <w:rFonts w:hint="eastAsia" w:ascii="宋体" w:hAnsi="宋体" w:eastAsia="宋体" w:cs="宋体"/>
          <w:sz w:val="24"/>
          <w:szCs w:val="24"/>
          <w:lang w:val="en-US" w:eastAsia="zh-CN"/>
        </w:rPr>
        <w:t>智能导诊核心模块</w:t>
      </w:r>
    </w:p>
    <w:p w14:paraId="49F45017">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sz w:val="24"/>
          <w:szCs w:val="24"/>
          <w:lang w:val="en-US" w:eastAsia="zh-CN"/>
        </w:rPr>
        <w:t>症状输入与分析：允许用户输入症状描述，系统进行语义解析语义识别与特征提取。</w:t>
      </w:r>
    </w:p>
    <w:p w14:paraId="7FC8E45A">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lang w:val="en-US" w:eastAsia="zh-CN"/>
        </w:rPr>
        <w:t>多轮问答：基于智谱API动态追问细节，优化诊断准确性。</w:t>
      </w:r>
    </w:p>
    <w:p w14:paraId="17D4DD5A">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（3）智能推荐：基于知识图谱匹配症状与科室，提供症状诊断分析、科室推荐及就诊指导。</w:t>
      </w:r>
    </w:p>
    <w:p w14:paraId="6BCC7F65">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 xml:space="preserve">3. </w:t>
      </w:r>
      <w:r>
        <w:rPr>
          <w:rFonts w:hint="eastAsia" w:ascii="宋体" w:hAnsi="宋体" w:eastAsia="宋体" w:cs="宋体"/>
          <w:sz w:val="24"/>
          <w:szCs w:val="24"/>
          <w:lang w:val="en-US" w:eastAsia="zh-CN"/>
        </w:rPr>
        <w:t>问诊记录管理模块</w:t>
      </w:r>
    </w:p>
    <w:p w14:paraId="24D659C9">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sz w:val="24"/>
          <w:szCs w:val="24"/>
          <w:lang w:val="en-US" w:eastAsia="zh-CN"/>
        </w:rPr>
        <w:t>历史查询：</w:t>
      </w:r>
      <w:r>
        <w:rPr>
          <w:rFonts w:hint="eastAsia" w:ascii="宋体" w:hAnsi="宋体" w:cs="宋体"/>
          <w:sz w:val="24"/>
          <w:szCs w:val="24"/>
          <w:lang w:val="en-US" w:eastAsia="zh-CN"/>
        </w:rPr>
        <w:t>允许按</w:t>
      </w:r>
      <w:r>
        <w:rPr>
          <w:rFonts w:hint="eastAsia" w:ascii="宋体" w:hAnsi="宋体" w:eastAsia="宋体" w:cs="宋体"/>
          <w:sz w:val="24"/>
          <w:szCs w:val="24"/>
          <w:lang w:val="en-US" w:eastAsia="zh-CN"/>
        </w:rPr>
        <w:t>症状关键词</w:t>
      </w:r>
      <w:r>
        <w:rPr>
          <w:rFonts w:hint="eastAsia" w:ascii="宋体" w:hAnsi="宋体" w:cs="宋体"/>
          <w:sz w:val="24"/>
          <w:szCs w:val="24"/>
          <w:lang w:val="en-US" w:eastAsia="zh-CN"/>
        </w:rPr>
        <w:t>搜索查询问诊</w:t>
      </w:r>
      <w:r>
        <w:rPr>
          <w:rFonts w:hint="eastAsia" w:ascii="宋体" w:hAnsi="宋体" w:eastAsia="宋体" w:cs="宋体"/>
          <w:sz w:val="24"/>
          <w:szCs w:val="24"/>
          <w:lang w:val="en-US" w:eastAsia="zh-CN"/>
        </w:rPr>
        <w:t>记录</w:t>
      </w:r>
      <w:r>
        <w:rPr>
          <w:rFonts w:hint="eastAsia" w:ascii="宋体" w:hAnsi="宋体" w:cs="宋体"/>
          <w:sz w:val="24"/>
          <w:szCs w:val="24"/>
          <w:lang w:val="en-US" w:eastAsia="zh-CN"/>
        </w:rPr>
        <w:t>，包括问题、答案、咨询人等，并通过勾选列项来展示信息</w:t>
      </w:r>
      <w:r>
        <w:rPr>
          <w:rFonts w:hint="eastAsia" w:ascii="宋体" w:hAnsi="宋体" w:eastAsia="宋体" w:cs="宋体"/>
          <w:sz w:val="24"/>
          <w:szCs w:val="24"/>
          <w:lang w:val="en-US" w:eastAsia="zh-CN"/>
        </w:rPr>
        <w:t>。</w:t>
      </w:r>
    </w:p>
    <w:p w14:paraId="7402E424">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lang w:val="en-US" w:eastAsia="zh-CN"/>
        </w:rPr>
        <w:t>数据导出：支持CSV/Excel格式导出，便于线下分析。</w:t>
      </w:r>
    </w:p>
    <w:p w14:paraId="014EDEB4">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（3）</w:t>
      </w:r>
      <w:r>
        <w:rPr>
          <w:rFonts w:hint="eastAsia" w:ascii="宋体" w:hAnsi="宋体" w:eastAsia="宋体" w:cs="宋体"/>
          <w:sz w:val="24"/>
          <w:szCs w:val="24"/>
          <w:lang w:val="en-US" w:eastAsia="zh-CN"/>
        </w:rPr>
        <w:t>词云展示：可视化高频症状关键词，辅助用户快速回顾。</w:t>
      </w:r>
    </w:p>
    <w:p w14:paraId="18544075">
      <w:pPr>
        <w:numPr>
          <w:ilvl w:val="0"/>
          <w:numId w:val="3"/>
        </w:numPr>
        <w:spacing w:line="440" w:lineRule="exact"/>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患者信息管理模块</w:t>
      </w:r>
    </w:p>
    <w:p w14:paraId="352D7486">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sz w:val="24"/>
          <w:szCs w:val="24"/>
          <w:lang w:val="en-US" w:eastAsia="zh-CN"/>
        </w:rPr>
        <w:t>信息查看：</w:t>
      </w:r>
      <w:r>
        <w:rPr>
          <w:rFonts w:hint="eastAsia" w:ascii="宋体" w:hAnsi="宋体" w:cs="宋体"/>
          <w:sz w:val="24"/>
          <w:szCs w:val="24"/>
          <w:lang w:val="en-US" w:eastAsia="zh-CN"/>
        </w:rPr>
        <w:t>患者信息界面</w:t>
      </w:r>
      <w:r>
        <w:rPr>
          <w:rFonts w:hint="eastAsia" w:ascii="宋体" w:hAnsi="宋体" w:eastAsia="宋体" w:cs="宋体"/>
          <w:sz w:val="24"/>
          <w:szCs w:val="24"/>
          <w:lang w:val="en-US" w:eastAsia="zh-CN"/>
        </w:rPr>
        <w:t>展示个人资料</w:t>
      </w:r>
      <w:r>
        <w:rPr>
          <w:rFonts w:hint="eastAsia" w:ascii="宋体" w:hAnsi="宋体" w:cs="宋体"/>
          <w:sz w:val="24"/>
          <w:szCs w:val="24"/>
          <w:lang w:val="en-US" w:eastAsia="zh-CN"/>
        </w:rPr>
        <w:t>，包括用户名、手机号</w:t>
      </w:r>
      <w:r>
        <w:rPr>
          <w:rFonts w:hint="eastAsia" w:ascii="宋体" w:hAnsi="宋体" w:eastAsia="宋体" w:cs="宋体"/>
          <w:sz w:val="24"/>
          <w:szCs w:val="24"/>
          <w:lang w:val="en-US" w:eastAsia="zh-CN"/>
        </w:rPr>
        <w:t>、注册时间</w:t>
      </w:r>
      <w:r>
        <w:rPr>
          <w:rFonts w:hint="eastAsia" w:ascii="宋体" w:hAnsi="宋体" w:cs="宋体"/>
          <w:sz w:val="24"/>
          <w:szCs w:val="24"/>
          <w:lang w:val="en-US" w:eastAsia="zh-CN"/>
        </w:rPr>
        <w:t>等</w:t>
      </w:r>
      <w:r>
        <w:rPr>
          <w:rFonts w:hint="eastAsia" w:ascii="宋体" w:hAnsi="宋体" w:eastAsia="宋体" w:cs="宋体"/>
          <w:sz w:val="24"/>
          <w:szCs w:val="24"/>
          <w:lang w:val="en-US" w:eastAsia="zh-CN"/>
        </w:rPr>
        <w:t>。</w:t>
      </w:r>
    </w:p>
    <w:p w14:paraId="76DCB9E8">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lang w:val="en-US" w:eastAsia="zh-CN"/>
        </w:rPr>
        <w:t>密码修改：验证旧密码后允许更新密码。</w:t>
      </w:r>
    </w:p>
    <w:p w14:paraId="38914072">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eastAsia" w:ascii="宋体" w:hAnsi="宋体" w:eastAsia="宋体" w:cs="宋体"/>
          <w:sz w:val="24"/>
          <w:szCs w:val="24"/>
          <w:lang w:val="en-US" w:eastAsia="zh-CN"/>
        </w:rPr>
      </w:pPr>
      <w:bookmarkStart w:id="71" w:name="_Toc13722"/>
      <w:bookmarkStart w:id="72" w:name="_Toc7380"/>
      <w:bookmarkStart w:id="73" w:name="_Toc16673"/>
      <w:r>
        <w:rPr>
          <w:rFonts w:hint="eastAsia" w:ascii="黑体" w:hAnsi="黑体" w:eastAsia="黑体" w:cs="黑体"/>
          <w:b w:val="0"/>
          <w:bCs/>
          <w:sz w:val="24"/>
          <w:szCs w:val="24"/>
          <w:lang w:val="en-US" w:eastAsia="zh-CN"/>
        </w:rPr>
        <w:t>4.2.2 非功能性需求</w:t>
      </w:r>
      <w:bookmarkEnd w:id="71"/>
      <w:bookmarkEnd w:id="72"/>
      <w:bookmarkEnd w:id="73"/>
    </w:p>
    <w:p w14:paraId="41699B0D">
      <w:pPr>
        <w:numPr>
          <w:ilvl w:val="0"/>
          <w:numId w:val="4"/>
        </w:numPr>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高安全性</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系统需保障数据安全，防止未经授权的访问和泄露，重点保护用户登录信息和数据库安全。严格设置访问权限，确保用户必须通过身份验证才能操作系统，防止</w:t>
      </w:r>
      <w:r>
        <w:rPr>
          <w:rFonts w:hint="eastAsia" w:ascii="宋体" w:hAnsi="宋体" w:cs="宋体"/>
          <w:sz w:val="24"/>
          <w:szCs w:val="24"/>
          <w:lang w:val="en-US" w:eastAsia="zh-CN"/>
        </w:rPr>
        <w:t>他人对系统进行</w:t>
      </w:r>
      <w:r>
        <w:rPr>
          <w:rFonts w:hint="eastAsia" w:ascii="宋体" w:hAnsi="宋体" w:eastAsia="宋体" w:cs="宋体"/>
          <w:sz w:val="24"/>
          <w:szCs w:val="24"/>
          <w:lang w:val="en-US" w:eastAsia="zh-CN"/>
        </w:rPr>
        <w:t>数据篡改。</w:t>
      </w:r>
    </w:p>
    <w:p w14:paraId="61EBCF26">
      <w:pPr>
        <w:numPr>
          <w:ilvl w:val="0"/>
          <w:numId w:val="4"/>
        </w:numPr>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用户友好性</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页面设计简洁直观，布局符合逻辑，操作流程清晰，通过导航栏、提示信息和明确的元素标识引导用户。在保证易用性的同时，注重界面美观，保持统一的风格和合理的元素布局，提升用户体验。</w:t>
      </w:r>
    </w:p>
    <w:p w14:paraId="6CEC4665">
      <w:pPr>
        <w:numPr>
          <w:ilvl w:val="0"/>
          <w:numId w:val="4"/>
        </w:numPr>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高性能</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优化系统响应速度，尤其针对知识图谱查询和API调用等耗时操作，减少用户等待时间。通过高效的数据处理和缓存机制，确保系统在大数据量下仍能快速运行。</w:t>
      </w:r>
    </w:p>
    <w:p w14:paraId="1B421CC0">
      <w:pPr>
        <w:numPr>
          <w:ilvl w:val="0"/>
          <w:numId w:val="4"/>
        </w:numPr>
        <w:spacing w:line="440" w:lineRule="exact"/>
        <w:ind w:firstLine="480" w:firstLineChars="200"/>
        <w:rPr>
          <w:rFonts w:hint="default"/>
          <w:lang w:val="en-US" w:eastAsia="zh-CN"/>
        </w:rPr>
      </w:pPr>
      <w:r>
        <w:rPr>
          <w:rFonts w:hint="eastAsia" w:ascii="宋体" w:hAnsi="宋体" w:eastAsia="宋体" w:cs="宋体"/>
          <w:sz w:val="24"/>
          <w:szCs w:val="24"/>
          <w:lang w:val="en-US" w:eastAsia="zh-CN"/>
        </w:rPr>
        <w:t>可扩展性</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采用模块化设计，便于后期维护和功能扩展。确保新增或修改功能时不影响现有模块，降低维护成本，适应未来可能的升级需求。</w:t>
      </w:r>
      <w:bookmarkStart w:id="74" w:name="_Toc3482"/>
      <w:bookmarkStart w:id="75" w:name="_Toc29772"/>
    </w:p>
    <w:p w14:paraId="32B7FB57">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default" w:ascii="黑体" w:hAnsi="黑体" w:eastAsia="黑体" w:cs="黑体"/>
          <w:b w:val="0"/>
          <w:bCs/>
          <w:sz w:val="28"/>
          <w:szCs w:val="28"/>
          <w:lang w:val="en-US" w:eastAsia="zh-CN"/>
        </w:rPr>
      </w:pPr>
      <w:bookmarkStart w:id="76" w:name="_Toc30364"/>
      <w:r>
        <w:rPr>
          <w:rFonts w:hint="eastAsia" w:ascii="黑体" w:hAnsi="黑体" w:eastAsia="黑体" w:cs="黑体"/>
          <w:b w:val="0"/>
          <w:bCs/>
          <w:sz w:val="28"/>
          <w:szCs w:val="28"/>
          <w:lang w:val="en-US" w:eastAsia="zh-CN"/>
        </w:rPr>
        <w:t>4.3 系统功能</w:t>
      </w:r>
      <w:bookmarkEnd w:id="74"/>
      <w:bookmarkEnd w:id="75"/>
      <w:r>
        <w:rPr>
          <w:rFonts w:hint="eastAsia" w:ascii="黑体" w:hAnsi="黑体" w:eastAsia="黑体" w:cs="黑体"/>
          <w:b w:val="0"/>
          <w:bCs/>
          <w:sz w:val="28"/>
          <w:szCs w:val="28"/>
          <w:lang w:val="en-US" w:eastAsia="zh-CN"/>
        </w:rPr>
        <w:t>实现</w:t>
      </w:r>
      <w:bookmarkEnd w:id="76"/>
    </w:p>
    <w:p w14:paraId="590421DE">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eastAsia" w:ascii="Arial" w:hAnsi="Arial" w:eastAsia="黑体" w:cs="Times New Roman"/>
          <w:kern w:val="2"/>
          <w:sz w:val="24"/>
          <w:szCs w:val="22"/>
          <w:lang w:val="en-US" w:eastAsia="zh-CN" w:bidi="ar-SA"/>
        </w:rPr>
      </w:pPr>
      <w:bookmarkStart w:id="77" w:name="_Toc16674"/>
      <w:bookmarkStart w:id="78" w:name="_Toc10762"/>
      <w:bookmarkStart w:id="79" w:name="_Toc23346"/>
      <w:r>
        <w:rPr>
          <w:rFonts w:hint="eastAsia" w:ascii="黑体" w:hAnsi="黑体" w:eastAsia="黑体" w:cs="黑体"/>
          <w:b w:val="0"/>
          <w:bCs/>
          <w:sz w:val="24"/>
          <w:szCs w:val="24"/>
          <w:lang w:val="en-US" w:eastAsia="zh-CN"/>
        </w:rPr>
        <w:t xml:space="preserve">4.4.1 </w:t>
      </w:r>
      <w:bookmarkEnd w:id="77"/>
      <w:bookmarkEnd w:id="78"/>
      <w:r>
        <w:rPr>
          <w:rFonts w:hint="eastAsia" w:ascii="黑体" w:hAnsi="黑体" w:eastAsia="黑体" w:cs="黑体"/>
          <w:b w:val="0"/>
          <w:bCs/>
          <w:sz w:val="24"/>
          <w:szCs w:val="24"/>
          <w:lang w:val="en-US" w:eastAsia="zh-CN"/>
        </w:rPr>
        <w:t>注册登录模块</w:t>
      </w:r>
      <w:bookmarkEnd w:id="79"/>
    </w:p>
    <w:p w14:paraId="58A64144">
      <w:pPr>
        <w:spacing w:line="440" w:lineRule="exact"/>
        <w:ind w:firstLine="480" w:firstLineChars="200"/>
        <w:rPr>
          <w:rFonts w:hint="default" w:ascii="宋体" w:hAnsi="宋体" w:cs="宋体"/>
          <w:sz w:val="24"/>
          <w:szCs w:val="24"/>
          <w:lang w:val="en-US" w:eastAsia="zh-CN"/>
        </w:rPr>
      </w:pPr>
      <w:r>
        <w:rPr>
          <w:rFonts w:hint="eastAsia" w:ascii="宋体" w:hAnsi="宋体" w:cs="宋体"/>
          <w:sz w:val="24"/>
          <w:szCs w:val="24"/>
          <w:lang w:val="en-US" w:eastAsia="zh-CN"/>
        </w:rPr>
        <w:t>用户用户注册流程：前端通过/register页面提交表单，将username、password和phone传递到后端。后端 register()函数首先使用 User.objects.filter()检查用户名是否已存在，若存在则返回403错误；否则，通过 User.objects.create()明文存储密码（存在安全风险）并设置默认role=2，最后返回 201状态码和成功消息。用户注册页面实现的活动如图4.3 所示。</w:t>
      </w:r>
    </w:p>
    <w:p w14:paraId="075AEF2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cs="宋体"/>
          <w:sz w:val="24"/>
          <w:szCs w:val="24"/>
          <w:lang w:val="en-US" w:eastAsia="zh-CN"/>
        </w:rPr>
      </w:pPr>
      <w:r>
        <w:rPr>
          <w:rFonts w:hint="eastAsia" w:ascii="Times New Roman" w:hAnsi="Times New Roman" w:eastAsia="黑体" w:cs="黑体"/>
          <w:kern w:val="2"/>
          <w:sz w:val="24"/>
          <w:szCs w:val="22"/>
          <w:lang w:val="en-US" w:eastAsia="zh-CN" w:bidi="ar-SA"/>
        </w:rPr>
        <w:drawing>
          <wp:anchor distT="0" distB="0" distL="114300" distR="114300" simplePos="0" relativeHeight="251684864" behindDoc="0" locked="0" layoutInCell="1" allowOverlap="1">
            <wp:simplePos x="0" y="0"/>
            <wp:positionH relativeFrom="column">
              <wp:align>center</wp:align>
            </wp:positionH>
            <wp:positionV relativeFrom="paragraph">
              <wp:posOffset>32385</wp:posOffset>
            </wp:positionV>
            <wp:extent cx="4093845" cy="5611495"/>
            <wp:effectExtent l="0" t="0" r="5715" b="12065"/>
            <wp:wrapTopAndBottom/>
            <wp:docPr id="3" name="图片 3" descr="注册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注册活动图"/>
                    <pic:cNvPicPr>
                      <a:picLocks noChangeAspect="1"/>
                    </pic:cNvPicPr>
                  </pic:nvPicPr>
                  <pic:blipFill>
                    <a:blip r:embed="rId46"/>
                    <a:srcRect t="2756" b="2623"/>
                    <a:stretch>
                      <a:fillRect/>
                    </a:stretch>
                  </pic:blipFill>
                  <pic:spPr>
                    <a:xfrm>
                      <a:off x="0" y="0"/>
                      <a:ext cx="4093845" cy="5611495"/>
                    </a:xfrm>
                    <a:prstGeom prst="rect">
                      <a:avLst/>
                    </a:prstGeom>
                  </pic:spPr>
                </pic:pic>
              </a:graphicData>
            </a:graphic>
          </wp:anchor>
        </w:drawing>
      </w:r>
      <w:r>
        <w:rPr>
          <w:rFonts w:hint="eastAsia" w:ascii="Times New Roman" w:hAnsi="Times New Roman" w:eastAsia="黑体" w:cs="黑体"/>
          <w:kern w:val="2"/>
          <w:sz w:val="24"/>
          <w:szCs w:val="22"/>
          <w:lang w:val="en-US" w:eastAsia="zh-CN" w:bidi="ar-SA"/>
        </w:rPr>
        <w:t>图4.</w:t>
      </w:r>
      <w:r>
        <w:rPr>
          <w:rFonts w:hint="eastAsia" w:eastAsia="黑体" w:cs="黑体"/>
          <w:kern w:val="2"/>
          <w:sz w:val="24"/>
          <w:szCs w:val="22"/>
          <w:lang w:val="en-US" w:eastAsia="zh-CN" w:bidi="ar-SA"/>
        </w:rPr>
        <w:t>3</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用户注册活动图</w:t>
      </w:r>
    </w:p>
    <w:p w14:paraId="2B95633B">
      <w:pPr>
        <w:spacing w:line="440" w:lineRule="exact"/>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用户登录流程：前端调用change()函数生成4位随机验证码，提交时校验非空字段和验证码大小写匹配，随后通过AJAX发送username和password 到/user/login_check。后端login_check()使用User.objects.filter()明文比对密码（安全风险），若成功则存储username、role和user_id到Session并返回201状态码，前端跳转至/wechat；若失败则返回401错误。用户登录页面实现的活动图如图4.4 所示。</w:t>
      </w:r>
    </w:p>
    <w:p w14:paraId="490851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黑体" w:cs="黑体"/>
          <w:kern w:val="2"/>
          <w:sz w:val="24"/>
          <w:szCs w:val="22"/>
          <w:lang w:val="en-US" w:eastAsia="zh-CN" w:bidi="ar-SA"/>
        </w:rPr>
      </w:pPr>
      <w:r>
        <w:rPr>
          <w:rFonts w:hint="eastAsia" w:ascii="宋体" w:hAnsi="宋体" w:cs="宋体"/>
          <w:sz w:val="24"/>
          <w:szCs w:val="24"/>
          <w:lang w:val="en-US" w:eastAsia="zh-CN"/>
        </w:rPr>
        <w:drawing>
          <wp:anchor distT="0" distB="0" distL="114300" distR="114300" simplePos="0" relativeHeight="251685888" behindDoc="0" locked="0" layoutInCell="1" allowOverlap="1">
            <wp:simplePos x="0" y="0"/>
            <wp:positionH relativeFrom="column">
              <wp:align>center</wp:align>
            </wp:positionH>
            <wp:positionV relativeFrom="paragraph">
              <wp:posOffset>50165</wp:posOffset>
            </wp:positionV>
            <wp:extent cx="3467100" cy="5589905"/>
            <wp:effectExtent l="0" t="0" r="7620" b="3175"/>
            <wp:wrapTopAndBottom/>
            <wp:docPr id="12" name="图片 12" descr="登录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登录活动图"/>
                    <pic:cNvPicPr>
                      <a:picLocks noChangeAspect="1"/>
                    </pic:cNvPicPr>
                  </pic:nvPicPr>
                  <pic:blipFill>
                    <a:blip r:embed="rId47"/>
                    <a:srcRect t="16282" b="2262"/>
                    <a:stretch>
                      <a:fillRect/>
                    </a:stretch>
                  </pic:blipFill>
                  <pic:spPr>
                    <a:xfrm>
                      <a:off x="0" y="0"/>
                      <a:ext cx="3467100" cy="5589905"/>
                    </a:xfrm>
                    <a:prstGeom prst="rect">
                      <a:avLst/>
                    </a:prstGeom>
                  </pic:spPr>
                </pic:pic>
              </a:graphicData>
            </a:graphic>
          </wp:anchor>
        </w:drawing>
      </w:r>
      <w:r>
        <w:rPr>
          <w:rFonts w:hint="eastAsia" w:ascii="Times New Roman" w:hAnsi="Times New Roman" w:eastAsia="黑体" w:cs="黑体"/>
          <w:kern w:val="2"/>
          <w:sz w:val="24"/>
          <w:szCs w:val="22"/>
          <w:lang w:val="en-US" w:eastAsia="zh-CN" w:bidi="ar-SA"/>
        </w:rPr>
        <w:t>图4.</w:t>
      </w:r>
      <w:r>
        <w:rPr>
          <w:rFonts w:hint="eastAsia" w:eastAsia="黑体" w:cs="黑体"/>
          <w:kern w:val="2"/>
          <w:sz w:val="24"/>
          <w:szCs w:val="22"/>
          <w:lang w:val="en-US" w:eastAsia="zh-CN" w:bidi="ar-SA"/>
        </w:rPr>
        <w:t>4</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用户登录活动图</w:t>
      </w:r>
    </w:p>
    <w:p w14:paraId="29AC2836">
      <w:pPr>
        <w:pStyle w:val="4"/>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ascii="黑体" w:hAnsi="黑体" w:eastAsia="黑体" w:cs="黑体"/>
          <w:b w:val="0"/>
          <w:bCs/>
          <w:sz w:val="24"/>
          <w:szCs w:val="24"/>
          <w:lang w:val="en-US" w:eastAsia="zh-CN"/>
        </w:rPr>
      </w:pPr>
      <w:bookmarkStart w:id="80" w:name="_Toc5858"/>
      <w:bookmarkStart w:id="81" w:name="_Toc27401"/>
      <w:bookmarkStart w:id="82" w:name="_Toc20621"/>
      <w:r>
        <w:rPr>
          <w:rFonts w:hint="eastAsia" w:ascii="黑体" w:hAnsi="黑体" w:eastAsia="黑体" w:cs="黑体"/>
          <w:b w:val="0"/>
          <w:bCs/>
          <w:sz w:val="24"/>
          <w:szCs w:val="24"/>
          <w:lang w:val="en-US" w:eastAsia="zh-CN"/>
        </w:rPr>
        <w:t xml:space="preserve">4.4.2 </w:t>
      </w:r>
      <w:bookmarkEnd w:id="80"/>
      <w:bookmarkEnd w:id="81"/>
      <w:r>
        <w:rPr>
          <w:rFonts w:hint="eastAsia" w:ascii="黑体" w:hAnsi="黑体" w:eastAsia="黑体" w:cs="黑体"/>
          <w:b w:val="0"/>
          <w:bCs/>
          <w:sz w:val="24"/>
          <w:szCs w:val="24"/>
          <w:lang w:val="en-US" w:eastAsia="zh-CN"/>
        </w:rPr>
        <w:t>智能导诊核心模块</w:t>
      </w:r>
      <w:bookmarkEnd w:id="82"/>
    </w:p>
    <w:p w14:paraId="25BED27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该模块的具体技术实现方案已在本文第三章进行详细阐述，此处主要展示模块的序列图，如图4.5所示。模块通过整合知识图谱与智能问答技术，实现了症状分析、多轮交互和精准推荐等核心功能。</w:t>
      </w:r>
    </w:p>
    <w:p w14:paraId="4937F8C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5743575" cy="3293110"/>
            <wp:effectExtent l="0" t="0" r="1905" b="13970"/>
            <wp:docPr id="25" name="图片 25" descr="序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序列图"/>
                    <pic:cNvPicPr>
                      <a:picLocks noChangeAspect="1"/>
                    </pic:cNvPicPr>
                  </pic:nvPicPr>
                  <pic:blipFill>
                    <a:blip r:embed="rId48"/>
                    <a:stretch>
                      <a:fillRect/>
                    </a:stretch>
                  </pic:blipFill>
                  <pic:spPr>
                    <a:xfrm>
                      <a:off x="0" y="0"/>
                      <a:ext cx="5743575" cy="3293110"/>
                    </a:xfrm>
                    <a:prstGeom prst="rect">
                      <a:avLst/>
                    </a:prstGeom>
                  </pic:spPr>
                </pic:pic>
              </a:graphicData>
            </a:graphic>
          </wp:inline>
        </w:drawing>
      </w:r>
    </w:p>
    <w:p w14:paraId="043481D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kern w:val="2"/>
          <w:sz w:val="24"/>
          <w:szCs w:val="22"/>
          <w:lang w:val="en-US" w:eastAsia="zh-CN" w:bidi="ar-SA"/>
        </w:rPr>
      </w:pPr>
      <w:r>
        <w:rPr>
          <w:rFonts w:hint="eastAsia" w:ascii="Times New Roman" w:hAnsi="Times New Roman" w:eastAsia="黑体" w:cs="黑体"/>
          <w:kern w:val="2"/>
          <w:sz w:val="24"/>
          <w:szCs w:val="22"/>
          <w:lang w:val="en-US" w:eastAsia="zh-CN" w:bidi="ar-SA"/>
        </w:rPr>
        <w:t>图4.</w:t>
      </w:r>
      <w:r>
        <w:rPr>
          <w:rFonts w:hint="eastAsia" w:eastAsia="黑体" w:cs="黑体"/>
          <w:kern w:val="2"/>
          <w:sz w:val="24"/>
          <w:szCs w:val="22"/>
          <w:lang w:val="en-US" w:eastAsia="zh-CN" w:bidi="ar-SA"/>
        </w:rPr>
        <w:t>5</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导诊问答序列图</w:t>
      </w:r>
    </w:p>
    <w:p w14:paraId="2DD4FD90">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eastAsia" w:ascii="黑体" w:hAnsi="黑体" w:eastAsia="黑体" w:cs="黑体"/>
          <w:b w:val="0"/>
          <w:bCs/>
          <w:sz w:val="24"/>
          <w:szCs w:val="24"/>
          <w:lang w:val="en-US" w:eastAsia="zh-CN"/>
        </w:rPr>
      </w:pPr>
      <w:bookmarkStart w:id="83" w:name="_Toc2697"/>
      <w:bookmarkStart w:id="84" w:name="_Toc12243"/>
      <w:bookmarkStart w:id="85" w:name="_Toc12441"/>
      <w:r>
        <w:rPr>
          <w:rFonts w:hint="eastAsia" w:ascii="黑体" w:hAnsi="黑体" w:eastAsia="黑体" w:cs="黑体"/>
          <w:b w:val="0"/>
          <w:bCs/>
          <w:sz w:val="24"/>
          <w:szCs w:val="24"/>
          <w:lang w:val="en-US" w:eastAsia="zh-CN"/>
        </w:rPr>
        <w:t xml:space="preserve">4.4.3 </w:t>
      </w:r>
      <w:bookmarkEnd w:id="83"/>
      <w:bookmarkEnd w:id="84"/>
      <w:r>
        <w:rPr>
          <w:rFonts w:hint="eastAsia" w:ascii="黑体" w:hAnsi="黑体" w:eastAsia="黑体" w:cs="黑体"/>
          <w:b w:val="0"/>
          <w:bCs/>
          <w:sz w:val="24"/>
          <w:szCs w:val="24"/>
          <w:lang w:val="en-US" w:eastAsia="zh-CN"/>
        </w:rPr>
        <w:t>问诊记录管理模块</w:t>
      </w:r>
      <w:bookmarkEnd w:id="85"/>
    </w:p>
    <w:p w14:paraId="2652BEBB">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该模块</w:t>
      </w:r>
      <w:r>
        <w:rPr>
          <w:rFonts w:hint="eastAsia" w:ascii="宋体" w:hAnsi="宋体" w:eastAsia="宋体" w:cs="宋体"/>
          <w:sz w:val="24"/>
          <w:szCs w:val="24"/>
          <w:lang w:val="en-US" w:eastAsia="zh-CN"/>
        </w:rPr>
        <w:t>前端通过Layui表格渲染/get_wd接口返回的问答记录数据，包含问题、答案、提问人和创建时间等字段，支持分页显示和关键词搜索功能。后端wdgl()视图函数处理数据请求，Medical.objects.filter()实现记录筛选，用户点击删除按钮时触发/delete_wd接口，后端执行Medical.objects.filter(id=record_id).delete()删除操作。数据导出功能由前端JavaScript实现，通过SheetJS库将表格数据转换为Excel/CSV格式下载。词云展示功能使用</w:t>
      </w:r>
      <w:r>
        <w:rPr>
          <w:rFonts w:hint="eastAsia" w:ascii="宋体" w:hAnsi="宋体" w:cs="宋体"/>
          <w:sz w:val="24"/>
          <w:szCs w:val="24"/>
          <w:lang w:val="en-US" w:eastAsia="zh-CN"/>
        </w:rPr>
        <w:t>了</w:t>
      </w:r>
      <w:r>
        <w:rPr>
          <w:rFonts w:hint="eastAsia" w:ascii="宋体" w:hAnsi="宋体" w:eastAsia="宋体" w:cs="宋体"/>
          <w:sz w:val="24"/>
          <w:szCs w:val="24"/>
          <w:lang w:val="en-US" w:eastAsia="zh-CN"/>
        </w:rPr>
        <w:t>WordCloud2.js库，前端提取问答记录中的问题文本生成关键词频率统计，最终以圆形词云形式可视化高频症状词汇。</w:t>
      </w:r>
      <w:r>
        <w:rPr>
          <w:rFonts w:hint="eastAsia" w:ascii="宋体" w:hAnsi="宋体" w:cs="宋体"/>
          <w:sz w:val="24"/>
          <w:szCs w:val="24"/>
          <w:lang w:val="en-US" w:eastAsia="zh-CN"/>
        </w:rPr>
        <w:t>如图4.6 展示了该模块的类图。</w:t>
      </w:r>
    </w:p>
    <w:p w14:paraId="462AE7D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黑体"/>
          <w:kern w:val="2"/>
          <w:sz w:val="24"/>
          <w:szCs w:val="22"/>
          <w:lang w:val="en-US" w:eastAsia="zh-CN" w:bidi="ar-SA"/>
        </w:rPr>
      </w:pPr>
      <w:r>
        <w:rPr>
          <w:rFonts w:hint="eastAsia" w:ascii="宋体" w:hAnsi="宋体" w:eastAsia="宋体" w:cs="宋体"/>
          <w:sz w:val="24"/>
          <w:szCs w:val="24"/>
          <w:lang w:val="en-US" w:eastAsia="zh-CN"/>
        </w:rPr>
        <w:drawing>
          <wp:anchor distT="0" distB="0" distL="114300" distR="114300" simplePos="0" relativeHeight="251686912" behindDoc="0" locked="0" layoutInCell="1" allowOverlap="1">
            <wp:simplePos x="0" y="0"/>
            <wp:positionH relativeFrom="column">
              <wp:align>center</wp:align>
            </wp:positionH>
            <wp:positionV relativeFrom="paragraph">
              <wp:posOffset>0</wp:posOffset>
            </wp:positionV>
            <wp:extent cx="5730240" cy="8140065"/>
            <wp:effectExtent l="0" t="0" r="0" b="13335"/>
            <wp:wrapTopAndBottom/>
            <wp:docPr id="28" name="图片 28" descr="问答记录管理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问答记录管理类图"/>
                    <pic:cNvPicPr>
                      <a:picLocks noChangeAspect="1"/>
                    </pic:cNvPicPr>
                  </pic:nvPicPr>
                  <pic:blipFill>
                    <a:blip r:embed="rId49"/>
                    <a:stretch>
                      <a:fillRect/>
                    </a:stretch>
                  </pic:blipFill>
                  <pic:spPr>
                    <a:xfrm>
                      <a:off x="0" y="0"/>
                      <a:ext cx="5730240" cy="8140065"/>
                    </a:xfrm>
                    <a:prstGeom prst="rect">
                      <a:avLst/>
                    </a:prstGeom>
                  </pic:spPr>
                </pic:pic>
              </a:graphicData>
            </a:graphic>
          </wp:anchor>
        </w:drawing>
      </w:r>
      <w:r>
        <w:rPr>
          <w:rFonts w:hint="eastAsia" w:ascii="Times New Roman" w:hAnsi="Times New Roman" w:eastAsia="黑体" w:cs="黑体"/>
          <w:kern w:val="2"/>
          <w:sz w:val="24"/>
          <w:szCs w:val="22"/>
          <w:lang w:val="en-US" w:eastAsia="zh-CN" w:bidi="ar-SA"/>
        </w:rPr>
        <w:t>图4.</w:t>
      </w:r>
      <w:r>
        <w:rPr>
          <w:rFonts w:hint="eastAsia" w:eastAsia="黑体" w:cs="黑体"/>
          <w:kern w:val="2"/>
          <w:sz w:val="24"/>
          <w:szCs w:val="22"/>
          <w:lang w:val="en-US" w:eastAsia="zh-CN" w:bidi="ar-SA"/>
        </w:rPr>
        <w:t>6</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问诊记录管理类图</w:t>
      </w:r>
    </w:p>
    <w:p w14:paraId="4DD67B85">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eastAsia" w:ascii="黑体" w:hAnsi="黑体" w:eastAsia="黑体" w:cs="黑体"/>
          <w:b w:val="0"/>
          <w:bCs/>
          <w:sz w:val="24"/>
          <w:szCs w:val="24"/>
          <w:lang w:val="en-US" w:eastAsia="zh-CN"/>
        </w:rPr>
      </w:pPr>
      <w:bookmarkStart w:id="86" w:name="_Toc5070"/>
      <w:r>
        <w:rPr>
          <w:rFonts w:hint="eastAsia" w:ascii="黑体" w:hAnsi="黑体" w:eastAsia="黑体" w:cs="黑体"/>
          <w:b w:val="0"/>
          <w:bCs/>
          <w:sz w:val="24"/>
          <w:szCs w:val="24"/>
          <w:lang w:val="en-US" w:eastAsia="zh-CN"/>
        </w:rPr>
        <w:t>4.4.4 患者信息管理模块</w:t>
      </w:r>
      <w:bookmarkEnd w:id="86"/>
    </w:p>
    <w:p w14:paraId="5C7E4A7A">
      <w:pPr>
        <w:spacing w:line="440" w:lineRule="exact"/>
        <w:ind w:firstLine="480" w:firstLineChars="200"/>
        <w:rPr>
          <w:rFonts w:hint="default" w:eastAsia="宋体"/>
          <w:lang w:val="en-US" w:eastAsia="zh-CN"/>
        </w:rPr>
      </w:pPr>
      <w:r>
        <w:rPr>
          <w:rFonts w:hint="eastAsia"/>
        </w:rPr>
        <w:t>前端通过</w:t>
      </w:r>
      <w:r>
        <w:rPr>
          <w:rFonts w:hint="eastAsia"/>
          <w:lang w:val="en-US" w:eastAsia="zh-CN"/>
        </w:rPr>
        <w:t>患者</w:t>
      </w:r>
      <w:r>
        <w:rPr>
          <w:rFonts w:hint="eastAsia"/>
        </w:rPr>
        <w:t>信息页面展示个人资料，使用Layui表格组件渲染用户数据，包括ID、姓名、联系方式、创建时间等字段，时间字段通过Django模板过滤器格式化显示。密码修改功能由独立页面实现，前端构建</w:t>
      </w:r>
      <w:r>
        <w:rPr>
          <w:rFonts w:hint="eastAsia"/>
          <w:lang w:val="en-US" w:eastAsia="zh-CN"/>
        </w:rPr>
        <w:t>出</w:t>
      </w:r>
      <w:r>
        <w:rPr>
          <w:rFonts w:hint="eastAsia"/>
        </w:rPr>
        <w:t>表单，包含旧密码、新密码和确认密码三个输入框，通过Element UI组件进行表单验证，确保新密码两次输入一致且不为空。当用户提交修改请求时，前端通过Ajax将表单数据发送至后端的/change_password接口，后端change_password()视图函数首先验证session中的用户名，然后检查旧密码是否匹配数据库记录，若验证通过则使用User.objects.filter().update()方法更新密码字段，最后清除session强制用户重新登录。整个过程中，前端通过Element UI的Message组件实时反馈操作结果，后端对密码重复、验证失败等情况返回406状态码和错误提示信息。</w:t>
      </w:r>
      <w:r>
        <w:rPr>
          <w:rFonts w:hint="eastAsia"/>
          <w:lang w:val="en-US" w:eastAsia="zh-CN"/>
        </w:rPr>
        <w:t>如图4.7 为修改密码功能实现的类图。</w:t>
      </w:r>
    </w:p>
    <w:p w14:paraId="29C252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lang w:val="en-US" w:eastAsia="zh-CN"/>
        </w:rPr>
      </w:pPr>
      <w:r>
        <w:rPr>
          <w:rFonts w:hint="default" w:eastAsia="宋体"/>
          <w:lang w:val="en-US" w:eastAsia="zh-CN"/>
        </w:rPr>
        <w:drawing>
          <wp:anchor distT="0" distB="0" distL="114300" distR="114300" simplePos="0" relativeHeight="251687936" behindDoc="0" locked="0" layoutInCell="1" allowOverlap="1">
            <wp:simplePos x="0" y="0"/>
            <wp:positionH relativeFrom="column">
              <wp:align>center</wp:align>
            </wp:positionH>
            <wp:positionV relativeFrom="paragraph">
              <wp:posOffset>6985</wp:posOffset>
            </wp:positionV>
            <wp:extent cx="3644265" cy="4831080"/>
            <wp:effectExtent l="0" t="0" r="13335" b="0"/>
            <wp:wrapTopAndBottom/>
            <wp:docPr id="31" name="图片 31" descr="修改密码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修改密码类图"/>
                    <pic:cNvPicPr>
                      <a:picLocks noChangeAspect="1"/>
                    </pic:cNvPicPr>
                  </pic:nvPicPr>
                  <pic:blipFill>
                    <a:blip r:embed="rId50"/>
                    <a:srcRect t="3740" b="3844"/>
                    <a:stretch>
                      <a:fillRect/>
                    </a:stretch>
                  </pic:blipFill>
                  <pic:spPr>
                    <a:xfrm>
                      <a:off x="0" y="0"/>
                      <a:ext cx="3644265" cy="4831080"/>
                    </a:xfrm>
                    <a:prstGeom prst="rect">
                      <a:avLst/>
                    </a:prstGeom>
                  </pic:spPr>
                </pic:pic>
              </a:graphicData>
            </a:graphic>
          </wp:anchor>
        </w:drawing>
      </w:r>
      <w:r>
        <w:rPr>
          <w:rFonts w:hint="eastAsia" w:ascii="Times New Roman" w:hAnsi="Times New Roman" w:eastAsia="黑体" w:cs="黑体"/>
          <w:kern w:val="2"/>
          <w:sz w:val="24"/>
          <w:szCs w:val="22"/>
          <w:lang w:val="en-US" w:eastAsia="zh-CN" w:bidi="ar-SA"/>
        </w:rPr>
        <w:t>图4.</w:t>
      </w:r>
      <w:r>
        <w:rPr>
          <w:rFonts w:hint="eastAsia" w:eastAsia="黑体" w:cs="黑体"/>
          <w:kern w:val="2"/>
          <w:sz w:val="24"/>
          <w:szCs w:val="22"/>
          <w:lang w:val="en-US" w:eastAsia="zh-CN" w:bidi="ar-SA"/>
        </w:rPr>
        <w:t>7</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用户密码修改类图</w:t>
      </w:r>
    </w:p>
    <w:p w14:paraId="3BC439D3">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87" w:name="_Toc32469"/>
      <w:bookmarkStart w:id="88" w:name="_Toc26731"/>
      <w:bookmarkStart w:id="89" w:name="_Toc21780"/>
      <w:r>
        <w:rPr>
          <w:rFonts w:hint="eastAsia" w:ascii="黑体" w:hAnsi="黑体" w:eastAsia="黑体" w:cs="黑体"/>
          <w:b w:val="0"/>
          <w:bCs/>
          <w:sz w:val="28"/>
          <w:szCs w:val="28"/>
          <w:lang w:val="en-US" w:eastAsia="zh-CN"/>
        </w:rPr>
        <w:t>4.</w:t>
      </w:r>
      <w:r>
        <w:rPr>
          <w:rFonts w:hint="eastAsia" w:ascii="黑体" w:hAnsi="黑体" w:cs="黑体"/>
          <w:b w:val="0"/>
          <w:bCs/>
          <w:sz w:val="28"/>
          <w:szCs w:val="28"/>
          <w:lang w:val="en-US" w:eastAsia="zh-CN"/>
        </w:rPr>
        <w:t>4</w:t>
      </w:r>
      <w:r>
        <w:rPr>
          <w:rFonts w:hint="eastAsia" w:ascii="黑体" w:hAnsi="黑体" w:eastAsia="黑体" w:cs="黑体"/>
          <w:b w:val="0"/>
          <w:bCs/>
          <w:sz w:val="28"/>
          <w:szCs w:val="28"/>
          <w:lang w:val="en-US" w:eastAsia="zh-CN"/>
        </w:rPr>
        <w:t xml:space="preserve"> 数据库设计</w:t>
      </w:r>
      <w:bookmarkEnd w:id="87"/>
      <w:bookmarkEnd w:id="88"/>
      <w:bookmarkEnd w:id="89"/>
    </w:p>
    <w:p w14:paraId="4C3774DE">
      <w:pPr>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本系统的数据库设计采用简洁高效的结构，主要包含用户表（user）和医疗问答表（medical），用于支持智慧导诊系统的基本功能</w:t>
      </w:r>
      <w:r>
        <w:rPr>
          <w:rFonts w:hint="eastAsia" w:ascii="宋体" w:hAnsi="宋体" w:cs="宋体"/>
          <w:sz w:val="24"/>
          <w:szCs w:val="24"/>
          <w:lang w:val="en-US" w:eastAsia="zh-CN"/>
        </w:rPr>
        <w:t>。用户表</w:t>
      </w:r>
      <w:r>
        <w:rPr>
          <w:rFonts w:hint="eastAsia" w:ascii="宋体" w:hAnsi="宋体" w:eastAsia="宋体" w:cs="宋体"/>
          <w:sz w:val="24"/>
          <w:szCs w:val="24"/>
          <w:lang w:val="en-US" w:eastAsia="zh-CN"/>
        </w:rPr>
        <w:t>存储系统用户的基本信息，确保用户身份的唯一性和安全性</w:t>
      </w:r>
      <w:r>
        <w:rPr>
          <w:rFonts w:hint="eastAsia" w:ascii="宋体" w:hAnsi="宋体" w:cs="宋体"/>
          <w:sz w:val="24"/>
          <w:szCs w:val="24"/>
          <w:lang w:val="en-US" w:eastAsia="zh-CN"/>
        </w:rPr>
        <w:t>，用于项目的注册登录和用户管理模块；医疗问答表</w:t>
      </w:r>
      <w:r>
        <w:rPr>
          <w:rFonts w:hint="eastAsia" w:ascii="宋体" w:hAnsi="宋体" w:eastAsia="宋体" w:cs="宋体"/>
          <w:sz w:val="24"/>
          <w:szCs w:val="24"/>
          <w:lang w:val="en-US" w:eastAsia="zh-CN"/>
        </w:rPr>
        <w:t>存储用户咨询的医疗问题及系统的回答记录</w:t>
      </w:r>
      <w:r>
        <w:rPr>
          <w:rFonts w:hint="eastAsia" w:ascii="宋体" w:hAnsi="宋体" w:cs="宋体"/>
          <w:sz w:val="24"/>
          <w:szCs w:val="24"/>
          <w:lang w:val="en-US" w:eastAsia="zh-CN"/>
        </w:rPr>
        <w:t>等</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用于问答记录管理</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两个数据库表如表4.1 和4.2 所示，表中</w:t>
      </w:r>
      <w:r>
        <w:rPr>
          <w:rFonts w:hint="eastAsia" w:ascii="宋体" w:hAnsi="宋体" w:eastAsia="宋体" w:cs="宋体"/>
          <w:sz w:val="24"/>
          <w:szCs w:val="24"/>
          <w:lang w:val="en-US" w:eastAsia="zh-CN"/>
        </w:rPr>
        <w:t>对每一个字段进行说明，使字段符合要求存储类型。</w:t>
      </w:r>
    </w:p>
    <w:p w14:paraId="1369F032">
      <w:pPr>
        <w:spacing w:line="440" w:lineRule="exact"/>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sz w:val="24"/>
          <w:szCs w:val="24"/>
          <w:lang w:val="en-US" w:eastAsia="zh-CN"/>
        </w:rPr>
        <w:t>用户表（</w:t>
      </w:r>
      <w:r>
        <w:rPr>
          <w:rFonts w:hint="default" w:ascii="宋体" w:hAnsi="宋体" w:eastAsia="宋体" w:cs="宋体"/>
          <w:sz w:val="24"/>
          <w:szCs w:val="24"/>
          <w:lang w:val="en-US" w:eastAsia="zh-CN"/>
        </w:rPr>
        <w:t>user</w:t>
      </w:r>
      <w:r>
        <w:rPr>
          <w:rFonts w:hint="eastAsia" w:ascii="宋体" w:hAnsi="宋体" w:eastAsia="宋体" w:cs="宋体"/>
          <w:sz w:val="24"/>
          <w:szCs w:val="24"/>
          <w:lang w:val="en-US" w:eastAsia="zh-CN"/>
        </w:rPr>
        <w:t>）</w:t>
      </w:r>
    </w:p>
    <w:p w14:paraId="02E5E6B4">
      <w:pPr>
        <w:pageBreakBefore w:val="0"/>
        <w:widowControl w:val="0"/>
        <w:kinsoku/>
        <w:wordWrap/>
        <w:overflowPunct/>
        <w:topLinePunct w:val="0"/>
        <w:autoSpaceDE/>
        <w:autoSpaceDN/>
        <w:bidi w:val="0"/>
        <w:adjustRightInd/>
        <w:snapToGrid/>
        <w:spacing w:line="300" w:lineRule="exact"/>
        <w:jc w:val="center"/>
        <w:textAlignment w:val="auto"/>
        <w:rPr>
          <w:rFonts w:ascii="黑体" w:hAnsi="黑体" w:eastAsia="黑体" w:cs="黑体"/>
          <w:kern w:val="2"/>
          <w:sz w:val="24"/>
          <w:szCs w:val="22"/>
          <w:lang w:val="en-US" w:eastAsia="zh-CN" w:bidi="ar-SA"/>
        </w:rPr>
      </w:pPr>
      <w:r>
        <w:rPr>
          <w:rFonts w:hint="eastAsia" w:ascii="Times New Roman" w:hAnsi="Times New Roman" w:eastAsia="黑体" w:cs="黑体"/>
          <w:kern w:val="2"/>
          <w:sz w:val="24"/>
          <w:szCs w:val="22"/>
          <w:lang w:val="en-US" w:eastAsia="zh-CN" w:bidi="ar-SA"/>
        </w:rPr>
        <w:t>表4.1 用户表</w:t>
      </w:r>
    </w:p>
    <w:tbl>
      <w:tblPr>
        <w:tblStyle w:val="22"/>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9"/>
        <w:gridCol w:w="1566"/>
        <w:gridCol w:w="2185"/>
        <w:gridCol w:w="3660"/>
      </w:tblGrid>
      <w:tr w14:paraId="72BEA1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7" w:type="pct"/>
            <w:tcBorders>
              <w:bottom w:val="single" w:color="auto" w:sz="4" w:space="0"/>
              <w:insideH w:val="single" w:sz="4" w:space="0"/>
            </w:tcBorders>
          </w:tcPr>
          <w:p w14:paraId="2FF7982A">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w:t>
            </w:r>
          </w:p>
        </w:tc>
        <w:tc>
          <w:tcPr>
            <w:tcW w:w="843" w:type="pct"/>
            <w:tcBorders>
              <w:bottom w:val="single" w:color="auto" w:sz="4" w:space="0"/>
              <w:insideH w:val="single" w:sz="4" w:space="0"/>
            </w:tcBorders>
          </w:tcPr>
          <w:p w14:paraId="0D57598D">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数据类型</w:t>
            </w:r>
          </w:p>
        </w:tc>
        <w:tc>
          <w:tcPr>
            <w:tcW w:w="1177" w:type="pct"/>
            <w:tcBorders>
              <w:bottom w:val="single" w:color="auto" w:sz="4" w:space="0"/>
              <w:insideH w:val="single" w:sz="4" w:space="0"/>
            </w:tcBorders>
          </w:tcPr>
          <w:p w14:paraId="25CFA583">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约束</w:t>
            </w:r>
          </w:p>
        </w:tc>
        <w:tc>
          <w:tcPr>
            <w:tcW w:w="1971" w:type="pct"/>
            <w:tcBorders>
              <w:bottom w:val="single" w:color="auto" w:sz="4" w:space="0"/>
              <w:insideH w:val="single" w:sz="4" w:space="0"/>
            </w:tcBorders>
          </w:tcPr>
          <w:p w14:paraId="0EF0D258">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说明</w:t>
            </w:r>
          </w:p>
        </w:tc>
      </w:tr>
      <w:tr w14:paraId="13BABB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7" w:type="pct"/>
          </w:tcPr>
          <w:p w14:paraId="4497D872">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id</w:t>
            </w:r>
          </w:p>
        </w:tc>
        <w:tc>
          <w:tcPr>
            <w:tcW w:w="843" w:type="pct"/>
          </w:tcPr>
          <w:p w14:paraId="5FF92752">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INT</w:t>
            </w:r>
          </w:p>
        </w:tc>
        <w:tc>
          <w:tcPr>
            <w:tcW w:w="1177" w:type="pct"/>
          </w:tcPr>
          <w:p w14:paraId="676E392B">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主键，不能为空</w:t>
            </w:r>
          </w:p>
        </w:tc>
        <w:tc>
          <w:tcPr>
            <w:tcW w:w="1971" w:type="pct"/>
          </w:tcPr>
          <w:p w14:paraId="40B8EE1A">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用户的唯一标识</w:t>
            </w:r>
          </w:p>
        </w:tc>
      </w:tr>
      <w:tr w14:paraId="097DA6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07" w:type="pct"/>
          </w:tcPr>
          <w:p w14:paraId="72004D1B">
            <w:pPr>
              <w:jc w:val="center"/>
              <w:rPr>
                <w:rFonts w:hint="default"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n</w:t>
            </w:r>
            <w:r>
              <w:rPr>
                <w:rFonts w:hint="default" w:ascii="Times New Roman" w:hAnsi="Times New Roman" w:eastAsia="宋体" w:cs="Times New Roman"/>
                <w:color w:val="000000"/>
                <w:sz w:val="21"/>
                <w:szCs w:val="21"/>
                <w:lang w:val="en-US" w:eastAsia="zh-CN"/>
              </w:rPr>
              <w:t>ame</w:t>
            </w:r>
          </w:p>
        </w:tc>
        <w:tc>
          <w:tcPr>
            <w:tcW w:w="843" w:type="pct"/>
          </w:tcPr>
          <w:p w14:paraId="77A121B6">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VARCHAR(50)</w:t>
            </w:r>
          </w:p>
        </w:tc>
        <w:tc>
          <w:tcPr>
            <w:tcW w:w="1177" w:type="pct"/>
          </w:tcPr>
          <w:p w14:paraId="2DD38AB9">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不能为空</w:t>
            </w:r>
          </w:p>
        </w:tc>
        <w:tc>
          <w:tcPr>
            <w:tcW w:w="1971" w:type="pct"/>
          </w:tcPr>
          <w:p w14:paraId="39616D0D">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用户的名称</w:t>
            </w:r>
          </w:p>
        </w:tc>
      </w:tr>
      <w:tr w14:paraId="7ADF99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7" w:type="pct"/>
          </w:tcPr>
          <w:p w14:paraId="02D0F667">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password</w:t>
            </w:r>
          </w:p>
        </w:tc>
        <w:tc>
          <w:tcPr>
            <w:tcW w:w="843" w:type="pct"/>
          </w:tcPr>
          <w:p w14:paraId="19BE13D4">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VARCHAR(50)</w:t>
            </w:r>
          </w:p>
        </w:tc>
        <w:tc>
          <w:tcPr>
            <w:tcW w:w="1177" w:type="pct"/>
          </w:tcPr>
          <w:p w14:paraId="14CEF8D1">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不能为空</w:t>
            </w:r>
          </w:p>
        </w:tc>
        <w:tc>
          <w:tcPr>
            <w:tcW w:w="1971" w:type="pct"/>
          </w:tcPr>
          <w:p w14:paraId="3F1B1CD2">
            <w:pPr>
              <w:jc w:val="center"/>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rPr>
              <w:t>用户的密码</w:t>
            </w:r>
          </w:p>
        </w:tc>
      </w:tr>
      <w:tr w14:paraId="2C552A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7" w:type="pct"/>
          </w:tcPr>
          <w:p w14:paraId="642F3CC1">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create_time</w:t>
            </w:r>
          </w:p>
        </w:tc>
        <w:tc>
          <w:tcPr>
            <w:tcW w:w="843" w:type="pct"/>
          </w:tcPr>
          <w:p w14:paraId="07A6F394">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DATETIME(6)</w:t>
            </w:r>
          </w:p>
        </w:tc>
        <w:tc>
          <w:tcPr>
            <w:tcW w:w="1177" w:type="pct"/>
          </w:tcPr>
          <w:p w14:paraId="5D272EFE">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不能为空</w:t>
            </w:r>
          </w:p>
        </w:tc>
        <w:tc>
          <w:tcPr>
            <w:tcW w:w="1971" w:type="pct"/>
          </w:tcPr>
          <w:p w14:paraId="1073EED4">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创建时间</w:t>
            </w:r>
          </w:p>
        </w:tc>
      </w:tr>
      <w:tr w14:paraId="6EE556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7" w:type="pct"/>
          </w:tcPr>
          <w:p w14:paraId="2B14914D">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modify_time</w:t>
            </w:r>
            <w:r>
              <w:rPr>
                <w:rFonts w:hint="default" w:ascii="Times New Roman" w:hAnsi="Times New Roman" w:eastAsia="宋体" w:cs="Times New Roman"/>
                <w:color w:val="000000"/>
                <w:sz w:val="21"/>
                <w:szCs w:val="21"/>
                <w:lang w:val="en-US" w:eastAsia="zh-CN"/>
              </w:rPr>
              <w:tab/>
            </w:r>
          </w:p>
        </w:tc>
        <w:tc>
          <w:tcPr>
            <w:tcW w:w="843" w:type="pct"/>
          </w:tcPr>
          <w:p w14:paraId="0F051CDD">
            <w:pPr>
              <w:jc w:val="center"/>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DATETIME(6)</w:t>
            </w:r>
          </w:p>
        </w:tc>
        <w:tc>
          <w:tcPr>
            <w:tcW w:w="1177" w:type="pct"/>
            <w:shd w:val="clear" w:color="auto" w:fill="auto"/>
            <w:vAlign w:val="top"/>
          </w:tcPr>
          <w:p w14:paraId="1DB38BB3">
            <w:pPr>
              <w:jc w:val="center"/>
              <w:rPr>
                <w:rFonts w:hint="eastAsia" w:ascii="Times New Roman" w:hAnsi="Times New Roman" w:eastAsia="宋体" w:cs="宋体"/>
                <w:color w:val="000000"/>
                <w:kern w:val="2"/>
                <w:sz w:val="21"/>
                <w:szCs w:val="21"/>
                <w:lang w:val="en-US" w:eastAsia="zh-CN" w:bidi="ar-SA"/>
              </w:rPr>
            </w:pPr>
            <w:r>
              <w:rPr>
                <w:rFonts w:hint="eastAsia" w:ascii="Times New Roman" w:hAnsi="Times New Roman" w:eastAsia="宋体" w:cs="宋体"/>
                <w:color w:val="000000"/>
                <w:sz w:val="21"/>
                <w:szCs w:val="21"/>
              </w:rPr>
              <w:t>不能为空</w:t>
            </w:r>
          </w:p>
        </w:tc>
        <w:tc>
          <w:tcPr>
            <w:tcW w:w="1971" w:type="pct"/>
          </w:tcPr>
          <w:p w14:paraId="27012A25">
            <w:pPr>
              <w:jc w:val="center"/>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最后修改时间</w:t>
            </w:r>
          </w:p>
        </w:tc>
      </w:tr>
    </w:tbl>
    <w:p w14:paraId="3D1606CB">
      <w:pPr>
        <w:spacing w:line="440" w:lineRule="exact"/>
        <w:ind w:firstLine="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lang w:val="en-US" w:eastAsia="zh-CN"/>
        </w:rPr>
        <w:t>医疗问答表（medical）</w:t>
      </w:r>
    </w:p>
    <w:p w14:paraId="2C4D586B">
      <w:pPr>
        <w:pageBreakBefore w:val="0"/>
        <w:widowControl w:val="0"/>
        <w:kinsoku/>
        <w:wordWrap/>
        <w:overflowPunct/>
        <w:topLinePunct w:val="0"/>
        <w:autoSpaceDE/>
        <w:autoSpaceDN/>
        <w:bidi w:val="0"/>
        <w:adjustRightInd/>
        <w:snapToGrid/>
        <w:spacing w:line="300" w:lineRule="exact"/>
        <w:jc w:val="center"/>
        <w:textAlignment w:val="auto"/>
        <w:rPr>
          <w:rFonts w:ascii="黑体" w:hAnsi="黑体" w:eastAsia="黑体" w:cs="黑体"/>
          <w:kern w:val="2"/>
          <w:sz w:val="24"/>
          <w:szCs w:val="22"/>
          <w:lang w:val="en-US" w:eastAsia="zh-CN" w:bidi="ar-SA"/>
        </w:rPr>
      </w:pPr>
      <w:r>
        <w:rPr>
          <w:rFonts w:hint="eastAsia" w:ascii="Times New Roman" w:hAnsi="Times New Roman" w:eastAsia="黑体" w:cs="黑体"/>
          <w:kern w:val="2"/>
          <w:sz w:val="24"/>
          <w:szCs w:val="22"/>
          <w:lang w:val="en-US" w:eastAsia="zh-CN" w:bidi="ar-SA"/>
        </w:rPr>
        <w:t xml:space="preserve">表4.2 </w:t>
      </w:r>
      <w:r>
        <w:rPr>
          <w:rFonts w:hint="eastAsia" w:eastAsia="黑体" w:cs="黑体"/>
          <w:kern w:val="2"/>
          <w:sz w:val="24"/>
          <w:szCs w:val="22"/>
          <w:lang w:val="en-US" w:eastAsia="zh-CN" w:bidi="ar-SA"/>
        </w:rPr>
        <w:t>医疗问答</w:t>
      </w:r>
      <w:r>
        <w:rPr>
          <w:rFonts w:hint="eastAsia" w:ascii="Times New Roman" w:hAnsi="Times New Roman" w:eastAsia="黑体" w:cs="黑体"/>
          <w:kern w:val="2"/>
          <w:sz w:val="24"/>
          <w:szCs w:val="22"/>
          <w:lang w:val="en-US" w:eastAsia="zh-CN" w:bidi="ar-SA"/>
        </w:rPr>
        <w:t>表</w:t>
      </w:r>
    </w:p>
    <w:tbl>
      <w:tblPr>
        <w:tblStyle w:val="22"/>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1787"/>
        <w:gridCol w:w="2855"/>
        <w:gridCol w:w="2855"/>
      </w:tblGrid>
      <w:tr w14:paraId="742D68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2" w:type="pct"/>
            <w:tcBorders>
              <w:bottom w:val="single" w:color="auto" w:sz="4" w:space="0"/>
              <w:insideH w:val="single" w:sz="4" w:space="0"/>
            </w:tcBorders>
          </w:tcPr>
          <w:p w14:paraId="0313072B">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w:t>
            </w:r>
          </w:p>
        </w:tc>
        <w:tc>
          <w:tcPr>
            <w:tcW w:w="962" w:type="pct"/>
            <w:tcBorders>
              <w:bottom w:val="single" w:color="auto" w:sz="4" w:space="0"/>
              <w:insideH w:val="single" w:sz="4" w:space="0"/>
            </w:tcBorders>
          </w:tcPr>
          <w:p w14:paraId="4F0A0C5A">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数据类型</w:t>
            </w:r>
          </w:p>
        </w:tc>
        <w:tc>
          <w:tcPr>
            <w:tcW w:w="1537" w:type="pct"/>
            <w:tcBorders>
              <w:bottom w:val="single" w:color="auto" w:sz="4" w:space="0"/>
              <w:insideH w:val="single" w:sz="4" w:space="0"/>
            </w:tcBorders>
          </w:tcPr>
          <w:p w14:paraId="1975388F">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约束</w:t>
            </w:r>
          </w:p>
        </w:tc>
        <w:tc>
          <w:tcPr>
            <w:tcW w:w="1537" w:type="pct"/>
            <w:tcBorders>
              <w:bottom w:val="single" w:color="auto" w:sz="4" w:space="0"/>
              <w:insideH w:val="single" w:sz="4" w:space="0"/>
            </w:tcBorders>
          </w:tcPr>
          <w:p w14:paraId="6FF9D23F">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说明</w:t>
            </w:r>
          </w:p>
        </w:tc>
      </w:tr>
      <w:tr w14:paraId="0099CE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2" w:type="pct"/>
          </w:tcPr>
          <w:p w14:paraId="6D45AE9A">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id</w:t>
            </w:r>
          </w:p>
        </w:tc>
        <w:tc>
          <w:tcPr>
            <w:tcW w:w="962" w:type="pct"/>
          </w:tcPr>
          <w:p w14:paraId="4C390A91">
            <w:pPr>
              <w:jc w:val="center"/>
              <w:rPr>
                <w:rFonts w:hint="eastAsia" w:ascii="Times New Roman" w:hAnsi="Times New Roman" w:eastAsia="宋体" w:cs="宋体"/>
                <w:color w:val="000000"/>
                <w:sz w:val="21"/>
                <w:szCs w:val="21"/>
                <w:lang w:eastAsia="zh-CN"/>
              </w:rPr>
            </w:pPr>
            <w:r>
              <w:rPr>
                <w:rFonts w:hint="eastAsia" w:cs="宋体"/>
                <w:color w:val="000000"/>
                <w:sz w:val="21"/>
                <w:szCs w:val="21"/>
                <w:lang w:val="en-US" w:eastAsia="zh-CN"/>
              </w:rPr>
              <w:t>INT</w:t>
            </w:r>
          </w:p>
        </w:tc>
        <w:tc>
          <w:tcPr>
            <w:tcW w:w="1537" w:type="pct"/>
          </w:tcPr>
          <w:p w14:paraId="1D048DC1">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主键，不能为空</w:t>
            </w:r>
          </w:p>
        </w:tc>
        <w:tc>
          <w:tcPr>
            <w:tcW w:w="1537" w:type="pct"/>
          </w:tcPr>
          <w:p w14:paraId="591BF201">
            <w:pPr>
              <w:jc w:val="center"/>
              <w:rPr>
                <w:rFonts w:ascii="Times New Roman" w:hAnsi="Times New Roman" w:eastAsia="宋体" w:cs="宋体"/>
                <w:color w:val="000000"/>
                <w:sz w:val="21"/>
                <w:szCs w:val="21"/>
              </w:rPr>
            </w:pPr>
            <w:r>
              <w:rPr>
                <w:rFonts w:hint="eastAsia" w:cs="宋体"/>
                <w:color w:val="000000"/>
                <w:sz w:val="21"/>
                <w:szCs w:val="21"/>
                <w:lang w:val="en-US" w:eastAsia="zh-CN"/>
              </w:rPr>
              <w:t>问答记录</w:t>
            </w:r>
            <w:r>
              <w:rPr>
                <w:rFonts w:hint="eastAsia" w:ascii="Times New Roman" w:hAnsi="Times New Roman" w:eastAsia="宋体" w:cs="宋体"/>
                <w:color w:val="000000"/>
                <w:sz w:val="21"/>
                <w:szCs w:val="21"/>
              </w:rPr>
              <w:t>唯一标识</w:t>
            </w:r>
          </w:p>
        </w:tc>
      </w:tr>
      <w:tr w14:paraId="2111A1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2" w:type="pct"/>
          </w:tcPr>
          <w:p w14:paraId="2B0518A4">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question</w:t>
            </w:r>
          </w:p>
        </w:tc>
        <w:tc>
          <w:tcPr>
            <w:tcW w:w="962" w:type="pct"/>
          </w:tcPr>
          <w:p w14:paraId="328E4435">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VARCHAR(500)</w:t>
            </w:r>
          </w:p>
        </w:tc>
        <w:tc>
          <w:tcPr>
            <w:tcW w:w="1537" w:type="pct"/>
          </w:tcPr>
          <w:p w14:paraId="155A1849">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不能为空</w:t>
            </w:r>
          </w:p>
        </w:tc>
        <w:tc>
          <w:tcPr>
            <w:tcW w:w="1537" w:type="pct"/>
          </w:tcPr>
          <w:p w14:paraId="4A4F6E98">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问题</w:t>
            </w:r>
          </w:p>
        </w:tc>
      </w:tr>
      <w:tr w14:paraId="4CE117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2" w:type="pct"/>
          </w:tcPr>
          <w:p w14:paraId="412EEAEB">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answer</w:t>
            </w:r>
          </w:p>
        </w:tc>
        <w:tc>
          <w:tcPr>
            <w:tcW w:w="962" w:type="pct"/>
          </w:tcPr>
          <w:p w14:paraId="65DF8DC8">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VARCHAR(500)</w:t>
            </w:r>
          </w:p>
        </w:tc>
        <w:tc>
          <w:tcPr>
            <w:tcW w:w="1537" w:type="pct"/>
          </w:tcPr>
          <w:p w14:paraId="3140055D">
            <w:pPr>
              <w:jc w:val="center"/>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不能为空</w:t>
            </w:r>
          </w:p>
        </w:tc>
        <w:tc>
          <w:tcPr>
            <w:tcW w:w="1537" w:type="pct"/>
          </w:tcPr>
          <w:p w14:paraId="4F7E7F8D">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答案</w:t>
            </w:r>
          </w:p>
        </w:tc>
      </w:tr>
      <w:tr w14:paraId="0600CA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2" w:type="pct"/>
          </w:tcPr>
          <w:p w14:paraId="598FF54D">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owner</w:t>
            </w:r>
          </w:p>
        </w:tc>
        <w:tc>
          <w:tcPr>
            <w:tcW w:w="962" w:type="pct"/>
          </w:tcPr>
          <w:p w14:paraId="0FE1CF88">
            <w:pPr>
              <w:jc w:val="center"/>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VARCHAR(</w:t>
            </w:r>
            <w:r>
              <w:rPr>
                <w:rFonts w:hint="eastAsia" w:cs="宋体"/>
                <w:color w:val="000000"/>
                <w:sz w:val="21"/>
                <w:szCs w:val="21"/>
                <w:lang w:val="en-US" w:eastAsia="zh-CN"/>
              </w:rPr>
              <w:t>1</w:t>
            </w:r>
            <w:r>
              <w:rPr>
                <w:rFonts w:hint="eastAsia" w:ascii="Times New Roman" w:hAnsi="Times New Roman" w:eastAsia="宋体" w:cs="宋体"/>
                <w:color w:val="000000"/>
                <w:sz w:val="21"/>
                <w:szCs w:val="21"/>
                <w:lang w:val="en-US" w:eastAsia="zh-CN"/>
              </w:rPr>
              <w:t>00)</w:t>
            </w:r>
          </w:p>
        </w:tc>
        <w:tc>
          <w:tcPr>
            <w:tcW w:w="1537" w:type="pct"/>
          </w:tcPr>
          <w:p w14:paraId="22C86496">
            <w:pPr>
              <w:jc w:val="center"/>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不能为空</w:t>
            </w:r>
          </w:p>
        </w:tc>
        <w:tc>
          <w:tcPr>
            <w:tcW w:w="1537" w:type="pct"/>
          </w:tcPr>
          <w:p w14:paraId="73825B84">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咨询人</w:t>
            </w:r>
          </w:p>
        </w:tc>
      </w:tr>
      <w:tr w14:paraId="66DE5F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2" w:type="pct"/>
          </w:tcPr>
          <w:p w14:paraId="0C20A42C">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create_time</w:t>
            </w:r>
          </w:p>
        </w:tc>
        <w:tc>
          <w:tcPr>
            <w:tcW w:w="962" w:type="pct"/>
          </w:tcPr>
          <w:p w14:paraId="4B35B186">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VARCHAR(</w:t>
            </w:r>
            <w:r>
              <w:rPr>
                <w:rFonts w:hint="eastAsia" w:cs="宋体"/>
                <w:color w:val="000000"/>
                <w:sz w:val="21"/>
                <w:szCs w:val="21"/>
                <w:lang w:val="en-US" w:eastAsia="zh-CN"/>
              </w:rPr>
              <w:t>1</w:t>
            </w:r>
            <w:r>
              <w:rPr>
                <w:rFonts w:hint="default" w:ascii="Times New Roman" w:hAnsi="Times New Roman" w:eastAsia="宋体" w:cs="宋体"/>
                <w:color w:val="000000"/>
                <w:sz w:val="21"/>
                <w:szCs w:val="21"/>
                <w:lang w:val="en-US" w:eastAsia="zh-CN"/>
              </w:rPr>
              <w:t>00)</w:t>
            </w:r>
          </w:p>
        </w:tc>
        <w:tc>
          <w:tcPr>
            <w:tcW w:w="1537" w:type="pct"/>
          </w:tcPr>
          <w:p w14:paraId="4BB48114">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不能为空</w:t>
            </w:r>
          </w:p>
        </w:tc>
        <w:tc>
          <w:tcPr>
            <w:tcW w:w="1537" w:type="pct"/>
          </w:tcPr>
          <w:p w14:paraId="484E51DD">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创建时间</w:t>
            </w:r>
          </w:p>
        </w:tc>
      </w:tr>
    </w:tbl>
    <w:p w14:paraId="0877096E">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宋体" w:hAnsi="宋体" w:eastAsia="宋体" w:cs="宋体"/>
          <w:sz w:val="24"/>
          <w:szCs w:val="24"/>
          <w:lang w:val="en-US" w:eastAsia="zh-CN"/>
        </w:rPr>
      </w:pPr>
      <w:bookmarkStart w:id="90" w:name="_Toc26298"/>
      <w:bookmarkStart w:id="91" w:name="_Toc30790"/>
      <w:bookmarkStart w:id="92" w:name="_Toc12735"/>
      <w:r>
        <w:rPr>
          <w:rFonts w:hint="eastAsia" w:ascii="黑体" w:hAnsi="黑体" w:eastAsia="黑体" w:cs="黑体"/>
          <w:b w:val="0"/>
          <w:bCs/>
          <w:sz w:val="28"/>
          <w:szCs w:val="28"/>
          <w:lang w:val="en-US" w:eastAsia="zh-CN"/>
        </w:rPr>
        <w:t>4. 本章小结</w:t>
      </w:r>
      <w:bookmarkEnd w:id="90"/>
      <w:bookmarkEnd w:id="91"/>
      <w:bookmarkEnd w:id="92"/>
    </w:p>
    <w:p w14:paraId="0F9DD3DC">
      <w:pPr>
        <w:spacing w:line="440" w:lineRule="exact"/>
        <w:ind w:firstLine="480" w:firstLineChars="200"/>
        <w:rPr>
          <w:rFonts w:hint="eastAsia" w:ascii="宋体" w:hAnsi="宋体" w:eastAsia="宋体" w:cs="宋体"/>
          <w:sz w:val="24"/>
          <w:szCs w:val="24"/>
          <w:lang w:val="en-US" w:eastAsia="zh-CN"/>
        </w:rPr>
        <w:sectPr>
          <w:headerReference r:id="rId20" w:type="default"/>
          <w:footerReference r:id="rId22" w:type="default"/>
          <w:headerReference r:id="rId21" w:type="even"/>
          <w:footerReference r:id="rId23" w:type="even"/>
          <w:footnotePr>
            <w:numFmt w:val="decimalEnclosedCircleChinese"/>
          </w:footnotePr>
          <w:endnotePr>
            <w:numFmt w:val="decimal"/>
          </w:endnotePr>
          <w:pgSz w:w="11906" w:h="16838"/>
          <w:pgMar w:top="1417" w:right="1134" w:bottom="1134" w:left="1701" w:header="851" w:footer="992" w:gutter="0"/>
          <w:pgNumType w:fmt="decimal"/>
          <w:cols w:space="0" w:num="1"/>
          <w:rtlGutter w:val="0"/>
          <w:docGrid w:type="lines" w:linePitch="312" w:charSpace="0"/>
        </w:sectPr>
      </w:pPr>
      <w:r>
        <w:rPr>
          <w:rFonts w:hint="eastAsia" w:ascii="宋体" w:hAnsi="宋体" w:eastAsia="宋体" w:cs="宋体"/>
          <w:sz w:val="24"/>
          <w:szCs w:val="24"/>
          <w:lang w:val="en-US" w:eastAsia="zh-CN"/>
        </w:rPr>
        <w:t>本章详细阐述了智慧导诊系统的整体设计与实现过程。系统基于Windows环境采用Django+MySQL+Neo4j技术栈构建，实现了包含注册登录、智能导诊、记录管理和信息管理四大核心功能模块。通过前后端分离架构和RESTful API设计，系统既保证了功能完整性，又确保了良好的用户体验和性能表现。数据库设计采用简洁高效的结构，通过用户表和医疗问答表的合理设计满足基础业务需求。各功能模块的实现均严格遵循需求分析阶段的规划，其中智能导诊模块融合知识图谱与AI大模型技术，问诊记录管理模块实现数据可视化分析，患者信息管理模块确保账户安全。系统开发过程中通过规范化的流程设计和持续验证，有效避免了需求偏差和实现错误，为后续系统优化和功能扩展奠定了坚实基础。</w:t>
      </w:r>
    </w:p>
    <w:p w14:paraId="61DE2261">
      <w:pPr>
        <w:pStyle w:val="2"/>
        <w:keepNext/>
        <w:keepLines/>
        <w:pageBreakBefore w:val="0"/>
        <w:widowControl w:val="0"/>
        <w:kinsoku/>
        <w:wordWrap/>
        <w:overflowPunct/>
        <w:topLinePunct w:val="0"/>
        <w:autoSpaceDE/>
        <w:autoSpaceDN/>
        <w:bidi w:val="0"/>
        <w:adjustRightInd/>
        <w:snapToGrid/>
        <w:spacing w:before="251" w:beforeLines="80" w:after="157" w:afterLines="50"/>
        <w:jc w:val="center"/>
        <w:textAlignment w:val="auto"/>
        <w:rPr>
          <w:rFonts w:hint="default" w:ascii="黑体" w:hAnsi="黑体" w:eastAsia="黑体" w:cs="黑体"/>
          <w:b w:val="0"/>
          <w:bCs/>
          <w:sz w:val="32"/>
          <w:szCs w:val="32"/>
          <w:lang w:val="en-US" w:eastAsia="zh-CN"/>
        </w:rPr>
      </w:pPr>
      <w:bookmarkStart w:id="93" w:name="_Toc17066"/>
      <w:bookmarkStart w:id="94" w:name="_Toc21213"/>
      <w:bookmarkStart w:id="95" w:name="_Toc22201"/>
      <w:r>
        <w:rPr>
          <w:rFonts w:hint="eastAsia" w:ascii="黑体" w:hAnsi="黑体" w:eastAsia="黑体" w:cs="黑体"/>
          <w:b w:val="0"/>
          <w:bCs/>
          <w:sz w:val="32"/>
          <w:szCs w:val="32"/>
          <w:lang w:val="en-US" w:eastAsia="zh-CN"/>
        </w:rPr>
        <w:t>5 系统测试</w:t>
      </w:r>
      <w:bookmarkEnd w:id="93"/>
      <w:bookmarkEnd w:id="94"/>
      <w:r>
        <w:rPr>
          <w:rFonts w:hint="eastAsia" w:ascii="黑体" w:hAnsi="黑体" w:eastAsia="黑体" w:cs="黑体"/>
          <w:b w:val="0"/>
          <w:bCs/>
          <w:sz w:val="32"/>
          <w:szCs w:val="32"/>
          <w:lang w:val="en-US" w:eastAsia="zh-CN"/>
        </w:rPr>
        <w:t>与演示</w:t>
      </w:r>
      <w:bookmarkEnd w:id="95"/>
    </w:p>
    <w:p w14:paraId="6855B5E4">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96" w:name="_Toc31764"/>
      <w:bookmarkStart w:id="97" w:name="_Toc14981"/>
      <w:bookmarkStart w:id="98" w:name="_Toc8585"/>
      <w:r>
        <w:rPr>
          <w:rFonts w:hint="eastAsia" w:ascii="黑体" w:hAnsi="黑体" w:eastAsia="黑体" w:cs="黑体"/>
          <w:b w:val="0"/>
          <w:bCs/>
          <w:sz w:val="28"/>
          <w:szCs w:val="28"/>
          <w:lang w:val="en-US" w:eastAsia="zh-CN"/>
        </w:rPr>
        <w:t>5.1 测试环境</w:t>
      </w:r>
      <w:bookmarkEnd w:id="96"/>
      <w:bookmarkEnd w:id="97"/>
      <w:bookmarkEnd w:id="98"/>
    </w:p>
    <w:p w14:paraId="24EBF54E">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eastAsia" w:ascii="黑体" w:hAnsi="黑体" w:eastAsia="黑体" w:cs="黑体"/>
          <w:b w:val="0"/>
          <w:bCs/>
          <w:sz w:val="24"/>
          <w:szCs w:val="24"/>
          <w:lang w:val="en-US" w:eastAsia="zh-CN"/>
        </w:rPr>
      </w:pPr>
      <w:bookmarkStart w:id="99" w:name="_Toc31261"/>
      <w:bookmarkStart w:id="100" w:name="_Toc23788"/>
      <w:bookmarkStart w:id="101" w:name="_Toc5069"/>
      <w:r>
        <w:rPr>
          <w:rFonts w:hint="eastAsia" w:ascii="黑体" w:hAnsi="黑体" w:eastAsia="黑体" w:cs="黑体"/>
          <w:b w:val="0"/>
          <w:bCs/>
          <w:sz w:val="24"/>
          <w:szCs w:val="24"/>
          <w:lang w:val="en-US" w:eastAsia="zh-CN"/>
        </w:rPr>
        <w:t>5.1.1 软件环境</w:t>
      </w:r>
      <w:bookmarkEnd w:id="99"/>
      <w:bookmarkEnd w:id="100"/>
      <w:bookmarkEnd w:id="101"/>
    </w:p>
    <w:p w14:paraId="5E5384CE">
      <w:pPr>
        <w:keepNext/>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黑体" w:cs="黑体"/>
          <w:kern w:val="2"/>
          <w:sz w:val="24"/>
          <w:szCs w:val="22"/>
          <w:lang w:val="en-US" w:eastAsia="zh-CN" w:bidi="ar-SA"/>
        </w:rPr>
      </w:pPr>
      <w:r>
        <w:rPr>
          <w:rFonts w:hint="eastAsia" w:ascii="Times New Roman" w:hAnsi="Times New Roman" w:eastAsia="黑体" w:cs="黑体"/>
          <w:kern w:val="2"/>
          <w:sz w:val="24"/>
          <w:szCs w:val="22"/>
          <w:lang w:val="en-US" w:eastAsia="zh-CN" w:bidi="ar-SA"/>
        </w:rPr>
        <w:t>表5.1 软件环境</w:t>
      </w:r>
    </w:p>
    <w:tbl>
      <w:tblPr>
        <w:tblStyle w:val="22"/>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4"/>
        <w:gridCol w:w="2465"/>
        <w:gridCol w:w="3301"/>
        <w:gridCol w:w="2983"/>
      </w:tblGrid>
      <w:tr w14:paraId="0FAAFF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 w:type="pct"/>
            <w:tcBorders>
              <w:bottom w:val="single" w:color="auto" w:sz="4" w:space="0"/>
              <w:insideH w:val="single" w:sz="4" w:space="0"/>
            </w:tcBorders>
            <w:vAlign w:val="center"/>
          </w:tcPr>
          <w:p w14:paraId="65ACDC4D">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序号</w:t>
            </w:r>
          </w:p>
        </w:tc>
        <w:tc>
          <w:tcPr>
            <w:tcW w:w="1327" w:type="pct"/>
            <w:tcBorders>
              <w:bottom w:val="single" w:color="auto" w:sz="4" w:space="0"/>
              <w:insideH w:val="single" w:sz="4" w:space="0"/>
            </w:tcBorders>
            <w:vAlign w:val="center"/>
          </w:tcPr>
          <w:p w14:paraId="38F0F26D">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软件工具</w:t>
            </w:r>
          </w:p>
        </w:tc>
        <w:tc>
          <w:tcPr>
            <w:tcW w:w="1777" w:type="pct"/>
            <w:tcBorders>
              <w:bottom w:val="single" w:color="auto" w:sz="4" w:space="0"/>
              <w:insideH w:val="single" w:sz="4" w:space="0"/>
            </w:tcBorders>
            <w:vAlign w:val="center"/>
          </w:tcPr>
          <w:p w14:paraId="3433432C">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版本/配置</w:t>
            </w:r>
          </w:p>
        </w:tc>
        <w:tc>
          <w:tcPr>
            <w:tcW w:w="1606" w:type="pct"/>
            <w:tcBorders>
              <w:bottom w:val="single" w:color="auto" w:sz="4" w:space="0"/>
              <w:insideH w:val="single" w:sz="4" w:space="0"/>
            </w:tcBorders>
            <w:vAlign w:val="center"/>
          </w:tcPr>
          <w:p w14:paraId="53C13AD0">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用途描述</w:t>
            </w:r>
          </w:p>
        </w:tc>
      </w:tr>
      <w:tr w14:paraId="45A900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 w:type="pct"/>
          </w:tcPr>
          <w:p w14:paraId="21D257F1">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p>
        </w:tc>
        <w:tc>
          <w:tcPr>
            <w:tcW w:w="1327" w:type="pct"/>
          </w:tcPr>
          <w:p w14:paraId="0315B98A">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操作系统</w:t>
            </w:r>
          </w:p>
        </w:tc>
        <w:tc>
          <w:tcPr>
            <w:tcW w:w="1777" w:type="pct"/>
          </w:tcPr>
          <w:p w14:paraId="72B5355C">
            <w:pPr>
              <w:jc w:val="center"/>
              <w:rPr>
                <w:rFonts w:ascii="Times New Roman" w:hAnsi="Times New Roman" w:eastAsia="宋体" w:cs="宋体"/>
                <w:color w:val="000000"/>
                <w:sz w:val="21"/>
                <w:szCs w:val="21"/>
              </w:rPr>
            </w:pPr>
            <w:r>
              <w:rPr>
                <w:rFonts w:hint="default" w:ascii="Times New Roman" w:hAnsi="Times New Roman" w:eastAsia="宋体" w:cs="Times New Roman"/>
                <w:color w:val="000000"/>
                <w:sz w:val="21"/>
                <w:szCs w:val="21"/>
              </w:rPr>
              <w:t>Windows 10</w:t>
            </w:r>
            <w:r>
              <w:rPr>
                <w:rFonts w:hint="eastAsia" w:ascii="Times New Roman" w:hAnsi="Times New Roman" w:eastAsia="宋体" w:cs="宋体"/>
                <w:color w:val="000000"/>
                <w:sz w:val="21"/>
                <w:szCs w:val="21"/>
              </w:rPr>
              <w:t>，</w:t>
            </w:r>
            <w:r>
              <w:rPr>
                <w:rFonts w:hint="default" w:ascii="Times New Roman" w:hAnsi="Times New Roman" w:eastAsia="宋体" w:cs="Times New Roman"/>
                <w:color w:val="000000"/>
                <w:sz w:val="21"/>
                <w:szCs w:val="21"/>
              </w:rPr>
              <w:t>64</w:t>
            </w:r>
            <w:r>
              <w:rPr>
                <w:rFonts w:hint="eastAsia" w:ascii="Times New Roman" w:hAnsi="Times New Roman" w:eastAsia="宋体" w:cs="宋体"/>
                <w:color w:val="000000"/>
                <w:sz w:val="21"/>
                <w:szCs w:val="21"/>
              </w:rPr>
              <w:t>位</w:t>
            </w:r>
          </w:p>
        </w:tc>
        <w:tc>
          <w:tcPr>
            <w:tcW w:w="1606" w:type="pct"/>
          </w:tcPr>
          <w:p w14:paraId="40C567C7">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操作系统</w:t>
            </w:r>
          </w:p>
        </w:tc>
      </w:tr>
      <w:tr w14:paraId="07978E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 w:type="pct"/>
          </w:tcPr>
          <w:p w14:paraId="5E85E6C1">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w:t>
            </w:r>
          </w:p>
        </w:tc>
        <w:tc>
          <w:tcPr>
            <w:tcW w:w="1327" w:type="pct"/>
          </w:tcPr>
          <w:p w14:paraId="7C9744FB">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后端开发语言</w:t>
            </w:r>
          </w:p>
        </w:tc>
        <w:tc>
          <w:tcPr>
            <w:tcW w:w="1777" w:type="pct"/>
          </w:tcPr>
          <w:p w14:paraId="1D68510E">
            <w:pPr>
              <w:jc w:val="center"/>
              <w:rPr>
                <w:rFonts w:hint="eastAsia" w:ascii="Times New Roman" w:hAnsi="Times New Roman" w:eastAsia="宋体" w:cs="宋体"/>
                <w:color w:val="000000"/>
                <w:sz w:val="21"/>
                <w:szCs w:val="21"/>
                <w:lang w:val="en-US" w:eastAsia="zh-CN"/>
              </w:rPr>
            </w:pPr>
            <w:r>
              <w:rPr>
                <w:rFonts w:hint="default" w:ascii="Times New Roman" w:hAnsi="Times New Roman" w:eastAsia="宋体" w:cs="Times New Roman"/>
                <w:color w:val="000000"/>
                <w:sz w:val="21"/>
                <w:szCs w:val="21"/>
              </w:rPr>
              <w:t>Python 3.</w:t>
            </w:r>
            <w:r>
              <w:rPr>
                <w:rFonts w:hint="eastAsia" w:cs="Times New Roman"/>
                <w:color w:val="000000"/>
                <w:sz w:val="21"/>
                <w:szCs w:val="21"/>
                <w:lang w:val="en-US" w:eastAsia="zh-CN"/>
              </w:rPr>
              <w:t>8</w:t>
            </w:r>
          </w:p>
        </w:tc>
        <w:tc>
          <w:tcPr>
            <w:tcW w:w="1606" w:type="pct"/>
          </w:tcPr>
          <w:p w14:paraId="7312C290">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编写后端代码</w:t>
            </w:r>
          </w:p>
        </w:tc>
      </w:tr>
      <w:tr w14:paraId="097733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 w:type="pct"/>
          </w:tcPr>
          <w:p w14:paraId="3E32DEA5">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w:t>
            </w:r>
          </w:p>
        </w:tc>
        <w:tc>
          <w:tcPr>
            <w:tcW w:w="1327" w:type="pct"/>
          </w:tcPr>
          <w:p w14:paraId="5E5E3D5F">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开发工具</w:t>
            </w:r>
          </w:p>
        </w:tc>
        <w:tc>
          <w:tcPr>
            <w:tcW w:w="1777" w:type="pct"/>
          </w:tcPr>
          <w:p w14:paraId="3A629FF0">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Times New Roman"/>
                <w:color w:val="000000"/>
                <w:sz w:val="21"/>
                <w:szCs w:val="21"/>
              </w:rPr>
              <w:t>PyCharm 202</w:t>
            </w:r>
            <w:r>
              <w:rPr>
                <w:rFonts w:hint="eastAsia" w:cs="Times New Roman"/>
                <w:color w:val="000000"/>
                <w:sz w:val="21"/>
                <w:szCs w:val="21"/>
                <w:lang w:val="en-US" w:eastAsia="zh-CN"/>
              </w:rPr>
              <w:t>4.1.1</w:t>
            </w:r>
          </w:p>
        </w:tc>
        <w:tc>
          <w:tcPr>
            <w:tcW w:w="1606" w:type="pct"/>
          </w:tcPr>
          <w:p w14:paraId="7CB3069B">
            <w:pPr>
              <w:jc w:val="center"/>
              <w:rPr>
                <w:rFonts w:ascii="Times New Roman" w:hAnsi="Times New Roman" w:eastAsia="宋体" w:cs="宋体"/>
                <w:color w:val="000000"/>
                <w:sz w:val="21"/>
                <w:szCs w:val="21"/>
              </w:rPr>
            </w:pPr>
            <w:r>
              <w:rPr>
                <w:rFonts w:hint="default" w:ascii="Times New Roman" w:hAnsi="Times New Roman" w:eastAsia="宋体" w:cs="Times New Roman"/>
                <w:color w:val="000000"/>
                <w:sz w:val="21"/>
                <w:szCs w:val="21"/>
              </w:rPr>
              <w:t>Python</w:t>
            </w:r>
            <w:r>
              <w:rPr>
                <w:rFonts w:hint="eastAsia" w:ascii="Times New Roman" w:hAnsi="Times New Roman" w:eastAsia="宋体" w:cs="宋体"/>
                <w:color w:val="000000"/>
                <w:sz w:val="21"/>
                <w:szCs w:val="21"/>
              </w:rPr>
              <w:t>代码编写</w:t>
            </w:r>
          </w:p>
        </w:tc>
      </w:tr>
      <w:tr w14:paraId="5739F8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 w:type="pct"/>
          </w:tcPr>
          <w:p w14:paraId="6AD5B11F">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4</w:t>
            </w:r>
          </w:p>
        </w:tc>
        <w:tc>
          <w:tcPr>
            <w:tcW w:w="1327" w:type="pct"/>
          </w:tcPr>
          <w:p w14:paraId="13273123">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数据库</w:t>
            </w:r>
          </w:p>
        </w:tc>
        <w:tc>
          <w:tcPr>
            <w:tcW w:w="1777" w:type="pct"/>
          </w:tcPr>
          <w:p w14:paraId="0586038C">
            <w:pPr>
              <w:jc w:val="center"/>
              <w:rPr>
                <w:rFonts w:hint="default" w:ascii="Times New Roman" w:hAnsi="Times New Roman" w:eastAsia="宋体" w:cs="宋体"/>
                <w:color w:val="000000"/>
                <w:sz w:val="21"/>
                <w:szCs w:val="21"/>
                <w:lang w:val="en-US" w:eastAsia="zh-CN"/>
              </w:rPr>
            </w:pPr>
            <w:r>
              <w:rPr>
                <w:rFonts w:hint="eastAsia" w:cs="Times New Roman"/>
                <w:color w:val="000000"/>
                <w:sz w:val="21"/>
                <w:szCs w:val="21"/>
                <w:lang w:val="en-US" w:eastAsia="zh-CN"/>
              </w:rPr>
              <w:t>MySQL8.0</w:t>
            </w:r>
          </w:p>
        </w:tc>
        <w:tc>
          <w:tcPr>
            <w:tcW w:w="1606" w:type="pct"/>
          </w:tcPr>
          <w:p w14:paraId="4CF75568">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存储和管理数据</w:t>
            </w:r>
          </w:p>
        </w:tc>
      </w:tr>
      <w:tr w14:paraId="6F8262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 w:type="pct"/>
          </w:tcPr>
          <w:p w14:paraId="31570AA1">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5</w:t>
            </w:r>
          </w:p>
        </w:tc>
        <w:tc>
          <w:tcPr>
            <w:tcW w:w="1327" w:type="pct"/>
          </w:tcPr>
          <w:p w14:paraId="3174C468">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浏览器</w:t>
            </w:r>
          </w:p>
        </w:tc>
        <w:tc>
          <w:tcPr>
            <w:tcW w:w="1777" w:type="pct"/>
          </w:tcPr>
          <w:p w14:paraId="0D42E071">
            <w:pPr>
              <w:jc w:val="center"/>
              <w:rPr>
                <w:rFonts w:hint="default" w:ascii="Times New Roman" w:hAnsi="Times New Roman" w:eastAsia="宋体" w:cs="Times New Roman"/>
                <w:color w:val="000000"/>
                <w:sz w:val="21"/>
                <w:szCs w:val="21"/>
              </w:rPr>
            </w:pPr>
            <w:r>
              <w:rPr>
                <w:rFonts w:hint="eastAsia" w:cs="Times New Roman"/>
                <w:color w:val="000000"/>
                <w:sz w:val="21"/>
                <w:szCs w:val="21"/>
                <w:lang w:val="en-US" w:eastAsia="zh-CN"/>
              </w:rPr>
              <w:t>联想浏览器</w:t>
            </w:r>
            <w:r>
              <w:rPr>
                <w:rFonts w:hint="default" w:ascii="Times New Roman" w:hAnsi="Times New Roman" w:eastAsia="宋体" w:cs="Times New Roman"/>
                <w:color w:val="000000"/>
                <w:sz w:val="21"/>
                <w:szCs w:val="21"/>
              </w:rPr>
              <w:t>9.0.6.4011</w:t>
            </w:r>
          </w:p>
        </w:tc>
        <w:tc>
          <w:tcPr>
            <w:tcW w:w="1606" w:type="pct"/>
          </w:tcPr>
          <w:p w14:paraId="11C7D9A3">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展示系统页面</w:t>
            </w:r>
          </w:p>
        </w:tc>
      </w:tr>
    </w:tbl>
    <w:p w14:paraId="42A9077B">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eastAsia" w:ascii="黑体" w:hAnsi="黑体" w:eastAsia="黑体" w:cs="黑体"/>
          <w:b w:val="0"/>
          <w:bCs/>
          <w:sz w:val="24"/>
          <w:szCs w:val="24"/>
          <w:lang w:val="en-US" w:eastAsia="zh-CN"/>
        </w:rPr>
      </w:pPr>
      <w:bookmarkStart w:id="102" w:name="_Toc20122"/>
      <w:bookmarkStart w:id="103" w:name="_Toc10056"/>
      <w:bookmarkStart w:id="104" w:name="_Toc1307"/>
      <w:r>
        <w:rPr>
          <w:rFonts w:hint="eastAsia" w:ascii="黑体" w:hAnsi="黑体" w:eastAsia="黑体" w:cs="黑体"/>
          <w:b w:val="0"/>
          <w:bCs/>
          <w:sz w:val="24"/>
          <w:szCs w:val="24"/>
          <w:lang w:val="en-US" w:eastAsia="zh-CN"/>
        </w:rPr>
        <w:t>5.1.2 硬件环境</w:t>
      </w:r>
      <w:bookmarkEnd w:id="102"/>
      <w:bookmarkEnd w:id="103"/>
      <w:bookmarkEnd w:id="104"/>
    </w:p>
    <w:p w14:paraId="39B77299">
      <w:pPr>
        <w:keepNext/>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eastAsia="黑体" w:cs="黑体"/>
          <w:kern w:val="2"/>
          <w:sz w:val="24"/>
          <w:szCs w:val="22"/>
          <w:lang w:val="en-US" w:eastAsia="zh-CN" w:bidi="ar-SA"/>
        </w:rPr>
      </w:pPr>
      <w:r>
        <w:rPr>
          <w:rFonts w:hint="eastAsia" w:ascii="Times New Roman" w:hAnsi="Times New Roman" w:eastAsia="黑体" w:cs="黑体"/>
          <w:kern w:val="2"/>
          <w:sz w:val="24"/>
          <w:szCs w:val="22"/>
          <w:lang w:val="en-US" w:eastAsia="zh-CN" w:bidi="ar-SA"/>
        </w:rPr>
        <w:t>表5.2 硬件环境</w:t>
      </w:r>
    </w:p>
    <w:tbl>
      <w:tblPr>
        <w:tblStyle w:val="22"/>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1"/>
        <w:gridCol w:w="1632"/>
        <w:gridCol w:w="3109"/>
        <w:gridCol w:w="3898"/>
      </w:tblGrid>
      <w:tr w14:paraId="7CCF9B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5" w:type="pct"/>
            <w:tcBorders>
              <w:bottom w:val="single" w:color="auto" w:sz="4" w:space="0"/>
              <w:insideH w:val="single" w:sz="4" w:space="0"/>
            </w:tcBorders>
            <w:vAlign w:val="center"/>
          </w:tcPr>
          <w:p w14:paraId="2C529830">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序号</w:t>
            </w:r>
          </w:p>
        </w:tc>
        <w:tc>
          <w:tcPr>
            <w:tcW w:w="879" w:type="pct"/>
            <w:tcBorders>
              <w:bottom w:val="single" w:color="auto" w:sz="4" w:space="0"/>
              <w:insideH w:val="single" w:sz="4" w:space="0"/>
            </w:tcBorders>
            <w:vAlign w:val="center"/>
          </w:tcPr>
          <w:p w14:paraId="4E37F2DF">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硬件组件</w:t>
            </w:r>
          </w:p>
        </w:tc>
        <w:tc>
          <w:tcPr>
            <w:tcW w:w="1674" w:type="pct"/>
            <w:tcBorders>
              <w:bottom w:val="single" w:color="auto" w:sz="4" w:space="0"/>
              <w:insideH w:val="single" w:sz="4" w:space="0"/>
            </w:tcBorders>
            <w:vAlign w:val="center"/>
          </w:tcPr>
          <w:p w14:paraId="4A31FB11">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配置</w:t>
            </w:r>
          </w:p>
        </w:tc>
        <w:tc>
          <w:tcPr>
            <w:tcW w:w="2099" w:type="pct"/>
            <w:tcBorders>
              <w:bottom w:val="single" w:color="auto" w:sz="4" w:space="0"/>
              <w:insideH w:val="single" w:sz="4" w:space="0"/>
            </w:tcBorders>
            <w:vAlign w:val="center"/>
          </w:tcPr>
          <w:p w14:paraId="27C0D013">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用途描述</w:t>
            </w:r>
          </w:p>
        </w:tc>
      </w:tr>
      <w:tr w14:paraId="34B0E6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5" w:type="pct"/>
            <w:vAlign w:val="center"/>
          </w:tcPr>
          <w:p w14:paraId="73BD0F4B">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p>
        </w:tc>
        <w:tc>
          <w:tcPr>
            <w:tcW w:w="879" w:type="pct"/>
            <w:vAlign w:val="center"/>
          </w:tcPr>
          <w:p w14:paraId="5A367D1E">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处理器</w:t>
            </w:r>
          </w:p>
        </w:tc>
        <w:tc>
          <w:tcPr>
            <w:tcW w:w="1674" w:type="pct"/>
            <w:vAlign w:val="center"/>
          </w:tcPr>
          <w:p w14:paraId="59C9E133">
            <w:pPr>
              <w:jc w:val="center"/>
              <w:rPr>
                <w:rFonts w:hint="eastAsia"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rPr>
              <w:t>AMD Ryzen 5 5500U with Radeon Graphics            2.10 GHz</w:t>
            </w:r>
          </w:p>
        </w:tc>
        <w:tc>
          <w:tcPr>
            <w:tcW w:w="2099" w:type="pct"/>
            <w:vAlign w:val="center"/>
          </w:tcPr>
          <w:p w14:paraId="2F651E18">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系统计算和处理数据</w:t>
            </w:r>
          </w:p>
        </w:tc>
      </w:tr>
      <w:tr w14:paraId="712ABC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45" w:type="pct"/>
            <w:vAlign w:val="center"/>
          </w:tcPr>
          <w:p w14:paraId="6023B677">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w:t>
            </w:r>
          </w:p>
        </w:tc>
        <w:tc>
          <w:tcPr>
            <w:tcW w:w="879" w:type="pct"/>
            <w:vAlign w:val="center"/>
          </w:tcPr>
          <w:p w14:paraId="384BB23C">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内存</w:t>
            </w:r>
          </w:p>
        </w:tc>
        <w:tc>
          <w:tcPr>
            <w:tcW w:w="1674" w:type="pct"/>
            <w:vAlign w:val="center"/>
          </w:tcPr>
          <w:p w14:paraId="1348A9D2">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rPr>
              <w:t>16GB DDR</w:t>
            </w:r>
            <w:r>
              <w:rPr>
                <w:rFonts w:hint="default" w:ascii="Times New Roman" w:hAnsi="Times New Roman" w:eastAsia="宋体" w:cs="Times New Roman"/>
                <w:color w:val="000000"/>
                <w:sz w:val="21"/>
                <w:szCs w:val="21"/>
                <w:lang w:val="en-US" w:eastAsia="zh-CN"/>
              </w:rPr>
              <w:t>5</w:t>
            </w:r>
          </w:p>
        </w:tc>
        <w:tc>
          <w:tcPr>
            <w:tcW w:w="2099" w:type="pct"/>
            <w:vAlign w:val="center"/>
          </w:tcPr>
          <w:p w14:paraId="77DCF8F4">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存储系统运行所需的数据和资源</w:t>
            </w:r>
          </w:p>
        </w:tc>
      </w:tr>
    </w:tbl>
    <w:p w14:paraId="5537CA85">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default" w:ascii="黑体" w:hAnsi="黑体" w:eastAsia="黑体" w:cs="黑体"/>
          <w:b w:val="0"/>
          <w:bCs/>
          <w:sz w:val="28"/>
          <w:szCs w:val="28"/>
          <w:lang w:val="en-US" w:eastAsia="zh-CN"/>
        </w:rPr>
      </w:pPr>
      <w:bookmarkStart w:id="105" w:name="_Toc30623"/>
      <w:bookmarkStart w:id="106" w:name="_Toc32739"/>
      <w:bookmarkStart w:id="107" w:name="_Toc22613"/>
      <w:r>
        <w:rPr>
          <w:rFonts w:hint="eastAsia" w:ascii="黑体" w:hAnsi="黑体" w:eastAsia="黑体" w:cs="黑体"/>
          <w:b w:val="0"/>
          <w:bCs/>
          <w:sz w:val="28"/>
          <w:szCs w:val="28"/>
          <w:lang w:val="en-US" w:eastAsia="zh-CN"/>
        </w:rPr>
        <w:t xml:space="preserve">5.2 </w:t>
      </w:r>
      <w:bookmarkEnd w:id="105"/>
      <w:bookmarkEnd w:id="106"/>
      <w:r>
        <w:rPr>
          <w:rFonts w:hint="eastAsia" w:ascii="黑体" w:hAnsi="黑体" w:eastAsia="黑体" w:cs="黑体"/>
          <w:b w:val="0"/>
          <w:bCs/>
          <w:sz w:val="28"/>
          <w:szCs w:val="28"/>
          <w:lang w:val="en-US" w:eastAsia="zh-CN"/>
        </w:rPr>
        <w:t>智慧导诊系统运行测试及演示</w:t>
      </w:r>
      <w:bookmarkEnd w:id="107"/>
    </w:p>
    <w:p w14:paraId="6A393AE6">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为了充分说明本系统的有效性，本节将对</w:t>
      </w:r>
      <w:r>
        <w:rPr>
          <w:rFonts w:hint="eastAsia" w:cs="Times New Roman"/>
          <w:sz w:val="24"/>
          <w:szCs w:val="24"/>
          <w:lang w:val="en-US" w:eastAsia="zh-CN"/>
        </w:rPr>
        <w:t>智慧</w:t>
      </w:r>
      <w:r>
        <w:rPr>
          <w:rFonts w:hint="eastAsia" w:ascii="Times New Roman" w:hAnsi="Times New Roman" w:eastAsia="宋体" w:cs="Times New Roman"/>
          <w:sz w:val="24"/>
          <w:szCs w:val="24"/>
          <w:lang w:val="en-US" w:eastAsia="zh-CN"/>
        </w:rPr>
        <w:t>导诊系统</w:t>
      </w:r>
      <w:r>
        <w:rPr>
          <w:rFonts w:hint="eastAsia" w:cs="Times New Roman"/>
          <w:sz w:val="24"/>
          <w:szCs w:val="24"/>
          <w:lang w:val="en-US" w:eastAsia="zh-CN"/>
        </w:rPr>
        <w:t>的主要功能</w:t>
      </w:r>
      <w:r>
        <w:rPr>
          <w:rFonts w:hint="eastAsia" w:ascii="Times New Roman" w:hAnsi="Times New Roman" w:eastAsia="宋体" w:cs="Times New Roman"/>
          <w:sz w:val="24"/>
          <w:szCs w:val="24"/>
          <w:lang w:val="en-US" w:eastAsia="zh-CN"/>
        </w:rPr>
        <w:t>进行测试</w:t>
      </w:r>
      <w:r>
        <w:rPr>
          <w:rFonts w:hint="eastAsia" w:cs="Times New Roman"/>
          <w:sz w:val="24"/>
          <w:szCs w:val="24"/>
          <w:lang w:val="en-US" w:eastAsia="zh-CN"/>
        </w:rPr>
        <w:t>（注册登录、导诊问答、导诊记录管理），</w:t>
      </w:r>
      <w:r>
        <w:rPr>
          <w:rFonts w:hint="eastAsia" w:ascii="Times New Roman" w:hAnsi="Times New Roman" w:eastAsia="宋体" w:cs="Times New Roman"/>
          <w:sz w:val="24"/>
          <w:szCs w:val="24"/>
          <w:lang w:val="en-US" w:eastAsia="zh-CN"/>
        </w:rPr>
        <w:t>从而确定本系统的功能是否符合预期功能。</w:t>
      </w:r>
    </w:p>
    <w:p w14:paraId="0FA624AF">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eastAsia" w:ascii="黑体" w:hAnsi="黑体" w:eastAsia="黑体" w:cs="黑体"/>
          <w:b w:val="0"/>
          <w:bCs/>
          <w:sz w:val="24"/>
          <w:szCs w:val="24"/>
          <w:lang w:val="en-US" w:eastAsia="zh-CN"/>
        </w:rPr>
      </w:pPr>
      <w:bookmarkStart w:id="108" w:name="_Toc27656"/>
      <w:bookmarkStart w:id="109" w:name="_Toc20541"/>
      <w:bookmarkStart w:id="110" w:name="_Toc10985"/>
      <w:r>
        <w:rPr>
          <w:rFonts w:hint="eastAsia" w:ascii="黑体" w:hAnsi="黑体" w:eastAsia="黑体" w:cs="黑体"/>
          <w:b w:val="0"/>
          <w:bCs/>
          <w:sz w:val="24"/>
          <w:szCs w:val="24"/>
          <w:lang w:val="en-US" w:eastAsia="zh-CN"/>
        </w:rPr>
        <w:t xml:space="preserve">5.2.1 </w:t>
      </w:r>
      <w:bookmarkEnd w:id="108"/>
      <w:r>
        <w:rPr>
          <w:rFonts w:hint="eastAsia" w:ascii="黑体" w:hAnsi="黑体" w:eastAsia="黑体" w:cs="黑体"/>
          <w:b w:val="0"/>
          <w:bCs/>
          <w:sz w:val="24"/>
          <w:szCs w:val="24"/>
          <w:lang w:val="en-US" w:eastAsia="zh-CN"/>
        </w:rPr>
        <w:t>注册登录功能测试</w:t>
      </w:r>
      <w:bookmarkEnd w:id="109"/>
      <w:bookmarkEnd w:id="110"/>
    </w:p>
    <w:p w14:paraId="693DD283">
      <w:pPr>
        <w:spacing w:line="440" w:lineRule="exact"/>
        <w:ind w:firstLine="480"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由于本系统是通过web网页端的方式实现，我们需要登录已注册过的账号才能跳转使用系统的其他功能，需要验证当我们输入用户名以及密码后，系统能否对我们的输入进行一个正确的权限判断。因此，设计了如表 5.3中的测试用例。</w:t>
      </w:r>
    </w:p>
    <w:p w14:paraId="1EA4CF1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黑体" w:hAnsi="黑体" w:eastAsia="黑体" w:cs="黑体"/>
          <w:kern w:val="2"/>
          <w:sz w:val="24"/>
          <w:szCs w:val="22"/>
          <w:lang w:val="en-US" w:eastAsia="zh-CN" w:bidi="ar-SA"/>
        </w:rPr>
      </w:pPr>
      <w:r>
        <w:rPr>
          <w:rFonts w:hint="eastAsia" w:ascii="Times New Roman" w:hAnsi="Times New Roman" w:eastAsia="黑体" w:cs="黑体"/>
          <w:kern w:val="2"/>
          <w:sz w:val="24"/>
          <w:szCs w:val="22"/>
          <w:lang w:val="en-US" w:eastAsia="zh-CN" w:bidi="ar-SA"/>
        </w:rPr>
        <w:t xml:space="preserve">表5.3 </w:t>
      </w:r>
      <w:r>
        <w:rPr>
          <w:rFonts w:hint="eastAsia" w:eastAsia="黑体" w:cs="黑体"/>
          <w:kern w:val="2"/>
          <w:sz w:val="24"/>
          <w:szCs w:val="22"/>
          <w:lang w:val="en-US" w:eastAsia="zh-CN" w:bidi="ar-SA"/>
        </w:rPr>
        <w:t>注册登录功能</w:t>
      </w:r>
      <w:r>
        <w:rPr>
          <w:rFonts w:hint="eastAsia" w:ascii="Times New Roman" w:hAnsi="Times New Roman" w:eastAsia="黑体" w:cs="黑体"/>
          <w:kern w:val="2"/>
          <w:sz w:val="24"/>
          <w:szCs w:val="22"/>
          <w:lang w:val="en-US" w:eastAsia="zh-CN" w:bidi="ar-SA"/>
        </w:rPr>
        <w:t>测试用例</w:t>
      </w:r>
    </w:p>
    <w:tbl>
      <w:tblPr>
        <w:tblStyle w:val="22"/>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7"/>
        <w:gridCol w:w="1547"/>
        <w:gridCol w:w="3528"/>
        <w:gridCol w:w="3528"/>
      </w:tblGrid>
      <w:tr w14:paraId="13147A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5" w:type="pct"/>
            <w:tcBorders>
              <w:bottom w:val="single" w:color="auto" w:sz="4" w:space="0"/>
              <w:insideH w:val="single" w:sz="4" w:space="0"/>
            </w:tcBorders>
            <w:vAlign w:val="center"/>
          </w:tcPr>
          <w:p w14:paraId="6CBAB714">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序号</w:t>
            </w:r>
          </w:p>
        </w:tc>
        <w:tc>
          <w:tcPr>
            <w:tcW w:w="833" w:type="pct"/>
            <w:tcBorders>
              <w:bottom w:val="single" w:color="auto" w:sz="4" w:space="0"/>
              <w:insideH w:val="single" w:sz="4" w:space="0"/>
            </w:tcBorders>
            <w:vAlign w:val="center"/>
          </w:tcPr>
          <w:p w14:paraId="1EDE0AEC">
            <w:pPr>
              <w:jc w:val="center"/>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rPr>
              <w:t>测试</w:t>
            </w:r>
            <w:r>
              <w:rPr>
                <w:rFonts w:hint="eastAsia" w:cs="宋体"/>
                <w:color w:val="000000"/>
                <w:sz w:val="21"/>
                <w:szCs w:val="21"/>
                <w:lang w:val="en-US" w:eastAsia="zh-CN"/>
              </w:rPr>
              <w:t>项</w:t>
            </w:r>
          </w:p>
        </w:tc>
        <w:tc>
          <w:tcPr>
            <w:tcW w:w="1900" w:type="pct"/>
            <w:tcBorders>
              <w:bottom w:val="single" w:color="auto" w:sz="4" w:space="0"/>
              <w:insideH w:val="single" w:sz="4" w:space="0"/>
            </w:tcBorders>
            <w:vAlign w:val="center"/>
          </w:tcPr>
          <w:p w14:paraId="2486C7E9">
            <w:pPr>
              <w:jc w:val="center"/>
              <w:rPr>
                <w:rFonts w:ascii="Times New Roman" w:hAnsi="Times New Roman" w:eastAsia="宋体" w:cs="宋体"/>
                <w:color w:val="000000"/>
                <w:sz w:val="21"/>
                <w:szCs w:val="21"/>
              </w:rPr>
            </w:pPr>
            <w:r>
              <w:rPr>
                <w:rFonts w:hint="eastAsia" w:cs="宋体"/>
                <w:color w:val="000000"/>
                <w:sz w:val="21"/>
                <w:szCs w:val="21"/>
                <w:lang w:val="en-US" w:eastAsia="zh-CN"/>
              </w:rPr>
              <w:t>执行</w:t>
            </w:r>
            <w:r>
              <w:rPr>
                <w:rFonts w:hint="eastAsia" w:ascii="Times New Roman" w:hAnsi="Times New Roman" w:eastAsia="宋体" w:cs="宋体"/>
                <w:color w:val="000000"/>
                <w:sz w:val="21"/>
                <w:szCs w:val="21"/>
              </w:rPr>
              <w:t>步骤</w:t>
            </w:r>
          </w:p>
        </w:tc>
        <w:tc>
          <w:tcPr>
            <w:tcW w:w="1900" w:type="pct"/>
            <w:tcBorders>
              <w:bottom w:val="single" w:color="auto" w:sz="4" w:space="0"/>
              <w:insideH w:val="single" w:sz="4" w:space="0"/>
            </w:tcBorders>
            <w:vAlign w:val="center"/>
          </w:tcPr>
          <w:p w14:paraId="53EF12A2">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预期结果</w:t>
            </w:r>
          </w:p>
        </w:tc>
      </w:tr>
      <w:tr w14:paraId="521B81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5" w:type="pct"/>
            <w:vAlign w:val="center"/>
          </w:tcPr>
          <w:p w14:paraId="076A627A">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p>
        </w:tc>
        <w:tc>
          <w:tcPr>
            <w:tcW w:w="833" w:type="pct"/>
            <w:vAlign w:val="center"/>
          </w:tcPr>
          <w:p w14:paraId="261027AF">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用户注册（正常输入）</w:t>
            </w:r>
          </w:p>
        </w:tc>
        <w:tc>
          <w:tcPr>
            <w:tcW w:w="1900" w:type="pct"/>
            <w:vAlign w:val="center"/>
          </w:tcPr>
          <w:p w14:paraId="745F4D66">
            <w:pPr>
              <w:numPr>
                <w:ilvl w:val="0"/>
                <w:numId w:val="0"/>
              </w:num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1. 进入注册页面</w:t>
            </w:r>
          </w:p>
          <w:p w14:paraId="3F29E8C2">
            <w:pPr>
              <w:numPr>
                <w:ilvl w:val="0"/>
                <w:numId w:val="0"/>
              </w:num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2. 输入合法的用户名</w:t>
            </w:r>
            <w:r>
              <w:rPr>
                <w:rFonts w:hint="eastAsia" w:cs="宋体"/>
                <w:color w:val="000000"/>
                <w:sz w:val="21"/>
                <w:szCs w:val="21"/>
                <w:lang w:val="en-US" w:eastAsia="zh-CN"/>
              </w:rPr>
              <w:t>：aaa</w:t>
            </w:r>
            <w:r>
              <w:rPr>
                <w:rFonts w:hint="default" w:ascii="Times New Roman" w:hAnsi="Times New Roman" w:eastAsia="宋体" w:cs="宋体"/>
                <w:color w:val="000000"/>
                <w:sz w:val="21"/>
                <w:szCs w:val="21"/>
                <w:lang w:val="en-US" w:eastAsia="zh-CN"/>
              </w:rPr>
              <w:t>、密码</w:t>
            </w:r>
            <w:r>
              <w:rPr>
                <w:rFonts w:hint="eastAsia" w:cs="宋体"/>
                <w:color w:val="000000"/>
                <w:sz w:val="21"/>
                <w:szCs w:val="21"/>
                <w:lang w:val="en-US" w:eastAsia="zh-CN"/>
              </w:rPr>
              <w:t>：aaa</w:t>
            </w:r>
            <w:r>
              <w:rPr>
                <w:rFonts w:hint="default" w:ascii="Times New Roman" w:hAnsi="Times New Roman" w:eastAsia="宋体" w:cs="宋体"/>
                <w:color w:val="000000"/>
                <w:sz w:val="21"/>
                <w:szCs w:val="21"/>
                <w:lang w:val="en-US" w:eastAsia="zh-CN"/>
              </w:rPr>
              <w:t>、</w:t>
            </w:r>
            <w:r>
              <w:rPr>
                <w:rFonts w:hint="eastAsia" w:cs="宋体"/>
                <w:color w:val="000000"/>
                <w:sz w:val="21"/>
                <w:szCs w:val="21"/>
                <w:lang w:val="en-US" w:eastAsia="zh-CN"/>
              </w:rPr>
              <w:t>手机号：123</w:t>
            </w:r>
          </w:p>
          <w:p w14:paraId="7509CCD0">
            <w:pPr>
              <w:numPr>
                <w:ilvl w:val="0"/>
                <w:numId w:val="0"/>
              </w:num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3. 点击“注册”按钮</w:t>
            </w:r>
          </w:p>
        </w:tc>
        <w:tc>
          <w:tcPr>
            <w:tcW w:w="1900" w:type="pct"/>
            <w:vAlign w:val="center"/>
          </w:tcPr>
          <w:p w14:paraId="7693BF86">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注册成功，跳转至登录页面</w:t>
            </w:r>
          </w:p>
        </w:tc>
      </w:tr>
      <w:tr w14:paraId="063019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5" w:type="pct"/>
            <w:vAlign w:val="center"/>
          </w:tcPr>
          <w:p w14:paraId="57C14946">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w:t>
            </w:r>
          </w:p>
        </w:tc>
        <w:tc>
          <w:tcPr>
            <w:tcW w:w="833" w:type="pct"/>
            <w:vAlign w:val="center"/>
          </w:tcPr>
          <w:p w14:paraId="395DC064">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用户注册（用户名重复）</w:t>
            </w:r>
          </w:p>
        </w:tc>
        <w:tc>
          <w:tcPr>
            <w:tcW w:w="1900" w:type="pct"/>
            <w:vAlign w:val="center"/>
          </w:tcPr>
          <w:p w14:paraId="55BC60D0">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1. 输入已存在的用户名</w:t>
            </w:r>
            <w:r>
              <w:rPr>
                <w:rFonts w:hint="eastAsia" w:cs="宋体"/>
                <w:color w:val="000000"/>
                <w:sz w:val="21"/>
                <w:szCs w:val="21"/>
                <w:lang w:eastAsia="zh-CN"/>
              </w:rPr>
              <w:t>：</w:t>
            </w:r>
            <w:r>
              <w:rPr>
                <w:rFonts w:hint="eastAsia" w:cs="宋体"/>
                <w:color w:val="000000"/>
                <w:sz w:val="21"/>
                <w:szCs w:val="21"/>
                <w:lang w:val="en-US" w:eastAsia="zh-CN"/>
              </w:rPr>
              <w:t>aaa</w:t>
            </w:r>
          </w:p>
          <w:p w14:paraId="04FE58B9">
            <w:pPr>
              <w:jc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 填写其他合法信息</w:t>
            </w:r>
          </w:p>
          <w:p w14:paraId="09EA7535">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3. 点击“注册”按钮</w:t>
            </w:r>
          </w:p>
        </w:tc>
        <w:tc>
          <w:tcPr>
            <w:tcW w:w="1900" w:type="pct"/>
            <w:vAlign w:val="center"/>
          </w:tcPr>
          <w:p w14:paraId="3E21C6EB">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提示</w:t>
            </w:r>
            <w:r>
              <w:rPr>
                <w:rFonts w:hint="eastAsia" w:cs="宋体"/>
                <w:color w:val="000000"/>
                <w:sz w:val="21"/>
                <w:szCs w:val="21"/>
                <w:lang w:val="en-US" w:eastAsia="zh-CN"/>
              </w:rPr>
              <w:t>“</w:t>
            </w:r>
            <w:r>
              <w:rPr>
                <w:rFonts w:hint="default" w:ascii="Times New Roman" w:hAnsi="Times New Roman" w:eastAsia="宋体" w:cs="宋体"/>
                <w:color w:val="000000"/>
                <w:sz w:val="21"/>
                <w:szCs w:val="21"/>
                <w:lang w:val="en-US" w:eastAsia="zh-CN"/>
              </w:rPr>
              <w:t>用户已存在！2s后自动跳转到登录页面</w:t>
            </w:r>
            <w:r>
              <w:rPr>
                <w:rFonts w:hint="eastAsia" w:cs="宋体"/>
                <w:color w:val="000000"/>
                <w:sz w:val="21"/>
                <w:szCs w:val="21"/>
                <w:lang w:val="en-US" w:eastAsia="zh-CN"/>
              </w:rPr>
              <w:t>”，</w:t>
            </w:r>
            <w:r>
              <w:rPr>
                <w:rFonts w:hint="default" w:ascii="Times New Roman" w:hAnsi="Times New Roman" w:eastAsia="宋体" w:cs="宋体"/>
                <w:color w:val="000000"/>
                <w:sz w:val="21"/>
                <w:szCs w:val="21"/>
                <w:lang w:val="en-US" w:eastAsia="zh-CN"/>
              </w:rPr>
              <w:t>注册失败</w:t>
            </w:r>
          </w:p>
        </w:tc>
      </w:tr>
      <w:tr w14:paraId="1975DF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5" w:type="pct"/>
            <w:vAlign w:val="center"/>
          </w:tcPr>
          <w:p w14:paraId="6B3F2912">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w:t>
            </w:r>
          </w:p>
        </w:tc>
        <w:tc>
          <w:tcPr>
            <w:tcW w:w="833" w:type="pct"/>
            <w:vAlign w:val="center"/>
          </w:tcPr>
          <w:p w14:paraId="2D5F45DB">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用户注册（</w:t>
            </w:r>
            <w:r>
              <w:rPr>
                <w:rFonts w:hint="eastAsia" w:cs="宋体"/>
                <w:color w:val="000000"/>
                <w:sz w:val="21"/>
                <w:szCs w:val="21"/>
                <w:lang w:val="en-US" w:eastAsia="zh-CN"/>
              </w:rPr>
              <w:t>缺少注册信息</w:t>
            </w:r>
            <w:r>
              <w:rPr>
                <w:rFonts w:hint="default" w:ascii="Times New Roman" w:hAnsi="Times New Roman" w:eastAsia="宋体" w:cs="宋体"/>
                <w:color w:val="000000"/>
                <w:sz w:val="21"/>
                <w:szCs w:val="21"/>
                <w:lang w:val="en-US" w:eastAsia="zh-CN"/>
              </w:rPr>
              <w:t>）</w:t>
            </w:r>
          </w:p>
        </w:tc>
        <w:tc>
          <w:tcPr>
            <w:tcW w:w="1900" w:type="pct"/>
            <w:vAlign w:val="center"/>
          </w:tcPr>
          <w:p w14:paraId="20176A5A">
            <w:pPr>
              <w:numPr>
                <w:ilvl w:val="0"/>
                <w:numId w:val="5"/>
              </w:numPr>
              <w:jc w:val="center"/>
              <w:rPr>
                <w:rFonts w:ascii="Times New Roman" w:hAnsi="Times New Roman" w:eastAsia="宋体" w:cs="宋体"/>
                <w:color w:val="000000"/>
                <w:sz w:val="21"/>
                <w:szCs w:val="21"/>
              </w:rPr>
            </w:pPr>
            <w:r>
              <w:rPr>
                <w:rFonts w:hint="eastAsia" w:cs="宋体"/>
                <w:color w:val="000000"/>
                <w:sz w:val="21"/>
                <w:szCs w:val="21"/>
                <w:lang w:val="en-US" w:eastAsia="zh-CN"/>
              </w:rPr>
              <w:t>输入</w:t>
            </w:r>
            <w:r>
              <w:rPr>
                <w:rFonts w:hint="eastAsia" w:ascii="Times New Roman" w:hAnsi="Times New Roman" w:eastAsia="宋体" w:cs="宋体"/>
                <w:color w:val="000000"/>
                <w:sz w:val="21"/>
                <w:szCs w:val="21"/>
              </w:rPr>
              <w:t>用户名、密码、手机号任意空白至多三个</w:t>
            </w:r>
            <w:r>
              <w:rPr>
                <w:rFonts w:hint="eastAsia" w:cs="宋体"/>
                <w:color w:val="000000"/>
                <w:sz w:val="21"/>
                <w:szCs w:val="21"/>
                <w:lang w:eastAsia="zh-CN"/>
              </w:rPr>
              <w:t>，</w:t>
            </w:r>
            <w:r>
              <w:rPr>
                <w:rFonts w:hint="eastAsia" w:ascii="Times New Roman" w:hAnsi="Times New Roman" w:eastAsia="宋体" w:cs="宋体"/>
                <w:color w:val="000000"/>
                <w:sz w:val="21"/>
                <w:szCs w:val="21"/>
              </w:rPr>
              <w:t>至少一个</w:t>
            </w:r>
          </w:p>
          <w:p w14:paraId="66CE22E4">
            <w:pPr>
              <w:numPr>
                <w:ilvl w:val="0"/>
                <w:numId w:val="5"/>
              </w:num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点击“注册”按钮</w:t>
            </w:r>
          </w:p>
        </w:tc>
        <w:tc>
          <w:tcPr>
            <w:tcW w:w="1900" w:type="pct"/>
            <w:vAlign w:val="center"/>
          </w:tcPr>
          <w:p w14:paraId="1DD20B76">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提示“用户名</w:t>
            </w:r>
            <w:r>
              <w:rPr>
                <w:rFonts w:hint="eastAsia" w:cs="宋体"/>
                <w:color w:val="000000"/>
                <w:sz w:val="21"/>
                <w:szCs w:val="21"/>
                <w:lang w:val="en-US" w:eastAsia="zh-CN"/>
              </w:rPr>
              <w:t>/密码/手机号</w:t>
            </w:r>
            <w:r>
              <w:rPr>
                <w:rFonts w:hint="default" w:ascii="Times New Roman" w:hAnsi="Times New Roman" w:eastAsia="宋体" w:cs="宋体"/>
                <w:color w:val="000000"/>
                <w:sz w:val="21"/>
                <w:szCs w:val="21"/>
                <w:lang w:val="en-US" w:eastAsia="zh-CN"/>
              </w:rPr>
              <w:t>不能为空”，注册失败</w:t>
            </w:r>
          </w:p>
        </w:tc>
      </w:tr>
      <w:tr w14:paraId="4C5FEB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5" w:type="pct"/>
            <w:vAlign w:val="center"/>
          </w:tcPr>
          <w:p w14:paraId="5F1FF6CE">
            <w:pPr>
              <w:jc w:val="center"/>
              <w:rPr>
                <w:rFonts w:hint="eastAsia"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4</w:t>
            </w:r>
          </w:p>
        </w:tc>
        <w:tc>
          <w:tcPr>
            <w:tcW w:w="833" w:type="pct"/>
            <w:vAlign w:val="center"/>
          </w:tcPr>
          <w:p w14:paraId="4B31BBFF">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用户登录（正确账号</w:t>
            </w:r>
            <w:r>
              <w:rPr>
                <w:rFonts w:hint="eastAsia" w:cs="宋体"/>
                <w:color w:val="000000"/>
                <w:sz w:val="21"/>
                <w:szCs w:val="21"/>
                <w:lang w:val="en-US" w:eastAsia="zh-CN"/>
              </w:rPr>
              <w:t>、</w:t>
            </w:r>
            <w:r>
              <w:rPr>
                <w:rFonts w:hint="default" w:ascii="Times New Roman" w:hAnsi="Times New Roman" w:eastAsia="宋体" w:cs="宋体"/>
                <w:color w:val="000000"/>
                <w:sz w:val="21"/>
                <w:szCs w:val="21"/>
                <w:lang w:val="en-US" w:eastAsia="zh-CN"/>
              </w:rPr>
              <w:t>密码</w:t>
            </w:r>
            <w:r>
              <w:rPr>
                <w:rFonts w:hint="eastAsia" w:cs="宋体"/>
                <w:color w:val="000000"/>
                <w:sz w:val="21"/>
                <w:szCs w:val="21"/>
                <w:lang w:val="en-US" w:eastAsia="zh-CN"/>
              </w:rPr>
              <w:t>和验证码</w:t>
            </w:r>
            <w:r>
              <w:rPr>
                <w:rFonts w:hint="default" w:ascii="Times New Roman" w:hAnsi="Times New Roman" w:eastAsia="宋体" w:cs="宋体"/>
                <w:color w:val="000000"/>
                <w:sz w:val="21"/>
                <w:szCs w:val="21"/>
                <w:lang w:val="en-US" w:eastAsia="zh-CN"/>
              </w:rPr>
              <w:t>）</w:t>
            </w:r>
          </w:p>
        </w:tc>
        <w:tc>
          <w:tcPr>
            <w:tcW w:w="1900" w:type="pct"/>
            <w:vAlign w:val="center"/>
          </w:tcPr>
          <w:p w14:paraId="388D45E4">
            <w:pPr>
              <w:numPr>
                <w:ilvl w:val="0"/>
                <w:numId w:val="6"/>
              </w:numPr>
              <w:jc w:val="center"/>
              <w:rPr>
                <w:rFonts w:hint="eastAsia" w:cs="宋体"/>
                <w:color w:val="000000"/>
                <w:sz w:val="21"/>
                <w:szCs w:val="21"/>
                <w:lang w:val="en-US" w:eastAsia="zh-CN"/>
              </w:rPr>
            </w:pPr>
            <w:r>
              <w:rPr>
                <w:rFonts w:hint="eastAsia" w:ascii="Times New Roman" w:hAnsi="Times New Roman" w:eastAsia="宋体" w:cs="宋体"/>
                <w:color w:val="000000"/>
                <w:sz w:val="21"/>
                <w:szCs w:val="21"/>
              </w:rPr>
              <w:t>输入已注册的用户名</w:t>
            </w:r>
            <w:r>
              <w:rPr>
                <w:rFonts w:hint="eastAsia" w:cs="宋体"/>
                <w:color w:val="000000"/>
                <w:sz w:val="21"/>
                <w:szCs w:val="21"/>
                <w:lang w:eastAsia="zh-CN"/>
              </w:rPr>
              <w:t>：</w:t>
            </w:r>
            <w:r>
              <w:rPr>
                <w:rFonts w:hint="eastAsia" w:cs="宋体"/>
                <w:color w:val="000000"/>
                <w:sz w:val="21"/>
                <w:szCs w:val="21"/>
                <w:lang w:val="en-US" w:eastAsia="zh-CN"/>
              </w:rPr>
              <w:t>aaa</w:t>
            </w:r>
            <w:r>
              <w:rPr>
                <w:rFonts w:hint="eastAsia" w:cs="宋体"/>
                <w:color w:val="000000"/>
                <w:sz w:val="21"/>
                <w:szCs w:val="21"/>
                <w:lang w:eastAsia="zh-CN"/>
              </w:rPr>
              <w:t>、</w:t>
            </w:r>
            <w:r>
              <w:rPr>
                <w:rFonts w:hint="eastAsia" w:ascii="Times New Roman" w:hAnsi="Times New Roman" w:eastAsia="宋体" w:cs="宋体"/>
                <w:color w:val="000000"/>
                <w:sz w:val="21"/>
                <w:szCs w:val="21"/>
              </w:rPr>
              <w:t>密码</w:t>
            </w:r>
            <w:r>
              <w:rPr>
                <w:rFonts w:hint="eastAsia" w:cs="宋体"/>
                <w:color w:val="000000"/>
                <w:sz w:val="21"/>
                <w:szCs w:val="21"/>
                <w:lang w:eastAsia="zh-CN"/>
              </w:rPr>
              <w:t>：</w:t>
            </w:r>
            <w:r>
              <w:rPr>
                <w:rFonts w:hint="eastAsia" w:cs="宋体"/>
                <w:color w:val="000000"/>
                <w:sz w:val="21"/>
                <w:szCs w:val="21"/>
                <w:lang w:val="en-US" w:eastAsia="zh-CN"/>
              </w:rPr>
              <w:t>aaa和正确的验证码：569L</w:t>
            </w:r>
          </w:p>
          <w:p w14:paraId="1AE3059E">
            <w:pPr>
              <w:numPr>
                <w:ilvl w:val="0"/>
                <w:numId w:val="6"/>
              </w:numPr>
              <w:jc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点击“登录”按钮</w:t>
            </w:r>
          </w:p>
        </w:tc>
        <w:tc>
          <w:tcPr>
            <w:tcW w:w="1900" w:type="pct"/>
            <w:vAlign w:val="center"/>
          </w:tcPr>
          <w:p w14:paraId="00436FB1">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登录成功，跳转至主页面</w:t>
            </w:r>
          </w:p>
        </w:tc>
      </w:tr>
      <w:tr w14:paraId="293BE3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5" w:type="pct"/>
            <w:vAlign w:val="center"/>
          </w:tcPr>
          <w:p w14:paraId="3E021DFA">
            <w:pPr>
              <w:jc w:val="center"/>
              <w:rPr>
                <w:rFonts w:hint="default" w:cs="Times New Roman"/>
                <w:color w:val="000000"/>
                <w:sz w:val="21"/>
                <w:szCs w:val="21"/>
                <w:lang w:val="en-US" w:eastAsia="zh-CN"/>
              </w:rPr>
            </w:pPr>
            <w:r>
              <w:rPr>
                <w:rFonts w:hint="eastAsia" w:cs="Times New Roman"/>
                <w:color w:val="000000"/>
                <w:sz w:val="21"/>
                <w:szCs w:val="21"/>
                <w:lang w:val="en-US" w:eastAsia="zh-CN"/>
              </w:rPr>
              <w:t>5</w:t>
            </w:r>
          </w:p>
        </w:tc>
        <w:tc>
          <w:tcPr>
            <w:tcW w:w="833" w:type="pct"/>
            <w:vAlign w:val="center"/>
          </w:tcPr>
          <w:p w14:paraId="3D0E47C6">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用户登录（错误密码</w:t>
            </w:r>
            <w:r>
              <w:rPr>
                <w:rFonts w:hint="eastAsia" w:cs="宋体"/>
                <w:color w:val="000000"/>
                <w:sz w:val="21"/>
                <w:szCs w:val="21"/>
                <w:lang w:val="en-US" w:eastAsia="zh-CN"/>
              </w:rPr>
              <w:t>/验证码</w:t>
            </w:r>
            <w:r>
              <w:rPr>
                <w:rFonts w:hint="default" w:ascii="Times New Roman" w:hAnsi="Times New Roman" w:eastAsia="宋体" w:cs="宋体"/>
                <w:color w:val="000000"/>
                <w:sz w:val="21"/>
                <w:szCs w:val="21"/>
                <w:lang w:val="en-US" w:eastAsia="zh-CN"/>
              </w:rPr>
              <w:t>）</w:t>
            </w:r>
          </w:p>
        </w:tc>
        <w:tc>
          <w:tcPr>
            <w:tcW w:w="1900" w:type="pct"/>
            <w:vAlign w:val="center"/>
          </w:tcPr>
          <w:p w14:paraId="48460650">
            <w:pPr>
              <w:numPr>
                <w:ilvl w:val="0"/>
                <w:numId w:val="0"/>
              </w:numPr>
              <w:jc w:val="center"/>
              <w:rPr>
                <w:rFonts w:hint="default" w:cs="宋体"/>
                <w:color w:val="000000"/>
                <w:sz w:val="21"/>
                <w:szCs w:val="21"/>
                <w:lang w:val="en-US" w:eastAsia="zh-CN"/>
              </w:rPr>
            </w:pPr>
            <w:r>
              <w:rPr>
                <w:rFonts w:hint="eastAsia" w:cs="宋体"/>
                <w:color w:val="000000"/>
                <w:sz w:val="21"/>
                <w:szCs w:val="21"/>
                <w:lang w:val="en-US" w:eastAsia="zh-CN"/>
              </w:rPr>
              <w:t>1. 输入正确的用户名：aaa但错误的密码：bbb/验证码</w:t>
            </w:r>
          </w:p>
          <w:p w14:paraId="208EFD94">
            <w:pPr>
              <w:numPr>
                <w:ilvl w:val="0"/>
                <w:numId w:val="0"/>
              </w:num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2. 点击“登录”按钮</w:t>
            </w:r>
          </w:p>
        </w:tc>
        <w:tc>
          <w:tcPr>
            <w:tcW w:w="1900" w:type="pct"/>
            <w:vAlign w:val="center"/>
          </w:tcPr>
          <w:p w14:paraId="6B7E4355">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提示“用户名或密码错误”</w:t>
            </w:r>
            <w:r>
              <w:rPr>
                <w:rFonts w:hint="eastAsia" w:cs="宋体"/>
                <w:color w:val="000000"/>
                <w:sz w:val="21"/>
                <w:szCs w:val="21"/>
                <w:lang w:val="en-US" w:eastAsia="zh-CN"/>
              </w:rPr>
              <w:t>/“验证码错误”</w:t>
            </w:r>
            <w:r>
              <w:rPr>
                <w:rFonts w:hint="default" w:ascii="Times New Roman" w:hAnsi="Times New Roman" w:eastAsia="宋体" w:cs="宋体"/>
                <w:color w:val="000000"/>
                <w:sz w:val="21"/>
                <w:szCs w:val="21"/>
                <w:lang w:val="en-US" w:eastAsia="zh-CN"/>
              </w:rPr>
              <w:t>，登录失败</w:t>
            </w:r>
          </w:p>
        </w:tc>
      </w:tr>
      <w:tr w14:paraId="38F1FB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5" w:type="pct"/>
            <w:vAlign w:val="center"/>
          </w:tcPr>
          <w:p w14:paraId="552084E1">
            <w:pPr>
              <w:jc w:val="center"/>
              <w:rPr>
                <w:rFonts w:hint="default" w:cs="Times New Roman"/>
                <w:color w:val="000000"/>
                <w:sz w:val="21"/>
                <w:szCs w:val="21"/>
                <w:lang w:val="en-US" w:eastAsia="zh-CN"/>
              </w:rPr>
            </w:pPr>
            <w:r>
              <w:rPr>
                <w:rFonts w:hint="eastAsia" w:cs="Times New Roman"/>
                <w:color w:val="000000"/>
                <w:sz w:val="21"/>
                <w:szCs w:val="21"/>
                <w:lang w:val="en-US" w:eastAsia="zh-CN"/>
              </w:rPr>
              <w:t>6</w:t>
            </w:r>
          </w:p>
        </w:tc>
        <w:tc>
          <w:tcPr>
            <w:tcW w:w="833" w:type="pct"/>
            <w:vAlign w:val="center"/>
          </w:tcPr>
          <w:p w14:paraId="0F6B472F">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用户登录（未注册账号）</w:t>
            </w:r>
          </w:p>
        </w:tc>
        <w:tc>
          <w:tcPr>
            <w:tcW w:w="1900" w:type="pct"/>
            <w:vAlign w:val="center"/>
          </w:tcPr>
          <w:p w14:paraId="0B753DAA">
            <w:pPr>
              <w:numPr>
                <w:ilvl w:val="0"/>
                <w:numId w:val="7"/>
              </w:numPr>
              <w:jc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输入未注册的用户名和任意密码</w:t>
            </w:r>
          </w:p>
          <w:p w14:paraId="030DA004">
            <w:pPr>
              <w:numPr>
                <w:ilvl w:val="0"/>
                <w:numId w:val="7"/>
              </w:numPr>
              <w:jc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点击“登录”按钮</w:t>
            </w:r>
          </w:p>
        </w:tc>
        <w:tc>
          <w:tcPr>
            <w:tcW w:w="1900" w:type="pct"/>
            <w:vAlign w:val="center"/>
          </w:tcPr>
          <w:p w14:paraId="256017D8">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提示“用户名或密码错误</w:t>
            </w:r>
            <w:r>
              <w:rPr>
                <w:rFonts w:hint="eastAsia" w:cs="宋体"/>
                <w:color w:val="000000"/>
                <w:sz w:val="21"/>
                <w:szCs w:val="21"/>
                <w:lang w:val="en-US" w:eastAsia="zh-CN"/>
              </w:rPr>
              <w:t>”，登录失败</w:t>
            </w:r>
          </w:p>
        </w:tc>
      </w:tr>
    </w:tbl>
    <w:p w14:paraId="46F52FDE">
      <w:pPr>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Times New Roman" w:hAnsi="Times New Roman" w:eastAsia="黑体" w:cs="黑体"/>
          <w:kern w:val="2"/>
          <w:sz w:val="24"/>
          <w:szCs w:val="22"/>
          <w:lang w:val="en-US" w:eastAsia="zh-CN" w:bidi="ar-SA"/>
        </w:rPr>
      </w:pPr>
    </w:p>
    <w:p w14:paraId="0176A5E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lang w:val="en-US" w:eastAsia="zh-CN"/>
        </w:rPr>
      </w:pPr>
      <w:r>
        <w:rPr>
          <w:rFonts w:hint="eastAsia"/>
          <w:lang w:val="en-US" w:eastAsia="zh-CN"/>
        </w:rPr>
        <w:t>表5.4为表5.3功能测试用例的测试结果，测试结果均为通过。</w:t>
      </w:r>
    </w:p>
    <w:p w14:paraId="48BBD22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等线" w:hAnsi="等线" w:eastAsia="黑体" w:cs="Times New Roman"/>
          <w:kern w:val="2"/>
          <w:sz w:val="24"/>
          <w:szCs w:val="22"/>
          <w:lang w:val="en-US" w:eastAsia="zh-CN" w:bidi="ar-SA"/>
        </w:rPr>
      </w:pPr>
      <w:r>
        <w:rPr>
          <w:rFonts w:hint="eastAsia" w:ascii="Times New Roman" w:hAnsi="Times New Roman" w:eastAsia="黑体" w:cs="黑体"/>
          <w:kern w:val="2"/>
          <w:sz w:val="24"/>
          <w:szCs w:val="22"/>
          <w:lang w:val="en-US" w:eastAsia="zh-CN" w:bidi="ar-SA"/>
        </w:rPr>
        <w:t xml:space="preserve">表5.4 </w:t>
      </w:r>
      <w:r>
        <w:rPr>
          <w:rFonts w:hint="eastAsia" w:eastAsia="黑体" w:cs="黑体"/>
          <w:kern w:val="2"/>
          <w:sz w:val="24"/>
          <w:szCs w:val="22"/>
          <w:lang w:val="en-US" w:eastAsia="zh-CN" w:bidi="ar-SA"/>
        </w:rPr>
        <w:t>注册登录功能</w:t>
      </w:r>
      <w:r>
        <w:rPr>
          <w:rFonts w:hint="eastAsia" w:ascii="Times New Roman" w:hAnsi="Times New Roman" w:eastAsia="黑体" w:cs="黑体"/>
          <w:kern w:val="2"/>
          <w:sz w:val="24"/>
          <w:szCs w:val="22"/>
          <w:lang w:val="en-US" w:eastAsia="zh-CN" w:bidi="ar-SA"/>
        </w:rPr>
        <w:t>测试结果</w:t>
      </w:r>
    </w:p>
    <w:tbl>
      <w:tblPr>
        <w:tblStyle w:val="22"/>
        <w:tblW w:w="4911"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3124"/>
        <w:gridCol w:w="3125"/>
        <w:gridCol w:w="1172"/>
      </w:tblGrid>
      <w:tr w14:paraId="53D60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bottom w:val="single" w:color="auto" w:sz="4" w:space="0"/>
              <w:insideH w:val="single" w:sz="4" w:space="0"/>
            </w:tcBorders>
            <w:vAlign w:val="center"/>
          </w:tcPr>
          <w:p w14:paraId="55CC2133">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测试</w:t>
            </w:r>
            <w:r>
              <w:rPr>
                <w:rFonts w:hint="eastAsia" w:cs="宋体"/>
                <w:color w:val="000000"/>
                <w:sz w:val="21"/>
                <w:szCs w:val="21"/>
                <w:lang w:val="en-US" w:eastAsia="zh-CN"/>
              </w:rPr>
              <w:t>项</w:t>
            </w:r>
          </w:p>
        </w:tc>
        <w:tc>
          <w:tcPr>
            <w:tcW w:w="3124" w:type="dxa"/>
            <w:tcBorders>
              <w:bottom w:val="single" w:color="auto" w:sz="4" w:space="0"/>
              <w:insideH w:val="single" w:sz="4" w:space="0"/>
            </w:tcBorders>
            <w:vAlign w:val="center"/>
          </w:tcPr>
          <w:p w14:paraId="6CE64BFD">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预期结果</w:t>
            </w:r>
          </w:p>
        </w:tc>
        <w:tc>
          <w:tcPr>
            <w:tcW w:w="3125" w:type="dxa"/>
            <w:tcBorders>
              <w:bottom w:val="single" w:color="auto" w:sz="4" w:space="0"/>
              <w:insideH w:val="single" w:sz="4" w:space="0"/>
            </w:tcBorders>
            <w:vAlign w:val="center"/>
          </w:tcPr>
          <w:p w14:paraId="16757A54">
            <w:pPr>
              <w:jc w:val="center"/>
              <w:rPr>
                <w:rFonts w:ascii="Times New Roman" w:hAnsi="Times New Roman" w:eastAsia="宋体" w:cs="宋体"/>
                <w:color w:val="000000"/>
                <w:sz w:val="21"/>
                <w:szCs w:val="21"/>
              </w:rPr>
            </w:pPr>
            <w:r>
              <w:rPr>
                <w:rFonts w:hint="eastAsia" w:cs="宋体"/>
                <w:color w:val="000000"/>
                <w:sz w:val="21"/>
                <w:szCs w:val="21"/>
                <w:lang w:val="en-US" w:eastAsia="zh-CN"/>
              </w:rPr>
              <w:t>实际</w:t>
            </w:r>
            <w:r>
              <w:rPr>
                <w:rFonts w:hint="eastAsia" w:ascii="Times New Roman" w:hAnsi="Times New Roman" w:eastAsia="宋体" w:cs="宋体"/>
                <w:color w:val="000000"/>
                <w:sz w:val="21"/>
                <w:szCs w:val="21"/>
              </w:rPr>
              <w:t>结果</w:t>
            </w:r>
          </w:p>
        </w:tc>
        <w:tc>
          <w:tcPr>
            <w:tcW w:w="1172" w:type="dxa"/>
            <w:tcBorders>
              <w:bottom w:val="single" w:color="auto" w:sz="4" w:space="0"/>
              <w:insideH w:val="single" w:sz="4" w:space="0"/>
            </w:tcBorders>
            <w:vAlign w:val="center"/>
          </w:tcPr>
          <w:p w14:paraId="3EB7E0B7">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测试结果</w:t>
            </w:r>
          </w:p>
        </w:tc>
      </w:tr>
      <w:tr w14:paraId="5DF61D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0FD57C38">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用户注册（正常输入）</w:t>
            </w:r>
          </w:p>
        </w:tc>
        <w:tc>
          <w:tcPr>
            <w:tcW w:w="3124" w:type="dxa"/>
            <w:vAlign w:val="center"/>
          </w:tcPr>
          <w:p w14:paraId="6F032593">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注册成功，跳转至登录页面</w:t>
            </w:r>
          </w:p>
        </w:tc>
        <w:tc>
          <w:tcPr>
            <w:tcW w:w="3125" w:type="dxa"/>
            <w:vAlign w:val="center"/>
          </w:tcPr>
          <w:p w14:paraId="395D448E">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宋体"/>
                <w:color w:val="000000"/>
                <w:sz w:val="21"/>
                <w:szCs w:val="21"/>
                <w:lang w:val="en-US" w:eastAsia="zh-CN"/>
              </w:rPr>
              <w:t>注册成功，跳转至登录页面</w:t>
            </w:r>
          </w:p>
        </w:tc>
        <w:tc>
          <w:tcPr>
            <w:tcW w:w="1172" w:type="dxa"/>
            <w:vAlign w:val="center"/>
          </w:tcPr>
          <w:p w14:paraId="46B31290">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3FB5F7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53A57673">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用户注册（用户名重复）</w:t>
            </w:r>
          </w:p>
        </w:tc>
        <w:tc>
          <w:tcPr>
            <w:tcW w:w="3124" w:type="dxa"/>
            <w:vAlign w:val="center"/>
          </w:tcPr>
          <w:p w14:paraId="138AEE5B">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提示</w:t>
            </w:r>
            <w:r>
              <w:rPr>
                <w:rFonts w:hint="eastAsia" w:cs="宋体"/>
                <w:color w:val="000000"/>
                <w:sz w:val="21"/>
                <w:szCs w:val="21"/>
                <w:lang w:val="en-US" w:eastAsia="zh-CN"/>
              </w:rPr>
              <w:t>“</w:t>
            </w:r>
            <w:r>
              <w:rPr>
                <w:rFonts w:hint="default" w:ascii="Times New Roman" w:hAnsi="Times New Roman" w:eastAsia="宋体" w:cs="宋体"/>
                <w:color w:val="000000"/>
                <w:sz w:val="21"/>
                <w:szCs w:val="21"/>
                <w:lang w:val="en-US" w:eastAsia="zh-CN"/>
              </w:rPr>
              <w:t>用户已存在！2s后自动跳转到登录页面</w:t>
            </w:r>
            <w:r>
              <w:rPr>
                <w:rFonts w:hint="eastAsia" w:cs="宋体"/>
                <w:color w:val="000000"/>
                <w:sz w:val="21"/>
                <w:szCs w:val="21"/>
                <w:lang w:val="en-US" w:eastAsia="zh-CN"/>
              </w:rPr>
              <w:t>”，</w:t>
            </w:r>
            <w:r>
              <w:rPr>
                <w:rFonts w:hint="default" w:ascii="Times New Roman" w:hAnsi="Times New Roman" w:eastAsia="宋体" w:cs="宋体"/>
                <w:color w:val="000000"/>
                <w:sz w:val="21"/>
                <w:szCs w:val="21"/>
                <w:lang w:val="en-US" w:eastAsia="zh-CN"/>
              </w:rPr>
              <w:t>注册失败</w:t>
            </w:r>
          </w:p>
        </w:tc>
        <w:tc>
          <w:tcPr>
            <w:tcW w:w="3125" w:type="dxa"/>
            <w:vAlign w:val="center"/>
          </w:tcPr>
          <w:p w14:paraId="2461EC44">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宋体"/>
                <w:color w:val="000000"/>
                <w:sz w:val="21"/>
                <w:szCs w:val="21"/>
                <w:lang w:val="en-US" w:eastAsia="zh-CN"/>
              </w:rPr>
              <w:t>提示</w:t>
            </w:r>
            <w:r>
              <w:rPr>
                <w:rFonts w:hint="eastAsia" w:cs="宋体"/>
                <w:color w:val="000000"/>
                <w:sz w:val="21"/>
                <w:szCs w:val="21"/>
                <w:lang w:val="en-US" w:eastAsia="zh-CN"/>
              </w:rPr>
              <w:t>“</w:t>
            </w:r>
            <w:r>
              <w:rPr>
                <w:rFonts w:hint="default" w:ascii="Times New Roman" w:hAnsi="Times New Roman" w:eastAsia="宋体" w:cs="宋体"/>
                <w:color w:val="000000"/>
                <w:sz w:val="21"/>
                <w:szCs w:val="21"/>
                <w:lang w:val="en-US" w:eastAsia="zh-CN"/>
              </w:rPr>
              <w:t>用户已存在！2s后自动跳转到登录页面</w:t>
            </w:r>
            <w:r>
              <w:rPr>
                <w:rFonts w:hint="eastAsia" w:cs="宋体"/>
                <w:color w:val="000000"/>
                <w:sz w:val="21"/>
                <w:szCs w:val="21"/>
                <w:lang w:val="en-US" w:eastAsia="zh-CN"/>
              </w:rPr>
              <w:t>”，</w:t>
            </w:r>
            <w:r>
              <w:rPr>
                <w:rFonts w:hint="default" w:ascii="Times New Roman" w:hAnsi="Times New Roman" w:eastAsia="宋体" w:cs="宋体"/>
                <w:color w:val="000000"/>
                <w:sz w:val="21"/>
                <w:szCs w:val="21"/>
                <w:lang w:val="en-US" w:eastAsia="zh-CN"/>
              </w:rPr>
              <w:t>注册失败</w:t>
            </w:r>
          </w:p>
        </w:tc>
        <w:tc>
          <w:tcPr>
            <w:tcW w:w="1172" w:type="dxa"/>
            <w:vAlign w:val="center"/>
          </w:tcPr>
          <w:p w14:paraId="3E61F5C8">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77AEA7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vAlign w:val="center"/>
          </w:tcPr>
          <w:p w14:paraId="03AB398D">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用户注册（</w:t>
            </w:r>
            <w:r>
              <w:rPr>
                <w:rFonts w:hint="eastAsia" w:cs="宋体"/>
                <w:color w:val="000000"/>
                <w:sz w:val="21"/>
                <w:szCs w:val="21"/>
                <w:lang w:val="en-US" w:eastAsia="zh-CN"/>
              </w:rPr>
              <w:t>缺少注册信息</w:t>
            </w:r>
            <w:r>
              <w:rPr>
                <w:rFonts w:hint="default" w:ascii="Times New Roman" w:hAnsi="Times New Roman" w:eastAsia="宋体" w:cs="宋体"/>
                <w:color w:val="000000"/>
                <w:sz w:val="21"/>
                <w:szCs w:val="21"/>
                <w:lang w:val="en-US" w:eastAsia="zh-CN"/>
              </w:rPr>
              <w:t>）</w:t>
            </w:r>
          </w:p>
        </w:tc>
        <w:tc>
          <w:tcPr>
            <w:tcW w:w="3124" w:type="dxa"/>
            <w:vAlign w:val="center"/>
          </w:tcPr>
          <w:p w14:paraId="45AE03C6">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提示“用户名</w:t>
            </w:r>
            <w:r>
              <w:rPr>
                <w:rFonts w:hint="eastAsia" w:cs="宋体"/>
                <w:color w:val="000000"/>
                <w:sz w:val="21"/>
                <w:szCs w:val="21"/>
                <w:lang w:val="en-US" w:eastAsia="zh-CN"/>
              </w:rPr>
              <w:t>/密码/手机号</w:t>
            </w:r>
            <w:r>
              <w:rPr>
                <w:rFonts w:hint="default" w:ascii="Times New Roman" w:hAnsi="Times New Roman" w:eastAsia="宋体" w:cs="宋体"/>
                <w:color w:val="000000"/>
                <w:sz w:val="21"/>
                <w:szCs w:val="21"/>
                <w:lang w:val="en-US" w:eastAsia="zh-CN"/>
              </w:rPr>
              <w:t>不能为空”，注册失败</w:t>
            </w:r>
          </w:p>
        </w:tc>
        <w:tc>
          <w:tcPr>
            <w:tcW w:w="3125" w:type="dxa"/>
            <w:vAlign w:val="center"/>
          </w:tcPr>
          <w:p w14:paraId="00DA94CD">
            <w:pPr>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宋体"/>
                <w:color w:val="000000"/>
                <w:sz w:val="21"/>
                <w:szCs w:val="21"/>
                <w:lang w:val="en-US" w:eastAsia="zh-CN"/>
              </w:rPr>
              <w:t>提示“用户名</w:t>
            </w:r>
            <w:r>
              <w:rPr>
                <w:rFonts w:hint="eastAsia" w:cs="宋体"/>
                <w:color w:val="000000"/>
                <w:sz w:val="21"/>
                <w:szCs w:val="21"/>
                <w:lang w:val="en-US" w:eastAsia="zh-CN"/>
              </w:rPr>
              <w:t>/密码/手机号</w:t>
            </w:r>
            <w:r>
              <w:rPr>
                <w:rFonts w:hint="default" w:ascii="Times New Roman" w:hAnsi="Times New Roman" w:eastAsia="宋体" w:cs="宋体"/>
                <w:color w:val="000000"/>
                <w:sz w:val="21"/>
                <w:szCs w:val="21"/>
                <w:lang w:val="en-US" w:eastAsia="zh-CN"/>
              </w:rPr>
              <w:t>不能为空”，注册失败</w:t>
            </w:r>
          </w:p>
        </w:tc>
        <w:tc>
          <w:tcPr>
            <w:tcW w:w="1172" w:type="dxa"/>
            <w:vAlign w:val="center"/>
          </w:tcPr>
          <w:p w14:paraId="45D9AEC7">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6D1CC5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shd w:val="clear" w:color="auto" w:fill="auto"/>
            <w:vAlign w:val="center"/>
          </w:tcPr>
          <w:p w14:paraId="047FED65">
            <w:pPr>
              <w:jc w:val="center"/>
              <w:rPr>
                <w:rFonts w:hint="default" w:ascii="Times New Roman" w:hAnsi="Times New Roman" w:eastAsia="宋体" w:cs="宋体"/>
                <w:color w:val="000000"/>
                <w:kern w:val="2"/>
                <w:sz w:val="21"/>
                <w:szCs w:val="21"/>
                <w:lang w:val="en-US" w:eastAsia="zh-CN" w:bidi="ar-SA"/>
              </w:rPr>
            </w:pPr>
            <w:r>
              <w:rPr>
                <w:rFonts w:hint="default" w:ascii="Times New Roman" w:hAnsi="Times New Roman" w:eastAsia="宋体" w:cs="宋体"/>
                <w:color w:val="000000"/>
                <w:sz w:val="21"/>
                <w:szCs w:val="21"/>
                <w:lang w:val="en-US" w:eastAsia="zh-CN"/>
              </w:rPr>
              <w:t>用户登录（正确账号</w:t>
            </w:r>
            <w:r>
              <w:rPr>
                <w:rFonts w:hint="eastAsia" w:cs="宋体"/>
                <w:color w:val="000000"/>
                <w:sz w:val="21"/>
                <w:szCs w:val="21"/>
                <w:lang w:val="en-US" w:eastAsia="zh-CN"/>
              </w:rPr>
              <w:t>、</w:t>
            </w:r>
            <w:r>
              <w:rPr>
                <w:rFonts w:hint="default" w:ascii="Times New Roman" w:hAnsi="Times New Roman" w:eastAsia="宋体" w:cs="宋体"/>
                <w:color w:val="000000"/>
                <w:sz w:val="21"/>
                <w:szCs w:val="21"/>
                <w:lang w:val="en-US" w:eastAsia="zh-CN"/>
              </w:rPr>
              <w:t>密码</w:t>
            </w:r>
            <w:r>
              <w:rPr>
                <w:rFonts w:hint="eastAsia" w:cs="宋体"/>
                <w:color w:val="000000"/>
                <w:sz w:val="21"/>
                <w:szCs w:val="21"/>
                <w:lang w:val="en-US" w:eastAsia="zh-CN"/>
              </w:rPr>
              <w:t>和验证码</w:t>
            </w:r>
            <w:r>
              <w:rPr>
                <w:rFonts w:hint="default" w:ascii="Times New Roman" w:hAnsi="Times New Roman" w:eastAsia="宋体" w:cs="宋体"/>
                <w:color w:val="000000"/>
                <w:sz w:val="21"/>
                <w:szCs w:val="21"/>
                <w:lang w:val="en-US" w:eastAsia="zh-CN"/>
              </w:rPr>
              <w:t>）</w:t>
            </w:r>
          </w:p>
        </w:tc>
        <w:tc>
          <w:tcPr>
            <w:tcW w:w="3124" w:type="dxa"/>
            <w:shd w:val="clear" w:color="auto" w:fill="auto"/>
            <w:vAlign w:val="center"/>
          </w:tcPr>
          <w:p w14:paraId="72E6A584">
            <w:pPr>
              <w:jc w:val="center"/>
              <w:rPr>
                <w:rFonts w:hint="default" w:ascii="Times New Roman" w:hAnsi="Times New Roman" w:eastAsia="宋体" w:cs="宋体"/>
                <w:color w:val="000000"/>
                <w:kern w:val="2"/>
                <w:sz w:val="21"/>
                <w:szCs w:val="21"/>
                <w:lang w:val="en-US" w:eastAsia="zh-CN" w:bidi="ar-SA"/>
              </w:rPr>
            </w:pPr>
            <w:r>
              <w:rPr>
                <w:rFonts w:hint="default" w:ascii="Times New Roman" w:hAnsi="Times New Roman" w:eastAsia="宋体" w:cs="宋体"/>
                <w:color w:val="000000"/>
                <w:sz w:val="21"/>
                <w:szCs w:val="21"/>
                <w:lang w:val="en-US" w:eastAsia="zh-CN"/>
              </w:rPr>
              <w:t>登录成功，跳转至主页面</w:t>
            </w:r>
          </w:p>
        </w:tc>
        <w:tc>
          <w:tcPr>
            <w:tcW w:w="3125" w:type="dxa"/>
            <w:shd w:val="clear" w:color="auto" w:fill="auto"/>
            <w:vAlign w:val="center"/>
          </w:tcPr>
          <w:p w14:paraId="6994ECD3">
            <w:pPr>
              <w:jc w:val="center"/>
              <w:rPr>
                <w:rFonts w:hint="default" w:ascii="Times New Roman" w:hAnsi="Times New Roman" w:eastAsia="宋体" w:cs="宋体"/>
                <w:color w:val="000000"/>
                <w:kern w:val="2"/>
                <w:sz w:val="21"/>
                <w:szCs w:val="21"/>
                <w:lang w:val="en-US" w:eastAsia="zh-CN" w:bidi="ar-SA"/>
              </w:rPr>
            </w:pPr>
            <w:r>
              <w:rPr>
                <w:rFonts w:hint="default" w:ascii="Times New Roman" w:hAnsi="Times New Roman" w:eastAsia="宋体" w:cs="宋体"/>
                <w:color w:val="000000"/>
                <w:sz w:val="21"/>
                <w:szCs w:val="21"/>
                <w:lang w:val="en-US" w:eastAsia="zh-CN"/>
              </w:rPr>
              <w:t>登录成功，跳转至主页面</w:t>
            </w:r>
          </w:p>
        </w:tc>
        <w:tc>
          <w:tcPr>
            <w:tcW w:w="1172" w:type="dxa"/>
            <w:shd w:val="clear" w:color="auto" w:fill="auto"/>
            <w:vAlign w:val="center"/>
          </w:tcPr>
          <w:p w14:paraId="6FF93729">
            <w:pPr>
              <w:jc w:val="center"/>
              <w:rPr>
                <w:rFonts w:hint="eastAsia" w:ascii="Times New Roman" w:hAnsi="Times New Roman" w:eastAsia="宋体" w:cs="宋体"/>
                <w:color w:val="000000"/>
                <w:kern w:val="2"/>
                <w:sz w:val="21"/>
                <w:szCs w:val="21"/>
                <w:lang w:val="en-US" w:eastAsia="zh-CN" w:bidi="ar-SA"/>
              </w:rPr>
            </w:pPr>
            <w:r>
              <w:rPr>
                <w:rFonts w:hint="eastAsia" w:ascii="Times New Roman" w:hAnsi="Times New Roman" w:eastAsia="宋体" w:cs="宋体"/>
                <w:color w:val="000000"/>
                <w:sz w:val="21"/>
                <w:szCs w:val="21"/>
              </w:rPr>
              <w:t>通过</w:t>
            </w:r>
          </w:p>
        </w:tc>
      </w:tr>
      <w:tr w14:paraId="51C6BD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shd w:val="clear" w:color="auto" w:fill="auto"/>
            <w:vAlign w:val="center"/>
          </w:tcPr>
          <w:p w14:paraId="53E0937F">
            <w:pPr>
              <w:jc w:val="center"/>
              <w:rPr>
                <w:rFonts w:hint="default" w:ascii="Times New Roman" w:hAnsi="Times New Roman" w:eastAsia="宋体" w:cs="宋体"/>
                <w:color w:val="000000"/>
                <w:kern w:val="2"/>
                <w:sz w:val="21"/>
                <w:szCs w:val="21"/>
                <w:lang w:val="en-US" w:eastAsia="zh-CN" w:bidi="ar-SA"/>
              </w:rPr>
            </w:pPr>
            <w:r>
              <w:rPr>
                <w:rFonts w:hint="default" w:ascii="Times New Roman" w:hAnsi="Times New Roman" w:eastAsia="宋体" w:cs="宋体"/>
                <w:color w:val="000000"/>
                <w:sz w:val="21"/>
                <w:szCs w:val="21"/>
                <w:lang w:val="en-US" w:eastAsia="zh-CN"/>
              </w:rPr>
              <w:t>用户登录（错误密码</w:t>
            </w:r>
            <w:r>
              <w:rPr>
                <w:rFonts w:hint="eastAsia" w:cs="宋体"/>
                <w:color w:val="000000"/>
                <w:sz w:val="21"/>
                <w:szCs w:val="21"/>
                <w:lang w:val="en-US" w:eastAsia="zh-CN"/>
              </w:rPr>
              <w:t>/验证码</w:t>
            </w:r>
            <w:r>
              <w:rPr>
                <w:rFonts w:hint="default" w:ascii="Times New Roman" w:hAnsi="Times New Roman" w:eastAsia="宋体" w:cs="宋体"/>
                <w:color w:val="000000"/>
                <w:sz w:val="21"/>
                <w:szCs w:val="21"/>
                <w:lang w:val="en-US" w:eastAsia="zh-CN"/>
              </w:rPr>
              <w:t>）</w:t>
            </w:r>
          </w:p>
        </w:tc>
        <w:tc>
          <w:tcPr>
            <w:tcW w:w="3124" w:type="dxa"/>
            <w:shd w:val="clear" w:color="auto" w:fill="auto"/>
            <w:vAlign w:val="center"/>
          </w:tcPr>
          <w:p w14:paraId="63D2A2ED">
            <w:pPr>
              <w:jc w:val="center"/>
              <w:rPr>
                <w:rFonts w:hint="default" w:ascii="Times New Roman" w:hAnsi="Times New Roman" w:eastAsia="宋体" w:cs="宋体"/>
                <w:color w:val="000000"/>
                <w:kern w:val="2"/>
                <w:sz w:val="21"/>
                <w:szCs w:val="21"/>
                <w:lang w:val="en-US" w:eastAsia="zh-CN" w:bidi="ar-SA"/>
              </w:rPr>
            </w:pPr>
            <w:r>
              <w:rPr>
                <w:rFonts w:hint="default" w:ascii="Times New Roman" w:hAnsi="Times New Roman" w:eastAsia="宋体" w:cs="宋体"/>
                <w:color w:val="000000"/>
                <w:sz w:val="21"/>
                <w:szCs w:val="21"/>
                <w:lang w:val="en-US" w:eastAsia="zh-CN"/>
              </w:rPr>
              <w:t>提示“用户名或密码错误”</w:t>
            </w:r>
            <w:r>
              <w:rPr>
                <w:rFonts w:hint="eastAsia" w:cs="宋体"/>
                <w:color w:val="000000"/>
                <w:sz w:val="21"/>
                <w:szCs w:val="21"/>
                <w:lang w:val="en-US" w:eastAsia="zh-CN"/>
              </w:rPr>
              <w:t>/“验证码错误”</w:t>
            </w:r>
            <w:r>
              <w:rPr>
                <w:rFonts w:hint="default" w:ascii="Times New Roman" w:hAnsi="Times New Roman" w:eastAsia="宋体" w:cs="宋体"/>
                <w:color w:val="000000"/>
                <w:sz w:val="21"/>
                <w:szCs w:val="21"/>
                <w:lang w:val="en-US" w:eastAsia="zh-CN"/>
              </w:rPr>
              <w:t>，登录失败</w:t>
            </w:r>
          </w:p>
        </w:tc>
        <w:tc>
          <w:tcPr>
            <w:tcW w:w="3125" w:type="dxa"/>
            <w:shd w:val="clear" w:color="auto" w:fill="auto"/>
            <w:vAlign w:val="center"/>
          </w:tcPr>
          <w:p w14:paraId="06CEBE31">
            <w:pPr>
              <w:jc w:val="center"/>
              <w:rPr>
                <w:rFonts w:hint="default" w:ascii="Times New Roman" w:hAnsi="Times New Roman" w:eastAsia="宋体" w:cs="宋体"/>
                <w:color w:val="000000"/>
                <w:kern w:val="2"/>
                <w:sz w:val="21"/>
                <w:szCs w:val="21"/>
                <w:lang w:val="en-US" w:eastAsia="zh-CN" w:bidi="ar-SA"/>
              </w:rPr>
            </w:pPr>
            <w:r>
              <w:rPr>
                <w:rFonts w:hint="default" w:ascii="Times New Roman" w:hAnsi="Times New Roman" w:eastAsia="宋体" w:cs="宋体"/>
                <w:color w:val="000000"/>
                <w:sz w:val="21"/>
                <w:szCs w:val="21"/>
                <w:lang w:val="en-US" w:eastAsia="zh-CN"/>
              </w:rPr>
              <w:t>提示“用户名或密码错误”</w:t>
            </w:r>
            <w:r>
              <w:rPr>
                <w:rFonts w:hint="eastAsia" w:cs="宋体"/>
                <w:color w:val="000000"/>
                <w:sz w:val="21"/>
                <w:szCs w:val="21"/>
                <w:lang w:val="en-US" w:eastAsia="zh-CN"/>
              </w:rPr>
              <w:t>/“验证码错误”</w:t>
            </w:r>
            <w:r>
              <w:rPr>
                <w:rFonts w:hint="default" w:ascii="Times New Roman" w:hAnsi="Times New Roman" w:eastAsia="宋体" w:cs="宋体"/>
                <w:color w:val="000000"/>
                <w:sz w:val="21"/>
                <w:szCs w:val="21"/>
                <w:lang w:val="en-US" w:eastAsia="zh-CN"/>
              </w:rPr>
              <w:t>，登录失败</w:t>
            </w:r>
          </w:p>
        </w:tc>
        <w:tc>
          <w:tcPr>
            <w:tcW w:w="1172" w:type="dxa"/>
            <w:shd w:val="clear" w:color="auto" w:fill="auto"/>
            <w:vAlign w:val="center"/>
          </w:tcPr>
          <w:p w14:paraId="4C40C52D">
            <w:pPr>
              <w:jc w:val="center"/>
              <w:rPr>
                <w:rFonts w:hint="eastAsia" w:ascii="Times New Roman" w:hAnsi="Times New Roman" w:eastAsia="宋体" w:cs="宋体"/>
                <w:color w:val="000000"/>
                <w:kern w:val="2"/>
                <w:sz w:val="21"/>
                <w:szCs w:val="21"/>
                <w:lang w:val="en-US" w:eastAsia="zh-CN" w:bidi="ar-SA"/>
              </w:rPr>
            </w:pPr>
            <w:r>
              <w:rPr>
                <w:rFonts w:hint="eastAsia" w:ascii="Times New Roman" w:hAnsi="Times New Roman" w:eastAsia="宋体" w:cs="宋体"/>
                <w:color w:val="000000"/>
                <w:sz w:val="21"/>
                <w:szCs w:val="21"/>
              </w:rPr>
              <w:t>通过</w:t>
            </w:r>
          </w:p>
        </w:tc>
      </w:tr>
      <w:tr w14:paraId="1BCC03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shd w:val="clear" w:color="auto" w:fill="auto"/>
            <w:vAlign w:val="center"/>
          </w:tcPr>
          <w:p w14:paraId="71552444">
            <w:pPr>
              <w:jc w:val="center"/>
              <w:rPr>
                <w:rFonts w:hint="default" w:ascii="Times New Roman" w:hAnsi="Times New Roman" w:eastAsia="宋体" w:cs="宋体"/>
                <w:color w:val="000000"/>
                <w:kern w:val="2"/>
                <w:sz w:val="21"/>
                <w:szCs w:val="21"/>
                <w:lang w:val="en-US" w:eastAsia="zh-CN" w:bidi="ar-SA"/>
              </w:rPr>
            </w:pPr>
            <w:r>
              <w:rPr>
                <w:rFonts w:hint="default" w:ascii="Times New Roman" w:hAnsi="Times New Roman" w:eastAsia="宋体" w:cs="宋体"/>
                <w:color w:val="000000"/>
                <w:sz w:val="21"/>
                <w:szCs w:val="21"/>
                <w:lang w:val="en-US" w:eastAsia="zh-CN"/>
              </w:rPr>
              <w:t>用户登录（未注册账号）</w:t>
            </w:r>
          </w:p>
        </w:tc>
        <w:tc>
          <w:tcPr>
            <w:tcW w:w="3124" w:type="dxa"/>
            <w:shd w:val="clear" w:color="auto" w:fill="auto"/>
            <w:vAlign w:val="center"/>
          </w:tcPr>
          <w:p w14:paraId="516830B5">
            <w:pPr>
              <w:jc w:val="center"/>
              <w:rPr>
                <w:rFonts w:hint="default" w:ascii="Times New Roman" w:hAnsi="Times New Roman" w:eastAsia="宋体" w:cs="宋体"/>
                <w:color w:val="000000"/>
                <w:kern w:val="2"/>
                <w:sz w:val="21"/>
                <w:szCs w:val="21"/>
                <w:lang w:val="en-US" w:eastAsia="zh-CN" w:bidi="ar-SA"/>
              </w:rPr>
            </w:pPr>
            <w:r>
              <w:rPr>
                <w:rFonts w:hint="default" w:ascii="Times New Roman" w:hAnsi="Times New Roman" w:eastAsia="宋体" w:cs="宋体"/>
                <w:color w:val="000000"/>
                <w:sz w:val="21"/>
                <w:szCs w:val="21"/>
                <w:lang w:val="en-US" w:eastAsia="zh-CN"/>
              </w:rPr>
              <w:t>提示“用户名或密码错误</w:t>
            </w:r>
            <w:r>
              <w:rPr>
                <w:rFonts w:hint="eastAsia" w:cs="宋体"/>
                <w:color w:val="000000"/>
                <w:sz w:val="21"/>
                <w:szCs w:val="21"/>
                <w:lang w:val="en-US" w:eastAsia="zh-CN"/>
              </w:rPr>
              <w:t>”，登录失败</w:t>
            </w:r>
          </w:p>
        </w:tc>
        <w:tc>
          <w:tcPr>
            <w:tcW w:w="3125" w:type="dxa"/>
            <w:shd w:val="clear" w:color="auto" w:fill="auto"/>
            <w:vAlign w:val="center"/>
          </w:tcPr>
          <w:p w14:paraId="49086F65">
            <w:pPr>
              <w:jc w:val="center"/>
              <w:rPr>
                <w:rFonts w:hint="default" w:ascii="Times New Roman" w:hAnsi="Times New Roman" w:eastAsia="宋体" w:cs="宋体"/>
                <w:color w:val="000000"/>
                <w:kern w:val="2"/>
                <w:sz w:val="21"/>
                <w:szCs w:val="21"/>
                <w:lang w:val="en-US" w:eastAsia="zh-CN" w:bidi="ar-SA"/>
              </w:rPr>
            </w:pPr>
            <w:r>
              <w:rPr>
                <w:rFonts w:hint="default" w:ascii="Times New Roman" w:hAnsi="Times New Roman" w:eastAsia="宋体" w:cs="宋体"/>
                <w:color w:val="000000"/>
                <w:sz w:val="21"/>
                <w:szCs w:val="21"/>
                <w:lang w:val="en-US" w:eastAsia="zh-CN"/>
              </w:rPr>
              <w:t>提示“用户名或密码错误</w:t>
            </w:r>
            <w:r>
              <w:rPr>
                <w:rFonts w:hint="eastAsia" w:cs="宋体"/>
                <w:color w:val="000000"/>
                <w:sz w:val="21"/>
                <w:szCs w:val="21"/>
                <w:lang w:val="en-US" w:eastAsia="zh-CN"/>
              </w:rPr>
              <w:t>”，登录失败</w:t>
            </w:r>
          </w:p>
        </w:tc>
        <w:tc>
          <w:tcPr>
            <w:tcW w:w="1172" w:type="dxa"/>
            <w:shd w:val="clear" w:color="auto" w:fill="auto"/>
            <w:vAlign w:val="center"/>
          </w:tcPr>
          <w:p w14:paraId="280AC879">
            <w:pPr>
              <w:jc w:val="center"/>
              <w:rPr>
                <w:rFonts w:hint="eastAsia" w:ascii="Times New Roman" w:hAnsi="Times New Roman" w:eastAsia="宋体" w:cs="宋体"/>
                <w:color w:val="000000"/>
                <w:kern w:val="2"/>
                <w:sz w:val="21"/>
                <w:szCs w:val="21"/>
                <w:lang w:val="en-US" w:eastAsia="zh-CN" w:bidi="ar-SA"/>
              </w:rPr>
            </w:pPr>
            <w:r>
              <w:rPr>
                <w:rFonts w:hint="eastAsia" w:ascii="Times New Roman" w:hAnsi="Times New Roman" w:eastAsia="宋体" w:cs="宋体"/>
                <w:color w:val="000000"/>
                <w:sz w:val="21"/>
                <w:szCs w:val="21"/>
              </w:rPr>
              <w:t>通过</w:t>
            </w:r>
          </w:p>
        </w:tc>
      </w:tr>
    </w:tbl>
    <w:p w14:paraId="791894F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图5.1 和图5.2 分别为系统注册功能和登录功能页面截图。</w:t>
      </w:r>
    </w:p>
    <w:p w14:paraId="533E13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黑体"/>
          <w:kern w:val="2"/>
          <w:sz w:val="24"/>
          <w:szCs w:val="22"/>
          <w:lang w:val="en-US" w:eastAsia="zh-CN" w:bidi="ar-SA"/>
        </w:rPr>
      </w:pPr>
      <w:r>
        <w:drawing>
          <wp:anchor distT="0" distB="0" distL="114300" distR="114300" simplePos="0" relativeHeight="251688960" behindDoc="0" locked="0" layoutInCell="1" allowOverlap="1">
            <wp:simplePos x="0" y="0"/>
            <wp:positionH relativeFrom="column">
              <wp:align>center</wp:align>
            </wp:positionH>
            <wp:positionV relativeFrom="paragraph">
              <wp:posOffset>43180</wp:posOffset>
            </wp:positionV>
            <wp:extent cx="5039995" cy="2703830"/>
            <wp:effectExtent l="0" t="0" r="4445" b="8890"/>
            <wp:wrapTopAndBottom/>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51"/>
                    <a:stretch>
                      <a:fillRect/>
                    </a:stretch>
                  </pic:blipFill>
                  <pic:spPr>
                    <a:xfrm>
                      <a:off x="0" y="0"/>
                      <a:ext cx="5039995" cy="2703830"/>
                    </a:xfrm>
                    <a:prstGeom prst="rect">
                      <a:avLst/>
                    </a:prstGeom>
                    <a:noFill/>
                    <a:ln>
                      <a:noFill/>
                    </a:ln>
                  </pic:spPr>
                </pic:pic>
              </a:graphicData>
            </a:graphic>
          </wp:anchor>
        </w:drawing>
      </w:r>
      <w:r>
        <w:rPr>
          <w:rFonts w:hint="eastAsia" w:ascii="Times New Roman" w:hAnsi="Times New Roman" w:eastAsia="黑体" w:cs="黑体"/>
          <w:kern w:val="2"/>
          <w:sz w:val="24"/>
          <w:szCs w:val="22"/>
          <w:lang w:val="en-US" w:eastAsia="zh-CN" w:bidi="ar-SA"/>
        </w:rPr>
        <w:t>图</w:t>
      </w:r>
      <w:r>
        <w:rPr>
          <w:rFonts w:hint="eastAsia" w:eastAsia="黑体" w:cs="黑体"/>
          <w:kern w:val="2"/>
          <w:sz w:val="24"/>
          <w:szCs w:val="22"/>
          <w:lang w:val="en-US" w:eastAsia="zh-CN" w:bidi="ar-SA"/>
        </w:rPr>
        <w:t>5.1</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系统注册功能</w:t>
      </w:r>
    </w:p>
    <w:p w14:paraId="442D7C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黑体" w:cs="黑体"/>
          <w:kern w:val="2"/>
          <w:sz w:val="24"/>
          <w:szCs w:val="22"/>
          <w:lang w:val="en-US" w:eastAsia="zh-CN" w:bidi="ar-SA"/>
        </w:rPr>
      </w:pPr>
    </w:p>
    <w:p w14:paraId="3466E48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cs="Times New Roman"/>
          <w:sz w:val="24"/>
          <w:szCs w:val="24"/>
          <w:lang w:val="en-US" w:eastAsia="zh-CN"/>
        </w:rPr>
      </w:pPr>
      <w:r>
        <w:drawing>
          <wp:anchor distT="0" distB="0" distL="114300" distR="114300" simplePos="0" relativeHeight="251689984" behindDoc="0" locked="0" layoutInCell="1" allowOverlap="1">
            <wp:simplePos x="0" y="0"/>
            <wp:positionH relativeFrom="column">
              <wp:align>center</wp:align>
            </wp:positionH>
            <wp:positionV relativeFrom="paragraph">
              <wp:posOffset>46990</wp:posOffset>
            </wp:positionV>
            <wp:extent cx="5039995" cy="2703830"/>
            <wp:effectExtent l="0" t="0" r="4445" b="8890"/>
            <wp:wrapTopAndBottom/>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52"/>
                    <a:stretch>
                      <a:fillRect/>
                    </a:stretch>
                  </pic:blipFill>
                  <pic:spPr>
                    <a:xfrm>
                      <a:off x="0" y="0"/>
                      <a:ext cx="5039995" cy="2703830"/>
                    </a:xfrm>
                    <a:prstGeom prst="rect">
                      <a:avLst/>
                    </a:prstGeom>
                    <a:noFill/>
                    <a:ln>
                      <a:noFill/>
                    </a:ln>
                  </pic:spPr>
                </pic:pic>
              </a:graphicData>
            </a:graphic>
          </wp:anchor>
        </w:drawing>
      </w:r>
      <w:r>
        <w:rPr>
          <w:rFonts w:hint="eastAsia" w:ascii="Times New Roman" w:hAnsi="Times New Roman" w:eastAsia="黑体" w:cs="黑体"/>
          <w:kern w:val="2"/>
          <w:sz w:val="24"/>
          <w:szCs w:val="22"/>
          <w:lang w:val="en-US" w:eastAsia="zh-CN" w:bidi="ar-SA"/>
        </w:rPr>
        <w:t>图</w:t>
      </w:r>
      <w:r>
        <w:rPr>
          <w:rFonts w:hint="eastAsia" w:eastAsia="黑体" w:cs="黑体"/>
          <w:kern w:val="2"/>
          <w:sz w:val="24"/>
          <w:szCs w:val="22"/>
          <w:lang w:val="en-US" w:eastAsia="zh-CN" w:bidi="ar-SA"/>
        </w:rPr>
        <w:t>5.2</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系统登录功能</w:t>
      </w:r>
    </w:p>
    <w:p w14:paraId="55CECCF5">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eastAsia" w:ascii="黑体" w:hAnsi="黑体" w:eastAsia="黑体" w:cs="黑体"/>
          <w:b w:val="0"/>
          <w:bCs/>
          <w:sz w:val="24"/>
          <w:szCs w:val="24"/>
          <w:lang w:val="en-US" w:eastAsia="zh-CN"/>
        </w:rPr>
      </w:pPr>
      <w:bookmarkStart w:id="111" w:name="_Toc22455"/>
      <w:bookmarkStart w:id="112" w:name="_Toc3330"/>
      <w:bookmarkStart w:id="113" w:name="_Toc18774"/>
      <w:r>
        <w:rPr>
          <w:rFonts w:hint="eastAsia" w:ascii="黑体" w:hAnsi="黑体" w:eastAsia="黑体" w:cs="黑体"/>
          <w:b w:val="0"/>
          <w:bCs/>
          <w:sz w:val="24"/>
          <w:szCs w:val="24"/>
          <w:lang w:val="en-US" w:eastAsia="zh-CN"/>
        </w:rPr>
        <w:t xml:space="preserve">5.2.2 </w:t>
      </w:r>
      <w:bookmarkEnd w:id="111"/>
      <w:r>
        <w:rPr>
          <w:rFonts w:hint="eastAsia" w:ascii="黑体" w:hAnsi="黑体" w:eastAsia="黑体" w:cs="黑体"/>
          <w:b w:val="0"/>
          <w:bCs/>
          <w:sz w:val="24"/>
          <w:szCs w:val="24"/>
          <w:lang w:val="en-US" w:eastAsia="zh-CN"/>
        </w:rPr>
        <w:t>导诊问答功能测试</w:t>
      </w:r>
      <w:bookmarkEnd w:id="112"/>
      <w:bookmarkEnd w:id="113"/>
    </w:p>
    <w:p w14:paraId="1F98F968">
      <w:pPr>
        <w:spacing w:line="440" w:lineRule="exact"/>
        <w:ind w:firstLine="480" w:firstLineChars="200"/>
        <w:rPr>
          <w:rFonts w:hint="default" w:ascii="Times New Roman" w:hAnsi="Times New Roman" w:eastAsia="宋体" w:cs="Times New Roman"/>
          <w:sz w:val="24"/>
          <w:szCs w:val="24"/>
          <w:lang w:val="en-US"/>
        </w:rPr>
      </w:pPr>
      <w:r>
        <w:rPr>
          <w:rFonts w:hint="eastAsia" w:ascii="Times New Roman" w:hAnsi="Times New Roman" w:eastAsia="宋体" w:cs="Times New Roman"/>
          <w:sz w:val="24"/>
          <w:szCs w:val="24"/>
          <w:lang w:val="en-US" w:eastAsia="zh-CN"/>
        </w:rPr>
        <w:t>本节对</w:t>
      </w:r>
      <w:r>
        <w:rPr>
          <w:rFonts w:hint="eastAsia" w:cs="Times New Roman"/>
          <w:sz w:val="24"/>
          <w:szCs w:val="24"/>
          <w:lang w:val="en-US" w:eastAsia="zh-CN"/>
        </w:rPr>
        <w:t>智慧导诊系统的核心问答功能进行测试，通过AI辅助网上数据收集的方式，综合了医疗咨询平台、医院导诊记录和公开研究资料中的典型用例，采集医疗方面的用户问题，共100个，将其作为整个系统的问答功能测试数据集，进行人工手动测试。包含用户常见的症状描述及就医咨询问题，以此验证系统的症状理解、科室推荐和多轮交互能力。包括了基础症状类问题（单症状）、复合症状类问题（多症状组合）、模糊/非专业表述类问题、特殊人群及慢性病相关问题、急诊/危重症识别类问题、跨科室/复杂病例、无关类等问题。根据以上几类问题，设计了表5.5中的测试用例。</w:t>
      </w:r>
    </w:p>
    <w:p w14:paraId="4D3E866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黑体" w:cs="Times New Roman"/>
          <w:kern w:val="2"/>
          <w:sz w:val="24"/>
          <w:szCs w:val="22"/>
          <w:lang w:val="en-US" w:eastAsia="zh-CN" w:bidi="ar-SA"/>
        </w:rPr>
      </w:pPr>
      <w:r>
        <w:rPr>
          <w:rFonts w:hint="eastAsia" w:ascii="Times New Roman" w:hAnsi="Times New Roman" w:eastAsia="黑体" w:cs="黑体"/>
          <w:kern w:val="2"/>
          <w:sz w:val="24"/>
          <w:szCs w:val="22"/>
          <w:lang w:val="en-US" w:eastAsia="zh-CN" w:bidi="ar-SA"/>
        </w:rPr>
        <w:t>表5.</w:t>
      </w:r>
      <w:r>
        <w:rPr>
          <w:rFonts w:hint="eastAsia" w:eastAsia="黑体" w:cs="黑体"/>
          <w:kern w:val="2"/>
          <w:sz w:val="24"/>
          <w:szCs w:val="22"/>
          <w:lang w:val="en-US" w:eastAsia="zh-CN" w:bidi="ar-SA"/>
        </w:rPr>
        <w:t>5</w:t>
      </w:r>
      <w:r>
        <w:rPr>
          <w:rFonts w:hint="eastAsia" w:ascii="Times New Roman" w:hAnsi="Times New Roman" w:eastAsia="黑体" w:cs="黑体"/>
          <w:kern w:val="2"/>
          <w:sz w:val="24"/>
          <w:szCs w:val="22"/>
          <w:lang w:val="en-US" w:eastAsia="zh-CN" w:bidi="ar-SA"/>
        </w:rPr>
        <w:t xml:space="preserve"> </w:t>
      </w:r>
      <w:r>
        <w:rPr>
          <w:rFonts w:hint="eastAsia" w:ascii="黑体" w:hAnsi="黑体" w:eastAsia="黑体" w:cs="黑体"/>
          <w:b w:val="0"/>
          <w:bCs/>
          <w:sz w:val="24"/>
          <w:szCs w:val="24"/>
          <w:lang w:val="en-US" w:eastAsia="zh-CN"/>
        </w:rPr>
        <w:t>导诊问答功能</w:t>
      </w:r>
      <w:r>
        <w:rPr>
          <w:rFonts w:hint="eastAsia" w:ascii="Times New Roman" w:hAnsi="Times New Roman" w:eastAsia="黑体" w:cs="黑体"/>
          <w:kern w:val="2"/>
          <w:sz w:val="24"/>
          <w:szCs w:val="22"/>
          <w:lang w:val="en-US" w:eastAsia="zh-CN" w:bidi="ar-SA"/>
        </w:rPr>
        <w:t>测试用例</w:t>
      </w:r>
    </w:p>
    <w:tbl>
      <w:tblPr>
        <w:tblStyle w:val="22"/>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3"/>
        <w:gridCol w:w="1547"/>
        <w:gridCol w:w="3530"/>
        <w:gridCol w:w="3530"/>
      </w:tblGrid>
      <w:tr w14:paraId="0EA344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3" w:type="pct"/>
            <w:tcBorders>
              <w:bottom w:val="single" w:color="auto" w:sz="4" w:space="0"/>
              <w:insideH w:val="single" w:sz="4" w:space="0"/>
            </w:tcBorders>
            <w:vAlign w:val="center"/>
          </w:tcPr>
          <w:p w14:paraId="261059A2">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序号</w:t>
            </w:r>
          </w:p>
        </w:tc>
        <w:tc>
          <w:tcPr>
            <w:tcW w:w="833" w:type="pct"/>
            <w:tcBorders>
              <w:bottom w:val="single" w:color="auto" w:sz="4" w:space="0"/>
              <w:insideH w:val="single" w:sz="4" w:space="0"/>
            </w:tcBorders>
            <w:vAlign w:val="center"/>
          </w:tcPr>
          <w:p w14:paraId="02AE0953">
            <w:pPr>
              <w:jc w:val="center"/>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rPr>
              <w:t>测试</w:t>
            </w:r>
            <w:r>
              <w:rPr>
                <w:rFonts w:hint="eastAsia" w:cs="宋体"/>
                <w:color w:val="000000"/>
                <w:sz w:val="21"/>
                <w:szCs w:val="21"/>
                <w:lang w:val="en-US" w:eastAsia="zh-CN"/>
              </w:rPr>
              <w:t>项</w:t>
            </w:r>
          </w:p>
        </w:tc>
        <w:tc>
          <w:tcPr>
            <w:tcW w:w="1901" w:type="pct"/>
            <w:tcBorders>
              <w:bottom w:val="single" w:color="auto" w:sz="4" w:space="0"/>
              <w:insideH w:val="single" w:sz="4" w:space="0"/>
            </w:tcBorders>
            <w:vAlign w:val="center"/>
          </w:tcPr>
          <w:p w14:paraId="50912C8E">
            <w:pPr>
              <w:jc w:val="center"/>
              <w:rPr>
                <w:rFonts w:ascii="Times New Roman" w:hAnsi="Times New Roman" w:eastAsia="宋体" w:cs="宋体"/>
                <w:color w:val="000000"/>
                <w:sz w:val="21"/>
                <w:szCs w:val="21"/>
              </w:rPr>
            </w:pPr>
            <w:r>
              <w:rPr>
                <w:rFonts w:hint="eastAsia" w:cs="宋体"/>
                <w:color w:val="000000"/>
                <w:sz w:val="21"/>
                <w:szCs w:val="21"/>
                <w:lang w:val="en-US" w:eastAsia="zh-CN"/>
              </w:rPr>
              <w:t>执行</w:t>
            </w:r>
            <w:r>
              <w:rPr>
                <w:rFonts w:hint="eastAsia" w:ascii="Times New Roman" w:hAnsi="Times New Roman" w:eastAsia="宋体" w:cs="宋体"/>
                <w:color w:val="000000"/>
                <w:sz w:val="21"/>
                <w:szCs w:val="21"/>
              </w:rPr>
              <w:t>步骤</w:t>
            </w:r>
          </w:p>
        </w:tc>
        <w:tc>
          <w:tcPr>
            <w:tcW w:w="1901" w:type="pct"/>
            <w:tcBorders>
              <w:bottom w:val="single" w:color="auto" w:sz="4" w:space="0"/>
              <w:insideH w:val="single" w:sz="4" w:space="0"/>
            </w:tcBorders>
            <w:vAlign w:val="center"/>
          </w:tcPr>
          <w:p w14:paraId="08A25F11">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预期结果</w:t>
            </w:r>
          </w:p>
        </w:tc>
      </w:tr>
      <w:tr w14:paraId="3C69AE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3" w:type="pct"/>
            <w:vAlign w:val="center"/>
          </w:tcPr>
          <w:p w14:paraId="5B1AB5E2">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1</w:t>
            </w:r>
          </w:p>
        </w:tc>
        <w:tc>
          <w:tcPr>
            <w:tcW w:w="833" w:type="pct"/>
            <w:vAlign w:val="center"/>
          </w:tcPr>
          <w:p w14:paraId="75D6B9B9">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基础症状类（单症状）</w:t>
            </w:r>
          </w:p>
        </w:tc>
        <w:tc>
          <w:tcPr>
            <w:tcW w:w="1901" w:type="pct"/>
            <w:vAlign w:val="center"/>
          </w:tcPr>
          <w:p w14:paraId="145AA53F">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输入持续性头痛3天</w:t>
            </w:r>
          </w:p>
        </w:tc>
        <w:tc>
          <w:tcPr>
            <w:tcW w:w="1901" w:type="pct"/>
            <w:vAlign w:val="center"/>
          </w:tcPr>
          <w:p w14:paraId="2BFFABF9">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神经内科（慢性头痛）</w:t>
            </w:r>
            <w:r>
              <w:rPr>
                <w:rFonts w:hint="eastAsia" w:cs="宋体"/>
                <w:color w:val="000000"/>
                <w:sz w:val="21"/>
                <w:szCs w:val="21"/>
                <w:lang w:val="en-US" w:eastAsia="zh-CN"/>
              </w:rPr>
              <w:t>，提示如伴呕吐/视物模糊需急诊</w:t>
            </w:r>
          </w:p>
        </w:tc>
      </w:tr>
      <w:tr w14:paraId="070EBF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3" w:type="pct"/>
            <w:vAlign w:val="center"/>
          </w:tcPr>
          <w:p w14:paraId="1F94670A">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2</w:t>
            </w:r>
          </w:p>
        </w:tc>
        <w:tc>
          <w:tcPr>
            <w:tcW w:w="833" w:type="pct"/>
            <w:vAlign w:val="center"/>
          </w:tcPr>
          <w:p w14:paraId="1B240F68">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复合症状类（多症状组合）</w:t>
            </w:r>
          </w:p>
        </w:tc>
        <w:tc>
          <w:tcPr>
            <w:tcW w:w="1901" w:type="pct"/>
            <w:vAlign w:val="center"/>
          </w:tcPr>
          <w:p w14:paraId="2559C38D">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输入</w:t>
            </w:r>
            <w:r>
              <w:rPr>
                <w:rFonts w:hint="default" w:ascii="Times New Roman" w:hAnsi="Times New Roman" w:eastAsia="宋体" w:cs="宋体"/>
                <w:color w:val="000000"/>
                <w:sz w:val="21"/>
                <w:szCs w:val="21"/>
                <w:lang w:val="en-US" w:eastAsia="zh-CN"/>
              </w:rPr>
              <w:t>心悸+多食+体重下降</w:t>
            </w:r>
          </w:p>
        </w:tc>
        <w:tc>
          <w:tcPr>
            <w:tcW w:w="1901" w:type="pct"/>
            <w:vAlign w:val="center"/>
          </w:tcPr>
          <w:p w14:paraId="6131E534">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内分泌科（甲亢筛查）</w:t>
            </w:r>
          </w:p>
        </w:tc>
      </w:tr>
      <w:tr w14:paraId="661CE8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3" w:type="pct"/>
            <w:vAlign w:val="center"/>
          </w:tcPr>
          <w:p w14:paraId="45D7F905">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3</w:t>
            </w:r>
          </w:p>
        </w:tc>
        <w:tc>
          <w:tcPr>
            <w:tcW w:w="833" w:type="pct"/>
            <w:vAlign w:val="center"/>
          </w:tcPr>
          <w:p w14:paraId="2AD7D05E">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模糊表述类</w:t>
            </w:r>
          </w:p>
        </w:tc>
        <w:tc>
          <w:tcPr>
            <w:tcW w:w="1901" w:type="pct"/>
            <w:vAlign w:val="center"/>
          </w:tcPr>
          <w:p w14:paraId="5EFBFF6D">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眼前老有蚊子飞</w:t>
            </w:r>
          </w:p>
        </w:tc>
        <w:tc>
          <w:tcPr>
            <w:tcW w:w="1901" w:type="pct"/>
            <w:vAlign w:val="center"/>
          </w:tcPr>
          <w:p w14:paraId="0D27DE2B">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解析为飞蚊症，建议眼科（玻璃体混浊筛查）</w:t>
            </w:r>
          </w:p>
        </w:tc>
      </w:tr>
      <w:tr w14:paraId="160280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3" w:type="pct"/>
            <w:vAlign w:val="center"/>
          </w:tcPr>
          <w:p w14:paraId="194AD579">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4</w:t>
            </w:r>
          </w:p>
        </w:tc>
        <w:tc>
          <w:tcPr>
            <w:tcW w:w="833" w:type="pct"/>
            <w:vAlign w:val="center"/>
          </w:tcPr>
          <w:p w14:paraId="561FB0D9">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特殊人群类</w:t>
            </w:r>
          </w:p>
        </w:tc>
        <w:tc>
          <w:tcPr>
            <w:tcW w:w="1901" w:type="pct"/>
            <w:vAlign w:val="center"/>
          </w:tcPr>
          <w:p w14:paraId="55C8EF01">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2岁幼儿高热惊厥</w:t>
            </w:r>
          </w:p>
        </w:tc>
        <w:tc>
          <w:tcPr>
            <w:tcW w:w="1901" w:type="pct"/>
            <w:vAlign w:val="center"/>
          </w:tcPr>
          <w:p w14:paraId="5C487974">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儿科急诊，提示保持侧卧位</w:t>
            </w:r>
          </w:p>
        </w:tc>
      </w:tr>
      <w:tr w14:paraId="67B38B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3" w:type="pct"/>
            <w:vAlign w:val="center"/>
          </w:tcPr>
          <w:p w14:paraId="3D746278">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5</w:t>
            </w:r>
          </w:p>
        </w:tc>
        <w:tc>
          <w:tcPr>
            <w:tcW w:w="833" w:type="pct"/>
            <w:vAlign w:val="center"/>
          </w:tcPr>
          <w:p w14:paraId="42426A5D">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急诊识别类</w:t>
            </w:r>
          </w:p>
        </w:tc>
        <w:tc>
          <w:tcPr>
            <w:tcW w:w="1901" w:type="pct"/>
            <w:vAlign w:val="center"/>
          </w:tcPr>
          <w:p w14:paraId="0D8C5DD3">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呼吸困难+喉头水肿</w:t>
            </w:r>
          </w:p>
        </w:tc>
        <w:tc>
          <w:tcPr>
            <w:tcW w:w="1901" w:type="pct"/>
            <w:vAlign w:val="center"/>
          </w:tcPr>
          <w:p w14:paraId="17E4F545">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急诊耳鼻喉科+过敏科</w:t>
            </w:r>
          </w:p>
        </w:tc>
      </w:tr>
      <w:tr w14:paraId="69B23C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3" w:type="pct"/>
            <w:vAlign w:val="center"/>
          </w:tcPr>
          <w:p w14:paraId="54281E8D">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6</w:t>
            </w:r>
          </w:p>
        </w:tc>
        <w:tc>
          <w:tcPr>
            <w:tcW w:w="833" w:type="pct"/>
            <w:vAlign w:val="center"/>
          </w:tcPr>
          <w:p w14:paraId="77F9ADF7">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复杂病例类</w:t>
            </w:r>
          </w:p>
        </w:tc>
        <w:tc>
          <w:tcPr>
            <w:tcW w:w="1901" w:type="pct"/>
            <w:vAlign w:val="center"/>
          </w:tcPr>
          <w:p w14:paraId="7414371A">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皮肤硬结+雷诺现象</w:t>
            </w:r>
          </w:p>
        </w:tc>
        <w:tc>
          <w:tcPr>
            <w:tcW w:w="1901" w:type="pct"/>
            <w:vAlign w:val="center"/>
          </w:tcPr>
          <w:p w14:paraId="3085EC2D">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风湿免疫科（硬皮病筛查）+血管外科</w:t>
            </w:r>
          </w:p>
        </w:tc>
      </w:tr>
      <w:tr w14:paraId="714E79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3" w:type="pct"/>
            <w:vAlign w:val="center"/>
          </w:tcPr>
          <w:p w14:paraId="03B22F78">
            <w:pPr>
              <w:jc w:val="center"/>
              <w:rPr>
                <w:rFonts w:hint="default" w:cs="宋体"/>
                <w:color w:val="000000"/>
                <w:sz w:val="21"/>
                <w:szCs w:val="21"/>
                <w:lang w:val="en-US" w:eastAsia="zh-CN"/>
              </w:rPr>
            </w:pPr>
            <w:r>
              <w:rPr>
                <w:rFonts w:hint="eastAsia" w:cs="宋体"/>
                <w:color w:val="000000"/>
                <w:sz w:val="21"/>
                <w:szCs w:val="21"/>
                <w:lang w:val="en-US" w:eastAsia="zh-CN"/>
              </w:rPr>
              <w:t>7</w:t>
            </w:r>
          </w:p>
        </w:tc>
        <w:tc>
          <w:tcPr>
            <w:tcW w:w="833" w:type="pct"/>
            <w:vAlign w:val="center"/>
          </w:tcPr>
          <w:p w14:paraId="69D9AF96">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无关类</w:t>
            </w:r>
          </w:p>
        </w:tc>
        <w:tc>
          <w:tcPr>
            <w:tcW w:w="1901" w:type="pct"/>
            <w:vAlign w:val="center"/>
          </w:tcPr>
          <w:p w14:paraId="5736DDD6">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今天天气真好</w:t>
            </w:r>
          </w:p>
        </w:tc>
        <w:tc>
          <w:tcPr>
            <w:tcW w:w="1901" w:type="pct"/>
            <w:vAlign w:val="center"/>
          </w:tcPr>
          <w:p w14:paraId="3B0C6BCF">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不做症状分析和科室推荐，提示有医疗相关问题可问</w:t>
            </w:r>
          </w:p>
        </w:tc>
      </w:tr>
    </w:tbl>
    <w:p w14:paraId="567B90C1">
      <w:pPr>
        <w:widowControl w:val="0"/>
        <w:spacing w:line="300" w:lineRule="exact"/>
        <w:jc w:val="both"/>
        <w:rPr>
          <w:rFonts w:hint="eastAsia" w:ascii="黑体" w:hAnsi="黑体" w:eastAsia="黑体" w:cs="黑体"/>
          <w:kern w:val="2"/>
          <w:sz w:val="24"/>
          <w:szCs w:val="22"/>
          <w:lang w:val="en-US" w:eastAsia="zh-CN" w:bidi="ar-SA"/>
        </w:rPr>
      </w:pPr>
    </w:p>
    <w:p w14:paraId="1EB756C5">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ascii="黑体" w:hAnsi="黑体" w:eastAsia="黑体" w:cs="黑体"/>
          <w:kern w:val="2"/>
          <w:sz w:val="24"/>
          <w:szCs w:val="22"/>
          <w:lang w:val="en-US" w:eastAsia="zh-CN" w:bidi="ar-SA"/>
        </w:rPr>
      </w:pPr>
      <w:r>
        <w:rPr>
          <w:rFonts w:hint="eastAsia" w:cs="Times New Roman"/>
          <w:sz w:val="24"/>
          <w:szCs w:val="24"/>
          <w:lang w:val="en-US" w:eastAsia="zh-CN"/>
        </w:rPr>
        <w:t>表5.6为表5.5功能测试用例的测试结果，测试结果均为通过，且能对模糊问题进行追问。</w:t>
      </w:r>
    </w:p>
    <w:p w14:paraId="15BDC5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等线" w:hAnsi="等线" w:eastAsia="黑体" w:cs="Times New Roman"/>
          <w:kern w:val="2"/>
          <w:sz w:val="24"/>
          <w:szCs w:val="22"/>
          <w:lang w:val="en-US" w:eastAsia="zh-CN" w:bidi="ar-SA"/>
        </w:rPr>
      </w:pPr>
      <w:r>
        <w:rPr>
          <w:rFonts w:hint="eastAsia" w:ascii="Times New Roman" w:hAnsi="Times New Roman" w:eastAsia="黑体" w:cs="黑体"/>
          <w:kern w:val="2"/>
          <w:sz w:val="24"/>
          <w:szCs w:val="22"/>
          <w:lang w:val="en-US" w:eastAsia="zh-CN" w:bidi="ar-SA"/>
        </w:rPr>
        <w:t>表5.</w:t>
      </w:r>
      <w:r>
        <w:rPr>
          <w:rFonts w:hint="eastAsia" w:eastAsia="黑体" w:cs="黑体"/>
          <w:kern w:val="2"/>
          <w:sz w:val="24"/>
          <w:szCs w:val="22"/>
          <w:lang w:val="en-US" w:eastAsia="zh-CN" w:bidi="ar-SA"/>
        </w:rPr>
        <w:t>6</w:t>
      </w:r>
      <w:r>
        <w:rPr>
          <w:rFonts w:hint="eastAsia" w:ascii="Times New Roman" w:hAnsi="Times New Roman" w:eastAsia="黑体" w:cs="黑体"/>
          <w:kern w:val="2"/>
          <w:sz w:val="24"/>
          <w:szCs w:val="22"/>
          <w:lang w:val="en-US" w:eastAsia="zh-CN" w:bidi="ar-SA"/>
        </w:rPr>
        <w:t xml:space="preserve"> </w:t>
      </w:r>
      <w:r>
        <w:rPr>
          <w:rFonts w:hint="eastAsia" w:ascii="黑体" w:hAnsi="黑体" w:eastAsia="黑体" w:cs="黑体"/>
          <w:b w:val="0"/>
          <w:bCs/>
          <w:sz w:val="24"/>
          <w:szCs w:val="24"/>
          <w:lang w:val="en-US" w:eastAsia="zh-CN"/>
        </w:rPr>
        <w:t>导诊问答功能</w:t>
      </w:r>
      <w:r>
        <w:rPr>
          <w:rFonts w:hint="eastAsia" w:ascii="Times New Roman" w:hAnsi="Times New Roman" w:eastAsia="黑体" w:cs="黑体"/>
          <w:kern w:val="2"/>
          <w:sz w:val="24"/>
          <w:szCs w:val="22"/>
          <w:lang w:val="en-US" w:eastAsia="zh-CN" w:bidi="ar-SA"/>
        </w:rPr>
        <w:t>测试结果</w:t>
      </w:r>
    </w:p>
    <w:tbl>
      <w:tblPr>
        <w:tblStyle w:val="22"/>
        <w:tblW w:w="4829"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7"/>
        <w:gridCol w:w="3183"/>
        <w:gridCol w:w="3183"/>
        <w:gridCol w:w="826"/>
      </w:tblGrid>
      <w:tr w14:paraId="0EACB1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7" w:type="dxa"/>
            <w:tcBorders>
              <w:bottom w:val="single" w:color="auto" w:sz="4" w:space="0"/>
              <w:insideH w:val="single" w:sz="4" w:space="0"/>
            </w:tcBorders>
            <w:vAlign w:val="center"/>
          </w:tcPr>
          <w:p w14:paraId="0A714DA1">
            <w:pPr>
              <w:jc w:val="center"/>
              <w:rPr>
                <w:rFonts w:hint="default" w:ascii="Times New Roman" w:hAnsi="Times New Roman" w:eastAsia="宋体" w:cs="宋体"/>
                <w:color w:val="000000"/>
                <w:sz w:val="21"/>
                <w:szCs w:val="21"/>
                <w:lang w:val="en-US"/>
              </w:rPr>
            </w:pPr>
            <w:r>
              <w:rPr>
                <w:rFonts w:hint="eastAsia" w:ascii="Times New Roman" w:hAnsi="Times New Roman" w:eastAsia="宋体" w:cs="宋体"/>
                <w:color w:val="000000"/>
                <w:sz w:val="21"/>
                <w:szCs w:val="21"/>
              </w:rPr>
              <w:t>测试</w:t>
            </w:r>
            <w:r>
              <w:rPr>
                <w:rFonts w:hint="eastAsia" w:cs="宋体"/>
                <w:color w:val="000000"/>
                <w:sz w:val="21"/>
                <w:szCs w:val="21"/>
                <w:lang w:val="en-US" w:eastAsia="zh-CN"/>
              </w:rPr>
              <w:t>项</w:t>
            </w:r>
          </w:p>
        </w:tc>
        <w:tc>
          <w:tcPr>
            <w:tcW w:w="3184" w:type="dxa"/>
            <w:tcBorders>
              <w:bottom w:val="single" w:color="auto" w:sz="4" w:space="0"/>
              <w:insideH w:val="single" w:sz="4" w:space="0"/>
            </w:tcBorders>
            <w:vAlign w:val="center"/>
          </w:tcPr>
          <w:p w14:paraId="39E07F60">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预期结果</w:t>
            </w:r>
          </w:p>
        </w:tc>
        <w:tc>
          <w:tcPr>
            <w:tcW w:w="3184" w:type="dxa"/>
            <w:tcBorders>
              <w:bottom w:val="single" w:color="auto" w:sz="4" w:space="0"/>
              <w:insideH w:val="single" w:sz="4" w:space="0"/>
            </w:tcBorders>
            <w:vAlign w:val="center"/>
          </w:tcPr>
          <w:p w14:paraId="2A86204A">
            <w:pPr>
              <w:jc w:val="center"/>
              <w:rPr>
                <w:rFonts w:ascii="Times New Roman" w:hAnsi="Times New Roman" w:eastAsia="宋体" w:cs="宋体"/>
                <w:color w:val="000000"/>
                <w:sz w:val="21"/>
                <w:szCs w:val="21"/>
              </w:rPr>
            </w:pPr>
            <w:r>
              <w:rPr>
                <w:rFonts w:hint="eastAsia" w:cs="宋体"/>
                <w:color w:val="000000"/>
                <w:sz w:val="21"/>
                <w:szCs w:val="21"/>
                <w:lang w:val="en-US" w:eastAsia="zh-CN"/>
              </w:rPr>
              <w:t>实际</w:t>
            </w:r>
            <w:r>
              <w:rPr>
                <w:rFonts w:hint="eastAsia" w:ascii="Times New Roman" w:hAnsi="Times New Roman" w:eastAsia="宋体" w:cs="宋体"/>
                <w:color w:val="000000"/>
                <w:sz w:val="21"/>
                <w:szCs w:val="21"/>
              </w:rPr>
              <w:t>结果</w:t>
            </w:r>
          </w:p>
        </w:tc>
        <w:tc>
          <w:tcPr>
            <w:tcW w:w="826" w:type="dxa"/>
            <w:tcBorders>
              <w:bottom w:val="single" w:color="auto" w:sz="4" w:space="0"/>
              <w:insideH w:val="single" w:sz="4" w:space="0"/>
            </w:tcBorders>
            <w:vAlign w:val="center"/>
          </w:tcPr>
          <w:p w14:paraId="3BF7802A">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测试结果</w:t>
            </w:r>
          </w:p>
        </w:tc>
      </w:tr>
      <w:tr w14:paraId="25259E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7" w:type="dxa"/>
            <w:vAlign w:val="center"/>
          </w:tcPr>
          <w:p w14:paraId="36181F50">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基础症状类（单症状）</w:t>
            </w:r>
          </w:p>
        </w:tc>
        <w:tc>
          <w:tcPr>
            <w:tcW w:w="3184" w:type="dxa"/>
            <w:vAlign w:val="center"/>
          </w:tcPr>
          <w:p w14:paraId="5B3232E7">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神经内科（慢性头痛）</w:t>
            </w:r>
            <w:r>
              <w:rPr>
                <w:rFonts w:hint="eastAsia" w:cs="宋体"/>
                <w:color w:val="000000"/>
                <w:sz w:val="21"/>
                <w:szCs w:val="21"/>
                <w:lang w:val="en-US" w:eastAsia="zh-CN"/>
              </w:rPr>
              <w:t>，提示如伴呕吐/视物模糊需急诊</w:t>
            </w:r>
          </w:p>
        </w:tc>
        <w:tc>
          <w:tcPr>
            <w:tcW w:w="3184" w:type="dxa"/>
            <w:vAlign w:val="center"/>
          </w:tcPr>
          <w:p w14:paraId="6B9F967C">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神经内科</w:t>
            </w:r>
            <w:r>
              <w:rPr>
                <w:rFonts w:hint="eastAsia" w:cs="宋体"/>
                <w:color w:val="000000"/>
                <w:sz w:val="21"/>
                <w:szCs w:val="21"/>
                <w:lang w:val="en-US" w:eastAsia="zh-CN"/>
              </w:rPr>
              <w:t>或内科</w:t>
            </w:r>
            <w:r>
              <w:rPr>
                <w:rFonts w:hint="default" w:ascii="Times New Roman" w:hAnsi="Times New Roman" w:eastAsia="宋体" w:cs="宋体"/>
                <w:color w:val="000000"/>
                <w:sz w:val="21"/>
                <w:szCs w:val="21"/>
                <w:lang w:val="en-US" w:eastAsia="zh-CN"/>
              </w:rPr>
              <w:t>（慢性头痛）</w:t>
            </w:r>
            <w:r>
              <w:rPr>
                <w:rFonts w:hint="eastAsia" w:cs="宋体"/>
                <w:color w:val="000000"/>
                <w:sz w:val="21"/>
                <w:szCs w:val="21"/>
                <w:lang w:val="en-US" w:eastAsia="zh-CN"/>
              </w:rPr>
              <w:t>，提示如头痛加剧或出现其他严重症状立即就诊</w:t>
            </w:r>
          </w:p>
        </w:tc>
        <w:tc>
          <w:tcPr>
            <w:tcW w:w="826" w:type="dxa"/>
            <w:vAlign w:val="center"/>
          </w:tcPr>
          <w:p w14:paraId="6BEF6F83">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2D65A3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7" w:type="dxa"/>
            <w:vAlign w:val="center"/>
          </w:tcPr>
          <w:p w14:paraId="1274C4A4">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复合症状类（多症状组合）</w:t>
            </w:r>
          </w:p>
        </w:tc>
        <w:tc>
          <w:tcPr>
            <w:tcW w:w="3184" w:type="dxa"/>
            <w:vAlign w:val="center"/>
          </w:tcPr>
          <w:p w14:paraId="029E6A12">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内分泌科（甲亢筛查）+心内科</w:t>
            </w:r>
          </w:p>
        </w:tc>
        <w:tc>
          <w:tcPr>
            <w:tcW w:w="3184" w:type="dxa"/>
            <w:vAlign w:val="center"/>
          </w:tcPr>
          <w:p w14:paraId="198EA487">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内分泌科（甲亢筛查）</w:t>
            </w:r>
          </w:p>
        </w:tc>
        <w:tc>
          <w:tcPr>
            <w:tcW w:w="826" w:type="dxa"/>
            <w:vAlign w:val="center"/>
          </w:tcPr>
          <w:p w14:paraId="7E8C96DA">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024BC0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7" w:type="dxa"/>
            <w:vAlign w:val="center"/>
          </w:tcPr>
          <w:p w14:paraId="14035458">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模糊表述类</w:t>
            </w:r>
          </w:p>
        </w:tc>
        <w:tc>
          <w:tcPr>
            <w:tcW w:w="3184" w:type="dxa"/>
            <w:vAlign w:val="center"/>
          </w:tcPr>
          <w:p w14:paraId="60280BA9">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解析为飞蚊症，建议眼科（玻璃体混浊筛查）</w:t>
            </w:r>
          </w:p>
        </w:tc>
        <w:tc>
          <w:tcPr>
            <w:tcW w:w="3184" w:type="dxa"/>
            <w:vAlign w:val="center"/>
          </w:tcPr>
          <w:p w14:paraId="6A1C4B25">
            <w:pPr>
              <w:jc w:val="center"/>
              <w:rPr>
                <w:rFonts w:hint="default" w:ascii="Times New Roman" w:hAnsi="Times New Roman" w:eastAsia="宋体" w:cs="宋体"/>
                <w:color w:val="000000"/>
                <w:sz w:val="21"/>
                <w:szCs w:val="21"/>
                <w:lang w:val="en-US"/>
              </w:rPr>
            </w:pPr>
            <w:r>
              <w:rPr>
                <w:rFonts w:hint="default" w:ascii="Times New Roman" w:hAnsi="Times New Roman" w:eastAsia="宋体" w:cs="宋体"/>
                <w:color w:val="000000"/>
                <w:sz w:val="21"/>
                <w:szCs w:val="21"/>
                <w:lang w:val="en-US" w:eastAsia="zh-CN"/>
              </w:rPr>
              <w:t>解析为飞蚊症，建议眼科</w:t>
            </w:r>
            <w:r>
              <w:rPr>
                <w:rFonts w:hint="eastAsia" w:cs="宋体"/>
                <w:color w:val="000000"/>
                <w:sz w:val="21"/>
                <w:szCs w:val="21"/>
                <w:lang w:val="en-US" w:eastAsia="zh-CN"/>
              </w:rPr>
              <w:t>，追问症状持续时间等</w:t>
            </w:r>
          </w:p>
        </w:tc>
        <w:tc>
          <w:tcPr>
            <w:tcW w:w="826" w:type="dxa"/>
            <w:vAlign w:val="center"/>
          </w:tcPr>
          <w:p w14:paraId="754A6E90">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5C6EB9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7" w:type="dxa"/>
            <w:vAlign w:val="center"/>
          </w:tcPr>
          <w:p w14:paraId="09EDEABE">
            <w:pPr>
              <w:jc w:val="center"/>
              <w:rPr>
                <w:rFonts w:hint="eastAsia"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特殊人群类</w:t>
            </w:r>
          </w:p>
        </w:tc>
        <w:tc>
          <w:tcPr>
            <w:tcW w:w="3184" w:type="dxa"/>
            <w:vAlign w:val="center"/>
          </w:tcPr>
          <w:p w14:paraId="4DCCC1CF">
            <w:pPr>
              <w:jc w:val="center"/>
              <w:rPr>
                <w:rFonts w:hint="eastAsia"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儿科急诊红色警报，提示保持侧卧位</w:t>
            </w:r>
          </w:p>
        </w:tc>
        <w:tc>
          <w:tcPr>
            <w:tcW w:w="3184" w:type="dxa"/>
            <w:vAlign w:val="center"/>
          </w:tcPr>
          <w:p w14:paraId="1E004702">
            <w:pPr>
              <w:jc w:val="center"/>
              <w:rPr>
                <w:rFonts w:hint="eastAsia"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儿科急诊红色警报，提示保持侧卧位</w:t>
            </w:r>
          </w:p>
        </w:tc>
        <w:tc>
          <w:tcPr>
            <w:tcW w:w="826" w:type="dxa"/>
            <w:vAlign w:val="center"/>
          </w:tcPr>
          <w:p w14:paraId="5E8954E0">
            <w:pPr>
              <w:jc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3089C1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7" w:type="dxa"/>
            <w:vAlign w:val="center"/>
          </w:tcPr>
          <w:p w14:paraId="3EDE53CE">
            <w:pPr>
              <w:jc w:val="center"/>
              <w:rPr>
                <w:rFonts w:hint="eastAsia"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急诊识别类</w:t>
            </w:r>
          </w:p>
        </w:tc>
        <w:tc>
          <w:tcPr>
            <w:tcW w:w="3184" w:type="dxa"/>
            <w:vAlign w:val="center"/>
          </w:tcPr>
          <w:p w14:paraId="1CFEA9A7">
            <w:pPr>
              <w:jc w:val="center"/>
              <w:rPr>
                <w:rFonts w:hint="eastAsia"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急诊耳鼻喉科+过敏科，提示肾上腺素备用</w:t>
            </w:r>
          </w:p>
        </w:tc>
        <w:tc>
          <w:tcPr>
            <w:tcW w:w="3184" w:type="dxa"/>
            <w:vAlign w:val="center"/>
          </w:tcPr>
          <w:p w14:paraId="7C6B81C0">
            <w:pPr>
              <w:jc w:val="center"/>
              <w:rPr>
                <w:rFonts w:hint="eastAsia"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急诊科</w:t>
            </w:r>
            <w:r>
              <w:rPr>
                <w:rFonts w:hint="eastAsia" w:cs="宋体"/>
                <w:color w:val="000000"/>
                <w:sz w:val="21"/>
                <w:szCs w:val="21"/>
                <w:lang w:val="en-US" w:eastAsia="zh-CN"/>
              </w:rPr>
              <w:t>，急性喉头水肿或过敏性反应</w:t>
            </w:r>
          </w:p>
        </w:tc>
        <w:tc>
          <w:tcPr>
            <w:tcW w:w="826" w:type="dxa"/>
            <w:vAlign w:val="center"/>
          </w:tcPr>
          <w:p w14:paraId="08D04E4E">
            <w:pPr>
              <w:jc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06642F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7" w:type="dxa"/>
            <w:vAlign w:val="center"/>
          </w:tcPr>
          <w:p w14:paraId="63EA2E6C">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复杂病例类</w:t>
            </w:r>
          </w:p>
        </w:tc>
        <w:tc>
          <w:tcPr>
            <w:tcW w:w="3184" w:type="dxa"/>
            <w:vAlign w:val="center"/>
          </w:tcPr>
          <w:p w14:paraId="40E97D1C">
            <w:pPr>
              <w:jc w:val="center"/>
              <w:rPr>
                <w:rFonts w:hint="eastAsia"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风湿免疫科（硬皮病筛查）+血管外科</w:t>
            </w:r>
          </w:p>
        </w:tc>
        <w:tc>
          <w:tcPr>
            <w:tcW w:w="3184" w:type="dxa"/>
            <w:vAlign w:val="center"/>
          </w:tcPr>
          <w:p w14:paraId="39CDE318">
            <w:pPr>
              <w:jc w:val="center"/>
              <w:rPr>
                <w:rFonts w:hint="eastAsia"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风湿免疫科（硬皮病筛查）+系统性硬化症或其他结缔组织疾病</w:t>
            </w:r>
          </w:p>
        </w:tc>
        <w:tc>
          <w:tcPr>
            <w:tcW w:w="826" w:type="dxa"/>
            <w:vAlign w:val="center"/>
          </w:tcPr>
          <w:p w14:paraId="2AD8D872">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通过</w:t>
            </w:r>
          </w:p>
        </w:tc>
      </w:tr>
      <w:tr w14:paraId="66202E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7" w:type="dxa"/>
            <w:vAlign w:val="center"/>
          </w:tcPr>
          <w:p w14:paraId="294E0682">
            <w:pPr>
              <w:jc w:val="center"/>
              <w:rPr>
                <w:rFonts w:hint="default" w:ascii="Times New Roman" w:hAnsi="Times New Roman" w:eastAsia="宋体" w:cs="宋体"/>
                <w:color w:val="000000"/>
                <w:sz w:val="21"/>
                <w:szCs w:val="21"/>
                <w:lang w:val="en-US" w:eastAsia="zh-CN"/>
              </w:rPr>
            </w:pPr>
            <w:bookmarkStart w:id="114" w:name="_Toc32231"/>
            <w:r>
              <w:rPr>
                <w:rFonts w:hint="eastAsia" w:cs="宋体"/>
                <w:color w:val="000000"/>
                <w:sz w:val="21"/>
                <w:szCs w:val="21"/>
                <w:lang w:val="en-US" w:eastAsia="zh-CN"/>
              </w:rPr>
              <w:t>无关类</w:t>
            </w:r>
          </w:p>
        </w:tc>
        <w:tc>
          <w:tcPr>
            <w:tcW w:w="3184" w:type="dxa"/>
            <w:shd w:val="clear" w:color="auto" w:fill="auto"/>
            <w:vAlign w:val="center"/>
          </w:tcPr>
          <w:p w14:paraId="170CB035">
            <w:pPr>
              <w:jc w:val="center"/>
              <w:rPr>
                <w:rFonts w:hint="default" w:ascii="Times New Roman" w:hAnsi="Times New Roman" w:eastAsia="宋体" w:cs="宋体"/>
                <w:color w:val="000000"/>
                <w:kern w:val="2"/>
                <w:sz w:val="21"/>
                <w:szCs w:val="21"/>
                <w:lang w:val="en-US" w:eastAsia="zh-CN" w:bidi="ar-SA"/>
              </w:rPr>
            </w:pPr>
            <w:r>
              <w:rPr>
                <w:rFonts w:hint="eastAsia" w:cs="宋体"/>
                <w:color w:val="000000"/>
                <w:sz w:val="21"/>
                <w:szCs w:val="21"/>
                <w:lang w:val="en-US" w:eastAsia="zh-CN"/>
              </w:rPr>
              <w:t>不做症状分析和科室推荐，提示有医疗相关问题可问</w:t>
            </w:r>
          </w:p>
        </w:tc>
        <w:tc>
          <w:tcPr>
            <w:tcW w:w="3184" w:type="dxa"/>
            <w:shd w:val="clear" w:color="auto" w:fill="auto"/>
            <w:vAlign w:val="center"/>
          </w:tcPr>
          <w:p w14:paraId="773EDF28">
            <w:pPr>
              <w:jc w:val="center"/>
              <w:rPr>
                <w:rFonts w:hint="default" w:ascii="Times New Roman" w:hAnsi="Times New Roman" w:eastAsia="宋体" w:cs="宋体"/>
                <w:color w:val="000000"/>
                <w:kern w:val="2"/>
                <w:sz w:val="21"/>
                <w:szCs w:val="21"/>
                <w:lang w:val="en-US" w:eastAsia="zh-CN" w:bidi="ar-SA"/>
              </w:rPr>
            </w:pPr>
            <w:r>
              <w:rPr>
                <w:rFonts w:hint="eastAsia" w:cs="宋体"/>
                <w:color w:val="000000"/>
                <w:sz w:val="21"/>
                <w:szCs w:val="21"/>
                <w:lang w:val="en-US" w:eastAsia="zh-CN"/>
              </w:rPr>
              <w:t>不做症状分析和科室推荐，提示有医疗相关问题可问</w:t>
            </w:r>
          </w:p>
        </w:tc>
        <w:tc>
          <w:tcPr>
            <w:tcW w:w="826" w:type="dxa"/>
            <w:vAlign w:val="center"/>
          </w:tcPr>
          <w:p w14:paraId="2E77DBCE">
            <w:pPr>
              <w:jc w:val="center"/>
              <w:rPr>
                <w:rFonts w:hint="default" w:cs="宋体"/>
                <w:color w:val="000000"/>
                <w:sz w:val="21"/>
                <w:szCs w:val="21"/>
                <w:lang w:val="en-US" w:eastAsia="zh-CN"/>
              </w:rPr>
            </w:pPr>
            <w:r>
              <w:rPr>
                <w:rFonts w:hint="eastAsia" w:cs="宋体"/>
                <w:color w:val="000000"/>
                <w:sz w:val="21"/>
                <w:szCs w:val="21"/>
                <w:lang w:val="en-US" w:eastAsia="zh-CN"/>
              </w:rPr>
              <w:t>通过</w:t>
            </w:r>
          </w:p>
        </w:tc>
      </w:tr>
    </w:tbl>
    <w:p w14:paraId="04D3EA82">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图5.3 和图5.4为系统导诊问答功能过程的页面截图。</w:t>
      </w:r>
    </w:p>
    <w:p w14:paraId="5CD5645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eastAsia="黑体" w:cs="黑体"/>
          <w:kern w:val="2"/>
          <w:sz w:val="24"/>
          <w:szCs w:val="22"/>
          <w:lang w:val="en-US" w:eastAsia="zh-CN" w:bidi="ar-SA"/>
        </w:rPr>
      </w:pPr>
      <w:r>
        <w:rPr>
          <w:rFonts w:hint="eastAsia" w:ascii="Times New Roman" w:hAnsi="Times New Roman" w:eastAsia="黑体" w:cs="黑体"/>
          <w:kern w:val="2"/>
          <w:sz w:val="24"/>
          <w:szCs w:val="22"/>
          <w:lang w:val="en-US" w:eastAsia="zh-CN" w:bidi="ar-SA"/>
        </w:rPr>
        <w:t>图</w:t>
      </w:r>
      <w:r>
        <w:rPr>
          <w:rFonts w:hint="eastAsia" w:eastAsia="黑体" w:cs="黑体"/>
          <w:kern w:val="2"/>
          <w:sz w:val="24"/>
          <w:szCs w:val="22"/>
          <w:lang w:val="en-US" w:eastAsia="zh-CN" w:bidi="ar-SA"/>
        </w:rPr>
        <w:t>5.3</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系统导诊问答功能</w:t>
      </w:r>
      <w:r>
        <w:drawing>
          <wp:anchor distT="0" distB="0" distL="114935" distR="114935" simplePos="0" relativeHeight="251691008" behindDoc="0" locked="0" layoutInCell="1" allowOverlap="1">
            <wp:simplePos x="0" y="0"/>
            <wp:positionH relativeFrom="column">
              <wp:align>center</wp:align>
            </wp:positionH>
            <wp:positionV relativeFrom="paragraph">
              <wp:posOffset>104140</wp:posOffset>
            </wp:positionV>
            <wp:extent cx="5400040" cy="2894965"/>
            <wp:effectExtent l="0" t="0" r="10160" b="635"/>
            <wp:wrapTopAndBottom/>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53"/>
                    <a:stretch>
                      <a:fillRect/>
                    </a:stretch>
                  </pic:blipFill>
                  <pic:spPr>
                    <a:xfrm>
                      <a:off x="0" y="0"/>
                      <a:ext cx="5400040" cy="2894965"/>
                    </a:xfrm>
                    <a:prstGeom prst="rect">
                      <a:avLst/>
                    </a:prstGeom>
                    <a:noFill/>
                    <a:ln>
                      <a:noFill/>
                    </a:ln>
                  </pic:spPr>
                </pic:pic>
              </a:graphicData>
            </a:graphic>
          </wp:anchor>
        </w:drawing>
      </w:r>
      <w:r>
        <w:rPr>
          <w:rFonts w:hint="eastAsia" w:eastAsia="黑体" w:cs="黑体"/>
          <w:kern w:val="2"/>
          <w:sz w:val="24"/>
          <w:szCs w:val="22"/>
          <w:lang w:val="en-US" w:eastAsia="zh-CN" w:bidi="ar-SA"/>
        </w:rPr>
        <w:t>-提问</w:t>
      </w:r>
    </w:p>
    <w:p w14:paraId="1493927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eastAsia="黑体" w:cs="黑体"/>
          <w:kern w:val="2"/>
          <w:sz w:val="24"/>
          <w:szCs w:val="22"/>
          <w:lang w:val="en-US" w:eastAsia="zh-CN" w:bidi="ar-SA"/>
        </w:rPr>
      </w:pPr>
    </w:p>
    <w:p w14:paraId="4DDFDBA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eastAsia="黑体" w:cs="黑体"/>
          <w:kern w:val="2"/>
          <w:sz w:val="24"/>
          <w:szCs w:val="22"/>
          <w:lang w:val="en-US" w:eastAsia="zh-CN" w:bidi="ar-SA"/>
        </w:rPr>
      </w:pPr>
    </w:p>
    <w:p w14:paraId="633AA8B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eastAsia="黑体" w:cs="黑体"/>
          <w:kern w:val="2"/>
          <w:sz w:val="24"/>
          <w:szCs w:val="22"/>
          <w:lang w:val="en-US" w:eastAsia="zh-CN" w:bidi="ar-SA"/>
        </w:rPr>
      </w:pPr>
    </w:p>
    <w:p w14:paraId="7FA6AFE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eastAsia="黑体" w:cs="黑体"/>
          <w:kern w:val="2"/>
          <w:sz w:val="24"/>
          <w:szCs w:val="22"/>
          <w:lang w:val="en-US" w:eastAsia="zh-CN" w:bidi="ar-SA"/>
        </w:rPr>
      </w:pPr>
    </w:p>
    <w:p w14:paraId="048EBC1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eastAsia="黑体" w:cs="黑体"/>
          <w:kern w:val="2"/>
          <w:sz w:val="24"/>
          <w:szCs w:val="22"/>
          <w:lang w:val="en-US" w:eastAsia="zh-CN" w:bidi="ar-SA"/>
        </w:rPr>
      </w:pPr>
    </w:p>
    <w:p w14:paraId="26D7209A">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default" w:eastAsia="黑体" w:cs="黑体"/>
          <w:kern w:val="2"/>
          <w:sz w:val="24"/>
          <w:szCs w:val="22"/>
          <w:lang w:val="en-US" w:eastAsia="zh-CN" w:bidi="ar-SA"/>
        </w:rPr>
      </w:pPr>
    </w:p>
    <w:p w14:paraId="06D1FA8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cs="Times New Roman"/>
          <w:sz w:val="24"/>
          <w:szCs w:val="24"/>
          <w:lang w:val="en-US" w:eastAsia="zh-CN"/>
        </w:rPr>
      </w:pPr>
      <w:r>
        <w:drawing>
          <wp:anchor distT="0" distB="0" distL="114935" distR="114935" simplePos="0" relativeHeight="251692032" behindDoc="0" locked="0" layoutInCell="1" allowOverlap="1">
            <wp:simplePos x="0" y="0"/>
            <wp:positionH relativeFrom="column">
              <wp:align>center</wp:align>
            </wp:positionH>
            <wp:positionV relativeFrom="paragraph">
              <wp:posOffset>0</wp:posOffset>
            </wp:positionV>
            <wp:extent cx="5400040" cy="3302000"/>
            <wp:effectExtent l="0" t="0" r="10160" b="5080"/>
            <wp:wrapTopAndBottom/>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54"/>
                    <a:srcRect l="20173" t="12954" r="13609" b="11578"/>
                    <a:stretch>
                      <a:fillRect/>
                    </a:stretch>
                  </pic:blipFill>
                  <pic:spPr>
                    <a:xfrm>
                      <a:off x="0" y="0"/>
                      <a:ext cx="5400040" cy="3302000"/>
                    </a:xfrm>
                    <a:prstGeom prst="rect">
                      <a:avLst/>
                    </a:prstGeom>
                    <a:noFill/>
                    <a:ln>
                      <a:noFill/>
                    </a:ln>
                  </pic:spPr>
                </pic:pic>
              </a:graphicData>
            </a:graphic>
          </wp:anchor>
        </w:drawing>
      </w:r>
      <w:r>
        <w:rPr>
          <w:rFonts w:hint="eastAsia" w:ascii="Times New Roman" w:hAnsi="Times New Roman" w:eastAsia="黑体" w:cs="黑体"/>
          <w:kern w:val="2"/>
          <w:sz w:val="24"/>
          <w:szCs w:val="22"/>
          <w:lang w:val="en-US" w:eastAsia="zh-CN" w:bidi="ar-SA"/>
        </w:rPr>
        <w:t>图</w:t>
      </w:r>
      <w:r>
        <w:rPr>
          <w:rFonts w:hint="eastAsia" w:eastAsia="黑体" w:cs="黑体"/>
          <w:kern w:val="2"/>
          <w:sz w:val="24"/>
          <w:szCs w:val="22"/>
          <w:lang w:val="en-US" w:eastAsia="zh-CN" w:bidi="ar-SA"/>
        </w:rPr>
        <w:t>5.4</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系统导诊问答功能-回答及追问</w:t>
      </w:r>
    </w:p>
    <w:p w14:paraId="644321F5">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表5.7 为系统导诊问答过程的表单。</w:t>
      </w:r>
    </w:p>
    <w:p w14:paraId="2CA69858">
      <w:pPr>
        <w:keepNext/>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kern w:val="2"/>
          <w:sz w:val="24"/>
          <w:szCs w:val="22"/>
          <w:lang w:val="en-US" w:eastAsia="zh-CN" w:bidi="ar-SA"/>
        </w:rPr>
      </w:pPr>
      <w:r>
        <w:rPr>
          <w:rFonts w:hint="eastAsia" w:ascii="Times New Roman" w:hAnsi="Times New Roman" w:eastAsia="黑体" w:cs="黑体"/>
          <w:kern w:val="2"/>
          <w:sz w:val="24"/>
          <w:szCs w:val="22"/>
          <w:lang w:val="en-US" w:eastAsia="zh-CN" w:bidi="ar-SA"/>
        </w:rPr>
        <w:t>表5.</w:t>
      </w:r>
      <w:r>
        <w:rPr>
          <w:rFonts w:hint="eastAsia" w:eastAsia="黑体" w:cs="黑体"/>
          <w:kern w:val="2"/>
          <w:sz w:val="24"/>
          <w:szCs w:val="22"/>
          <w:lang w:val="en-US" w:eastAsia="zh-CN" w:bidi="ar-SA"/>
        </w:rPr>
        <w:t>7</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问答过程</w:t>
      </w:r>
    </w:p>
    <w:tbl>
      <w:tblPr>
        <w:tblStyle w:val="22"/>
        <w:tblW w:w="487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6"/>
        <w:gridCol w:w="7960"/>
      </w:tblGrid>
      <w:tr w14:paraId="43210B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0" w:type="pct"/>
            <w:tcBorders>
              <w:bottom w:val="single" w:color="auto" w:sz="4" w:space="0"/>
              <w:insideH w:val="single" w:sz="4" w:space="0"/>
            </w:tcBorders>
            <w:vAlign w:val="center"/>
          </w:tcPr>
          <w:p w14:paraId="41B4CDD7">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提问人</w:t>
            </w:r>
          </w:p>
        </w:tc>
        <w:tc>
          <w:tcPr>
            <w:tcW w:w="4399" w:type="pct"/>
            <w:tcBorders>
              <w:bottom w:val="single" w:color="auto" w:sz="4" w:space="0"/>
              <w:insideH w:val="single" w:sz="4" w:space="0"/>
            </w:tcBorders>
            <w:vAlign w:val="center"/>
          </w:tcPr>
          <w:p w14:paraId="054E6C26">
            <w:pPr>
              <w:jc w:val="center"/>
              <w:rPr>
                <w:rFonts w:hint="eastAsia" w:ascii="Times New Roman" w:hAnsi="Times New Roman" w:eastAsia="宋体" w:cs="宋体"/>
                <w:color w:val="000000"/>
                <w:sz w:val="21"/>
                <w:szCs w:val="21"/>
                <w:lang w:eastAsia="zh-CN"/>
              </w:rPr>
            </w:pPr>
            <w:r>
              <w:rPr>
                <w:rFonts w:hint="eastAsia" w:cs="宋体"/>
                <w:color w:val="000000"/>
                <w:sz w:val="21"/>
                <w:szCs w:val="21"/>
                <w:lang w:val="en-US" w:eastAsia="zh-CN"/>
              </w:rPr>
              <w:t>admin</w:t>
            </w:r>
          </w:p>
        </w:tc>
      </w:tr>
      <w:tr w14:paraId="72C19F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0" w:type="pct"/>
            <w:tcBorders>
              <w:bottom w:val="single" w:color="auto" w:sz="4" w:space="0"/>
              <w:insideH w:val="single" w:sz="4" w:space="0"/>
            </w:tcBorders>
            <w:vAlign w:val="center"/>
          </w:tcPr>
          <w:p w14:paraId="03C03663">
            <w:pPr>
              <w:jc w:val="center"/>
              <w:rPr>
                <w:rFonts w:hint="default" w:cs="宋体"/>
                <w:color w:val="000000"/>
                <w:sz w:val="21"/>
                <w:szCs w:val="21"/>
                <w:lang w:val="en-US" w:eastAsia="zh-CN"/>
              </w:rPr>
            </w:pPr>
            <w:r>
              <w:rPr>
                <w:rFonts w:hint="eastAsia" w:cs="宋体"/>
                <w:color w:val="000000"/>
                <w:sz w:val="21"/>
                <w:szCs w:val="21"/>
                <w:lang w:val="en-US" w:eastAsia="zh-CN"/>
              </w:rPr>
              <w:t>创建时间</w:t>
            </w:r>
          </w:p>
        </w:tc>
        <w:tc>
          <w:tcPr>
            <w:tcW w:w="4399" w:type="pct"/>
            <w:tcBorders>
              <w:bottom w:val="single" w:color="auto" w:sz="4" w:space="0"/>
              <w:insideH w:val="single" w:sz="4" w:space="0"/>
            </w:tcBorders>
            <w:vAlign w:val="center"/>
          </w:tcPr>
          <w:p w14:paraId="19B14931">
            <w:pPr>
              <w:jc w:val="center"/>
              <w:rPr>
                <w:rFonts w:hint="default" w:cs="宋体"/>
                <w:color w:val="000000"/>
                <w:sz w:val="21"/>
                <w:szCs w:val="21"/>
                <w:lang w:val="en-US" w:eastAsia="zh-CN"/>
              </w:rPr>
            </w:pPr>
            <w:r>
              <w:rPr>
                <w:rFonts w:hint="eastAsia" w:cs="宋体"/>
                <w:color w:val="000000"/>
                <w:sz w:val="21"/>
                <w:szCs w:val="21"/>
                <w:lang w:val="en-US" w:eastAsia="zh-CN"/>
              </w:rPr>
              <w:t>2025-05-02</w:t>
            </w:r>
          </w:p>
        </w:tc>
      </w:tr>
      <w:tr w14:paraId="23D048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0" w:type="pct"/>
            <w:vAlign w:val="center"/>
          </w:tcPr>
          <w:p w14:paraId="17E9C7E9">
            <w:pPr>
              <w:jc w:val="center"/>
              <w:rPr>
                <w:rFonts w:hint="eastAsia"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医生</w:t>
            </w:r>
          </w:p>
        </w:tc>
        <w:tc>
          <w:tcPr>
            <w:tcW w:w="4399" w:type="pct"/>
            <w:vAlign w:val="center"/>
          </w:tcPr>
          <w:p w14:paraId="3E780622">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你好，很高兴为您提供智慧导诊服务！</w:t>
            </w:r>
          </w:p>
        </w:tc>
      </w:tr>
      <w:tr w14:paraId="6183E5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0" w:type="pct"/>
            <w:vAlign w:val="center"/>
          </w:tcPr>
          <w:p w14:paraId="505475F0">
            <w:pPr>
              <w:jc w:val="center"/>
              <w:rPr>
                <w:rFonts w:hint="eastAsia"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患者</w:t>
            </w:r>
          </w:p>
        </w:tc>
        <w:tc>
          <w:tcPr>
            <w:tcW w:w="4399" w:type="pct"/>
            <w:vAlign w:val="center"/>
          </w:tcPr>
          <w:p w14:paraId="490A1980">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 xml:space="preserve">User question: </w:t>
            </w:r>
            <w:r>
              <w:rPr>
                <w:rFonts w:hint="eastAsia" w:cs="宋体"/>
                <w:color w:val="000000"/>
                <w:sz w:val="21"/>
                <w:szCs w:val="21"/>
                <w:lang w:val="en-US" w:eastAsia="zh-CN"/>
              </w:rPr>
              <w:t>我肚子疼</w:t>
            </w:r>
          </w:p>
        </w:tc>
      </w:tr>
      <w:tr w14:paraId="168A24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0" w:type="pct"/>
            <w:vAlign w:val="center"/>
          </w:tcPr>
          <w:p w14:paraId="33C9B3C0">
            <w:pPr>
              <w:jc w:val="center"/>
              <w:rPr>
                <w:rFonts w:hint="default" w:cs="Times New Roman"/>
                <w:color w:val="000000"/>
                <w:sz w:val="21"/>
                <w:szCs w:val="21"/>
                <w:lang w:val="en-US" w:eastAsia="zh-CN"/>
              </w:rPr>
            </w:pPr>
            <w:r>
              <w:rPr>
                <w:rFonts w:hint="eastAsia" w:cs="Times New Roman"/>
                <w:color w:val="000000"/>
                <w:sz w:val="21"/>
                <w:szCs w:val="21"/>
                <w:lang w:val="en-US" w:eastAsia="zh-CN"/>
              </w:rPr>
              <w:t>医生</w:t>
            </w:r>
          </w:p>
        </w:tc>
        <w:tc>
          <w:tcPr>
            <w:tcW w:w="4399" w:type="pct"/>
            <w:vAlign w:val="center"/>
          </w:tcPr>
          <w:p w14:paraId="5796C526">
            <w:pPr>
              <w:jc w:val="center"/>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rPr>
              <w:t>Answer: 肚子疼是一个常见的症状</w:t>
            </w:r>
            <w:r>
              <w:rPr>
                <w:rFonts w:hint="eastAsia" w:cs="宋体"/>
                <w:color w:val="000000"/>
                <w:sz w:val="21"/>
                <w:szCs w:val="21"/>
                <w:lang w:eastAsia="zh-CN"/>
              </w:rPr>
              <w:t>，</w:t>
            </w:r>
            <w:r>
              <w:rPr>
                <w:rFonts w:hint="eastAsia" w:ascii="Times New Roman" w:hAnsi="Times New Roman" w:eastAsia="宋体" w:cs="宋体"/>
                <w:color w:val="000000"/>
                <w:sz w:val="21"/>
                <w:szCs w:val="21"/>
              </w:rPr>
              <w:t>可能由多种原因引起</w:t>
            </w:r>
            <w:r>
              <w:rPr>
                <w:rFonts w:hint="eastAsia" w:cs="宋体"/>
                <w:color w:val="000000"/>
                <w:sz w:val="21"/>
                <w:szCs w:val="21"/>
                <w:lang w:eastAsia="zh-CN"/>
              </w:rPr>
              <w:t>，</w:t>
            </w:r>
            <w:r>
              <w:rPr>
                <w:rFonts w:hint="eastAsia" w:ascii="Times New Roman" w:hAnsi="Times New Roman" w:eastAsia="宋体" w:cs="宋体"/>
                <w:color w:val="000000"/>
                <w:sz w:val="21"/>
                <w:szCs w:val="21"/>
              </w:rPr>
              <w:t>比如消化不良</w:t>
            </w:r>
            <w:r>
              <w:rPr>
                <w:rFonts w:hint="eastAsia" w:cs="宋体"/>
                <w:color w:val="000000"/>
                <w:sz w:val="21"/>
                <w:szCs w:val="21"/>
                <w:lang w:eastAsia="zh-CN"/>
              </w:rPr>
              <w:t>、</w:t>
            </w:r>
            <w:r>
              <w:rPr>
                <w:rFonts w:hint="eastAsia" w:ascii="Times New Roman" w:hAnsi="Times New Roman" w:eastAsia="宋体" w:cs="宋体"/>
                <w:color w:val="000000"/>
                <w:sz w:val="21"/>
                <w:szCs w:val="21"/>
              </w:rPr>
              <w:t>胃肠炎</w:t>
            </w:r>
            <w:r>
              <w:rPr>
                <w:rFonts w:hint="eastAsia" w:cs="宋体"/>
                <w:color w:val="000000"/>
                <w:sz w:val="21"/>
                <w:szCs w:val="21"/>
                <w:lang w:eastAsia="zh-CN"/>
              </w:rPr>
              <w:t>、</w:t>
            </w:r>
            <w:r>
              <w:rPr>
                <w:rFonts w:hint="eastAsia" w:ascii="Times New Roman" w:hAnsi="Times New Roman" w:eastAsia="宋体" w:cs="宋体"/>
                <w:color w:val="000000"/>
                <w:sz w:val="21"/>
                <w:szCs w:val="21"/>
              </w:rPr>
              <w:t>阑尾炎等</w:t>
            </w:r>
            <w:r>
              <w:rPr>
                <w:rFonts w:hint="eastAsia" w:cs="宋体"/>
                <w:color w:val="000000"/>
                <w:sz w:val="21"/>
                <w:szCs w:val="21"/>
                <w:lang w:eastAsia="zh-CN"/>
              </w:rPr>
              <w:t>。</w:t>
            </w:r>
            <w:r>
              <w:rPr>
                <w:rFonts w:hint="eastAsia" w:ascii="Times New Roman" w:hAnsi="Times New Roman" w:eastAsia="宋体" w:cs="宋体"/>
                <w:color w:val="000000"/>
                <w:sz w:val="21"/>
                <w:szCs w:val="21"/>
              </w:rPr>
              <w:t>为了更好地帮助您</w:t>
            </w:r>
            <w:r>
              <w:rPr>
                <w:rFonts w:hint="eastAsia" w:cs="宋体"/>
                <w:color w:val="000000"/>
                <w:sz w:val="21"/>
                <w:szCs w:val="21"/>
                <w:lang w:eastAsia="zh-CN"/>
              </w:rPr>
              <w:t>，</w:t>
            </w:r>
            <w:r>
              <w:rPr>
                <w:rFonts w:hint="eastAsia" w:ascii="Times New Roman" w:hAnsi="Times New Roman" w:eastAsia="宋体" w:cs="宋体"/>
                <w:color w:val="000000"/>
                <w:sz w:val="21"/>
                <w:szCs w:val="21"/>
              </w:rPr>
              <w:t>我需要更多信息</w:t>
            </w:r>
            <w:r>
              <w:rPr>
                <w:rFonts w:hint="eastAsia" w:cs="宋体"/>
                <w:color w:val="000000"/>
                <w:sz w:val="21"/>
                <w:szCs w:val="21"/>
                <w:lang w:eastAsia="zh-CN"/>
              </w:rPr>
              <w:t>。</w:t>
            </w:r>
            <w:r>
              <w:rPr>
                <w:rFonts w:hint="eastAsia" w:ascii="Times New Roman" w:hAnsi="Times New Roman" w:eastAsia="宋体" w:cs="宋体"/>
                <w:color w:val="000000"/>
                <w:sz w:val="21"/>
                <w:szCs w:val="21"/>
              </w:rPr>
              <w:t>最终输出</w:t>
            </w:r>
            <w:r>
              <w:rPr>
                <w:rFonts w:hint="eastAsia" w:cs="宋体"/>
                <w:color w:val="000000"/>
                <w:sz w:val="21"/>
                <w:szCs w:val="21"/>
                <w:lang w:eastAsia="zh-CN"/>
              </w:rPr>
              <w:t>：</w:t>
            </w:r>
            <w:r>
              <w:rPr>
                <w:rFonts w:hint="eastAsia" w:ascii="Times New Roman" w:hAnsi="Times New Roman" w:eastAsia="宋体" w:cs="宋体"/>
                <w:color w:val="000000"/>
                <w:sz w:val="21"/>
                <w:szCs w:val="21"/>
              </w:rPr>
              <w:t>您肚子疼的具体位置是在哪里</w:t>
            </w:r>
            <w:r>
              <w:rPr>
                <w:rFonts w:hint="eastAsia" w:cs="宋体"/>
                <w:color w:val="000000"/>
                <w:sz w:val="21"/>
                <w:szCs w:val="21"/>
                <w:lang w:eastAsia="zh-CN"/>
              </w:rPr>
              <w:t>？</w:t>
            </w:r>
            <w:r>
              <w:rPr>
                <w:rFonts w:hint="eastAsia" w:ascii="Times New Roman" w:hAnsi="Times New Roman" w:eastAsia="宋体" w:cs="宋体"/>
                <w:color w:val="000000"/>
                <w:sz w:val="21"/>
                <w:szCs w:val="21"/>
              </w:rPr>
              <w:t>疼痛是持续性的还是间歇性的</w:t>
            </w:r>
            <w:r>
              <w:rPr>
                <w:rFonts w:hint="eastAsia" w:cs="宋体"/>
                <w:color w:val="000000"/>
                <w:sz w:val="21"/>
                <w:szCs w:val="21"/>
                <w:lang w:eastAsia="zh-CN"/>
              </w:rPr>
              <w:t>？</w:t>
            </w:r>
            <w:r>
              <w:rPr>
                <w:rFonts w:hint="eastAsia" w:ascii="Times New Roman" w:hAnsi="Times New Roman" w:eastAsia="宋体" w:cs="宋体"/>
                <w:color w:val="000000"/>
                <w:sz w:val="21"/>
                <w:szCs w:val="21"/>
              </w:rPr>
              <w:t>有没有伴随其他症状</w:t>
            </w:r>
            <w:r>
              <w:rPr>
                <w:rFonts w:hint="eastAsia" w:cs="宋体"/>
                <w:color w:val="000000"/>
                <w:sz w:val="21"/>
                <w:szCs w:val="21"/>
                <w:lang w:eastAsia="zh-CN"/>
              </w:rPr>
              <w:t>，</w:t>
            </w:r>
            <w:r>
              <w:rPr>
                <w:rFonts w:hint="eastAsia" w:ascii="Times New Roman" w:hAnsi="Times New Roman" w:eastAsia="宋体" w:cs="宋体"/>
                <w:color w:val="000000"/>
                <w:sz w:val="21"/>
                <w:szCs w:val="21"/>
              </w:rPr>
              <w:t>比如恶心</w:t>
            </w:r>
            <w:r>
              <w:rPr>
                <w:rFonts w:hint="eastAsia" w:cs="宋体"/>
                <w:color w:val="000000"/>
                <w:sz w:val="21"/>
                <w:szCs w:val="21"/>
                <w:lang w:eastAsia="zh-CN"/>
              </w:rPr>
              <w:t>、</w:t>
            </w:r>
            <w:r>
              <w:rPr>
                <w:rFonts w:hint="eastAsia" w:ascii="Times New Roman" w:hAnsi="Times New Roman" w:eastAsia="宋体" w:cs="宋体"/>
                <w:color w:val="000000"/>
                <w:sz w:val="21"/>
                <w:szCs w:val="21"/>
              </w:rPr>
              <w:t>呕吐</w:t>
            </w:r>
            <w:r>
              <w:rPr>
                <w:rFonts w:hint="eastAsia" w:cs="宋体"/>
                <w:color w:val="000000"/>
                <w:sz w:val="21"/>
                <w:szCs w:val="21"/>
                <w:lang w:eastAsia="zh-CN"/>
              </w:rPr>
              <w:t>、</w:t>
            </w:r>
            <w:r>
              <w:rPr>
                <w:rFonts w:hint="eastAsia" w:ascii="Times New Roman" w:hAnsi="Times New Roman" w:eastAsia="宋体" w:cs="宋体"/>
                <w:color w:val="000000"/>
                <w:sz w:val="21"/>
                <w:szCs w:val="21"/>
              </w:rPr>
              <w:t>腹泻或者发热</w:t>
            </w:r>
            <w:r>
              <w:rPr>
                <w:rFonts w:hint="eastAsia" w:cs="宋体"/>
                <w:color w:val="000000"/>
                <w:sz w:val="21"/>
                <w:szCs w:val="21"/>
                <w:lang w:eastAsia="zh-CN"/>
              </w:rPr>
              <w:t>？</w:t>
            </w:r>
          </w:p>
        </w:tc>
      </w:tr>
      <w:tr w14:paraId="2C51E0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0" w:type="pct"/>
            <w:vAlign w:val="center"/>
          </w:tcPr>
          <w:p w14:paraId="1C28EBA7">
            <w:pPr>
              <w:jc w:val="center"/>
              <w:rPr>
                <w:rFonts w:hint="default" w:cs="Times New Roman"/>
                <w:color w:val="000000"/>
                <w:sz w:val="21"/>
                <w:szCs w:val="21"/>
                <w:lang w:val="en-US" w:eastAsia="zh-CN"/>
              </w:rPr>
            </w:pPr>
            <w:r>
              <w:rPr>
                <w:rFonts w:hint="eastAsia" w:cs="Times New Roman"/>
                <w:color w:val="000000"/>
                <w:sz w:val="21"/>
                <w:szCs w:val="21"/>
                <w:lang w:val="en-US" w:eastAsia="zh-CN"/>
              </w:rPr>
              <w:t>患者</w:t>
            </w:r>
          </w:p>
        </w:tc>
        <w:tc>
          <w:tcPr>
            <w:tcW w:w="4399" w:type="pct"/>
            <w:shd w:val="clear" w:color="auto" w:fill="auto"/>
            <w:vAlign w:val="center"/>
          </w:tcPr>
          <w:p w14:paraId="3E6596FC">
            <w:pPr>
              <w:jc w:val="center"/>
              <w:rPr>
                <w:rFonts w:hint="default" w:ascii="Times New Roman" w:hAnsi="Times New Roman" w:eastAsia="宋体" w:cs="宋体"/>
                <w:color w:val="000000"/>
                <w:kern w:val="2"/>
                <w:sz w:val="21"/>
                <w:szCs w:val="21"/>
                <w:lang w:val="en-US" w:eastAsia="zh-CN" w:bidi="ar-SA"/>
              </w:rPr>
            </w:pPr>
            <w:r>
              <w:rPr>
                <w:rFonts w:hint="eastAsia" w:ascii="Times New Roman" w:hAnsi="Times New Roman" w:eastAsia="宋体" w:cs="宋体"/>
                <w:color w:val="000000"/>
                <w:sz w:val="21"/>
                <w:szCs w:val="21"/>
              </w:rPr>
              <w:t xml:space="preserve">User question: </w:t>
            </w:r>
            <w:r>
              <w:rPr>
                <w:rFonts w:hint="eastAsia" w:cs="宋体"/>
                <w:color w:val="000000"/>
                <w:sz w:val="21"/>
                <w:szCs w:val="21"/>
                <w:lang w:val="en-US" w:eastAsia="zh-CN"/>
              </w:rPr>
              <w:t>小腹疼，间歇性的，还拉肚子</w:t>
            </w:r>
          </w:p>
        </w:tc>
      </w:tr>
      <w:tr w14:paraId="0EDB8B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00" w:type="pct"/>
            <w:vAlign w:val="center"/>
          </w:tcPr>
          <w:p w14:paraId="6E90C3F0">
            <w:pPr>
              <w:jc w:val="center"/>
              <w:rPr>
                <w:rFonts w:hint="default" w:cs="Times New Roman"/>
                <w:color w:val="000000"/>
                <w:sz w:val="21"/>
                <w:szCs w:val="21"/>
                <w:lang w:val="en-US" w:eastAsia="zh-CN"/>
              </w:rPr>
            </w:pPr>
            <w:r>
              <w:rPr>
                <w:rFonts w:hint="eastAsia" w:cs="Times New Roman"/>
                <w:color w:val="000000"/>
                <w:sz w:val="21"/>
                <w:szCs w:val="21"/>
                <w:lang w:val="en-US" w:eastAsia="zh-CN"/>
              </w:rPr>
              <w:t>医生</w:t>
            </w:r>
          </w:p>
        </w:tc>
        <w:tc>
          <w:tcPr>
            <w:tcW w:w="4399" w:type="pct"/>
            <w:shd w:val="clear" w:color="auto" w:fill="auto"/>
            <w:vAlign w:val="center"/>
          </w:tcPr>
          <w:p w14:paraId="4B8546DF">
            <w:pPr>
              <w:jc w:val="center"/>
              <w:rPr>
                <w:rFonts w:hint="eastAsia" w:ascii="Times New Roman" w:hAnsi="Times New Roman" w:eastAsia="宋体" w:cs="宋体"/>
                <w:color w:val="000000"/>
                <w:kern w:val="2"/>
                <w:sz w:val="21"/>
                <w:szCs w:val="21"/>
                <w:lang w:val="en-US" w:eastAsia="zh-CN" w:bidi="ar-SA"/>
              </w:rPr>
            </w:pPr>
            <w:r>
              <w:rPr>
                <w:rFonts w:hint="eastAsia" w:ascii="Times New Roman" w:hAnsi="Times New Roman" w:eastAsia="宋体" w:cs="宋体"/>
                <w:color w:val="000000"/>
                <w:sz w:val="21"/>
                <w:szCs w:val="21"/>
              </w:rPr>
              <w:t>Answer: 小腹疼且伴有间歇性腹泻</w:t>
            </w:r>
            <w:r>
              <w:rPr>
                <w:rFonts w:hint="eastAsia" w:cs="宋体"/>
                <w:color w:val="000000"/>
                <w:sz w:val="21"/>
                <w:szCs w:val="21"/>
                <w:lang w:eastAsia="zh-CN"/>
              </w:rPr>
              <w:t>，</w:t>
            </w:r>
            <w:r>
              <w:rPr>
                <w:rFonts w:hint="eastAsia" w:ascii="Times New Roman" w:hAnsi="Times New Roman" w:eastAsia="宋体" w:cs="宋体"/>
                <w:color w:val="000000"/>
                <w:sz w:val="21"/>
                <w:szCs w:val="21"/>
              </w:rPr>
              <w:t>可能提示肠道感染</w:t>
            </w:r>
            <w:r>
              <w:rPr>
                <w:rFonts w:hint="eastAsia" w:cs="宋体"/>
                <w:color w:val="000000"/>
                <w:sz w:val="21"/>
                <w:szCs w:val="21"/>
                <w:lang w:eastAsia="zh-CN"/>
              </w:rPr>
              <w:t>，</w:t>
            </w:r>
            <w:r>
              <w:rPr>
                <w:rFonts w:hint="eastAsia" w:ascii="Times New Roman" w:hAnsi="Times New Roman" w:eastAsia="宋体" w:cs="宋体"/>
                <w:color w:val="000000"/>
                <w:sz w:val="21"/>
                <w:szCs w:val="21"/>
              </w:rPr>
              <w:t>肠易激综合征或其他消化系统问题</w:t>
            </w:r>
            <w:r>
              <w:rPr>
                <w:rFonts w:hint="eastAsia" w:cs="宋体"/>
                <w:color w:val="000000"/>
                <w:sz w:val="21"/>
                <w:szCs w:val="21"/>
                <w:lang w:eastAsia="zh-CN"/>
              </w:rPr>
              <w:t>。</w:t>
            </w:r>
            <w:r>
              <w:rPr>
                <w:rFonts w:hint="eastAsia" w:ascii="Times New Roman" w:hAnsi="Times New Roman" w:eastAsia="宋体" w:cs="宋体"/>
                <w:color w:val="000000"/>
                <w:sz w:val="21"/>
                <w:szCs w:val="21"/>
              </w:rPr>
              <w:t>为了更准确地判断建议您尽快就医</w:t>
            </w:r>
            <w:r>
              <w:rPr>
                <w:rFonts w:hint="eastAsia" w:cs="宋体"/>
                <w:color w:val="000000"/>
                <w:sz w:val="21"/>
                <w:szCs w:val="21"/>
                <w:lang w:eastAsia="zh-CN"/>
              </w:rPr>
              <w:t>。</w:t>
            </w:r>
            <w:r>
              <w:rPr>
                <w:rFonts w:hint="eastAsia" w:ascii="Times New Roman" w:hAnsi="Times New Roman" w:eastAsia="宋体" w:cs="宋体"/>
                <w:color w:val="000000"/>
                <w:sz w:val="21"/>
                <w:szCs w:val="21"/>
              </w:rPr>
              <w:t>最终输出</w:t>
            </w:r>
            <w:r>
              <w:rPr>
                <w:rFonts w:hint="eastAsia" w:cs="宋体"/>
                <w:color w:val="000000"/>
                <w:sz w:val="21"/>
                <w:szCs w:val="21"/>
                <w:lang w:eastAsia="zh-CN"/>
              </w:rPr>
              <w:t>：</w:t>
            </w:r>
            <w:r>
              <w:rPr>
                <w:rFonts w:hint="eastAsia" w:ascii="Times New Roman" w:hAnsi="Times New Roman" w:eastAsia="宋体" w:cs="宋体"/>
                <w:color w:val="000000"/>
                <w:sz w:val="21"/>
                <w:szCs w:val="21"/>
              </w:rPr>
              <w:t>初步诊断结果可能为</w:t>
            </w:r>
            <w:r>
              <w:rPr>
                <w:rFonts w:hint="eastAsia" w:cs="宋体"/>
                <w:color w:val="000000"/>
                <w:sz w:val="21"/>
                <w:szCs w:val="21"/>
                <w:lang w:eastAsia="zh-CN"/>
              </w:rPr>
              <w:t>：</w:t>
            </w:r>
            <w:r>
              <w:rPr>
                <w:rFonts w:hint="eastAsia" w:ascii="Times New Roman" w:hAnsi="Times New Roman" w:eastAsia="宋体" w:cs="宋体"/>
                <w:color w:val="000000"/>
                <w:sz w:val="21"/>
                <w:szCs w:val="21"/>
              </w:rPr>
              <w:t>肠道感染或肠易激综合征</w:t>
            </w:r>
            <w:r>
              <w:rPr>
                <w:rFonts w:hint="eastAsia" w:cs="宋体"/>
                <w:color w:val="000000"/>
                <w:sz w:val="21"/>
                <w:szCs w:val="21"/>
                <w:lang w:eastAsia="zh-CN"/>
              </w:rPr>
              <w:t>；</w:t>
            </w:r>
            <w:r>
              <w:rPr>
                <w:rFonts w:hint="eastAsia" w:ascii="Times New Roman" w:hAnsi="Times New Roman" w:eastAsia="宋体" w:cs="宋体"/>
                <w:color w:val="000000"/>
                <w:sz w:val="21"/>
                <w:szCs w:val="21"/>
              </w:rPr>
              <w:t>推荐科室</w:t>
            </w:r>
            <w:r>
              <w:rPr>
                <w:rFonts w:hint="eastAsia" w:cs="宋体"/>
                <w:color w:val="000000"/>
                <w:sz w:val="21"/>
                <w:szCs w:val="21"/>
                <w:lang w:eastAsia="zh-CN"/>
              </w:rPr>
              <w:t>：</w:t>
            </w:r>
            <w:r>
              <w:rPr>
                <w:rFonts w:hint="eastAsia" w:ascii="Times New Roman" w:hAnsi="Times New Roman" w:eastAsia="宋体" w:cs="宋体"/>
                <w:color w:val="000000"/>
                <w:sz w:val="21"/>
                <w:szCs w:val="21"/>
              </w:rPr>
              <w:t>消化内科</w:t>
            </w:r>
            <w:r>
              <w:rPr>
                <w:rFonts w:hint="eastAsia" w:cs="宋体"/>
                <w:color w:val="000000"/>
                <w:sz w:val="21"/>
                <w:szCs w:val="21"/>
                <w:lang w:eastAsia="zh-CN"/>
              </w:rPr>
              <w:t>；</w:t>
            </w:r>
            <w:r>
              <w:rPr>
                <w:rFonts w:hint="eastAsia" w:ascii="Times New Roman" w:hAnsi="Times New Roman" w:eastAsia="宋体" w:cs="宋体"/>
                <w:color w:val="000000"/>
                <w:sz w:val="21"/>
                <w:szCs w:val="21"/>
              </w:rPr>
              <w:t>治疗建议</w:t>
            </w:r>
            <w:r>
              <w:rPr>
                <w:rFonts w:hint="eastAsia" w:cs="宋体"/>
                <w:color w:val="000000"/>
                <w:sz w:val="21"/>
                <w:szCs w:val="21"/>
                <w:lang w:eastAsia="zh-CN"/>
              </w:rPr>
              <w:t>：</w:t>
            </w:r>
            <w:r>
              <w:rPr>
                <w:rFonts w:hint="eastAsia" w:ascii="Times New Roman" w:hAnsi="Times New Roman" w:eastAsia="宋体" w:cs="宋体"/>
                <w:color w:val="000000"/>
                <w:sz w:val="21"/>
                <w:szCs w:val="21"/>
              </w:rPr>
              <w:t>建议您尽快到消化内科就诊</w:t>
            </w:r>
            <w:r>
              <w:rPr>
                <w:rFonts w:hint="eastAsia" w:cs="宋体"/>
                <w:color w:val="000000"/>
                <w:sz w:val="21"/>
                <w:szCs w:val="21"/>
                <w:lang w:eastAsia="zh-CN"/>
              </w:rPr>
              <w:t>，</w:t>
            </w:r>
            <w:r>
              <w:rPr>
                <w:rFonts w:hint="eastAsia" w:ascii="Times New Roman" w:hAnsi="Times New Roman" w:eastAsia="宋体" w:cs="宋体"/>
                <w:color w:val="000000"/>
                <w:sz w:val="21"/>
                <w:szCs w:val="21"/>
              </w:rPr>
              <w:t>进行相关检查</w:t>
            </w:r>
            <w:r>
              <w:rPr>
                <w:rFonts w:hint="eastAsia" w:cs="宋体"/>
                <w:color w:val="000000"/>
                <w:sz w:val="21"/>
                <w:szCs w:val="21"/>
                <w:lang w:eastAsia="zh-CN"/>
              </w:rPr>
              <w:t>，</w:t>
            </w:r>
            <w:r>
              <w:rPr>
                <w:rFonts w:hint="eastAsia" w:ascii="Times New Roman" w:hAnsi="Times New Roman" w:eastAsia="宋体" w:cs="宋体"/>
                <w:color w:val="000000"/>
                <w:sz w:val="21"/>
                <w:szCs w:val="21"/>
              </w:rPr>
              <w:t>如大便常规</w:t>
            </w:r>
            <w:r>
              <w:rPr>
                <w:rFonts w:hint="eastAsia" w:cs="宋体"/>
                <w:color w:val="000000"/>
                <w:sz w:val="21"/>
                <w:szCs w:val="21"/>
                <w:lang w:eastAsia="zh-CN"/>
              </w:rPr>
              <w:t>、</w:t>
            </w:r>
            <w:r>
              <w:rPr>
                <w:rFonts w:hint="eastAsia" w:ascii="Times New Roman" w:hAnsi="Times New Roman" w:eastAsia="宋体" w:cs="宋体"/>
                <w:color w:val="000000"/>
                <w:sz w:val="21"/>
                <w:szCs w:val="21"/>
              </w:rPr>
              <w:t>腹部超声等</w:t>
            </w:r>
            <w:r>
              <w:rPr>
                <w:rFonts w:hint="eastAsia" w:cs="宋体"/>
                <w:color w:val="000000"/>
                <w:sz w:val="21"/>
                <w:szCs w:val="21"/>
                <w:lang w:eastAsia="zh-CN"/>
              </w:rPr>
              <w:t>。</w:t>
            </w:r>
            <w:r>
              <w:rPr>
                <w:rFonts w:hint="eastAsia" w:ascii="Times New Roman" w:hAnsi="Times New Roman" w:eastAsia="宋体" w:cs="宋体"/>
                <w:color w:val="000000"/>
                <w:sz w:val="21"/>
                <w:szCs w:val="21"/>
              </w:rPr>
              <w:t>在日常生活中</w:t>
            </w:r>
            <w:r>
              <w:rPr>
                <w:rFonts w:hint="eastAsia" w:cs="宋体"/>
                <w:color w:val="000000"/>
                <w:sz w:val="21"/>
                <w:szCs w:val="21"/>
                <w:lang w:eastAsia="zh-CN"/>
              </w:rPr>
              <w:t>，</w:t>
            </w:r>
            <w:r>
              <w:rPr>
                <w:rFonts w:hint="eastAsia" w:ascii="Times New Roman" w:hAnsi="Times New Roman" w:eastAsia="宋体" w:cs="宋体"/>
                <w:color w:val="000000"/>
                <w:sz w:val="21"/>
                <w:szCs w:val="21"/>
              </w:rPr>
              <w:t>注意饮食卫生</w:t>
            </w:r>
            <w:r>
              <w:rPr>
                <w:rFonts w:hint="eastAsia" w:cs="宋体"/>
                <w:color w:val="000000"/>
                <w:sz w:val="21"/>
                <w:szCs w:val="21"/>
                <w:lang w:eastAsia="zh-CN"/>
              </w:rPr>
              <w:t>，</w:t>
            </w:r>
            <w:r>
              <w:rPr>
                <w:rFonts w:hint="eastAsia" w:ascii="Times New Roman" w:hAnsi="Times New Roman" w:eastAsia="宋体" w:cs="宋体"/>
                <w:color w:val="000000"/>
                <w:sz w:val="21"/>
                <w:szCs w:val="21"/>
              </w:rPr>
              <w:t>避免生冷</w:t>
            </w:r>
            <w:r>
              <w:rPr>
                <w:rFonts w:hint="eastAsia" w:cs="宋体"/>
                <w:color w:val="000000"/>
                <w:sz w:val="21"/>
                <w:szCs w:val="21"/>
                <w:lang w:eastAsia="zh-CN"/>
              </w:rPr>
              <w:t>、</w:t>
            </w:r>
            <w:r>
              <w:rPr>
                <w:rFonts w:hint="eastAsia" w:ascii="Times New Roman" w:hAnsi="Times New Roman" w:eastAsia="宋体" w:cs="宋体"/>
                <w:color w:val="000000"/>
                <w:sz w:val="21"/>
                <w:szCs w:val="21"/>
              </w:rPr>
              <w:t>油腻食物</w:t>
            </w:r>
            <w:r>
              <w:rPr>
                <w:rFonts w:hint="eastAsia" w:cs="宋体"/>
                <w:color w:val="000000"/>
                <w:sz w:val="21"/>
                <w:szCs w:val="21"/>
                <w:lang w:eastAsia="zh-CN"/>
              </w:rPr>
              <w:t>，</w:t>
            </w:r>
            <w:r>
              <w:rPr>
                <w:rFonts w:hint="eastAsia" w:ascii="Times New Roman" w:hAnsi="Times New Roman" w:eastAsia="宋体" w:cs="宋体"/>
                <w:color w:val="000000"/>
                <w:sz w:val="21"/>
                <w:szCs w:val="21"/>
              </w:rPr>
              <w:t>多喝水</w:t>
            </w:r>
            <w:r>
              <w:rPr>
                <w:rFonts w:hint="eastAsia" w:cs="宋体"/>
                <w:color w:val="000000"/>
                <w:sz w:val="21"/>
                <w:szCs w:val="21"/>
                <w:lang w:eastAsia="zh-CN"/>
              </w:rPr>
              <w:t>。</w:t>
            </w:r>
            <w:r>
              <w:rPr>
                <w:rFonts w:hint="eastAsia" w:ascii="Times New Roman" w:hAnsi="Times New Roman" w:eastAsia="宋体" w:cs="宋体"/>
                <w:color w:val="000000"/>
                <w:sz w:val="21"/>
                <w:szCs w:val="21"/>
              </w:rPr>
              <w:t>如果症状加重或出现发热</w:t>
            </w:r>
            <w:r>
              <w:rPr>
                <w:rFonts w:hint="eastAsia" w:cs="宋体"/>
                <w:color w:val="000000"/>
                <w:sz w:val="21"/>
                <w:szCs w:val="21"/>
                <w:lang w:eastAsia="zh-CN"/>
              </w:rPr>
              <w:t>、</w:t>
            </w:r>
            <w:r>
              <w:rPr>
                <w:rFonts w:hint="eastAsia" w:ascii="Times New Roman" w:hAnsi="Times New Roman" w:eastAsia="宋体" w:cs="宋体"/>
                <w:color w:val="000000"/>
                <w:sz w:val="21"/>
                <w:szCs w:val="21"/>
              </w:rPr>
              <w:t>血便等严重症状请立即就医</w:t>
            </w:r>
            <w:r>
              <w:rPr>
                <w:rFonts w:hint="eastAsia" w:cs="宋体"/>
                <w:color w:val="000000"/>
                <w:sz w:val="21"/>
                <w:szCs w:val="21"/>
                <w:lang w:eastAsia="zh-CN"/>
              </w:rPr>
              <w:t>。</w:t>
            </w:r>
          </w:p>
        </w:tc>
      </w:tr>
    </w:tbl>
    <w:p w14:paraId="40486B3E">
      <w:pPr>
        <w:keepNext w:val="0"/>
        <w:keepLines w:val="0"/>
        <w:pageBreakBefore w:val="0"/>
        <w:widowControl w:val="0"/>
        <w:kinsoku/>
        <w:wordWrap/>
        <w:overflowPunct/>
        <w:topLinePunct w:val="0"/>
        <w:autoSpaceDE/>
        <w:autoSpaceDN/>
        <w:bidi w:val="0"/>
        <w:adjustRightInd/>
        <w:snapToGrid/>
        <w:spacing w:line="440" w:lineRule="exact"/>
        <w:jc w:val="both"/>
        <w:textAlignment w:val="auto"/>
        <w:rPr>
          <w:rFonts w:hint="eastAsia" w:cs="Times New Roman"/>
          <w:sz w:val="24"/>
          <w:szCs w:val="24"/>
          <w:lang w:val="en-US" w:eastAsia="zh-CN"/>
        </w:rPr>
      </w:pPr>
    </w:p>
    <w:p w14:paraId="61F762A4">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default" w:ascii="黑体" w:hAnsi="黑体" w:eastAsia="黑体" w:cs="黑体"/>
          <w:b w:val="0"/>
          <w:bCs/>
          <w:sz w:val="24"/>
          <w:szCs w:val="24"/>
          <w:lang w:val="en-US" w:eastAsia="zh-CN"/>
        </w:rPr>
      </w:pPr>
      <w:bookmarkStart w:id="115" w:name="_Toc31426"/>
      <w:r>
        <w:rPr>
          <w:rFonts w:hint="eastAsia" w:ascii="黑体" w:hAnsi="黑体" w:eastAsia="黑体" w:cs="黑体"/>
          <w:b w:val="0"/>
          <w:bCs/>
          <w:sz w:val="24"/>
          <w:szCs w:val="24"/>
          <w:lang w:val="en-US" w:eastAsia="zh-CN"/>
        </w:rPr>
        <w:t>5.2.3</w:t>
      </w:r>
      <w:bookmarkEnd w:id="114"/>
      <w:r>
        <w:rPr>
          <w:rFonts w:hint="eastAsia" w:ascii="黑体" w:hAnsi="黑体" w:eastAsia="黑体" w:cs="黑体"/>
          <w:b w:val="0"/>
          <w:bCs/>
          <w:sz w:val="24"/>
          <w:szCs w:val="24"/>
          <w:lang w:val="en-US" w:eastAsia="zh-CN"/>
        </w:rPr>
        <w:t xml:space="preserve"> 导诊记录功能测试</w:t>
      </w:r>
      <w:bookmarkEnd w:id="115"/>
    </w:p>
    <w:p w14:paraId="1A6C8D5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szCs w:val="24"/>
          <w:lang w:val="en-US" w:eastAsia="zh-CN"/>
        </w:rPr>
      </w:pPr>
      <w:bookmarkStart w:id="116" w:name="_Toc8621"/>
      <w:r>
        <w:rPr>
          <w:rFonts w:hint="eastAsia" w:asciiTheme="minorHAnsi" w:eastAsiaTheme="minorEastAsia"/>
          <w:sz w:val="24"/>
          <w:szCs w:val="24"/>
          <w:lang w:val="en-US" w:eastAsia="zh-CN"/>
        </w:rPr>
        <w:t>本节对导诊记录数据的管理功能进行测试，包括</w:t>
      </w:r>
      <w:bookmarkEnd w:id="116"/>
      <w:r>
        <w:rPr>
          <w:rFonts w:hint="eastAsia" w:asciiTheme="minorHAnsi" w:eastAsiaTheme="minorEastAsia"/>
          <w:sz w:val="24"/>
          <w:szCs w:val="24"/>
          <w:lang w:val="en-US" w:eastAsia="zh-CN"/>
        </w:rPr>
        <w:t>对历史问答记录的查询、删除、词云图展示、筛选、导出（支持CSV/Excel格式）等功能。为此设计了</w:t>
      </w:r>
      <w:r>
        <w:rPr>
          <w:rFonts w:hint="eastAsia" w:cs="Times New Roman"/>
          <w:sz w:val="24"/>
          <w:szCs w:val="24"/>
          <w:lang w:val="en-US" w:eastAsia="zh-CN"/>
        </w:rPr>
        <w:t>表5.7中的测试用例。</w:t>
      </w:r>
    </w:p>
    <w:p w14:paraId="3B5382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黑体" w:cs="Times New Roman"/>
          <w:kern w:val="2"/>
          <w:sz w:val="24"/>
          <w:szCs w:val="22"/>
          <w:lang w:val="en-US" w:eastAsia="zh-CN" w:bidi="ar-SA"/>
        </w:rPr>
      </w:pPr>
      <w:r>
        <w:rPr>
          <w:rFonts w:hint="eastAsia" w:ascii="Times New Roman" w:hAnsi="Times New Roman" w:eastAsia="黑体" w:cs="黑体"/>
          <w:kern w:val="2"/>
          <w:sz w:val="24"/>
          <w:szCs w:val="22"/>
          <w:lang w:val="en-US" w:eastAsia="zh-CN" w:bidi="ar-SA"/>
        </w:rPr>
        <w:t>表5.</w:t>
      </w:r>
      <w:r>
        <w:rPr>
          <w:rFonts w:hint="eastAsia" w:eastAsia="黑体" w:cs="黑体"/>
          <w:kern w:val="2"/>
          <w:sz w:val="24"/>
          <w:szCs w:val="22"/>
          <w:lang w:val="en-US" w:eastAsia="zh-CN" w:bidi="ar-SA"/>
        </w:rPr>
        <w:t>8</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导诊记录功能</w:t>
      </w:r>
      <w:r>
        <w:rPr>
          <w:rFonts w:hint="eastAsia" w:ascii="Times New Roman" w:hAnsi="Times New Roman" w:eastAsia="黑体" w:cs="黑体"/>
          <w:kern w:val="2"/>
          <w:sz w:val="24"/>
          <w:szCs w:val="22"/>
          <w:lang w:val="en-US" w:eastAsia="zh-CN" w:bidi="ar-SA"/>
        </w:rPr>
        <w:t>测试用例</w:t>
      </w:r>
    </w:p>
    <w:tbl>
      <w:tblPr>
        <w:tblStyle w:val="22"/>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99"/>
        <w:gridCol w:w="1501"/>
        <w:gridCol w:w="3451"/>
        <w:gridCol w:w="3629"/>
      </w:tblGrid>
      <w:tr w14:paraId="70F3DB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tcBorders>
              <w:bottom w:val="single" w:color="auto" w:sz="4" w:space="0"/>
              <w:insideH w:val="single" w:sz="4" w:space="0"/>
            </w:tcBorders>
            <w:vAlign w:val="center"/>
          </w:tcPr>
          <w:p w14:paraId="020CF0AB">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序号</w:t>
            </w:r>
          </w:p>
        </w:tc>
        <w:tc>
          <w:tcPr>
            <w:tcW w:w="808" w:type="pct"/>
            <w:tcBorders>
              <w:bottom w:val="single" w:color="auto" w:sz="4" w:space="0"/>
              <w:insideH w:val="single" w:sz="4" w:space="0"/>
            </w:tcBorders>
            <w:vAlign w:val="center"/>
          </w:tcPr>
          <w:p w14:paraId="3365FEA5">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测试</w:t>
            </w:r>
            <w:r>
              <w:rPr>
                <w:rFonts w:hint="eastAsia" w:cs="宋体"/>
                <w:color w:val="000000"/>
                <w:sz w:val="21"/>
                <w:szCs w:val="21"/>
                <w:lang w:val="en-US" w:eastAsia="zh-CN"/>
              </w:rPr>
              <w:t>项</w:t>
            </w:r>
          </w:p>
        </w:tc>
        <w:tc>
          <w:tcPr>
            <w:tcW w:w="1859" w:type="pct"/>
            <w:tcBorders>
              <w:bottom w:val="single" w:color="auto" w:sz="4" w:space="0"/>
              <w:insideH w:val="single" w:sz="4" w:space="0"/>
            </w:tcBorders>
            <w:vAlign w:val="center"/>
          </w:tcPr>
          <w:p w14:paraId="660550AE">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执行步骤</w:t>
            </w:r>
          </w:p>
        </w:tc>
        <w:tc>
          <w:tcPr>
            <w:tcW w:w="1955" w:type="pct"/>
            <w:tcBorders>
              <w:bottom w:val="single" w:color="auto" w:sz="4" w:space="0"/>
              <w:insideH w:val="single" w:sz="4" w:space="0"/>
            </w:tcBorders>
            <w:vAlign w:val="center"/>
          </w:tcPr>
          <w:p w14:paraId="2B1AEAA8">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预期结果</w:t>
            </w:r>
          </w:p>
        </w:tc>
      </w:tr>
      <w:tr w14:paraId="77E29F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vAlign w:val="center"/>
          </w:tcPr>
          <w:p w14:paraId="61D6DA8F">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p>
        </w:tc>
        <w:tc>
          <w:tcPr>
            <w:tcW w:w="808" w:type="pct"/>
            <w:vAlign w:val="center"/>
          </w:tcPr>
          <w:p w14:paraId="6D599773">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查看</w:t>
            </w:r>
            <w:r>
              <w:rPr>
                <w:rFonts w:hint="eastAsia" w:cs="宋体"/>
                <w:color w:val="000000"/>
                <w:sz w:val="21"/>
                <w:szCs w:val="21"/>
                <w:lang w:val="en-US" w:eastAsia="zh-CN"/>
              </w:rPr>
              <w:t>历史问答记录</w:t>
            </w:r>
          </w:p>
        </w:tc>
        <w:tc>
          <w:tcPr>
            <w:tcW w:w="1859" w:type="pct"/>
            <w:vAlign w:val="center"/>
          </w:tcPr>
          <w:p w14:paraId="0378AE16">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 xml:space="preserve">1. </w:t>
            </w:r>
            <w:r>
              <w:rPr>
                <w:rFonts w:hint="eastAsia" w:cs="宋体"/>
                <w:color w:val="000000"/>
                <w:sz w:val="21"/>
                <w:szCs w:val="21"/>
                <w:lang w:val="en-US" w:eastAsia="zh-CN"/>
              </w:rPr>
              <w:t>点击左侧导航栏</w:t>
            </w:r>
            <w:r>
              <w:rPr>
                <w:rFonts w:hint="default" w:ascii="Times New Roman" w:hAnsi="Times New Roman" w:eastAsia="宋体" w:cs="宋体"/>
                <w:color w:val="000000"/>
                <w:sz w:val="21"/>
                <w:szCs w:val="21"/>
                <w:lang w:val="en-US" w:eastAsia="zh-CN"/>
              </w:rPr>
              <w:t>进入“</w:t>
            </w:r>
            <w:r>
              <w:rPr>
                <w:rFonts w:hint="eastAsia" w:cs="宋体"/>
                <w:color w:val="000000"/>
                <w:sz w:val="21"/>
                <w:szCs w:val="21"/>
                <w:lang w:val="en-US" w:eastAsia="zh-CN"/>
              </w:rPr>
              <w:t>问答管理</w:t>
            </w:r>
            <w:r>
              <w:rPr>
                <w:rFonts w:hint="default" w:ascii="Times New Roman" w:hAnsi="Times New Roman" w:eastAsia="宋体" w:cs="宋体"/>
                <w:color w:val="000000"/>
                <w:sz w:val="21"/>
                <w:szCs w:val="21"/>
                <w:lang w:val="en-US" w:eastAsia="zh-CN"/>
              </w:rPr>
              <w:t>”页面</w:t>
            </w:r>
          </w:p>
          <w:p w14:paraId="2A7F3DA1">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3. 查看之前的导诊记录</w:t>
            </w:r>
          </w:p>
        </w:tc>
        <w:tc>
          <w:tcPr>
            <w:tcW w:w="1955" w:type="pct"/>
            <w:vAlign w:val="center"/>
          </w:tcPr>
          <w:p w14:paraId="6630B32B">
            <w:pPr>
              <w:jc w:val="center"/>
              <w:rPr>
                <w:rFonts w:hint="default" w:cs="宋体"/>
                <w:color w:val="000000"/>
                <w:sz w:val="21"/>
                <w:szCs w:val="21"/>
                <w:lang w:val="en-US" w:eastAsia="zh-CN"/>
              </w:rPr>
            </w:pPr>
            <w:r>
              <w:rPr>
                <w:rFonts w:hint="eastAsia" w:ascii="Times New Roman" w:hAnsi="Times New Roman" w:eastAsia="宋体" w:cs="宋体"/>
                <w:color w:val="000000"/>
                <w:sz w:val="21"/>
                <w:szCs w:val="21"/>
                <w:lang w:val="en-US" w:eastAsia="zh-CN"/>
              </w:rPr>
              <w:t>呈现</w:t>
            </w:r>
            <w:r>
              <w:rPr>
                <w:rFonts w:hint="eastAsia" w:cs="宋体"/>
                <w:color w:val="000000"/>
                <w:sz w:val="21"/>
                <w:szCs w:val="21"/>
                <w:lang w:val="en-US" w:eastAsia="zh-CN"/>
              </w:rPr>
              <w:t>历史导诊记录，包括问题、答案、提问人等</w:t>
            </w:r>
          </w:p>
        </w:tc>
      </w:tr>
      <w:tr w14:paraId="706EEA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vAlign w:val="center"/>
          </w:tcPr>
          <w:p w14:paraId="23E9A489">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w:t>
            </w:r>
          </w:p>
        </w:tc>
        <w:tc>
          <w:tcPr>
            <w:tcW w:w="808" w:type="pct"/>
            <w:vAlign w:val="center"/>
          </w:tcPr>
          <w:p w14:paraId="37298637">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查</w:t>
            </w:r>
            <w:r>
              <w:rPr>
                <w:rFonts w:hint="eastAsia" w:cs="宋体"/>
                <w:color w:val="000000"/>
                <w:sz w:val="21"/>
                <w:szCs w:val="21"/>
                <w:lang w:val="en-US" w:eastAsia="zh-CN"/>
              </w:rPr>
              <w:t>询历史问答记录</w:t>
            </w:r>
          </w:p>
        </w:tc>
        <w:tc>
          <w:tcPr>
            <w:tcW w:w="1859" w:type="pct"/>
            <w:vAlign w:val="center"/>
          </w:tcPr>
          <w:p w14:paraId="571FF7F5">
            <w:pPr>
              <w:numPr>
                <w:ilvl w:val="0"/>
                <w:numId w:val="8"/>
              </w:numPr>
              <w:jc w:val="center"/>
              <w:rPr>
                <w:rFonts w:hint="eastAsia" w:cs="宋体"/>
                <w:color w:val="000000"/>
                <w:sz w:val="21"/>
                <w:szCs w:val="21"/>
                <w:lang w:val="en-US" w:eastAsia="zh-CN"/>
              </w:rPr>
            </w:pPr>
            <w:r>
              <w:rPr>
                <w:rFonts w:hint="eastAsia" w:ascii="Times New Roman" w:hAnsi="Times New Roman" w:eastAsia="宋体" w:cs="宋体"/>
                <w:color w:val="000000"/>
                <w:sz w:val="21"/>
                <w:szCs w:val="21"/>
                <w:lang w:val="en-US" w:eastAsia="zh-CN"/>
              </w:rPr>
              <w:t>进入“</w:t>
            </w:r>
            <w:r>
              <w:rPr>
                <w:rFonts w:hint="eastAsia" w:cs="宋体"/>
                <w:color w:val="000000"/>
                <w:sz w:val="21"/>
                <w:szCs w:val="21"/>
                <w:lang w:val="en-US" w:eastAsia="zh-CN"/>
              </w:rPr>
              <w:t>问答管理</w:t>
            </w:r>
            <w:r>
              <w:rPr>
                <w:rFonts w:hint="eastAsia" w:ascii="Times New Roman" w:hAnsi="Times New Roman" w:eastAsia="宋体" w:cs="宋体"/>
                <w:color w:val="000000"/>
                <w:sz w:val="21"/>
                <w:szCs w:val="21"/>
                <w:lang w:val="en-US" w:eastAsia="zh-CN"/>
              </w:rPr>
              <w:t>”后，</w:t>
            </w:r>
            <w:r>
              <w:rPr>
                <w:rFonts w:hint="eastAsia" w:cs="宋体"/>
                <w:color w:val="000000"/>
                <w:sz w:val="21"/>
                <w:szCs w:val="21"/>
                <w:lang w:val="en-US" w:eastAsia="zh-CN"/>
              </w:rPr>
              <w:t>点击搜索框，输入想要查询的历史问题关键词：头疼/胃疼（未搜索过）</w:t>
            </w:r>
          </w:p>
          <w:p w14:paraId="5634C749">
            <w:pPr>
              <w:numPr>
                <w:ilvl w:val="0"/>
                <w:numId w:val="8"/>
              </w:numPr>
              <w:jc w:val="center"/>
              <w:rPr>
                <w:rFonts w:hint="default" w:cs="宋体"/>
                <w:color w:val="000000"/>
                <w:sz w:val="21"/>
                <w:szCs w:val="21"/>
                <w:lang w:val="en-US" w:eastAsia="zh-CN"/>
              </w:rPr>
            </w:pPr>
            <w:r>
              <w:rPr>
                <w:rFonts w:hint="eastAsia" w:cs="宋体"/>
                <w:color w:val="000000"/>
                <w:sz w:val="21"/>
                <w:szCs w:val="21"/>
                <w:lang w:val="en-US" w:eastAsia="zh-CN"/>
              </w:rPr>
              <w:t>点击搜索</w:t>
            </w:r>
          </w:p>
        </w:tc>
        <w:tc>
          <w:tcPr>
            <w:tcW w:w="1955" w:type="pct"/>
            <w:vAlign w:val="center"/>
          </w:tcPr>
          <w:p w14:paraId="1AF3B636">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呈现含有头疼关键词的问答记录/空白</w:t>
            </w:r>
          </w:p>
        </w:tc>
      </w:tr>
      <w:tr w14:paraId="3E8910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vAlign w:val="center"/>
          </w:tcPr>
          <w:p w14:paraId="0175C653">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w:t>
            </w:r>
          </w:p>
        </w:tc>
        <w:tc>
          <w:tcPr>
            <w:tcW w:w="808" w:type="pct"/>
            <w:vAlign w:val="center"/>
          </w:tcPr>
          <w:p w14:paraId="63A59677">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删除记录</w:t>
            </w:r>
          </w:p>
        </w:tc>
        <w:tc>
          <w:tcPr>
            <w:tcW w:w="1859" w:type="pct"/>
            <w:vAlign w:val="center"/>
          </w:tcPr>
          <w:p w14:paraId="0180AECD">
            <w:pPr>
              <w:numPr>
                <w:ilvl w:val="0"/>
                <w:numId w:val="9"/>
              </w:num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选择一条记录</w:t>
            </w:r>
          </w:p>
          <w:p w14:paraId="49C210D7">
            <w:pPr>
              <w:numPr>
                <w:ilvl w:val="0"/>
                <w:numId w:val="9"/>
              </w:num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点击“删除”</w:t>
            </w:r>
          </w:p>
          <w:p w14:paraId="28F08A55">
            <w:pPr>
              <w:numPr>
                <w:ilvl w:val="0"/>
                <w:numId w:val="9"/>
              </w:num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确认删除</w:t>
            </w:r>
          </w:p>
        </w:tc>
        <w:tc>
          <w:tcPr>
            <w:tcW w:w="1955" w:type="pct"/>
            <w:vAlign w:val="center"/>
          </w:tcPr>
          <w:p w14:paraId="7255E24E">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记录从列表中移除</w:t>
            </w:r>
          </w:p>
        </w:tc>
      </w:tr>
      <w:tr w14:paraId="70665B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vAlign w:val="center"/>
          </w:tcPr>
          <w:p w14:paraId="2EA7B572">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4</w:t>
            </w:r>
          </w:p>
        </w:tc>
        <w:tc>
          <w:tcPr>
            <w:tcW w:w="808" w:type="pct"/>
            <w:vAlign w:val="center"/>
          </w:tcPr>
          <w:p w14:paraId="29E54284">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筛选记录</w:t>
            </w:r>
          </w:p>
        </w:tc>
        <w:tc>
          <w:tcPr>
            <w:tcW w:w="1859" w:type="pct"/>
            <w:vAlign w:val="center"/>
          </w:tcPr>
          <w:p w14:paraId="5E6D9A3B">
            <w:pPr>
              <w:jc w:val="center"/>
              <w:rPr>
                <w:rFonts w:hint="default" w:ascii="Times New Roman" w:hAnsi="Times New Roman"/>
                <w:sz w:val="21"/>
                <w:lang w:val="en-US" w:eastAsia="zh-CN"/>
              </w:rPr>
            </w:pPr>
            <w:r>
              <w:rPr>
                <w:rFonts w:hint="eastAsia" w:cs="宋体"/>
                <w:color w:val="000000"/>
                <w:sz w:val="21"/>
                <w:szCs w:val="21"/>
                <w:lang w:val="en-US" w:eastAsia="zh-CN"/>
              </w:rPr>
              <w:t>勾选ID/问题/答案/提问人/创建时间/操作若干个</w:t>
            </w:r>
          </w:p>
        </w:tc>
        <w:tc>
          <w:tcPr>
            <w:tcW w:w="1955" w:type="pct"/>
            <w:vAlign w:val="center"/>
          </w:tcPr>
          <w:p w14:paraId="456B6554">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显示已勾选的列</w:t>
            </w:r>
          </w:p>
        </w:tc>
      </w:tr>
      <w:tr w14:paraId="4F74B7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vAlign w:val="center"/>
          </w:tcPr>
          <w:p w14:paraId="5A893C37">
            <w:pPr>
              <w:jc w:val="center"/>
              <w:rPr>
                <w:rFonts w:hint="eastAsia" w:ascii="Times New Roman" w:hAnsi="Times New Roman" w:eastAsia="宋体" w:cs="Times New Roman"/>
                <w:color w:val="000000"/>
                <w:sz w:val="21"/>
                <w:szCs w:val="21"/>
                <w:lang w:val="en-US" w:eastAsia="zh-CN"/>
              </w:rPr>
            </w:pPr>
            <w:bookmarkStart w:id="117" w:name="_Toc16396"/>
            <w:r>
              <w:rPr>
                <w:rFonts w:hint="eastAsia" w:cs="Times New Roman"/>
                <w:color w:val="000000"/>
                <w:sz w:val="21"/>
                <w:szCs w:val="21"/>
                <w:lang w:val="en-US" w:eastAsia="zh-CN"/>
              </w:rPr>
              <w:t>5</w:t>
            </w:r>
          </w:p>
        </w:tc>
        <w:tc>
          <w:tcPr>
            <w:tcW w:w="808" w:type="pct"/>
            <w:vAlign w:val="center"/>
          </w:tcPr>
          <w:p w14:paraId="6A1C5D7E">
            <w:pPr>
              <w:jc w:val="center"/>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导出记录（CSV/Excel）</w:t>
            </w:r>
          </w:p>
        </w:tc>
        <w:tc>
          <w:tcPr>
            <w:tcW w:w="1859" w:type="pct"/>
            <w:vAlign w:val="center"/>
          </w:tcPr>
          <w:p w14:paraId="56FB8028">
            <w:pPr>
              <w:numPr>
                <w:ilvl w:val="0"/>
                <w:numId w:val="10"/>
              </w:numPr>
              <w:jc w:val="center"/>
              <w:rPr>
                <w:rFonts w:hint="eastAsia" w:cs="宋体"/>
                <w:color w:val="000000"/>
                <w:sz w:val="21"/>
                <w:szCs w:val="21"/>
                <w:lang w:val="en-US" w:eastAsia="zh-CN"/>
              </w:rPr>
            </w:pPr>
            <w:r>
              <w:rPr>
                <w:rFonts w:hint="eastAsia" w:cs="宋体"/>
                <w:color w:val="000000"/>
                <w:sz w:val="21"/>
                <w:szCs w:val="21"/>
                <w:lang w:val="en-US" w:eastAsia="zh-CN"/>
              </w:rPr>
              <w:t>点击导出按钮</w:t>
            </w:r>
          </w:p>
          <w:p w14:paraId="4BC880E8">
            <w:pPr>
              <w:numPr>
                <w:ilvl w:val="0"/>
                <w:numId w:val="10"/>
              </w:numPr>
              <w:jc w:val="center"/>
              <w:rPr>
                <w:rFonts w:hint="default" w:cs="宋体"/>
                <w:color w:val="000000"/>
                <w:sz w:val="21"/>
                <w:szCs w:val="21"/>
                <w:lang w:val="en-US" w:eastAsia="zh-CN"/>
              </w:rPr>
            </w:pPr>
            <w:r>
              <w:rPr>
                <w:rFonts w:hint="eastAsia" w:cs="宋体"/>
                <w:color w:val="000000"/>
                <w:sz w:val="21"/>
                <w:szCs w:val="21"/>
                <w:lang w:val="en-US" w:eastAsia="zh-CN"/>
              </w:rPr>
              <w:t>选择格式（CSV/Excel）</w:t>
            </w:r>
          </w:p>
          <w:p w14:paraId="2BABF8F6">
            <w:pPr>
              <w:numPr>
                <w:ilvl w:val="0"/>
                <w:numId w:val="10"/>
              </w:numPr>
              <w:jc w:val="center"/>
              <w:rPr>
                <w:rFonts w:hint="default" w:cs="宋体"/>
                <w:color w:val="000000"/>
                <w:sz w:val="21"/>
                <w:szCs w:val="21"/>
                <w:lang w:val="en-US" w:eastAsia="zh-CN"/>
              </w:rPr>
            </w:pPr>
            <w:r>
              <w:rPr>
                <w:rFonts w:hint="eastAsia" w:cs="宋体"/>
                <w:color w:val="000000"/>
                <w:sz w:val="21"/>
                <w:szCs w:val="21"/>
                <w:lang w:val="en-US" w:eastAsia="zh-CN"/>
              </w:rPr>
              <w:t>确认导出地址</w:t>
            </w:r>
          </w:p>
        </w:tc>
        <w:tc>
          <w:tcPr>
            <w:tcW w:w="1955" w:type="pct"/>
            <w:vAlign w:val="center"/>
          </w:tcPr>
          <w:p w14:paraId="35D8072E">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成功生成文件，数据完整</w:t>
            </w:r>
          </w:p>
        </w:tc>
      </w:tr>
      <w:tr w14:paraId="5C189F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vAlign w:val="center"/>
          </w:tcPr>
          <w:p w14:paraId="166D6830">
            <w:pPr>
              <w:jc w:val="center"/>
              <w:rPr>
                <w:rFonts w:hint="default" w:cs="Times New Roman"/>
                <w:color w:val="000000"/>
                <w:sz w:val="21"/>
                <w:szCs w:val="21"/>
                <w:lang w:val="en-US" w:eastAsia="zh-CN"/>
              </w:rPr>
            </w:pPr>
            <w:r>
              <w:rPr>
                <w:rFonts w:hint="eastAsia" w:cs="Times New Roman"/>
                <w:color w:val="000000"/>
                <w:sz w:val="21"/>
                <w:szCs w:val="21"/>
                <w:lang w:val="en-US" w:eastAsia="zh-CN"/>
              </w:rPr>
              <w:t>6</w:t>
            </w:r>
          </w:p>
        </w:tc>
        <w:tc>
          <w:tcPr>
            <w:tcW w:w="808" w:type="pct"/>
            <w:vAlign w:val="center"/>
          </w:tcPr>
          <w:p w14:paraId="1941D85E">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词云图展示</w:t>
            </w:r>
          </w:p>
        </w:tc>
        <w:tc>
          <w:tcPr>
            <w:tcW w:w="1859" w:type="pct"/>
            <w:vAlign w:val="center"/>
          </w:tcPr>
          <w:p w14:paraId="0DB4F84D">
            <w:pPr>
              <w:numPr>
                <w:ilvl w:val="0"/>
                <w:numId w:val="0"/>
              </w:numPr>
              <w:jc w:val="center"/>
              <w:rPr>
                <w:rFonts w:hint="default" w:cs="宋体"/>
                <w:color w:val="000000"/>
                <w:sz w:val="21"/>
                <w:szCs w:val="21"/>
                <w:lang w:val="en-US" w:eastAsia="zh-CN"/>
              </w:rPr>
            </w:pPr>
            <w:r>
              <w:rPr>
                <w:rFonts w:hint="eastAsia" w:cs="宋体"/>
                <w:color w:val="000000"/>
                <w:sz w:val="21"/>
                <w:szCs w:val="21"/>
                <w:lang w:val="en-US" w:eastAsia="zh-CN"/>
              </w:rPr>
              <w:t>点击查看词云图按钮</w:t>
            </w:r>
          </w:p>
        </w:tc>
        <w:tc>
          <w:tcPr>
            <w:tcW w:w="1955" w:type="pct"/>
            <w:vAlign w:val="center"/>
          </w:tcPr>
          <w:p w14:paraId="17D2B25A">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有弹窗显示高频症状词云图</w:t>
            </w:r>
          </w:p>
        </w:tc>
      </w:tr>
    </w:tbl>
    <w:p w14:paraId="2EC1EFC6">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cs="Times New Roman"/>
          <w:sz w:val="24"/>
          <w:szCs w:val="24"/>
          <w:lang w:val="en-US" w:eastAsia="zh-CN"/>
        </w:rPr>
      </w:pPr>
      <w:r>
        <w:rPr>
          <w:rFonts w:hint="eastAsia" w:cs="Times New Roman"/>
          <w:sz w:val="24"/>
          <w:szCs w:val="24"/>
          <w:lang w:val="en-US" w:eastAsia="zh-CN"/>
        </w:rPr>
        <w:t>表5.9为表5.8功能测试用例的测试结果，测试结果均为通过。</w:t>
      </w:r>
    </w:p>
    <w:p w14:paraId="5510A86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等线" w:hAnsi="等线" w:eastAsia="黑体" w:cs="Times New Roman"/>
          <w:kern w:val="2"/>
          <w:sz w:val="24"/>
          <w:szCs w:val="22"/>
          <w:lang w:val="en-US" w:eastAsia="zh-CN" w:bidi="ar-SA"/>
        </w:rPr>
      </w:pPr>
      <w:r>
        <w:rPr>
          <w:rFonts w:hint="eastAsia" w:ascii="Times New Roman" w:hAnsi="Times New Roman" w:eastAsia="黑体" w:cs="黑体"/>
          <w:kern w:val="2"/>
          <w:sz w:val="24"/>
          <w:szCs w:val="22"/>
          <w:lang w:val="en-US" w:eastAsia="zh-CN" w:bidi="ar-SA"/>
        </w:rPr>
        <w:t>表5.</w:t>
      </w:r>
      <w:r>
        <w:rPr>
          <w:rFonts w:hint="eastAsia" w:eastAsia="黑体" w:cs="黑体"/>
          <w:kern w:val="2"/>
          <w:sz w:val="24"/>
          <w:szCs w:val="22"/>
          <w:lang w:val="en-US" w:eastAsia="zh-CN" w:bidi="ar-SA"/>
        </w:rPr>
        <w:t>9</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导诊记录功能</w:t>
      </w:r>
      <w:r>
        <w:rPr>
          <w:rFonts w:hint="eastAsia" w:ascii="Times New Roman" w:hAnsi="Times New Roman" w:eastAsia="黑体" w:cs="黑体"/>
          <w:kern w:val="2"/>
          <w:sz w:val="24"/>
          <w:szCs w:val="22"/>
          <w:lang w:val="en-US" w:eastAsia="zh-CN" w:bidi="ar-SA"/>
        </w:rPr>
        <w:t>测试结果</w:t>
      </w:r>
    </w:p>
    <w:tbl>
      <w:tblPr>
        <w:tblStyle w:val="22"/>
        <w:tblW w:w="483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3188"/>
        <w:gridCol w:w="3188"/>
        <w:gridCol w:w="827"/>
      </w:tblGrid>
      <w:tr w14:paraId="3FA8FA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tcBorders>
              <w:bottom w:val="single" w:color="auto" w:sz="4" w:space="0"/>
              <w:insideH w:val="single" w:sz="4" w:space="0"/>
            </w:tcBorders>
            <w:vAlign w:val="center"/>
          </w:tcPr>
          <w:p w14:paraId="5195742C">
            <w:pPr>
              <w:jc w:val="center"/>
              <w:rPr>
                <w:rFonts w:hint="default" w:ascii="Times New Roman" w:hAnsi="Times New Roman" w:eastAsia="宋体" w:cs="宋体"/>
                <w:color w:val="000000"/>
                <w:sz w:val="21"/>
                <w:szCs w:val="21"/>
                <w:lang w:val="en-US"/>
              </w:rPr>
            </w:pPr>
            <w:r>
              <w:rPr>
                <w:rFonts w:hint="eastAsia" w:ascii="Times New Roman" w:hAnsi="Times New Roman" w:eastAsia="宋体" w:cs="宋体"/>
                <w:color w:val="000000"/>
                <w:sz w:val="21"/>
                <w:szCs w:val="21"/>
              </w:rPr>
              <w:t>测试</w:t>
            </w:r>
            <w:r>
              <w:rPr>
                <w:rFonts w:hint="eastAsia" w:cs="宋体"/>
                <w:color w:val="000000"/>
                <w:sz w:val="21"/>
                <w:szCs w:val="21"/>
                <w:lang w:val="en-US" w:eastAsia="zh-CN"/>
              </w:rPr>
              <w:t>项</w:t>
            </w:r>
          </w:p>
        </w:tc>
        <w:tc>
          <w:tcPr>
            <w:tcW w:w="3188" w:type="dxa"/>
            <w:tcBorders>
              <w:bottom w:val="single" w:color="auto" w:sz="4" w:space="0"/>
              <w:insideH w:val="single" w:sz="4" w:space="0"/>
            </w:tcBorders>
            <w:vAlign w:val="center"/>
          </w:tcPr>
          <w:p w14:paraId="4DDFEFFE">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预期结果</w:t>
            </w:r>
          </w:p>
        </w:tc>
        <w:tc>
          <w:tcPr>
            <w:tcW w:w="3188" w:type="dxa"/>
            <w:tcBorders>
              <w:bottom w:val="single" w:color="auto" w:sz="4" w:space="0"/>
              <w:insideH w:val="single" w:sz="4" w:space="0"/>
            </w:tcBorders>
            <w:vAlign w:val="center"/>
          </w:tcPr>
          <w:p w14:paraId="1AC8E005">
            <w:pPr>
              <w:jc w:val="center"/>
              <w:rPr>
                <w:rFonts w:ascii="Times New Roman" w:hAnsi="Times New Roman" w:eastAsia="宋体" w:cs="宋体"/>
                <w:color w:val="000000"/>
                <w:sz w:val="21"/>
                <w:szCs w:val="21"/>
              </w:rPr>
            </w:pPr>
            <w:r>
              <w:rPr>
                <w:rFonts w:hint="eastAsia" w:cs="宋体"/>
                <w:color w:val="000000"/>
                <w:sz w:val="21"/>
                <w:szCs w:val="21"/>
                <w:lang w:val="en-US" w:eastAsia="zh-CN"/>
              </w:rPr>
              <w:t>实际</w:t>
            </w:r>
            <w:r>
              <w:rPr>
                <w:rFonts w:hint="eastAsia" w:ascii="Times New Roman" w:hAnsi="Times New Roman" w:eastAsia="宋体" w:cs="宋体"/>
                <w:color w:val="000000"/>
                <w:sz w:val="21"/>
                <w:szCs w:val="21"/>
              </w:rPr>
              <w:t>结果</w:t>
            </w:r>
          </w:p>
        </w:tc>
        <w:tc>
          <w:tcPr>
            <w:tcW w:w="827" w:type="dxa"/>
            <w:tcBorders>
              <w:bottom w:val="single" w:color="auto" w:sz="4" w:space="0"/>
              <w:insideH w:val="single" w:sz="4" w:space="0"/>
            </w:tcBorders>
            <w:vAlign w:val="center"/>
          </w:tcPr>
          <w:p w14:paraId="399FEA80">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测试结果</w:t>
            </w:r>
          </w:p>
        </w:tc>
      </w:tr>
      <w:tr w14:paraId="0969EB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Align w:val="center"/>
          </w:tcPr>
          <w:p w14:paraId="0E78E580">
            <w:pPr>
              <w:jc w:val="center"/>
              <w:rPr>
                <w:rFonts w:hint="default" w:ascii="Times New Roman" w:hAnsi="Times New Roman" w:eastAsia="宋体" w:cs="宋体"/>
                <w:color w:val="000000"/>
                <w:sz w:val="21"/>
                <w:szCs w:val="21"/>
                <w:lang w:val="en-US"/>
              </w:rPr>
            </w:pPr>
            <w:r>
              <w:rPr>
                <w:rFonts w:hint="eastAsia" w:ascii="Times New Roman" w:hAnsi="Times New Roman" w:eastAsia="宋体" w:cs="宋体"/>
                <w:color w:val="000000"/>
                <w:sz w:val="21"/>
                <w:szCs w:val="21"/>
                <w:lang w:val="en-US" w:eastAsia="zh-CN"/>
              </w:rPr>
              <w:t>查看</w:t>
            </w:r>
            <w:r>
              <w:rPr>
                <w:rFonts w:hint="eastAsia" w:cs="宋体"/>
                <w:color w:val="000000"/>
                <w:sz w:val="21"/>
                <w:szCs w:val="21"/>
                <w:lang w:val="en-US" w:eastAsia="zh-CN"/>
              </w:rPr>
              <w:t>历史问答记录</w:t>
            </w:r>
          </w:p>
        </w:tc>
        <w:tc>
          <w:tcPr>
            <w:tcW w:w="3188" w:type="dxa"/>
            <w:vAlign w:val="center"/>
          </w:tcPr>
          <w:p w14:paraId="20618CAD">
            <w:pPr>
              <w:jc w:val="center"/>
              <w:rPr>
                <w:rFonts w:hint="default" w:ascii="Times New Roman" w:hAnsi="Times New Roman" w:eastAsia="宋体" w:cs="宋体"/>
                <w:color w:val="000000"/>
                <w:sz w:val="21"/>
                <w:szCs w:val="21"/>
                <w:lang w:val="en-US"/>
              </w:rPr>
            </w:pPr>
            <w:r>
              <w:rPr>
                <w:rFonts w:hint="eastAsia" w:ascii="Times New Roman" w:hAnsi="Times New Roman" w:eastAsia="宋体" w:cs="宋体"/>
                <w:color w:val="000000"/>
                <w:sz w:val="21"/>
                <w:szCs w:val="21"/>
                <w:lang w:val="en-US" w:eastAsia="zh-CN"/>
              </w:rPr>
              <w:t>呈现</w:t>
            </w:r>
            <w:r>
              <w:rPr>
                <w:rFonts w:hint="eastAsia" w:cs="宋体"/>
                <w:color w:val="000000"/>
                <w:sz w:val="21"/>
                <w:szCs w:val="21"/>
                <w:lang w:val="en-US" w:eastAsia="zh-CN"/>
              </w:rPr>
              <w:t>历史导诊记录，包括问题、答案、提问人等</w:t>
            </w:r>
          </w:p>
        </w:tc>
        <w:tc>
          <w:tcPr>
            <w:tcW w:w="3188" w:type="dxa"/>
            <w:vAlign w:val="center"/>
          </w:tcPr>
          <w:p w14:paraId="7028EA0E">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呈现</w:t>
            </w:r>
            <w:r>
              <w:rPr>
                <w:rFonts w:hint="eastAsia" w:cs="宋体"/>
                <w:color w:val="000000"/>
                <w:sz w:val="21"/>
                <w:szCs w:val="21"/>
                <w:lang w:val="en-US" w:eastAsia="zh-CN"/>
              </w:rPr>
              <w:t>历史导诊记录，包括问题、答案、提问人等</w:t>
            </w:r>
          </w:p>
        </w:tc>
        <w:tc>
          <w:tcPr>
            <w:tcW w:w="827" w:type="dxa"/>
            <w:vAlign w:val="center"/>
          </w:tcPr>
          <w:p w14:paraId="326370DA">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064CAE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Align w:val="center"/>
          </w:tcPr>
          <w:p w14:paraId="25DB2310">
            <w:pPr>
              <w:jc w:val="center"/>
              <w:rPr>
                <w:rFonts w:hint="default" w:ascii="Times New Roman" w:hAnsi="Times New Roman" w:eastAsia="宋体" w:cs="宋体"/>
                <w:color w:val="000000"/>
                <w:sz w:val="21"/>
                <w:szCs w:val="21"/>
                <w:lang w:val="en-US"/>
              </w:rPr>
            </w:pPr>
            <w:r>
              <w:rPr>
                <w:rFonts w:hint="eastAsia" w:ascii="Times New Roman" w:hAnsi="Times New Roman" w:eastAsia="宋体" w:cs="宋体"/>
                <w:color w:val="000000"/>
                <w:sz w:val="21"/>
                <w:szCs w:val="21"/>
                <w:lang w:val="en-US" w:eastAsia="zh-CN"/>
              </w:rPr>
              <w:t>查</w:t>
            </w:r>
            <w:r>
              <w:rPr>
                <w:rFonts w:hint="eastAsia" w:cs="宋体"/>
                <w:color w:val="000000"/>
                <w:sz w:val="21"/>
                <w:szCs w:val="21"/>
                <w:lang w:val="en-US" w:eastAsia="zh-CN"/>
              </w:rPr>
              <w:t>询历史问答记录</w:t>
            </w:r>
          </w:p>
        </w:tc>
        <w:tc>
          <w:tcPr>
            <w:tcW w:w="3188" w:type="dxa"/>
            <w:vAlign w:val="center"/>
          </w:tcPr>
          <w:p w14:paraId="2352207D">
            <w:pPr>
              <w:jc w:val="center"/>
              <w:rPr>
                <w:rFonts w:ascii="Times New Roman" w:hAnsi="Times New Roman" w:eastAsia="宋体" w:cs="宋体"/>
                <w:color w:val="000000"/>
                <w:sz w:val="21"/>
                <w:szCs w:val="21"/>
              </w:rPr>
            </w:pPr>
            <w:r>
              <w:rPr>
                <w:rFonts w:hint="eastAsia" w:cs="宋体"/>
                <w:color w:val="000000"/>
                <w:sz w:val="21"/>
                <w:szCs w:val="21"/>
                <w:lang w:val="en-US" w:eastAsia="zh-CN"/>
              </w:rPr>
              <w:t>呈现含有头疼关键词的问答记录/空白</w:t>
            </w:r>
          </w:p>
        </w:tc>
        <w:tc>
          <w:tcPr>
            <w:tcW w:w="3188" w:type="dxa"/>
            <w:vAlign w:val="center"/>
          </w:tcPr>
          <w:p w14:paraId="625F287F">
            <w:pPr>
              <w:jc w:val="center"/>
              <w:rPr>
                <w:rFonts w:ascii="Times New Roman" w:hAnsi="Times New Roman" w:eastAsia="宋体" w:cs="宋体"/>
                <w:color w:val="000000"/>
                <w:sz w:val="21"/>
                <w:szCs w:val="21"/>
              </w:rPr>
            </w:pPr>
            <w:r>
              <w:rPr>
                <w:rFonts w:hint="eastAsia" w:cs="宋体"/>
                <w:color w:val="000000"/>
                <w:sz w:val="21"/>
                <w:szCs w:val="21"/>
                <w:lang w:val="en-US" w:eastAsia="zh-CN"/>
              </w:rPr>
              <w:t>呈现含有头疼关键词的问答记录/空白</w:t>
            </w:r>
          </w:p>
        </w:tc>
        <w:tc>
          <w:tcPr>
            <w:tcW w:w="827" w:type="dxa"/>
            <w:vAlign w:val="center"/>
          </w:tcPr>
          <w:p w14:paraId="5A48649B">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70F764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Align w:val="center"/>
          </w:tcPr>
          <w:p w14:paraId="61B1BDEF">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删除记录</w:t>
            </w:r>
          </w:p>
        </w:tc>
        <w:tc>
          <w:tcPr>
            <w:tcW w:w="3188" w:type="dxa"/>
            <w:vAlign w:val="center"/>
          </w:tcPr>
          <w:p w14:paraId="6A0CCB0E">
            <w:pPr>
              <w:jc w:val="center"/>
              <w:rPr>
                <w:rFonts w:ascii="Times New Roman" w:hAnsi="Times New Roman" w:eastAsia="宋体" w:cs="宋体"/>
                <w:color w:val="000000"/>
                <w:sz w:val="21"/>
                <w:szCs w:val="21"/>
              </w:rPr>
            </w:pPr>
            <w:r>
              <w:rPr>
                <w:rFonts w:hint="default" w:ascii="Times New Roman" w:hAnsi="Times New Roman" w:eastAsia="宋体" w:cs="宋体"/>
                <w:color w:val="000000"/>
                <w:sz w:val="21"/>
                <w:szCs w:val="21"/>
                <w:lang w:val="en-US" w:eastAsia="zh-CN"/>
              </w:rPr>
              <w:t>记录从列表中移除</w:t>
            </w:r>
          </w:p>
        </w:tc>
        <w:tc>
          <w:tcPr>
            <w:tcW w:w="3188" w:type="dxa"/>
            <w:vAlign w:val="center"/>
          </w:tcPr>
          <w:p w14:paraId="161D4CD3">
            <w:pPr>
              <w:jc w:val="center"/>
              <w:rPr>
                <w:rFonts w:hint="default" w:ascii="Times New Roman" w:hAnsi="Times New Roman" w:eastAsia="宋体" w:cs="宋体"/>
                <w:color w:val="000000"/>
                <w:sz w:val="21"/>
                <w:szCs w:val="21"/>
                <w:lang w:val="en-US"/>
              </w:rPr>
            </w:pPr>
            <w:r>
              <w:rPr>
                <w:rFonts w:hint="default" w:ascii="Times New Roman" w:hAnsi="Times New Roman" w:eastAsia="宋体" w:cs="宋体"/>
                <w:color w:val="000000"/>
                <w:sz w:val="21"/>
                <w:szCs w:val="21"/>
                <w:lang w:val="en-US" w:eastAsia="zh-CN"/>
              </w:rPr>
              <w:t>记录从列表中移除</w:t>
            </w:r>
          </w:p>
        </w:tc>
        <w:tc>
          <w:tcPr>
            <w:tcW w:w="827" w:type="dxa"/>
            <w:vAlign w:val="center"/>
          </w:tcPr>
          <w:p w14:paraId="46B3D3B6">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2792A4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Align w:val="center"/>
          </w:tcPr>
          <w:p w14:paraId="2B172C3A">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筛选记录</w:t>
            </w:r>
          </w:p>
        </w:tc>
        <w:tc>
          <w:tcPr>
            <w:tcW w:w="3188" w:type="dxa"/>
            <w:vAlign w:val="center"/>
          </w:tcPr>
          <w:p w14:paraId="1F5A896C">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显示已勾选的列</w:t>
            </w:r>
          </w:p>
        </w:tc>
        <w:tc>
          <w:tcPr>
            <w:tcW w:w="3188" w:type="dxa"/>
            <w:vAlign w:val="center"/>
          </w:tcPr>
          <w:p w14:paraId="759A01ED">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显示已勾选的列</w:t>
            </w:r>
          </w:p>
        </w:tc>
        <w:tc>
          <w:tcPr>
            <w:tcW w:w="827" w:type="dxa"/>
            <w:vAlign w:val="center"/>
          </w:tcPr>
          <w:p w14:paraId="64729437">
            <w:pPr>
              <w:jc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0E430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Align w:val="center"/>
          </w:tcPr>
          <w:p w14:paraId="442A5652">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导出记录（CSV/Excel）</w:t>
            </w:r>
          </w:p>
        </w:tc>
        <w:tc>
          <w:tcPr>
            <w:tcW w:w="3188" w:type="dxa"/>
            <w:vAlign w:val="center"/>
          </w:tcPr>
          <w:p w14:paraId="061E2408">
            <w:pPr>
              <w:jc w:val="center"/>
              <w:rPr>
                <w:rFonts w:hint="eastAsia" w:cs="宋体"/>
                <w:color w:val="000000"/>
                <w:sz w:val="21"/>
                <w:szCs w:val="21"/>
                <w:lang w:val="en-US" w:eastAsia="zh-CN"/>
              </w:rPr>
            </w:pPr>
            <w:r>
              <w:rPr>
                <w:rFonts w:hint="eastAsia" w:cs="宋体"/>
                <w:color w:val="000000"/>
                <w:sz w:val="21"/>
                <w:szCs w:val="21"/>
                <w:lang w:val="en-US" w:eastAsia="zh-CN"/>
              </w:rPr>
              <w:t>成功生成文件，数据完整</w:t>
            </w:r>
          </w:p>
        </w:tc>
        <w:tc>
          <w:tcPr>
            <w:tcW w:w="3188" w:type="dxa"/>
            <w:vAlign w:val="center"/>
          </w:tcPr>
          <w:p w14:paraId="798D5B6A">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成功生成文件，数据完整</w:t>
            </w:r>
          </w:p>
        </w:tc>
        <w:tc>
          <w:tcPr>
            <w:tcW w:w="827" w:type="dxa"/>
            <w:vAlign w:val="center"/>
          </w:tcPr>
          <w:p w14:paraId="1275A709">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通过</w:t>
            </w:r>
          </w:p>
        </w:tc>
      </w:tr>
      <w:tr w14:paraId="0C1646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Align w:val="center"/>
          </w:tcPr>
          <w:p w14:paraId="7EC188D5">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词云图展示</w:t>
            </w:r>
          </w:p>
        </w:tc>
        <w:tc>
          <w:tcPr>
            <w:tcW w:w="3188" w:type="dxa"/>
            <w:vAlign w:val="center"/>
          </w:tcPr>
          <w:p w14:paraId="1167424E">
            <w:pPr>
              <w:jc w:val="center"/>
              <w:rPr>
                <w:rFonts w:hint="eastAsia" w:cs="宋体"/>
                <w:color w:val="000000"/>
                <w:sz w:val="21"/>
                <w:szCs w:val="21"/>
                <w:lang w:val="en-US" w:eastAsia="zh-CN"/>
              </w:rPr>
            </w:pPr>
            <w:r>
              <w:rPr>
                <w:rFonts w:hint="eastAsia" w:cs="宋体"/>
                <w:color w:val="000000"/>
                <w:sz w:val="21"/>
                <w:szCs w:val="21"/>
                <w:lang w:val="en-US" w:eastAsia="zh-CN"/>
              </w:rPr>
              <w:t>有弹窗显示高频症状词云图</w:t>
            </w:r>
          </w:p>
        </w:tc>
        <w:tc>
          <w:tcPr>
            <w:tcW w:w="3188" w:type="dxa"/>
            <w:vAlign w:val="center"/>
          </w:tcPr>
          <w:p w14:paraId="0B07E24E">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有弹窗显示高频症状词云图</w:t>
            </w:r>
          </w:p>
        </w:tc>
        <w:tc>
          <w:tcPr>
            <w:tcW w:w="827" w:type="dxa"/>
            <w:vAlign w:val="center"/>
          </w:tcPr>
          <w:p w14:paraId="05B8BB13">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通过</w:t>
            </w:r>
          </w:p>
        </w:tc>
      </w:tr>
    </w:tbl>
    <w:p w14:paraId="6A5E431E">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图5.5至图5.9为系统导诊问答记录的展示、查询、删除、导出及词云图页面截图。</w:t>
      </w:r>
    </w:p>
    <w:p w14:paraId="6137DC7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eastAsia="黑体" w:cs="黑体"/>
          <w:kern w:val="2"/>
          <w:sz w:val="24"/>
          <w:szCs w:val="22"/>
          <w:lang w:val="en-US" w:eastAsia="zh-CN" w:bidi="ar-SA"/>
        </w:rPr>
      </w:pPr>
      <w:r>
        <w:rPr>
          <w:rFonts w:hint="eastAsia" w:ascii="Times New Roman" w:hAnsi="Times New Roman" w:eastAsia="黑体" w:cs="黑体"/>
          <w:kern w:val="2"/>
          <w:sz w:val="24"/>
          <w:szCs w:val="22"/>
          <w:lang w:val="en-US" w:eastAsia="zh-CN" w:bidi="ar-SA"/>
        </w:rPr>
        <w:t>图</w:t>
      </w:r>
      <w:r>
        <w:rPr>
          <w:rFonts w:hint="eastAsia" w:eastAsia="黑体" w:cs="黑体"/>
          <w:kern w:val="2"/>
          <w:sz w:val="24"/>
          <w:szCs w:val="22"/>
          <w:lang w:val="en-US" w:eastAsia="zh-CN" w:bidi="ar-SA"/>
        </w:rPr>
        <w:t>5.5</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系统导诊</w:t>
      </w:r>
      <w:r>
        <w:drawing>
          <wp:anchor distT="0" distB="0" distL="114935" distR="114935" simplePos="0" relativeHeight="251693056" behindDoc="0" locked="0" layoutInCell="1" allowOverlap="1">
            <wp:simplePos x="0" y="0"/>
            <wp:positionH relativeFrom="column">
              <wp:align>center</wp:align>
            </wp:positionH>
            <wp:positionV relativeFrom="paragraph">
              <wp:posOffset>107950</wp:posOffset>
            </wp:positionV>
            <wp:extent cx="5400040" cy="2896870"/>
            <wp:effectExtent l="0" t="0" r="10160" b="13970"/>
            <wp:wrapTopAndBottom/>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55"/>
                    <a:stretch>
                      <a:fillRect/>
                    </a:stretch>
                  </pic:blipFill>
                  <pic:spPr>
                    <a:xfrm>
                      <a:off x="0" y="0"/>
                      <a:ext cx="5400040" cy="2896870"/>
                    </a:xfrm>
                    <a:prstGeom prst="rect">
                      <a:avLst/>
                    </a:prstGeom>
                    <a:noFill/>
                    <a:ln>
                      <a:noFill/>
                    </a:ln>
                  </pic:spPr>
                </pic:pic>
              </a:graphicData>
            </a:graphic>
          </wp:anchor>
        </w:drawing>
      </w:r>
      <w:r>
        <w:rPr>
          <w:rFonts w:hint="eastAsia" w:eastAsia="黑体" w:cs="黑体"/>
          <w:kern w:val="2"/>
          <w:sz w:val="24"/>
          <w:szCs w:val="22"/>
          <w:lang w:val="en-US" w:eastAsia="zh-CN" w:bidi="ar-SA"/>
        </w:rPr>
        <w:t>记录展示</w:t>
      </w:r>
    </w:p>
    <w:p w14:paraId="1C26DC7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eastAsia="黑体" w:cs="黑体"/>
          <w:kern w:val="2"/>
          <w:sz w:val="24"/>
          <w:szCs w:val="22"/>
          <w:lang w:val="en-US" w:eastAsia="zh-CN" w:bidi="ar-SA"/>
        </w:rPr>
      </w:pPr>
      <w:r>
        <w:rPr>
          <w:rFonts w:hint="eastAsia" w:ascii="Times New Roman" w:hAnsi="Times New Roman" w:eastAsia="黑体" w:cs="黑体"/>
          <w:kern w:val="2"/>
          <w:sz w:val="24"/>
          <w:szCs w:val="22"/>
          <w:lang w:val="en-US" w:eastAsia="zh-CN" w:bidi="ar-SA"/>
        </w:rPr>
        <w:t>图</w:t>
      </w:r>
      <w:r>
        <w:rPr>
          <w:rFonts w:hint="eastAsia" w:eastAsia="黑体" w:cs="黑体"/>
          <w:kern w:val="2"/>
          <w:sz w:val="24"/>
          <w:szCs w:val="22"/>
          <w:lang w:val="en-US" w:eastAsia="zh-CN" w:bidi="ar-SA"/>
        </w:rPr>
        <w:t>5.6</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系统导诊记录</w:t>
      </w:r>
      <w:r>
        <w:drawing>
          <wp:anchor distT="0" distB="0" distL="114935" distR="114935" simplePos="0" relativeHeight="251694080" behindDoc="0" locked="0" layoutInCell="1" allowOverlap="1">
            <wp:simplePos x="0" y="0"/>
            <wp:positionH relativeFrom="column">
              <wp:align>center</wp:align>
            </wp:positionH>
            <wp:positionV relativeFrom="paragraph">
              <wp:posOffset>0</wp:posOffset>
            </wp:positionV>
            <wp:extent cx="5400040" cy="2896870"/>
            <wp:effectExtent l="0" t="0" r="10160" b="13970"/>
            <wp:wrapTopAndBottom/>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56"/>
                    <a:stretch>
                      <a:fillRect/>
                    </a:stretch>
                  </pic:blipFill>
                  <pic:spPr>
                    <a:xfrm>
                      <a:off x="0" y="0"/>
                      <a:ext cx="5400040" cy="2896870"/>
                    </a:xfrm>
                    <a:prstGeom prst="rect">
                      <a:avLst/>
                    </a:prstGeom>
                    <a:noFill/>
                    <a:ln>
                      <a:noFill/>
                    </a:ln>
                  </pic:spPr>
                </pic:pic>
              </a:graphicData>
            </a:graphic>
          </wp:anchor>
        </w:drawing>
      </w:r>
      <w:r>
        <w:rPr>
          <w:rFonts w:hint="eastAsia" w:eastAsia="黑体" w:cs="黑体"/>
          <w:kern w:val="2"/>
          <w:sz w:val="24"/>
          <w:szCs w:val="22"/>
          <w:lang w:val="en-US" w:eastAsia="zh-CN" w:bidi="ar-SA"/>
        </w:rPr>
        <w:t>查询</w:t>
      </w:r>
    </w:p>
    <w:p w14:paraId="498C737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eastAsia="黑体" w:cs="黑体"/>
          <w:kern w:val="2"/>
          <w:sz w:val="24"/>
          <w:szCs w:val="22"/>
          <w:lang w:val="en-US" w:eastAsia="zh-CN" w:bidi="ar-SA"/>
        </w:rPr>
      </w:pPr>
      <w:r>
        <w:rPr>
          <w:rFonts w:hint="eastAsia" w:ascii="Times New Roman" w:hAnsi="Times New Roman" w:eastAsia="黑体" w:cs="黑体"/>
          <w:kern w:val="2"/>
          <w:sz w:val="24"/>
          <w:szCs w:val="22"/>
          <w:lang w:val="en-US" w:eastAsia="zh-CN" w:bidi="ar-SA"/>
        </w:rPr>
        <w:t>图</w:t>
      </w:r>
      <w:r>
        <w:rPr>
          <w:rFonts w:hint="eastAsia" w:eastAsia="黑体" w:cs="黑体"/>
          <w:kern w:val="2"/>
          <w:sz w:val="24"/>
          <w:szCs w:val="22"/>
          <w:lang w:val="en-US" w:eastAsia="zh-CN" w:bidi="ar-SA"/>
        </w:rPr>
        <w:t>5.7</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系统导诊记录</w:t>
      </w:r>
      <w:r>
        <w:drawing>
          <wp:anchor distT="0" distB="0" distL="114935" distR="114935" simplePos="0" relativeHeight="251695104" behindDoc="0" locked="0" layoutInCell="1" allowOverlap="1">
            <wp:simplePos x="0" y="0"/>
            <wp:positionH relativeFrom="column">
              <wp:align>center</wp:align>
            </wp:positionH>
            <wp:positionV relativeFrom="paragraph">
              <wp:posOffset>0</wp:posOffset>
            </wp:positionV>
            <wp:extent cx="5039995" cy="2703830"/>
            <wp:effectExtent l="0" t="0" r="4445" b="8890"/>
            <wp:wrapTopAndBottom/>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57"/>
                    <a:stretch>
                      <a:fillRect/>
                    </a:stretch>
                  </pic:blipFill>
                  <pic:spPr>
                    <a:xfrm>
                      <a:off x="0" y="0"/>
                      <a:ext cx="5039995" cy="2703830"/>
                    </a:xfrm>
                    <a:prstGeom prst="rect">
                      <a:avLst/>
                    </a:prstGeom>
                    <a:noFill/>
                    <a:ln>
                      <a:noFill/>
                    </a:ln>
                  </pic:spPr>
                </pic:pic>
              </a:graphicData>
            </a:graphic>
          </wp:anchor>
        </w:drawing>
      </w:r>
      <w:r>
        <w:rPr>
          <w:rFonts w:hint="eastAsia" w:eastAsia="黑体" w:cs="黑体"/>
          <w:kern w:val="2"/>
          <w:sz w:val="24"/>
          <w:szCs w:val="22"/>
          <w:lang w:val="en-US" w:eastAsia="zh-CN" w:bidi="ar-SA"/>
        </w:rPr>
        <w:t>删除</w:t>
      </w:r>
    </w:p>
    <w:p w14:paraId="0F80882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eastAsia="黑体" w:cs="黑体"/>
          <w:kern w:val="2"/>
          <w:sz w:val="24"/>
          <w:szCs w:val="22"/>
          <w:lang w:val="en-US" w:eastAsia="zh-CN" w:bidi="ar-SA"/>
        </w:rPr>
      </w:pPr>
      <w:r>
        <w:drawing>
          <wp:anchor distT="0" distB="0" distL="114300" distR="114300" simplePos="0" relativeHeight="251696128" behindDoc="0" locked="0" layoutInCell="1" allowOverlap="1">
            <wp:simplePos x="0" y="0"/>
            <wp:positionH relativeFrom="column">
              <wp:align>center</wp:align>
            </wp:positionH>
            <wp:positionV relativeFrom="paragraph">
              <wp:posOffset>10795</wp:posOffset>
            </wp:positionV>
            <wp:extent cx="5039995" cy="2703830"/>
            <wp:effectExtent l="0" t="0" r="4445" b="8890"/>
            <wp:wrapTopAndBottom/>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58"/>
                    <a:stretch>
                      <a:fillRect/>
                    </a:stretch>
                  </pic:blipFill>
                  <pic:spPr>
                    <a:xfrm>
                      <a:off x="0" y="0"/>
                      <a:ext cx="5039995" cy="2703830"/>
                    </a:xfrm>
                    <a:prstGeom prst="rect">
                      <a:avLst/>
                    </a:prstGeom>
                    <a:noFill/>
                    <a:ln>
                      <a:noFill/>
                    </a:ln>
                  </pic:spPr>
                </pic:pic>
              </a:graphicData>
            </a:graphic>
          </wp:anchor>
        </w:drawing>
      </w:r>
      <w:r>
        <w:drawing>
          <wp:anchor distT="0" distB="0" distL="114300" distR="114300" simplePos="0" relativeHeight="251697152" behindDoc="0" locked="0" layoutInCell="1" allowOverlap="1">
            <wp:simplePos x="0" y="0"/>
            <wp:positionH relativeFrom="column">
              <wp:align>center</wp:align>
            </wp:positionH>
            <wp:positionV relativeFrom="paragraph">
              <wp:posOffset>3020060</wp:posOffset>
            </wp:positionV>
            <wp:extent cx="5039995" cy="2703830"/>
            <wp:effectExtent l="0" t="0" r="4445" b="8890"/>
            <wp:wrapTopAndBottom/>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59"/>
                    <a:stretch>
                      <a:fillRect/>
                    </a:stretch>
                  </pic:blipFill>
                  <pic:spPr>
                    <a:xfrm>
                      <a:off x="0" y="0"/>
                      <a:ext cx="5039995" cy="2703830"/>
                    </a:xfrm>
                    <a:prstGeom prst="rect">
                      <a:avLst/>
                    </a:prstGeom>
                    <a:noFill/>
                    <a:ln>
                      <a:noFill/>
                    </a:ln>
                  </pic:spPr>
                </pic:pic>
              </a:graphicData>
            </a:graphic>
          </wp:anchor>
        </w:drawing>
      </w:r>
      <w:r>
        <w:rPr>
          <w:rFonts w:hint="eastAsia" w:ascii="Times New Roman" w:hAnsi="Times New Roman" w:eastAsia="黑体" w:cs="黑体"/>
          <w:kern w:val="2"/>
          <w:sz w:val="24"/>
          <w:szCs w:val="22"/>
          <w:lang w:val="en-US" w:eastAsia="zh-CN" w:bidi="ar-SA"/>
        </w:rPr>
        <w:t>图</w:t>
      </w:r>
      <w:r>
        <w:rPr>
          <w:rFonts w:hint="eastAsia" w:eastAsia="黑体" w:cs="黑体"/>
          <w:kern w:val="2"/>
          <w:sz w:val="24"/>
          <w:szCs w:val="22"/>
          <w:lang w:val="en-US" w:eastAsia="zh-CN" w:bidi="ar-SA"/>
        </w:rPr>
        <w:t>5.8</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系统导诊记录导出</w:t>
      </w:r>
    </w:p>
    <w:p w14:paraId="757CB61C">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eastAsia="黑体" w:cs="黑体"/>
          <w:kern w:val="2"/>
          <w:sz w:val="24"/>
          <w:szCs w:val="22"/>
          <w:lang w:val="en-US" w:eastAsia="zh-CN" w:bidi="ar-SA"/>
        </w:rPr>
      </w:pPr>
      <w:r>
        <w:rPr>
          <w:rFonts w:hint="eastAsia" w:ascii="Times New Roman" w:hAnsi="Times New Roman" w:eastAsia="黑体" w:cs="黑体"/>
          <w:kern w:val="2"/>
          <w:sz w:val="24"/>
          <w:szCs w:val="22"/>
          <w:lang w:val="en-US" w:eastAsia="zh-CN" w:bidi="ar-SA"/>
        </w:rPr>
        <w:t>图</w:t>
      </w:r>
      <w:r>
        <w:rPr>
          <w:rFonts w:hint="eastAsia" w:eastAsia="黑体" w:cs="黑体"/>
          <w:kern w:val="2"/>
          <w:sz w:val="24"/>
          <w:szCs w:val="22"/>
          <w:lang w:val="en-US" w:eastAsia="zh-CN" w:bidi="ar-SA"/>
        </w:rPr>
        <w:t>5.9</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系统导诊记录词云图</w:t>
      </w:r>
    </w:p>
    <w:p w14:paraId="3BDE2E76">
      <w:pPr>
        <w:pStyle w:val="4"/>
        <w:keepNext/>
        <w:keepLines/>
        <w:pageBreakBefore w:val="0"/>
        <w:widowControl w:val="0"/>
        <w:kinsoku/>
        <w:wordWrap/>
        <w:overflowPunct/>
        <w:topLinePunct w:val="0"/>
        <w:autoSpaceDE/>
        <w:autoSpaceDN/>
        <w:bidi w:val="0"/>
        <w:adjustRightInd/>
        <w:snapToGrid/>
        <w:spacing w:before="0" w:after="0" w:line="413" w:lineRule="auto"/>
        <w:ind w:firstLine="480" w:firstLineChars="200"/>
        <w:textAlignment w:val="auto"/>
        <w:rPr>
          <w:rFonts w:hint="default" w:ascii="黑体" w:hAnsi="黑体" w:eastAsia="黑体" w:cs="黑体"/>
          <w:b w:val="0"/>
          <w:bCs/>
          <w:sz w:val="24"/>
          <w:szCs w:val="24"/>
          <w:lang w:val="en-US" w:eastAsia="zh-CN"/>
        </w:rPr>
      </w:pPr>
      <w:bookmarkStart w:id="118" w:name="_Toc4823"/>
      <w:r>
        <w:rPr>
          <w:rFonts w:hint="eastAsia" w:ascii="黑体" w:hAnsi="黑体" w:eastAsia="黑体" w:cs="黑体"/>
          <w:b w:val="0"/>
          <w:bCs/>
          <w:sz w:val="24"/>
          <w:szCs w:val="24"/>
          <w:lang w:val="en-US" w:eastAsia="zh-CN"/>
        </w:rPr>
        <w:t>5.2.4 患者信息管理功能测试</w:t>
      </w:r>
      <w:bookmarkEnd w:id="118"/>
    </w:p>
    <w:p w14:paraId="39872EB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szCs w:val="24"/>
          <w:lang w:val="en-US" w:eastAsia="zh-CN"/>
        </w:rPr>
      </w:pPr>
      <w:r>
        <w:rPr>
          <w:rFonts w:hint="eastAsia" w:asciiTheme="minorHAnsi" w:eastAsiaTheme="minorEastAsia"/>
          <w:sz w:val="24"/>
          <w:szCs w:val="24"/>
          <w:lang w:val="en-US" w:eastAsia="zh-CN"/>
        </w:rPr>
        <w:t>本节对患者信息管理功能进行测试，包括患者信息查询/修改密码的功能。为此设计了</w:t>
      </w:r>
      <w:r>
        <w:rPr>
          <w:rFonts w:hint="eastAsia" w:cs="Times New Roman"/>
          <w:sz w:val="24"/>
          <w:szCs w:val="24"/>
          <w:lang w:val="en-US" w:eastAsia="zh-CN"/>
        </w:rPr>
        <w:t>表5.10中的测试用例。</w:t>
      </w:r>
    </w:p>
    <w:p w14:paraId="6BF1F93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黑体" w:cs="Times New Roman"/>
          <w:kern w:val="2"/>
          <w:sz w:val="24"/>
          <w:szCs w:val="22"/>
          <w:lang w:val="en-US" w:eastAsia="zh-CN" w:bidi="ar-SA"/>
        </w:rPr>
      </w:pPr>
      <w:r>
        <w:rPr>
          <w:rFonts w:hint="eastAsia" w:ascii="Times New Roman" w:hAnsi="Times New Roman" w:eastAsia="黑体" w:cs="黑体"/>
          <w:kern w:val="2"/>
          <w:sz w:val="24"/>
          <w:szCs w:val="22"/>
          <w:lang w:val="en-US" w:eastAsia="zh-CN" w:bidi="ar-SA"/>
        </w:rPr>
        <w:t>表5.</w:t>
      </w:r>
      <w:r>
        <w:rPr>
          <w:rFonts w:hint="eastAsia" w:eastAsia="黑体" w:cs="黑体"/>
          <w:kern w:val="2"/>
          <w:sz w:val="24"/>
          <w:szCs w:val="22"/>
          <w:lang w:val="en-US" w:eastAsia="zh-CN" w:bidi="ar-SA"/>
        </w:rPr>
        <w:t>10</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患者信息管理功能</w:t>
      </w:r>
      <w:r>
        <w:rPr>
          <w:rFonts w:hint="eastAsia" w:ascii="Times New Roman" w:hAnsi="Times New Roman" w:eastAsia="黑体" w:cs="黑体"/>
          <w:kern w:val="2"/>
          <w:sz w:val="24"/>
          <w:szCs w:val="22"/>
          <w:lang w:val="en-US" w:eastAsia="zh-CN" w:bidi="ar-SA"/>
        </w:rPr>
        <w:t>测试用例</w:t>
      </w:r>
    </w:p>
    <w:tbl>
      <w:tblPr>
        <w:tblStyle w:val="22"/>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99"/>
        <w:gridCol w:w="1501"/>
        <w:gridCol w:w="3451"/>
        <w:gridCol w:w="3629"/>
      </w:tblGrid>
      <w:tr w14:paraId="3B849E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tcBorders>
              <w:bottom w:val="single" w:color="auto" w:sz="4" w:space="0"/>
              <w:insideH w:val="single" w:sz="4" w:space="0"/>
            </w:tcBorders>
            <w:vAlign w:val="center"/>
          </w:tcPr>
          <w:p w14:paraId="210945A1">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序号</w:t>
            </w:r>
          </w:p>
        </w:tc>
        <w:tc>
          <w:tcPr>
            <w:tcW w:w="808" w:type="pct"/>
            <w:tcBorders>
              <w:bottom w:val="single" w:color="auto" w:sz="4" w:space="0"/>
              <w:insideH w:val="single" w:sz="4" w:space="0"/>
            </w:tcBorders>
            <w:vAlign w:val="center"/>
          </w:tcPr>
          <w:p w14:paraId="013F69B0">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测试</w:t>
            </w:r>
            <w:r>
              <w:rPr>
                <w:rFonts w:hint="eastAsia" w:cs="宋体"/>
                <w:color w:val="000000"/>
                <w:sz w:val="21"/>
                <w:szCs w:val="21"/>
                <w:lang w:val="en-US" w:eastAsia="zh-CN"/>
              </w:rPr>
              <w:t>项</w:t>
            </w:r>
          </w:p>
        </w:tc>
        <w:tc>
          <w:tcPr>
            <w:tcW w:w="1859" w:type="pct"/>
            <w:tcBorders>
              <w:bottom w:val="single" w:color="auto" w:sz="4" w:space="0"/>
              <w:insideH w:val="single" w:sz="4" w:space="0"/>
            </w:tcBorders>
            <w:vAlign w:val="center"/>
          </w:tcPr>
          <w:p w14:paraId="05B1FD5B">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执行步骤</w:t>
            </w:r>
          </w:p>
        </w:tc>
        <w:tc>
          <w:tcPr>
            <w:tcW w:w="1955" w:type="pct"/>
            <w:tcBorders>
              <w:bottom w:val="single" w:color="auto" w:sz="4" w:space="0"/>
              <w:insideH w:val="single" w:sz="4" w:space="0"/>
            </w:tcBorders>
            <w:vAlign w:val="center"/>
          </w:tcPr>
          <w:p w14:paraId="2355AF6C">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预期结果</w:t>
            </w:r>
          </w:p>
        </w:tc>
      </w:tr>
      <w:tr w14:paraId="161CE9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vAlign w:val="center"/>
          </w:tcPr>
          <w:p w14:paraId="64E9C11B">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w:t>
            </w:r>
          </w:p>
        </w:tc>
        <w:tc>
          <w:tcPr>
            <w:tcW w:w="808" w:type="pct"/>
            <w:vAlign w:val="center"/>
          </w:tcPr>
          <w:p w14:paraId="3144F5A1">
            <w:pPr>
              <w:jc w:val="center"/>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查看</w:t>
            </w:r>
            <w:r>
              <w:rPr>
                <w:rFonts w:hint="eastAsia" w:cs="宋体"/>
                <w:color w:val="000000"/>
                <w:sz w:val="21"/>
                <w:szCs w:val="21"/>
                <w:lang w:val="en-US" w:eastAsia="zh-CN"/>
              </w:rPr>
              <w:t>患者信息</w:t>
            </w:r>
          </w:p>
        </w:tc>
        <w:tc>
          <w:tcPr>
            <w:tcW w:w="1859" w:type="pct"/>
            <w:vAlign w:val="center"/>
          </w:tcPr>
          <w:p w14:paraId="419C6E25">
            <w:pPr>
              <w:numPr>
                <w:ilvl w:val="0"/>
                <w:numId w:val="11"/>
              </w:numPr>
              <w:jc w:val="center"/>
              <w:rPr>
                <w:rFonts w:hint="eastAsia" w:cs="宋体"/>
                <w:color w:val="000000"/>
                <w:sz w:val="21"/>
                <w:szCs w:val="21"/>
                <w:lang w:val="en-US" w:eastAsia="zh-CN"/>
              </w:rPr>
            </w:pPr>
            <w:r>
              <w:rPr>
                <w:rFonts w:hint="eastAsia" w:cs="宋体"/>
                <w:color w:val="000000"/>
                <w:sz w:val="21"/>
                <w:szCs w:val="21"/>
                <w:lang w:val="en-US" w:eastAsia="zh-CN"/>
              </w:rPr>
              <w:t>登录已注册的账号</w:t>
            </w:r>
          </w:p>
          <w:p w14:paraId="56782B3F">
            <w:pPr>
              <w:numPr>
                <w:ilvl w:val="0"/>
                <w:numId w:val="11"/>
              </w:num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点击左侧导航栏</w:t>
            </w:r>
            <w:r>
              <w:rPr>
                <w:rFonts w:hint="default" w:ascii="Times New Roman" w:hAnsi="Times New Roman" w:eastAsia="宋体" w:cs="宋体"/>
                <w:color w:val="000000"/>
                <w:sz w:val="21"/>
                <w:szCs w:val="21"/>
                <w:lang w:val="en-US" w:eastAsia="zh-CN"/>
              </w:rPr>
              <w:t>进入“</w:t>
            </w:r>
            <w:r>
              <w:rPr>
                <w:rFonts w:hint="eastAsia" w:cs="宋体"/>
                <w:color w:val="000000"/>
                <w:sz w:val="21"/>
                <w:szCs w:val="21"/>
                <w:lang w:val="en-US" w:eastAsia="zh-CN"/>
              </w:rPr>
              <w:t>患者信息</w:t>
            </w:r>
            <w:r>
              <w:rPr>
                <w:rFonts w:hint="default" w:ascii="Times New Roman" w:hAnsi="Times New Roman" w:eastAsia="宋体" w:cs="宋体"/>
                <w:color w:val="000000"/>
                <w:sz w:val="21"/>
                <w:szCs w:val="21"/>
                <w:lang w:val="en-US" w:eastAsia="zh-CN"/>
              </w:rPr>
              <w:t>”页面</w:t>
            </w:r>
          </w:p>
          <w:p w14:paraId="55C48948">
            <w:pPr>
              <w:jc w:val="center"/>
              <w:rPr>
                <w:rFonts w:hint="default" w:ascii="Times New Roman" w:hAnsi="Times New Roman" w:eastAsia="宋体" w:cs="宋体"/>
                <w:color w:val="000000"/>
                <w:sz w:val="21"/>
                <w:szCs w:val="21"/>
                <w:lang w:val="en-US" w:eastAsia="zh-CN"/>
              </w:rPr>
            </w:pPr>
            <w:r>
              <w:rPr>
                <w:rFonts w:hint="default" w:ascii="Times New Roman" w:hAnsi="Times New Roman" w:eastAsia="宋体" w:cs="宋体"/>
                <w:color w:val="000000"/>
                <w:sz w:val="21"/>
                <w:szCs w:val="21"/>
                <w:lang w:val="en-US" w:eastAsia="zh-CN"/>
              </w:rPr>
              <w:t>3. 查看</w:t>
            </w:r>
            <w:r>
              <w:rPr>
                <w:rFonts w:hint="eastAsia" w:cs="宋体"/>
                <w:color w:val="000000"/>
                <w:sz w:val="21"/>
                <w:szCs w:val="21"/>
                <w:lang w:val="en-US" w:eastAsia="zh-CN"/>
              </w:rPr>
              <w:t>患者信息</w:t>
            </w:r>
          </w:p>
        </w:tc>
        <w:tc>
          <w:tcPr>
            <w:tcW w:w="1955" w:type="pct"/>
            <w:vAlign w:val="center"/>
          </w:tcPr>
          <w:p w14:paraId="67792492">
            <w:pPr>
              <w:jc w:val="center"/>
              <w:rPr>
                <w:rFonts w:hint="default" w:cs="宋体"/>
                <w:color w:val="000000"/>
                <w:sz w:val="21"/>
                <w:szCs w:val="21"/>
                <w:lang w:val="en-US" w:eastAsia="zh-CN"/>
              </w:rPr>
            </w:pPr>
            <w:r>
              <w:rPr>
                <w:rFonts w:hint="default" w:cs="宋体"/>
                <w:color w:val="000000"/>
                <w:sz w:val="21"/>
                <w:szCs w:val="21"/>
                <w:lang w:val="en-US" w:eastAsia="zh-CN"/>
              </w:rPr>
              <w:t>正确显示用户的注册信息（用户名、</w:t>
            </w:r>
            <w:r>
              <w:rPr>
                <w:rFonts w:hint="eastAsia" w:cs="宋体"/>
                <w:color w:val="000000"/>
                <w:sz w:val="21"/>
                <w:szCs w:val="21"/>
                <w:lang w:val="en-US" w:eastAsia="zh-CN"/>
              </w:rPr>
              <w:t>联系方式</w:t>
            </w:r>
            <w:r>
              <w:rPr>
                <w:rFonts w:hint="default" w:cs="宋体"/>
                <w:color w:val="000000"/>
                <w:sz w:val="21"/>
                <w:szCs w:val="21"/>
                <w:lang w:val="en-US" w:eastAsia="zh-CN"/>
              </w:rPr>
              <w:t>等）</w:t>
            </w:r>
            <w:r>
              <w:rPr>
                <w:rFonts w:hint="eastAsia" w:cs="宋体"/>
                <w:color w:val="000000"/>
                <w:sz w:val="21"/>
                <w:szCs w:val="21"/>
                <w:lang w:val="en-US" w:eastAsia="zh-CN"/>
              </w:rPr>
              <w:t>，且排版合理无重叠错位</w:t>
            </w:r>
          </w:p>
        </w:tc>
      </w:tr>
      <w:tr w14:paraId="49DC0F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vAlign w:val="center"/>
          </w:tcPr>
          <w:p w14:paraId="47EB78B9">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w:t>
            </w:r>
          </w:p>
        </w:tc>
        <w:tc>
          <w:tcPr>
            <w:tcW w:w="808" w:type="pct"/>
            <w:vAlign w:val="center"/>
          </w:tcPr>
          <w:p w14:paraId="761897D7">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修改密码（正确修改）</w:t>
            </w:r>
          </w:p>
        </w:tc>
        <w:tc>
          <w:tcPr>
            <w:tcW w:w="1859" w:type="pct"/>
            <w:vAlign w:val="center"/>
          </w:tcPr>
          <w:p w14:paraId="084B374D">
            <w:pPr>
              <w:numPr>
                <w:ilvl w:val="0"/>
                <w:numId w:val="0"/>
              </w:numPr>
              <w:jc w:val="center"/>
              <w:rPr>
                <w:rFonts w:hint="default" w:cs="宋体"/>
                <w:color w:val="000000"/>
                <w:sz w:val="21"/>
                <w:szCs w:val="21"/>
                <w:lang w:val="en-US" w:eastAsia="zh-CN"/>
              </w:rPr>
            </w:pPr>
            <w:r>
              <w:rPr>
                <w:rFonts w:hint="default" w:cs="宋体"/>
                <w:color w:val="000000"/>
                <w:sz w:val="21"/>
                <w:szCs w:val="21"/>
                <w:lang w:val="en-US" w:eastAsia="zh-CN"/>
              </w:rPr>
              <w:t xml:space="preserve">1. </w:t>
            </w:r>
            <w:r>
              <w:rPr>
                <w:rFonts w:hint="eastAsia" w:cs="宋体"/>
                <w:color w:val="000000"/>
                <w:sz w:val="21"/>
                <w:szCs w:val="21"/>
                <w:lang w:val="en-US" w:eastAsia="zh-CN"/>
              </w:rPr>
              <w:t>点击左侧导航栏</w:t>
            </w:r>
            <w:r>
              <w:rPr>
                <w:rFonts w:hint="default" w:ascii="Times New Roman" w:hAnsi="Times New Roman" w:eastAsia="宋体" w:cs="宋体"/>
                <w:color w:val="000000"/>
                <w:sz w:val="21"/>
                <w:szCs w:val="21"/>
                <w:lang w:val="en-US" w:eastAsia="zh-CN"/>
              </w:rPr>
              <w:t>进入“</w:t>
            </w:r>
            <w:r>
              <w:rPr>
                <w:rFonts w:hint="eastAsia" w:cs="宋体"/>
                <w:color w:val="000000"/>
                <w:sz w:val="21"/>
                <w:szCs w:val="21"/>
                <w:lang w:val="en-US" w:eastAsia="zh-CN"/>
              </w:rPr>
              <w:t>修改密码</w:t>
            </w:r>
            <w:r>
              <w:rPr>
                <w:rFonts w:hint="default" w:ascii="Times New Roman" w:hAnsi="Times New Roman" w:eastAsia="宋体" w:cs="宋体"/>
                <w:color w:val="000000"/>
                <w:sz w:val="21"/>
                <w:szCs w:val="21"/>
                <w:lang w:val="en-US" w:eastAsia="zh-CN"/>
              </w:rPr>
              <w:t>”</w:t>
            </w:r>
            <w:r>
              <w:rPr>
                <w:rFonts w:hint="eastAsia" w:cs="宋体"/>
                <w:color w:val="000000"/>
                <w:sz w:val="21"/>
                <w:szCs w:val="21"/>
                <w:lang w:val="en-US" w:eastAsia="zh-CN"/>
              </w:rPr>
              <w:t>页面</w:t>
            </w:r>
          </w:p>
          <w:p w14:paraId="3E2C1FF5">
            <w:pPr>
              <w:numPr>
                <w:ilvl w:val="0"/>
                <w:numId w:val="0"/>
              </w:numPr>
              <w:jc w:val="center"/>
              <w:rPr>
                <w:rFonts w:hint="default" w:cs="宋体"/>
                <w:color w:val="000000"/>
                <w:sz w:val="21"/>
                <w:szCs w:val="21"/>
                <w:lang w:val="en-US" w:eastAsia="zh-CN"/>
              </w:rPr>
            </w:pPr>
            <w:r>
              <w:rPr>
                <w:rFonts w:hint="default" w:cs="宋体"/>
                <w:color w:val="000000"/>
                <w:sz w:val="21"/>
                <w:szCs w:val="21"/>
                <w:lang w:val="en-US" w:eastAsia="zh-CN"/>
              </w:rPr>
              <w:t>2. 输入原密码</w:t>
            </w:r>
            <w:r>
              <w:rPr>
                <w:rFonts w:hint="eastAsia" w:cs="宋体"/>
                <w:color w:val="000000"/>
                <w:sz w:val="21"/>
                <w:szCs w:val="21"/>
                <w:lang w:val="en-US" w:eastAsia="zh-CN"/>
              </w:rPr>
              <w:t>：aaa、</w:t>
            </w:r>
            <w:r>
              <w:rPr>
                <w:rFonts w:hint="default" w:cs="宋体"/>
                <w:color w:val="000000"/>
                <w:sz w:val="21"/>
                <w:szCs w:val="21"/>
                <w:lang w:val="en-US" w:eastAsia="zh-CN"/>
              </w:rPr>
              <w:t>新密码</w:t>
            </w:r>
            <w:r>
              <w:rPr>
                <w:rFonts w:hint="eastAsia" w:cs="宋体"/>
                <w:color w:val="000000"/>
                <w:sz w:val="21"/>
                <w:szCs w:val="21"/>
                <w:lang w:val="en-US" w:eastAsia="zh-CN"/>
              </w:rPr>
              <w:t>：bbb、再次输入新密码：bbb</w:t>
            </w:r>
          </w:p>
          <w:p w14:paraId="1752796C">
            <w:pPr>
              <w:numPr>
                <w:ilvl w:val="0"/>
                <w:numId w:val="0"/>
              </w:numPr>
              <w:jc w:val="center"/>
              <w:rPr>
                <w:rFonts w:hint="default" w:cs="宋体"/>
                <w:color w:val="000000"/>
                <w:sz w:val="21"/>
                <w:szCs w:val="21"/>
                <w:lang w:val="en-US" w:eastAsia="zh-CN"/>
              </w:rPr>
            </w:pPr>
            <w:r>
              <w:rPr>
                <w:rFonts w:hint="default" w:cs="宋体"/>
                <w:color w:val="000000"/>
                <w:sz w:val="21"/>
                <w:szCs w:val="21"/>
                <w:lang w:val="en-US" w:eastAsia="zh-CN"/>
              </w:rPr>
              <w:t>3. 确认修改</w:t>
            </w:r>
          </w:p>
        </w:tc>
        <w:tc>
          <w:tcPr>
            <w:tcW w:w="1955" w:type="pct"/>
            <w:vAlign w:val="center"/>
          </w:tcPr>
          <w:p w14:paraId="6A83D2B5">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提示密码修改成功，返回登录页面</w:t>
            </w:r>
          </w:p>
        </w:tc>
      </w:tr>
      <w:tr w14:paraId="555728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vAlign w:val="center"/>
          </w:tcPr>
          <w:p w14:paraId="120DC246">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w:t>
            </w:r>
          </w:p>
        </w:tc>
        <w:tc>
          <w:tcPr>
            <w:tcW w:w="808" w:type="pct"/>
            <w:vAlign w:val="center"/>
          </w:tcPr>
          <w:p w14:paraId="7CAD8215">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修改密码（原密码错误）</w:t>
            </w:r>
          </w:p>
        </w:tc>
        <w:tc>
          <w:tcPr>
            <w:tcW w:w="1859" w:type="pct"/>
            <w:vAlign w:val="center"/>
          </w:tcPr>
          <w:p w14:paraId="62A1B1AE">
            <w:pPr>
              <w:numPr>
                <w:ilvl w:val="0"/>
                <w:numId w:val="12"/>
              </w:numPr>
              <w:jc w:val="center"/>
              <w:rPr>
                <w:rFonts w:hint="eastAsia" w:cs="宋体"/>
                <w:color w:val="000000"/>
                <w:sz w:val="21"/>
                <w:szCs w:val="21"/>
                <w:lang w:val="en-US" w:eastAsia="zh-CN"/>
              </w:rPr>
            </w:pPr>
            <w:r>
              <w:rPr>
                <w:rFonts w:hint="eastAsia" w:cs="宋体"/>
                <w:color w:val="000000"/>
                <w:sz w:val="21"/>
                <w:szCs w:val="21"/>
                <w:lang w:val="en-US" w:eastAsia="zh-CN"/>
              </w:rPr>
              <w:t>输入原密码：bba、新密码：aaa、再次输入新密码：aaa</w:t>
            </w:r>
          </w:p>
          <w:p w14:paraId="2F63DC61">
            <w:pPr>
              <w:numPr>
                <w:ilvl w:val="0"/>
                <w:numId w:val="12"/>
              </w:numPr>
              <w:jc w:val="center"/>
              <w:rPr>
                <w:rFonts w:hint="default" w:cs="宋体"/>
                <w:color w:val="000000"/>
                <w:sz w:val="21"/>
                <w:szCs w:val="21"/>
                <w:lang w:val="en-US" w:eastAsia="zh-CN"/>
              </w:rPr>
            </w:pPr>
            <w:r>
              <w:rPr>
                <w:rFonts w:hint="eastAsia" w:cs="宋体"/>
                <w:color w:val="000000"/>
                <w:sz w:val="21"/>
                <w:szCs w:val="21"/>
                <w:lang w:val="en-US" w:eastAsia="zh-CN"/>
              </w:rPr>
              <w:t>确认修改</w:t>
            </w:r>
          </w:p>
        </w:tc>
        <w:tc>
          <w:tcPr>
            <w:tcW w:w="1955" w:type="pct"/>
            <w:vAlign w:val="center"/>
          </w:tcPr>
          <w:p w14:paraId="3C6E9404">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提示原密码错误，修改密码失败</w:t>
            </w:r>
          </w:p>
        </w:tc>
      </w:tr>
      <w:tr w14:paraId="72B284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vAlign w:val="center"/>
          </w:tcPr>
          <w:p w14:paraId="6A0D9C94">
            <w:pPr>
              <w:jc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4</w:t>
            </w:r>
          </w:p>
        </w:tc>
        <w:tc>
          <w:tcPr>
            <w:tcW w:w="808" w:type="pct"/>
            <w:vAlign w:val="center"/>
          </w:tcPr>
          <w:p w14:paraId="0AADA772">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修改密码（新旧密码相同）</w:t>
            </w:r>
          </w:p>
        </w:tc>
        <w:tc>
          <w:tcPr>
            <w:tcW w:w="1859" w:type="pct"/>
            <w:vAlign w:val="center"/>
          </w:tcPr>
          <w:p w14:paraId="19DC1BA7">
            <w:pPr>
              <w:numPr>
                <w:ilvl w:val="0"/>
                <w:numId w:val="13"/>
              </w:numPr>
              <w:jc w:val="center"/>
              <w:rPr>
                <w:rFonts w:hint="eastAsia"/>
                <w:sz w:val="21"/>
                <w:lang w:val="en-US" w:eastAsia="zh-CN"/>
              </w:rPr>
            </w:pPr>
            <w:r>
              <w:rPr>
                <w:rFonts w:hint="default" w:ascii="Times New Roman" w:hAnsi="Times New Roman"/>
                <w:sz w:val="21"/>
                <w:lang w:val="en-US" w:eastAsia="zh-CN"/>
              </w:rPr>
              <w:t>输入原密码：bb</w:t>
            </w:r>
            <w:r>
              <w:rPr>
                <w:rFonts w:hint="eastAsia"/>
                <w:sz w:val="21"/>
                <w:lang w:val="en-US" w:eastAsia="zh-CN"/>
              </w:rPr>
              <w:t>b</w:t>
            </w:r>
            <w:r>
              <w:rPr>
                <w:rFonts w:hint="default" w:ascii="Times New Roman" w:hAnsi="Times New Roman"/>
                <w:sz w:val="21"/>
                <w:lang w:val="en-US" w:eastAsia="zh-CN"/>
              </w:rPr>
              <w:t>、新密码：</w:t>
            </w:r>
            <w:r>
              <w:rPr>
                <w:rFonts w:hint="eastAsia"/>
                <w:sz w:val="21"/>
                <w:lang w:val="en-US" w:eastAsia="zh-CN"/>
              </w:rPr>
              <w:t>bbb</w:t>
            </w:r>
            <w:r>
              <w:rPr>
                <w:rFonts w:hint="default" w:ascii="Times New Roman" w:hAnsi="Times New Roman"/>
                <w:sz w:val="21"/>
                <w:lang w:val="en-US" w:eastAsia="zh-CN"/>
              </w:rPr>
              <w:t>、再次输入新密码：</w:t>
            </w:r>
            <w:r>
              <w:rPr>
                <w:rFonts w:hint="eastAsia"/>
                <w:sz w:val="21"/>
                <w:lang w:val="en-US" w:eastAsia="zh-CN"/>
              </w:rPr>
              <w:t>bbb</w:t>
            </w:r>
          </w:p>
          <w:p w14:paraId="64DE33C7">
            <w:pPr>
              <w:numPr>
                <w:ilvl w:val="0"/>
                <w:numId w:val="13"/>
              </w:numPr>
              <w:jc w:val="center"/>
              <w:rPr>
                <w:rFonts w:hint="default" w:ascii="Times New Roman" w:hAnsi="Times New Roman"/>
                <w:sz w:val="21"/>
                <w:lang w:val="en-US" w:eastAsia="zh-CN"/>
              </w:rPr>
            </w:pPr>
            <w:r>
              <w:rPr>
                <w:rFonts w:hint="default" w:ascii="Times New Roman" w:hAnsi="Times New Roman"/>
                <w:sz w:val="21"/>
                <w:lang w:val="en-US" w:eastAsia="zh-CN"/>
              </w:rPr>
              <w:t>确认修改</w:t>
            </w:r>
          </w:p>
        </w:tc>
        <w:tc>
          <w:tcPr>
            <w:tcW w:w="1955" w:type="pct"/>
            <w:vAlign w:val="center"/>
          </w:tcPr>
          <w:p w14:paraId="73D5AF4E">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无反应，修改密码失败</w:t>
            </w:r>
          </w:p>
        </w:tc>
      </w:tr>
      <w:tr w14:paraId="08BDCD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6" w:type="pct"/>
            <w:vAlign w:val="center"/>
          </w:tcPr>
          <w:p w14:paraId="164FC751">
            <w:pPr>
              <w:jc w:val="center"/>
              <w:rPr>
                <w:rFonts w:hint="eastAsia" w:ascii="Times New Roman" w:hAnsi="Times New Roman" w:eastAsia="宋体" w:cs="Times New Roman"/>
                <w:color w:val="000000"/>
                <w:sz w:val="21"/>
                <w:szCs w:val="21"/>
                <w:lang w:val="en-US" w:eastAsia="zh-CN"/>
              </w:rPr>
            </w:pPr>
            <w:r>
              <w:rPr>
                <w:rFonts w:hint="eastAsia" w:cs="Times New Roman"/>
                <w:color w:val="000000"/>
                <w:sz w:val="21"/>
                <w:szCs w:val="21"/>
                <w:lang w:val="en-US" w:eastAsia="zh-CN"/>
              </w:rPr>
              <w:t>5</w:t>
            </w:r>
          </w:p>
        </w:tc>
        <w:tc>
          <w:tcPr>
            <w:tcW w:w="808" w:type="pct"/>
            <w:vAlign w:val="center"/>
          </w:tcPr>
          <w:p w14:paraId="3190DC86">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修改密码</w:t>
            </w:r>
            <w:r>
              <w:rPr>
                <w:rFonts w:hint="eastAsia" w:ascii="Times New Roman" w:hAnsi="Times New Roman" w:eastAsia="宋体" w:cs="宋体"/>
                <w:color w:val="000000"/>
                <w:sz w:val="21"/>
                <w:szCs w:val="21"/>
                <w:lang w:val="en-US" w:eastAsia="zh-CN"/>
              </w:rPr>
              <w:t>（</w:t>
            </w:r>
            <w:r>
              <w:rPr>
                <w:rFonts w:hint="eastAsia" w:cs="宋体"/>
                <w:color w:val="000000"/>
                <w:sz w:val="21"/>
                <w:szCs w:val="21"/>
                <w:lang w:val="en-US" w:eastAsia="zh-CN"/>
              </w:rPr>
              <w:t>两次输入密码不同</w:t>
            </w:r>
            <w:r>
              <w:rPr>
                <w:rFonts w:hint="eastAsia" w:ascii="Times New Roman" w:hAnsi="Times New Roman" w:eastAsia="宋体" w:cs="宋体"/>
                <w:color w:val="000000"/>
                <w:sz w:val="21"/>
                <w:szCs w:val="21"/>
                <w:lang w:val="en-US" w:eastAsia="zh-CN"/>
              </w:rPr>
              <w:t>）</w:t>
            </w:r>
          </w:p>
        </w:tc>
        <w:tc>
          <w:tcPr>
            <w:tcW w:w="1859" w:type="pct"/>
            <w:vAlign w:val="center"/>
          </w:tcPr>
          <w:p w14:paraId="27CEDFD1">
            <w:pPr>
              <w:numPr>
                <w:ilvl w:val="0"/>
                <w:numId w:val="0"/>
              </w:numPr>
              <w:jc w:val="center"/>
              <w:rPr>
                <w:rFonts w:hint="default" w:cs="宋体"/>
                <w:color w:val="000000"/>
                <w:sz w:val="21"/>
                <w:szCs w:val="21"/>
                <w:lang w:val="en-US" w:eastAsia="zh-CN"/>
              </w:rPr>
            </w:pPr>
            <w:r>
              <w:rPr>
                <w:rFonts w:hint="default" w:cs="宋体"/>
                <w:color w:val="000000"/>
                <w:sz w:val="21"/>
                <w:szCs w:val="21"/>
                <w:lang w:val="en-US" w:eastAsia="zh-CN"/>
              </w:rPr>
              <w:t>1.输入原密码：bb</w:t>
            </w:r>
            <w:r>
              <w:rPr>
                <w:rFonts w:hint="eastAsia" w:cs="宋体"/>
                <w:color w:val="000000"/>
                <w:sz w:val="21"/>
                <w:szCs w:val="21"/>
                <w:lang w:val="en-US" w:eastAsia="zh-CN"/>
              </w:rPr>
              <w:t>b</w:t>
            </w:r>
            <w:r>
              <w:rPr>
                <w:rFonts w:hint="default" w:cs="宋体"/>
                <w:color w:val="000000"/>
                <w:sz w:val="21"/>
                <w:szCs w:val="21"/>
                <w:lang w:val="en-US" w:eastAsia="zh-CN"/>
              </w:rPr>
              <w:t>、新密码：aaa、再次输入新密码：aa</w:t>
            </w:r>
            <w:r>
              <w:rPr>
                <w:rFonts w:hint="eastAsia" w:cs="宋体"/>
                <w:color w:val="000000"/>
                <w:sz w:val="21"/>
                <w:szCs w:val="21"/>
                <w:lang w:val="en-US" w:eastAsia="zh-CN"/>
              </w:rPr>
              <w:t>b</w:t>
            </w:r>
          </w:p>
          <w:p w14:paraId="135716F9">
            <w:pPr>
              <w:numPr>
                <w:ilvl w:val="0"/>
                <w:numId w:val="10"/>
              </w:numPr>
              <w:jc w:val="center"/>
              <w:rPr>
                <w:rFonts w:hint="default" w:cs="宋体"/>
                <w:color w:val="000000"/>
                <w:sz w:val="21"/>
                <w:szCs w:val="21"/>
                <w:lang w:val="en-US" w:eastAsia="zh-CN"/>
              </w:rPr>
            </w:pPr>
            <w:r>
              <w:rPr>
                <w:rFonts w:hint="default" w:cs="宋体"/>
                <w:color w:val="000000"/>
                <w:sz w:val="21"/>
                <w:szCs w:val="21"/>
                <w:lang w:val="en-US" w:eastAsia="zh-CN"/>
              </w:rPr>
              <w:t>确认修改</w:t>
            </w:r>
          </w:p>
        </w:tc>
        <w:tc>
          <w:tcPr>
            <w:tcW w:w="1955" w:type="pct"/>
            <w:vAlign w:val="center"/>
          </w:tcPr>
          <w:p w14:paraId="7FACF381">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提示</w:t>
            </w:r>
            <w:r>
              <w:rPr>
                <w:rFonts w:hint="default" w:ascii="Times New Roman" w:hAnsi="Times New Roman" w:eastAsia="宋体" w:cs="宋体"/>
                <w:color w:val="000000"/>
                <w:sz w:val="21"/>
                <w:szCs w:val="21"/>
                <w:lang w:val="en-US" w:eastAsia="zh-CN"/>
              </w:rPr>
              <w:t>两次密码输入不相同，请检查</w:t>
            </w:r>
            <w:r>
              <w:rPr>
                <w:rFonts w:hint="eastAsia" w:cs="宋体"/>
                <w:color w:val="000000"/>
                <w:sz w:val="21"/>
                <w:szCs w:val="21"/>
                <w:lang w:val="en-US" w:eastAsia="zh-CN"/>
              </w:rPr>
              <w:t>，修改密码失败</w:t>
            </w:r>
          </w:p>
        </w:tc>
      </w:tr>
    </w:tbl>
    <w:p w14:paraId="35220AE8">
      <w:pPr>
        <w:keepNext w:val="0"/>
        <w:keepLines w:val="0"/>
        <w:pageBreakBefore w:val="0"/>
        <w:widowControl w:val="0"/>
        <w:kinsoku/>
        <w:wordWrap/>
        <w:overflowPunct/>
        <w:topLinePunct w:val="0"/>
        <w:autoSpaceDE/>
        <w:autoSpaceDN/>
        <w:bidi w:val="0"/>
        <w:adjustRightInd/>
        <w:snapToGrid/>
        <w:spacing w:line="440" w:lineRule="exact"/>
        <w:ind w:firstLine="420" w:firstLineChars="0"/>
        <w:jc w:val="both"/>
        <w:textAlignment w:val="auto"/>
        <w:rPr>
          <w:rFonts w:hint="eastAsia" w:cs="Times New Roman"/>
          <w:sz w:val="24"/>
          <w:szCs w:val="24"/>
          <w:lang w:val="en-US" w:eastAsia="zh-CN"/>
        </w:rPr>
      </w:pPr>
      <w:r>
        <w:rPr>
          <w:rFonts w:hint="eastAsia" w:cs="Times New Roman"/>
          <w:sz w:val="24"/>
          <w:szCs w:val="24"/>
          <w:lang w:val="en-US" w:eastAsia="zh-CN"/>
        </w:rPr>
        <w:t>表5.11为表5.10功能测试用例的测试结果，测试结果均为通过。</w:t>
      </w:r>
    </w:p>
    <w:p w14:paraId="2604CF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等线" w:hAnsi="等线" w:eastAsia="黑体" w:cs="Times New Roman"/>
          <w:kern w:val="2"/>
          <w:sz w:val="24"/>
          <w:szCs w:val="22"/>
          <w:lang w:val="en-US" w:eastAsia="zh-CN" w:bidi="ar-SA"/>
        </w:rPr>
      </w:pPr>
      <w:r>
        <w:rPr>
          <w:rFonts w:hint="eastAsia" w:ascii="Times New Roman" w:hAnsi="Times New Roman" w:eastAsia="黑体" w:cs="黑体"/>
          <w:kern w:val="2"/>
          <w:sz w:val="24"/>
          <w:szCs w:val="22"/>
          <w:lang w:val="en-US" w:eastAsia="zh-CN" w:bidi="ar-SA"/>
        </w:rPr>
        <w:t>表5.</w:t>
      </w:r>
      <w:r>
        <w:rPr>
          <w:rFonts w:hint="eastAsia" w:eastAsia="黑体" w:cs="黑体"/>
          <w:kern w:val="2"/>
          <w:sz w:val="24"/>
          <w:szCs w:val="22"/>
          <w:lang w:val="en-US" w:eastAsia="zh-CN" w:bidi="ar-SA"/>
        </w:rPr>
        <w:t>11</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患者信息管理功能</w:t>
      </w:r>
      <w:r>
        <w:rPr>
          <w:rFonts w:hint="eastAsia" w:ascii="Times New Roman" w:hAnsi="Times New Roman" w:eastAsia="黑体" w:cs="黑体"/>
          <w:kern w:val="2"/>
          <w:sz w:val="24"/>
          <w:szCs w:val="22"/>
          <w:lang w:val="en-US" w:eastAsia="zh-CN" w:bidi="ar-SA"/>
        </w:rPr>
        <w:t>测试结果</w:t>
      </w:r>
    </w:p>
    <w:tbl>
      <w:tblPr>
        <w:tblStyle w:val="22"/>
        <w:tblW w:w="483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3188"/>
        <w:gridCol w:w="3188"/>
        <w:gridCol w:w="827"/>
      </w:tblGrid>
      <w:tr w14:paraId="678751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tcBorders>
              <w:bottom w:val="single" w:color="auto" w:sz="4" w:space="0"/>
              <w:insideH w:val="single" w:sz="4" w:space="0"/>
            </w:tcBorders>
            <w:vAlign w:val="center"/>
          </w:tcPr>
          <w:p w14:paraId="2146C687">
            <w:pPr>
              <w:jc w:val="center"/>
              <w:rPr>
                <w:rFonts w:hint="default" w:ascii="Times New Roman" w:hAnsi="Times New Roman" w:eastAsia="宋体" w:cs="宋体"/>
                <w:color w:val="000000"/>
                <w:sz w:val="21"/>
                <w:szCs w:val="21"/>
                <w:lang w:val="en-US"/>
              </w:rPr>
            </w:pPr>
            <w:r>
              <w:rPr>
                <w:rFonts w:hint="eastAsia" w:ascii="Times New Roman" w:hAnsi="Times New Roman" w:eastAsia="宋体" w:cs="宋体"/>
                <w:color w:val="000000"/>
                <w:sz w:val="21"/>
                <w:szCs w:val="21"/>
              </w:rPr>
              <w:t>测试</w:t>
            </w:r>
            <w:r>
              <w:rPr>
                <w:rFonts w:hint="eastAsia" w:cs="宋体"/>
                <w:color w:val="000000"/>
                <w:sz w:val="21"/>
                <w:szCs w:val="21"/>
                <w:lang w:val="en-US" w:eastAsia="zh-CN"/>
              </w:rPr>
              <w:t>项</w:t>
            </w:r>
          </w:p>
        </w:tc>
        <w:tc>
          <w:tcPr>
            <w:tcW w:w="3188" w:type="dxa"/>
            <w:tcBorders>
              <w:bottom w:val="single" w:color="auto" w:sz="4" w:space="0"/>
              <w:insideH w:val="single" w:sz="4" w:space="0"/>
            </w:tcBorders>
            <w:vAlign w:val="center"/>
          </w:tcPr>
          <w:p w14:paraId="4DD21703">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预期结果</w:t>
            </w:r>
          </w:p>
        </w:tc>
        <w:tc>
          <w:tcPr>
            <w:tcW w:w="3188" w:type="dxa"/>
            <w:tcBorders>
              <w:bottom w:val="single" w:color="auto" w:sz="4" w:space="0"/>
              <w:insideH w:val="single" w:sz="4" w:space="0"/>
            </w:tcBorders>
            <w:vAlign w:val="center"/>
          </w:tcPr>
          <w:p w14:paraId="1D2248AE">
            <w:pPr>
              <w:jc w:val="center"/>
              <w:rPr>
                <w:rFonts w:ascii="Times New Roman" w:hAnsi="Times New Roman" w:eastAsia="宋体" w:cs="宋体"/>
                <w:color w:val="000000"/>
                <w:sz w:val="21"/>
                <w:szCs w:val="21"/>
              </w:rPr>
            </w:pPr>
            <w:r>
              <w:rPr>
                <w:rFonts w:hint="eastAsia" w:cs="宋体"/>
                <w:color w:val="000000"/>
                <w:sz w:val="21"/>
                <w:szCs w:val="21"/>
                <w:lang w:val="en-US" w:eastAsia="zh-CN"/>
              </w:rPr>
              <w:t>实际</w:t>
            </w:r>
            <w:r>
              <w:rPr>
                <w:rFonts w:hint="eastAsia" w:ascii="Times New Roman" w:hAnsi="Times New Roman" w:eastAsia="宋体" w:cs="宋体"/>
                <w:color w:val="000000"/>
                <w:sz w:val="21"/>
                <w:szCs w:val="21"/>
              </w:rPr>
              <w:t>结果</w:t>
            </w:r>
          </w:p>
        </w:tc>
        <w:tc>
          <w:tcPr>
            <w:tcW w:w="827" w:type="dxa"/>
            <w:tcBorders>
              <w:bottom w:val="single" w:color="auto" w:sz="4" w:space="0"/>
              <w:insideH w:val="single" w:sz="4" w:space="0"/>
            </w:tcBorders>
            <w:vAlign w:val="center"/>
          </w:tcPr>
          <w:p w14:paraId="02FD6E06">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测试结果</w:t>
            </w:r>
          </w:p>
        </w:tc>
      </w:tr>
      <w:tr w14:paraId="579E77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Align w:val="center"/>
          </w:tcPr>
          <w:p w14:paraId="518D513C">
            <w:pPr>
              <w:jc w:val="center"/>
              <w:rPr>
                <w:rFonts w:hint="default" w:ascii="Times New Roman" w:hAnsi="Times New Roman" w:eastAsia="宋体" w:cs="宋体"/>
                <w:color w:val="000000"/>
                <w:sz w:val="21"/>
                <w:szCs w:val="21"/>
                <w:lang w:val="en-US"/>
              </w:rPr>
            </w:pPr>
            <w:r>
              <w:rPr>
                <w:rFonts w:hint="eastAsia" w:ascii="Times New Roman" w:hAnsi="Times New Roman" w:eastAsia="宋体" w:cs="宋体"/>
                <w:color w:val="000000"/>
                <w:sz w:val="21"/>
                <w:szCs w:val="21"/>
                <w:lang w:val="en-US" w:eastAsia="zh-CN"/>
              </w:rPr>
              <w:t>查看</w:t>
            </w:r>
            <w:r>
              <w:rPr>
                <w:rFonts w:hint="eastAsia" w:cs="宋体"/>
                <w:color w:val="000000"/>
                <w:sz w:val="21"/>
                <w:szCs w:val="21"/>
                <w:lang w:val="en-US" w:eastAsia="zh-CN"/>
              </w:rPr>
              <w:t>患者信息</w:t>
            </w:r>
          </w:p>
        </w:tc>
        <w:tc>
          <w:tcPr>
            <w:tcW w:w="3188" w:type="dxa"/>
            <w:vAlign w:val="center"/>
          </w:tcPr>
          <w:p w14:paraId="4340EC2C">
            <w:pPr>
              <w:jc w:val="center"/>
              <w:rPr>
                <w:rFonts w:hint="default" w:ascii="Times New Roman" w:hAnsi="Times New Roman" w:eastAsia="宋体" w:cs="宋体"/>
                <w:color w:val="000000"/>
                <w:sz w:val="21"/>
                <w:szCs w:val="21"/>
                <w:lang w:val="en-US"/>
              </w:rPr>
            </w:pPr>
            <w:r>
              <w:rPr>
                <w:rFonts w:hint="default" w:cs="宋体"/>
                <w:color w:val="000000"/>
                <w:sz w:val="21"/>
                <w:szCs w:val="21"/>
                <w:lang w:val="en-US" w:eastAsia="zh-CN"/>
              </w:rPr>
              <w:t>正确显示用户的注册信息（用户名、</w:t>
            </w:r>
            <w:r>
              <w:rPr>
                <w:rFonts w:hint="eastAsia" w:cs="宋体"/>
                <w:color w:val="000000"/>
                <w:sz w:val="21"/>
                <w:szCs w:val="21"/>
                <w:lang w:val="en-US" w:eastAsia="zh-CN"/>
              </w:rPr>
              <w:t>联系方式</w:t>
            </w:r>
            <w:r>
              <w:rPr>
                <w:rFonts w:hint="default" w:cs="宋体"/>
                <w:color w:val="000000"/>
                <w:sz w:val="21"/>
                <w:szCs w:val="21"/>
                <w:lang w:val="en-US" w:eastAsia="zh-CN"/>
              </w:rPr>
              <w:t>等）</w:t>
            </w:r>
            <w:r>
              <w:rPr>
                <w:rFonts w:hint="eastAsia" w:cs="宋体"/>
                <w:color w:val="000000"/>
                <w:sz w:val="21"/>
                <w:szCs w:val="21"/>
                <w:lang w:val="en-US" w:eastAsia="zh-CN"/>
              </w:rPr>
              <w:t>，且排版合理无重叠错位</w:t>
            </w:r>
          </w:p>
        </w:tc>
        <w:tc>
          <w:tcPr>
            <w:tcW w:w="3188" w:type="dxa"/>
            <w:vAlign w:val="center"/>
          </w:tcPr>
          <w:p w14:paraId="4037D7C2">
            <w:pPr>
              <w:jc w:val="center"/>
              <w:rPr>
                <w:rFonts w:hint="default" w:ascii="Times New Roman" w:hAnsi="Times New Roman" w:eastAsia="宋体" w:cs="宋体"/>
                <w:color w:val="000000"/>
                <w:sz w:val="21"/>
                <w:szCs w:val="21"/>
                <w:lang w:val="en-US" w:eastAsia="zh-CN"/>
              </w:rPr>
            </w:pPr>
            <w:r>
              <w:rPr>
                <w:rFonts w:hint="default" w:cs="宋体"/>
                <w:color w:val="000000"/>
                <w:sz w:val="21"/>
                <w:szCs w:val="21"/>
                <w:lang w:val="en-US" w:eastAsia="zh-CN"/>
              </w:rPr>
              <w:t>正确显示用户的注册信息（用户名、</w:t>
            </w:r>
            <w:r>
              <w:rPr>
                <w:rFonts w:hint="eastAsia" w:cs="宋体"/>
                <w:color w:val="000000"/>
                <w:sz w:val="21"/>
                <w:szCs w:val="21"/>
                <w:lang w:val="en-US" w:eastAsia="zh-CN"/>
              </w:rPr>
              <w:t>联系方式</w:t>
            </w:r>
            <w:r>
              <w:rPr>
                <w:rFonts w:hint="default" w:cs="宋体"/>
                <w:color w:val="000000"/>
                <w:sz w:val="21"/>
                <w:szCs w:val="21"/>
                <w:lang w:val="en-US" w:eastAsia="zh-CN"/>
              </w:rPr>
              <w:t>等）</w:t>
            </w:r>
            <w:r>
              <w:rPr>
                <w:rFonts w:hint="eastAsia" w:cs="宋体"/>
                <w:color w:val="000000"/>
                <w:sz w:val="21"/>
                <w:szCs w:val="21"/>
                <w:lang w:val="en-US" w:eastAsia="zh-CN"/>
              </w:rPr>
              <w:t>，且排版合理无重叠错位</w:t>
            </w:r>
          </w:p>
        </w:tc>
        <w:tc>
          <w:tcPr>
            <w:tcW w:w="827" w:type="dxa"/>
            <w:vAlign w:val="center"/>
          </w:tcPr>
          <w:p w14:paraId="48702259">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31188B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Align w:val="center"/>
          </w:tcPr>
          <w:p w14:paraId="7E658C0E">
            <w:pPr>
              <w:jc w:val="center"/>
              <w:rPr>
                <w:rFonts w:hint="default" w:ascii="Times New Roman" w:hAnsi="Times New Roman" w:eastAsia="宋体" w:cs="宋体"/>
                <w:color w:val="000000"/>
                <w:sz w:val="21"/>
                <w:szCs w:val="21"/>
                <w:lang w:val="en-US"/>
              </w:rPr>
            </w:pPr>
            <w:r>
              <w:rPr>
                <w:rFonts w:hint="eastAsia" w:cs="宋体"/>
                <w:color w:val="000000"/>
                <w:sz w:val="21"/>
                <w:szCs w:val="21"/>
                <w:lang w:val="en-US" w:eastAsia="zh-CN"/>
              </w:rPr>
              <w:t>修改密码（正确修改）</w:t>
            </w:r>
          </w:p>
        </w:tc>
        <w:tc>
          <w:tcPr>
            <w:tcW w:w="3188" w:type="dxa"/>
            <w:vAlign w:val="center"/>
          </w:tcPr>
          <w:p w14:paraId="1C1B012C">
            <w:pPr>
              <w:jc w:val="center"/>
              <w:rPr>
                <w:rFonts w:ascii="Times New Roman" w:hAnsi="Times New Roman" w:eastAsia="宋体" w:cs="宋体"/>
                <w:color w:val="000000"/>
                <w:sz w:val="21"/>
                <w:szCs w:val="21"/>
              </w:rPr>
            </w:pPr>
            <w:r>
              <w:rPr>
                <w:rFonts w:hint="eastAsia" w:cs="宋体"/>
                <w:color w:val="000000"/>
                <w:sz w:val="21"/>
                <w:szCs w:val="21"/>
                <w:lang w:val="en-US" w:eastAsia="zh-CN"/>
              </w:rPr>
              <w:t>提示密码修改成功，返回登录页面</w:t>
            </w:r>
          </w:p>
        </w:tc>
        <w:tc>
          <w:tcPr>
            <w:tcW w:w="3188" w:type="dxa"/>
            <w:vAlign w:val="center"/>
          </w:tcPr>
          <w:p w14:paraId="53D4657C">
            <w:pPr>
              <w:jc w:val="center"/>
              <w:rPr>
                <w:rFonts w:ascii="Times New Roman" w:hAnsi="Times New Roman" w:eastAsia="宋体" w:cs="宋体"/>
                <w:color w:val="000000"/>
                <w:sz w:val="21"/>
                <w:szCs w:val="21"/>
              </w:rPr>
            </w:pPr>
            <w:r>
              <w:rPr>
                <w:rFonts w:hint="eastAsia" w:cs="宋体"/>
                <w:color w:val="000000"/>
                <w:sz w:val="21"/>
                <w:szCs w:val="21"/>
                <w:lang w:val="en-US" w:eastAsia="zh-CN"/>
              </w:rPr>
              <w:t>提示密码修改成功，返回登录页面</w:t>
            </w:r>
          </w:p>
        </w:tc>
        <w:tc>
          <w:tcPr>
            <w:tcW w:w="827" w:type="dxa"/>
            <w:vAlign w:val="center"/>
          </w:tcPr>
          <w:p w14:paraId="1FB34CB8">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0C2064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Align w:val="center"/>
          </w:tcPr>
          <w:p w14:paraId="79E85AD8">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修改密码（原密码错误）</w:t>
            </w:r>
          </w:p>
        </w:tc>
        <w:tc>
          <w:tcPr>
            <w:tcW w:w="3188" w:type="dxa"/>
            <w:vAlign w:val="center"/>
          </w:tcPr>
          <w:p w14:paraId="14254AD3">
            <w:pPr>
              <w:jc w:val="center"/>
              <w:rPr>
                <w:rFonts w:ascii="Times New Roman" w:hAnsi="Times New Roman" w:eastAsia="宋体" w:cs="宋体"/>
                <w:color w:val="000000"/>
                <w:sz w:val="21"/>
                <w:szCs w:val="21"/>
              </w:rPr>
            </w:pPr>
            <w:r>
              <w:rPr>
                <w:rFonts w:hint="eastAsia" w:cs="宋体"/>
                <w:color w:val="000000"/>
                <w:sz w:val="21"/>
                <w:szCs w:val="21"/>
                <w:lang w:val="en-US" w:eastAsia="zh-CN"/>
              </w:rPr>
              <w:t>提示原密码错误，修改密码失败</w:t>
            </w:r>
          </w:p>
        </w:tc>
        <w:tc>
          <w:tcPr>
            <w:tcW w:w="3188" w:type="dxa"/>
            <w:vAlign w:val="center"/>
          </w:tcPr>
          <w:p w14:paraId="48AA84CD">
            <w:pPr>
              <w:jc w:val="center"/>
              <w:rPr>
                <w:rFonts w:hint="default" w:ascii="Times New Roman" w:hAnsi="Times New Roman" w:eastAsia="宋体" w:cs="宋体"/>
                <w:color w:val="000000"/>
                <w:sz w:val="21"/>
                <w:szCs w:val="21"/>
                <w:lang w:val="en-US"/>
              </w:rPr>
            </w:pPr>
            <w:r>
              <w:rPr>
                <w:rFonts w:hint="eastAsia" w:cs="宋体"/>
                <w:color w:val="000000"/>
                <w:sz w:val="21"/>
                <w:szCs w:val="21"/>
                <w:lang w:val="en-US" w:eastAsia="zh-CN"/>
              </w:rPr>
              <w:t>提示原密码错误，修改密码失败</w:t>
            </w:r>
          </w:p>
        </w:tc>
        <w:tc>
          <w:tcPr>
            <w:tcW w:w="827" w:type="dxa"/>
            <w:vAlign w:val="center"/>
          </w:tcPr>
          <w:p w14:paraId="73A6C874">
            <w:pPr>
              <w:jc w:val="center"/>
              <w:rPr>
                <w:rFonts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2F754C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Align w:val="center"/>
          </w:tcPr>
          <w:p w14:paraId="784B34F5">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修改密码（新旧密码相同）</w:t>
            </w:r>
          </w:p>
        </w:tc>
        <w:tc>
          <w:tcPr>
            <w:tcW w:w="3188" w:type="dxa"/>
            <w:vAlign w:val="center"/>
          </w:tcPr>
          <w:p w14:paraId="2ADAA2A0">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无反应，修改密码失败</w:t>
            </w:r>
          </w:p>
        </w:tc>
        <w:tc>
          <w:tcPr>
            <w:tcW w:w="3188" w:type="dxa"/>
            <w:vAlign w:val="center"/>
          </w:tcPr>
          <w:p w14:paraId="43BC96F6">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无反应，修改密码失败</w:t>
            </w:r>
          </w:p>
        </w:tc>
        <w:tc>
          <w:tcPr>
            <w:tcW w:w="827" w:type="dxa"/>
            <w:vAlign w:val="center"/>
          </w:tcPr>
          <w:p w14:paraId="29231EB4">
            <w:pPr>
              <w:jc w:val="center"/>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通过</w:t>
            </w:r>
          </w:p>
        </w:tc>
      </w:tr>
      <w:tr w14:paraId="1CC89B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Align w:val="center"/>
          </w:tcPr>
          <w:p w14:paraId="3C10DF61">
            <w:pPr>
              <w:jc w:val="center"/>
              <w:rPr>
                <w:rFonts w:hint="default" w:ascii="Times New Roman" w:hAnsi="Times New Roman" w:eastAsia="宋体" w:cs="宋体"/>
                <w:color w:val="000000"/>
                <w:sz w:val="21"/>
                <w:szCs w:val="21"/>
                <w:lang w:val="en-US" w:eastAsia="zh-CN"/>
              </w:rPr>
            </w:pPr>
            <w:r>
              <w:rPr>
                <w:rFonts w:hint="eastAsia" w:cs="宋体"/>
                <w:color w:val="000000"/>
                <w:sz w:val="21"/>
                <w:szCs w:val="21"/>
                <w:lang w:val="en-US" w:eastAsia="zh-CN"/>
              </w:rPr>
              <w:t>修改密码</w:t>
            </w:r>
            <w:r>
              <w:rPr>
                <w:rFonts w:hint="eastAsia" w:ascii="Times New Roman" w:hAnsi="Times New Roman" w:eastAsia="宋体" w:cs="宋体"/>
                <w:color w:val="000000"/>
                <w:sz w:val="21"/>
                <w:szCs w:val="21"/>
                <w:lang w:val="en-US" w:eastAsia="zh-CN"/>
              </w:rPr>
              <w:t>（</w:t>
            </w:r>
            <w:r>
              <w:rPr>
                <w:rFonts w:hint="eastAsia" w:cs="宋体"/>
                <w:color w:val="000000"/>
                <w:sz w:val="21"/>
                <w:szCs w:val="21"/>
                <w:lang w:val="en-US" w:eastAsia="zh-CN"/>
              </w:rPr>
              <w:t>两次输入密码不同</w:t>
            </w:r>
            <w:r>
              <w:rPr>
                <w:rFonts w:hint="eastAsia" w:ascii="Times New Roman" w:hAnsi="Times New Roman" w:eastAsia="宋体" w:cs="宋体"/>
                <w:color w:val="000000"/>
                <w:sz w:val="21"/>
                <w:szCs w:val="21"/>
                <w:lang w:val="en-US" w:eastAsia="zh-CN"/>
              </w:rPr>
              <w:t>）</w:t>
            </w:r>
          </w:p>
        </w:tc>
        <w:tc>
          <w:tcPr>
            <w:tcW w:w="3188" w:type="dxa"/>
            <w:vAlign w:val="center"/>
          </w:tcPr>
          <w:p w14:paraId="323BDF68">
            <w:pPr>
              <w:jc w:val="center"/>
              <w:rPr>
                <w:rFonts w:hint="eastAsia" w:cs="宋体"/>
                <w:color w:val="000000"/>
                <w:sz w:val="21"/>
                <w:szCs w:val="21"/>
                <w:lang w:val="en-US" w:eastAsia="zh-CN"/>
              </w:rPr>
            </w:pPr>
            <w:r>
              <w:rPr>
                <w:rFonts w:hint="eastAsia" w:cs="宋体"/>
                <w:color w:val="000000"/>
                <w:sz w:val="21"/>
                <w:szCs w:val="21"/>
                <w:lang w:val="en-US" w:eastAsia="zh-CN"/>
              </w:rPr>
              <w:t>提示</w:t>
            </w:r>
            <w:r>
              <w:rPr>
                <w:rFonts w:hint="default" w:ascii="Times New Roman" w:hAnsi="Times New Roman" w:eastAsia="宋体" w:cs="宋体"/>
                <w:color w:val="000000"/>
                <w:sz w:val="21"/>
                <w:szCs w:val="21"/>
                <w:lang w:val="en-US" w:eastAsia="zh-CN"/>
              </w:rPr>
              <w:t>两次密码输入不相同，请检查</w:t>
            </w:r>
            <w:r>
              <w:rPr>
                <w:rFonts w:hint="eastAsia" w:cs="宋体"/>
                <w:color w:val="000000"/>
                <w:sz w:val="21"/>
                <w:szCs w:val="21"/>
                <w:lang w:val="en-US" w:eastAsia="zh-CN"/>
              </w:rPr>
              <w:t>，修改密码失败</w:t>
            </w:r>
          </w:p>
        </w:tc>
        <w:tc>
          <w:tcPr>
            <w:tcW w:w="3188" w:type="dxa"/>
            <w:vAlign w:val="center"/>
          </w:tcPr>
          <w:p w14:paraId="370F740C">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提示</w:t>
            </w:r>
            <w:r>
              <w:rPr>
                <w:rFonts w:hint="default" w:ascii="Times New Roman" w:hAnsi="Times New Roman" w:eastAsia="宋体" w:cs="宋体"/>
                <w:color w:val="000000"/>
                <w:sz w:val="21"/>
                <w:szCs w:val="21"/>
                <w:lang w:val="en-US" w:eastAsia="zh-CN"/>
              </w:rPr>
              <w:t>两次密码输入不相同，请检查</w:t>
            </w:r>
            <w:r>
              <w:rPr>
                <w:rFonts w:hint="eastAsia" w:cs="宋体"/>
                <w:color w:val="000000"/>
                <w:sz w:val="21"/>
                <w:szCs w:val="21"/>
                <w:lang w:val="en-US" w:eastAsia="zh-CN"/>
              </w:rPr>
              <w:t>，修改密码失败</w:t>
            </w:r>
          </w:p>
        </w:tc>
        <w:tc>
          <w:tcPr>
            <w:tcW w:w="827" w:type="dxa"/>
            <w:vAlign w:val="center"/>
          </w:tcPr>
          <w:p w14:paraId="337AB10A">
            <w:pPr>
              <w:jc w:val="center"/>
              <w:rPr>
                <w:rFonts w:hint="eastAsia" w:ascii="Times New Roman" w:hAnsi="Times New Roman" w:eastAsia="宋体" w:cs="宋体"/>
                <w:color w:val="000000"/>
                <w:sz w:val="21"/>
                <w:szCs w:val="21"/>
                <w:lang w:val="en-US" w:eastAsia="zh-CN"/>
              </w:rPr>
            </w:pPr>
            <w:r>
              <w:rPr>
                <w:rFonts w:hint="eastAsia" w:cs="宋体"/>
                <w:color w:val="000000"/>
                <w:sz w:val="21"/>
                <w:szCs w:val="21"/>
                <w:lang w:val="en-US" w:eastAsia="zh-CN"/>
              </w:rPr>
              <w:t>通过</w:t>
            </w:r>
          </w:p>
        </w:tc>
      </w:tr>
    </w:tbl>
    <w:p w14:paraId="0138909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cs="Times New Roman"/>
          <w:sz w:val="24"/>
          <w:szCs w:val="24"/>
          <w:lang w:val="en-US" w:eastAsia="zh-CN"/>
        </w:rPr>
      </w:pPr>
      <w:r>
        <w:rPr>
          <w:rFonts w:hint="eastAsia" w:cs="Times New Roman"/>
          <w:sz w:val="24"/>
          <w:szCs w:val="24"/>
          <w:lang w:val="en-US" w:eastAsia="zh-CN"/>
        </w:rPr>
        <w:t>图5.10为查看患者信息页面截图，图5.11为修改密码页面截图。</w:t>
      </w:r>
    </w:p>
    <w:p w14:paraId="4AF6A7E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imes New Roman" w:hAnsi="Times New Roman" w:eastAsia="黑体" w:cs="黑体"/>
          <w:kern w:val="2"/>
          <w:sz w:val="24"/>
          <w:szCs w:val="22"/>
          <w:lang w:val="en-US" w:eastAsia="zh-CN" w:bidi="ar-SA"/>
        </w:rPr>
      </w:pPr>
    </w:p>
    <w:p w14:paraId="0F94ED8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imes New Roman" w:hAnsi="Times New Roman" w:eastAsia="黑体" w:cs="黑体"/>
          <w:kern w:val="2"/>
          <w:sz w:val="24"/>
          <w:szCs w:val="22"/>
          <w:lang w:val="en-US" w:eastAsia="zh-CN" w:bidi="ar-SA"/>
        </w:rPr>
      </w:pPr>
    </w:p>
    <w:p w14:paraId="4EE741B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eastAsia="黑体" w:cs="黑体"/>
          <w:kern w:val="2"/>
          <w:sz w:val="24"/>
          <w:szCs w:val="22"/>
          <w:lang w:val="en-US" w:eastAsia="zh-CN" w:bidi="ar-SA"/>
        </w:rPr>
      </w:pPr>
      <w:r>
        <w:drawing>
          <wp:anchor distT="0" distB="0" distL="114300" distR="114300" simplePos="0" relativeHeight="251698176" behindDoc="0" locked="0" layoutInCell="1" allowOverlap="1">
            <wp:simplePos x="0" y="0"/>
            <wp:positionH relativeFrom="column">
              <wp:align>center</wp:align>
            </wp:positionH>
            <wp:positionV relativeFrom="paragraph">
              <wp:posOffset>0</wp:posOffset>
            </wp:positionV>
            <wp:extent cx="5039995" cy="2703830"/>
            <wp:effectExtent l="0" t="0" r="4445" b="8890"/>
            <wp:wrapTopAndBottom/>
            <wp:docPr id="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pic:cNvPicPr>
                      <a:picLocks noChangeAspect="1"/>
                    </pic:cNvPicPr>
                  </pic:nvPicPr>
                  <pic:blipFill>
                    <a:blip r:embed="rId60"/>
                    <a:stretch>
                      <a:fillRect/>
                    </a:stretch>
                  </pic:blipFill>
                  <pic:spPr>
                    <a:xfrm>
                      <a:off x="0" y="0"/>
                      <a:ext cx="5039995" cy="2703830"/>
                    </a:xfrm>
                    <a:prstGeom prst="rect">
                      <a:avLst/>
                    </a:prstGeom>
                    <a:noFill/>
                    <a:ln>
                      <a:noFill/>
                    </a:ln>
                  </pic:spPr>
                </pic:pic>
              </a:graphicData>
            </a:graphic>
          </wp:anchor>
        </w:drawing>
      </w:r>
      <w:r>
        <w:rPr>
          <w:rFonts w:hint="eastAsia" w:ascii="Times New Roman" w:hAnsi="Times New Roman" w:eastAsia="黑体" w:cs="黑体"/>
          <w:kern w:val="2"/>
          <w:sz w:val="24"/>
          <w:szCs w:val="22"/>
          <w:lang w:val="en-US" w:eastAsia="zh-CN" w:bidi="ar-SA"/>
        </w:rPr>
        <w:t>图</w:t>
      </w:r>
      <w:r>
        <w:rPr>
          <w:rFonts w:hint="eastAsia" w:eastAsia="黑体" w:cs="黑体"/>
          <w:kern w:val="2"/>
          <w:sz w:val="24"/>
          <w:szCs w:val="22"/>
          <w:lang w:val="en-US" w:eastAsia="zh-CN" w:bidi="ar-SA"/>
        </w:rPr>
        <w:t>5.10</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系统患者信息展示</w:t>
      </w:r>
    </w:p>
    <w:p w14:paraId="7DBE878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Times New Roman" w:hAnsi="Times New Roman" w:eastAsia="黑体" w:cs="黑体"/>
          <w:sz w:val="24"/>
          <w:szCs w:val="24"/>
          <w:lang w:val="en-US" w:eastAsia="zh-CN"/>
        </w:rPr>
      </w:pPr>
      <w:r>
        <w:drawing>
          <wp:anchor distT="0" distB="0" distL="114300" distR="114300" simplePos="0" relativeHeight="251699200" behindDoc="0" locked="0" layoutInCell="1" allowOverlap="1">
            <wp:simplePos x="0" y="0"/>
            <wp:positionH relativeFrom="column">
              <wp:align>center</wp:align>
            </wp:positionH>
            <wp:positionV relativeFrom="paragraph">
              <wp:posOffset>0</wp:posOffset>
            </wp:positionV>
            <wp:extent cx="5039995" cy="2703830"/>
            <wp:effectExtent l="0" t="0" r="4445" b="8890"/>
            <wp:wrapTopAndBottom/>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pic:cNvPicPr>
                      <a:picLocks noChangeAspect="1"/>
                    </pic:cNvPicPr>
                  </pic:nvPicPr>
                  <pic:blipFill>
                    <a:blip r:embed="rId61"/>
                    <a:stretch>
                      <a:fillRect/>
                    </a:stretch>
                  </pic:blipFill>
                  <pic:spPr>
                    <a:xfrm>
                      <a:off x="0" y="0"/>
                      <a:ext cx="5039995" cy="2703830"/>
                    </a:xfrm>
                    <a:prstGeom prst="rect">
                      <a:avLst/>
                    </a:prstGeom>
                    <a:noFill/>
                    <a:ln>
                      <a:noFill/>
                    </a:ln>
                  </pic:spPr>
                </pic:pic>
              </a:graphicData>
            </a:graphic>
          </wp:anchor>
        </w:drawing>
      </w:r>
      <w:r>
        <w:rPr>
          <w:rFonts w:hint="eastAsia" w:ascii="Times New Roman" w:hAnsi="Times New Roman" w:eastAsia="黑体" w:cs="黑体"/>
          <w:kern w:val="2"/>
          <w:sz w:val="24"/>
          <w:szCs w:val="22"/>
          <w:lang w:val="en-US" w:eastAsia="zh-CN" w:bidi="ar-SA"/>
        </w:rPr>
        <w:t>图</w:t>
      </w:r>
      <w:r>
        <w:rPr>
          <w:rFonts w:hint="eastAsia" w:eastAsia="黑体" w:cs="黑体"/>
          <w:kern w:val="2"/>
          <w:sz w:val="24"/>
          <w:szCs w:val="22"/>
          <w:lang w:val="en-US" w:eastAsia="zh-CN" w:bidi="ar-SA"/>
        </w:rPr>
        <w:t>5.11</w:t>
      </w:r>
      <w:r>
        <w:rPr>
          <w:rFonts w:hint="eastAsia" w:ascii="Times New Roman" w:hAnsi="Times New Roman" w:eastAsia="黑体" w:cs="黑体"/>
          <w:kern w:val="2"/>
          <w:sz w:val="24"/>
          <w:szCs w:val="22"/>
          <w:lang w:val="en-US" w:eastAsia="zh-CN" w:bidi="ar-SA"/>
        </w:rPr>
        <w:t xml:space="preserve"> </w:t>
      </w:r>
      <w:r>
        <w:rPr>
          <w:rFonts w:hint="eastAsia" w:eastAsia="黑体" w:cs="黑体"/>
          <w:kern w:val="2"/>
          <w:sz w:val="24"/>
          <w:szCs w:val="22"/>
          <w:lang w:val="en-US" w:eastAsia="zh-CN" w:bidi="ar-SA"/>
        </w:rPr>
        <w:t>修改密码</w:t>
      </w:r>
    </w:p>
    <w:p w14:paraId="7E566D35">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119" w:name="_Toc7441"/>
      <w:bookmarkStart w:id="120" w:name="_Toc3642"/>
      <w:r>
        <w:rPr>
          <w:rFonts w:hint="eastAsia" w:ascii="黑体" w:hAnsi="黑体" w:eastAsia="黑体" w:cs="黑体"/>
          <w:b w:val="0"/>
          <w:bCs/>
          <w:sz w:val="28"/>
          <w:szCs w:val="28"/>
          <w:lang w:val="en-US" w:eastAsia="zh-CN"/>
        </w:rPr>
        <w:t>5.3 本章小结</w:t>
      </w:r>
      <w:bookmarkEnd w:id="119"/>
      <w:bookmarkEnd w:id="120"/>
    </w:p>
    <w:p w14:paraId="4912D54C">
      <w:pPr>
        <w:spacing w:line="440" w:lineRule="exact"/>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本章根据需求分析阶段的要求实现的功能进行功能测试</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全面验证了智慧导诊系统的可用性和稳定性。针对注册登录、导诊问答、记录管理及患者信息等核心功能模块设计了详细的测试用例，覆盖了正常操作、异常输入等多种测试场景。测试结果表明，系统能够准确识别用户症状并提供合理的科室推荐，有效支持多轮交互追问，同时</w:t>
      </w:r>
      <w:r>
        <w:rPr>
          <w:rFonts w:hint="eastAsia" w:cs="Times New Roman"/>
          <w:sz w:val="24"/>
          <w:szCs w:val="24"/>
          <w:lang w:val="en-US" w:eastAsia="zh-CN"/>
        </w:rPr>
        <w:t>问答记录管理、患者信息</w:t>
      </w:r>
      <w:r>
        <w:rPr>
          <w:rFonts w:hint="eastAsia" w:ascii="Times New Roman" w:hAnsi="Times New Roman" w:eastAsia="宋体" w:cs="Times New Roman"/>
          <w:sz w:val="24"/>
          <w:szCs w:val="24"/>
          <w:lang w:val="en-US" w:eastAsia="zh-CN"/>
        </w:rPr>
        <w:t>管理</w:t>
      </w:r>
      <w:r>
        <w:rPr>
          <w:rFonts w:hint="eastAsia" w:cs="Times New Roman"/>
          <w:sz w:val="24"/>
          <w:szCs w:val="24"/>
          <w:lang w:val="en-US" w:eastAsia="zh-CN"/>
        </w:rPr>
        <w:t>等功能</w:t>
      </w:r>
      <w:r>
        <w:rPr>
          <w:rFonts w:hint="eastAsia" w:ascii="Times New Roman" w:hAnsi="Times New Roman" w:eastAsia="宋体" w:cs="Times New Roman"/>
          <w:sz w:val="24"/>
          <w:szCs w:val="24"/>
          <w:lang w:val="en-US" w:eastAsia="zh-CN"/>
        </w:rPr>
        <w:t>运行稳定</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符合设计要求。通过完整的系统演示验证，各功能模块界面显示正常，交互流程顺畅，全面达到了系统设计的预期目标。</w:t>
      </w:r>
    </w:p>
    <w:p w14:paraId="6F17E7F2">
      <w:pPr>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br w:type="page"/>
      </w:r>
    </w:p>
    <w:p w14:paraId="5D019A0F">
      <w:pPr>
        <w:spacing w:line="440" w:lineRule="exact"/>
        <w:ind w:firstLine="480" w:firstLineChars="200"/>
        <w:rPr>
          <w:rFonts w:hint="default" w:ascii="Times New Roman" w:hAnsi="Times New Roman" w:eastAsia="宋体" w:cs="Times New Roman"/>
          <w:sz w:val="24"/>
          <w:szCs w:val="24"/>
          <w:lang w:val="en-US" w:eastAsia="zh-CN"/>
        </w:rPr>
        <w:sectPr>
          <w:headerReference r:id="rId24" w:type="default"/>
          <w:footerReference r:id="rId26" w:type="default"/>
          <w:headerReference r:id="rId25" w:type="even"/>
          <w:footerReference r:id="rId27" w:type="even"/>
          <w:footnotePr>
            <w:numFmt w:val="decimalEnclosedCircleChinese"/>
          </w:footnotePr>
          <w:endnotePr>
            <w:numFmt w:val="decimal"/>
          </w:endnotePr>
          <w:pgSz w:w="11906" w:h="16838"/>
          <w:pgMar w:top="1417" w:right="1134" w:bottom="1134" w:left="1701" w:header="851" w:footer="992" w:gutter="0"/>
          <w:pgNumType w:fmt="decimal"/>
          <w:cols w:space="0" w:num="1"/>
          <w:rtlGutter w:val="0"/>
          <w:docGrid w:type="lines" w:linePitch="312" w:charSpace="0"/>
        </w:sectPr>
      </w:pPr>
    </w:p>
    <w:bookmarkEnd w:id="117"/>
    <w:p w14:paraId="54ABAA75">
      <w:pPr>
        <w:pStyle w:val="2"/>
        <w:keepNext/>
        <w:keepLines/>
        <w:pageBreakBefore w:val="0"/>
        <w:widowControl w:val="0"/>
        <w:kinsoku/>
        <w:wordWrap/>
        <w:overflowPunct/>
        <w:topLinePunct w:val="0"/>
        <w:autoSpaceDE/>
        <w:autoSpaceDN/>
        <w:bidi w:val="0"/>
        <w:adjustRightInd/>
        <w:snapToGrid/>
        <w:spacing w:before="251" w:beforeLines="80" w:after="157" w:afterLines="50" w:line="576" w:lineRule="auto"/>
        <w:jc w:val="center"/>
        <w:textAlignment w:val="auto"/>
        <w:rPr>
          <w:rFonts w:hint="eastAsia" w:ascii="黑体" w:hAnsi="黑体" w:eastAsia="黑体" w:cs="黑体"/>
          <w:b w:val="0"/>
          <w:bCs/>
          <w:sz w:val="32"/>
          <w:szCs w:val="32"/>
          <w:lang w:val="en-US" w:eastAsia="zh-CN"/>
        </w:rPr>
      </w:pPr>
      <w:bookmarkStart w:id="121" w:name="_Toc8720"/>
      <w:bookmarkStart w:id="122" w:name="_Toc22979"/>
      <w:bookmarkStart w:id="123" w:name="_Toc14111"/>
      <w:r>
        <w:rPr>
          <w:rFonts w:hint="eastAsia" w:ascii="黑体" w:hAnsi="黑体" w:eastAsia="黑体" w:cs="黑体"/>
          <w:b w:val="0"/>
          <w:bCs/>
          <w:sz w:val="32"/>
          <w:szCs w:val="32"/>
          <w:lang w:val="en-US" w:eastAsia="zh-CN"/>
        </w:rPr>
        <w:t>6 结论与展望</w:t>
      </w:r>
      <w:bookmarkEnd w:id="121"/>
      <w:bookmarkEnd w:id="122"/>
      <w:bookmarkEnd w:id="123"/>
    </w:p>
    <w:p w14:paraId="0C81F053">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124" w:name="_Toc28395"/>
      <w:bookmarkStart w:id="125" w:name="_Toc13424"/>
      <w:bookmarkStart w:id="126" w:name="_Toc31094"/>
      <w:r>
        <w:rPr>
          <w:rFonts w:hint="eastAsia" w:ascii="黑体" w:hAnsi="黑体" w:eastAsia="黑体" w:cs="黑体"/>
          <w:b w:val="0"/>
          <w:bCs/>
          <w:sz w:val="28"/>
          <w:szCs w:val="28"/>
          <w:lang w:val="en-US" w:eastAsia="zh-CN"/>
        </w:rPr>
        <w:t>6.1 本文工作总结</w:t>
      </w:r>
      <w:bookmarkEnd w:id="124"/>
      <w:bookmarkEnd w:id="125"/>
      <w:bookmarkEnd w:id="126"/>
    </w:p>
    <w:p w14:paraId="6F65707C">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研究围绕智慧导诊系统的设计与实现展开，针对当前医疗领域存在的资源分配不均、患者就医流程繁琐、基层医疗机构诊疗能力不足等现实问题，提出了一套基于知识图谱技术与自然语言处理技术的智能化解决方案。</w:t>
      </w:r>
    </w:p>
    <w:p w14:paraId="25ACF0F1">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通过系统梳理知识图谱构建的关键技术理论，包括实体识别、关系抽取、知识融合等核心方法，以及问答系统的基本架构和工作机制，为后续系统开发奠定了坚实的理论基础。在技术实现层面，本研究通过对主流开源医疗知识图谱的深入研究</w:t>
      </w:r>
      <w:r>
        <w:rPr>
          <w:rFonts w:hint="eastAsia" w:cs="Times New Roman"/>
          <w:sz w:val="24"/>
          <w:szCs w:val="24"/>
          <w:lang w:val="en-US" w:eastAsia="zh-CN"/>
        </w:rPr>
        <w:t>和</w:t>
      </w:r>
      <w:r>
        <w:rPr>
          <w:rFonts w:hint="default" w:ascii="Times New Roman" w:hAnsi="Times New Roman" w:eastAsia="宋体" w:cs="Times New Roman"/>
          <w:sz w:val="24"/>
          <w:szCs w:val="24"/>
          <w:lang w:val="en-US" w:eastAsia="zh-CN"/>
        </w:rPr>
        <w:t>分析，</w:t>
      </w:r>
      <w:r>
        <w:rPr>
          <w:rFonts w:hint="eastAsia" w:cs="Times New Roman"/>
          <w:sz w:val="24"/>
          <w:szCs w:val="24"/>
          <w:lang w:val="en-US" w:eastAsia="zh-CN"/>
        </w:rPr>
        <w:t>最终选择了QASystemOnMedicalKG，实现了知识图谱查询</w:t>
      </w:r>
      <w:r>
        <w:rPr>
          <w:rFonts w:hint="default" w:ascii="Times New Roman" w:hAnsi="Times New Roman" w:eastAsia="宋体" w:cs="Times New Roman"/>
          <w:sz w:val="24"/>
          <w:szCs w:val="24"/>
          <w:lang w:val="en-US" w:eastAsia="zh-CN"/>
        </w:rPr>
        <w:t>，解决了知识图谱在医疗领域的应用难题。同时，针对自然语言理解这一关键环节，本研究对多个主流模型API进行了全面</w:t>
      </w:r>
      <w:r>
        <w:rPr>
          <w:rFonts w:hint="eastAsia" w:cs="Times New Roman"/>
          <w:sz w:val="24"/>
          <w:szCs w:val="24"/>
          <w:lang w:val="en-US" w:eastAsia="zh-CN"/>
        </w:rPr>
        <w:t>的</w:t>
      </w:r>
      <w:r>
        <w:rPr>
          <w:rFonts w:hint="default" w:ascii="Times New Roman" w:hAnsi="Times New Roman" w:eastAsia="宋体" w:cs="Times New Roman"/>
          <w:sz w:val="24"/>
          <w:szCs w:val="24"/>
          <w:lang w:val="en-US" w:eastAsia="zh-CN"/>
        </w:rPr>
        <w:t>对比</w:t>
      </w:r>
      <w:r>
        <w:rPr>
          <w:rFonts w:hint="eastAsia" w:cs="Times New Roman"/>
          <w:sz w:val="24"/>
          <w:szCs w:val="24"/>
          <w:lang w:val="en-US" w:eastAsia="zh-CN"/>
        </w:rPr>
        <w:t>分析</w:t>
      </w:r>
      <w:r>
        <w:rPr>
          <w:rFonts w:hint="default" w:ascii="Times New Roman" w:hAnsi="Times New Roman" w:eastAsia="宋体" w:cs="Times New Roman"/>
          <w:sz w:val="24"/>
          <w:szCs w:val="24"/>
          <w:lang w:val="en-US" w:eastAsia="zh-CN"/>
        </w:rPr>
        <w:t>，从响应速度、稳定性、医疗领域适配性等多个维度进行综合评估，最终确定采用智谱API作为系统的核心处理引擎，并详细解决了API集成过程中的关键技术问题。在系统实现方面，完成了包含用户注册登录、智能导诊核心功能、问诊记录管理、患者信息维护等完整功能的开发工作，其中智能导诊核心模块创新性地整合了知识图谱的领域专业性和大语言模型的语义理解能力，实现了症状分析、多轮问答、科室推荐等核心功能。</w:t>
      </w:r>
      <w:r>
        <w:rPr>
          <w:rFonts w:hint="eastAsia" w:cs="Times New Roman"/>
          <w:sz w:val="24"/>
          <w:szCs w:val="24"/>
          <w:lang w:val="en-US" w:eastAsia="zh-CN"/>
        </w:rPr>
        <w:t>最后，</w:t>
      </w:r>
      <w:r>
        <w:rPr>
          <w:rFonts w:hint="default" w:ascii="Times New Roman" w:hAnsi="Times New Roman" w:eastAsia="宋体" w:cs="Times New Roman"/>
          <w:sz w:val="24"/>
          <w:szCs w:val="24"/>
          <w:lang w:val="en-US" w:eastAsia="zh-CN"/>
        </w:rPr>
        <w:t>为确保系统质量，本研究制定了详细的测试方案，通过</w:t>
      </w:r>
      <w:r>
        <w:rPr>
          <w:rFonts w:hint="eastAsia" w:cs="Times New Roman"/>
          <w:sz w:val="24"/>
          <w:szCs w:val="24"/>
          <w:lang w:val="en-US" w:eastAsia="zh-CN"/>
        </w:rPr>
        <w:t>智慧导诊系统运行测试</w:t>
      </w:r>
      <w:r>
        <w:rPr>
          <w:rFonts w:hint="default" w:ascii="Times New Roman" w:hAnsi="Times New Roman" w:eastAsia="宋体" w:cs="Times New Roman"/>
          <w:sz w:val="24"/>
          <w:szCs w:val="24"/>
          <w:lang w:val="en-US" w:eastAsia="zh-CN"/>
        </w:rPr>
        <w:t>，全面验证了系统的功能完整性、运行稳定性和实际使用效果，为系统的实际应用提供了可靠的质量保证。</w:t>
      </w:r>
    </w:p>
    <w:p w14:paraId="5D48FC4A">
      <w:p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本研究的主要特色体现在以下三个方面：</w:t>
      </w:r>
    </w:p>
    <w:p w14:paraId="2EE17844">
      <w:pPr>
        <w:numPr>
          <w:ilvl w:val="0"/>
          <w:numId w:val="14"/>
        </w:num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技术融合创新：将知识图谱技术与大语言模型相结合，既保留了知识图谱在医疗领域的专业性，又充分利用了大语言模型在自然语言理解方面的优势，显著提升了系统的语义理解能力和推荐准确性。</w:t>
      </w:r>
    </w:p>
    <w:p w14:paraId="41130332">
      <w:pPr>
        <w:numPr>
          <w:ilvl w:val="0"/>
          <w:numId w:val="14"/>
        </w:num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轻量化设计：采用本地化部署方案，所有功能均在用户本地计算机上运行，无需额外的服务器支持，大大降低了系统的使用门槛和部署成本，特别适合基层医疗机构的实际应用场景。</w:t>
      </w:r>
    </w:p>
    <w:p w14:paraId="269C057F">
      <w:pPr>
        <w:numPr>
          <w:ilvl w:val="0"/>
          <w:numId w:val="14"/>
        </w:numPr>
        <w:spacing w:line="440" w:lineRule="exact"/>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功能完整性：系统不仅实现了智能导诊的核心功能，还提供了完善的问诊记录管理和数据分析功能，支持历史记录的查询、导出和可视化展示</w:t>
      </w:r>
      <w:r>
        <w:rPr>
          <w:rFonts w:hint="eastAsia" w:cs="Times New Roman"/>
          <w:sz w:val="24"/>
          <w:szCs w:val="24"/>
          <w:lang w:val="en-US" w:eastAsia="zh-CN"/>
        </w:rPr>
        <w:t>等功能</w:t>
      </w:r>
      <w:r>
        <w:rPr>
          <w:rFonts w:hint="default" w:ascii="Times New Roman" w:hAnsi="Times New Roman" w:eastAsia="宋体" w:cs="Times New Roman"/>
          <w:sz w:val="24"/>
          <w:szCs w:val="24"/>
          <w:lang w:val="en-US" w:eastAsia="zh-CN"/>
        </w:rPr>
        <w:t>，为医疗机构优化资源配置提供了有力的数据支持。</w:t>
      </w:r>
    </w:p>
    <w:p w14:paraId="47F7CE80">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127" w:name="_Toc17933"/>
      <w:bookmarkStart w:id="128" w:name="_Toc26388"/>
      <w:bookmarkStart w:id="129" w:name="_Toc4300"/>
      <w:r>
        <w:rPr>
          <w:rFonts w:hint="eastAsia" w:ascii="黑体" w:hAnsi="黑体" w:eastAsia="黑体" w:cs="黑体"/>
          <w:b w:val="0"/>
          <w:bCs/>
          <w:sz w:val="28"/>
          <w:szCs w:val="28"/>
          <w:lang w:val="en-US" w:eastAsia="zh-CN"/>
        </w:rPr>
        <w:t>6.2 本文系统存在的问题与不足</w:t>
      </w:r>
      <w:bookmarkEnd w:id="127"/>
      <w:bookmarkEnd w:id="128"/>
      <w:bookmarkEnd w:id="129"/>
    </w:p>
    <w:p w14:paraId="14A10FAB">
      <w:pPr>
        <w:spacing w:line="440" w:lineRule="exact"/>
        <w:ind w:firstLine="480" w:firstLineChars="200"/>
        <w:rPr>
          <w:rFonts w:hint="default" w:ascii="Times New Roman" w:hAnsi="Times New Roman" w:eastAsia="宋体" w:cs="Times New Roman"/>
          <w:sz w:val="24"/>
          <w:szCs w:val="24"/>
          <w:lang w:val="en-US"/>
        </w:rPr>
      </w:pPr>
      <w:r>
        <w:rPr>
          <w:rFonts w:hint="eastAsia" w:ascii="Times New Roman" w:hAnsi="Times New Roman" w:eastAsia="宋体" w:cs="Times New Roman"/>
          <w:sz w:val="24"/>
          <w:szCs w:val="24"/>
          <w:lang w:val="en-US" w:eastAsia="zh-CN"/>
        </w:rPr>
        <w:t>虽然本文实现</w:t>
      </w:r>
      <w:r>
        <w:rPr>
          <w:rFonts w:hint="eastAsia" w:cs="Times New Roman"/>
          <w:sz w:val="24"/>
          <w:szCs w:val="24"/>
          <w:lang w:val="en-US" w:eastAsia="zh-CN"/>
        </w:rPr>
        <w:t>了</w:t>
      </w:r>
      <w:r>
        <w:rPr>
          <w:rFonts w:hint="eastAsia" w:ascii="Times New Roman" w:hAnsi="Times New Roman" w:eastAsia="宋体" w:cs="Times New Roman"/>
          <w:sz w:val="24"/>
          <w:szCs w:val="24"/>
          <w:lang w:val="en-US" w:eastAsia="zh-CN"/>
        </w:rPr>
        <w:t>一个</w:t>
      </w:r>
      <w:r>
        <w:rPr>
          <w:rFonts w:hint="eastAsia" w:cs="Times New Roman"/>
          <w:sz w:val="24"/>
          <w:szCs w:val="24"/>
          <w:lang w:val="en-US" w:eastAsia="zh-CN"/>
        </w:rPr>
        <w:t>智慧导诊</w:t>
      </w:r>
      <w:r>
        <w:rPr>
          <w:rFonts w:hint="eastAsia" w:ascii="Times New Roman" w:hAnsi="Times New Roman" w:eastAsia="宋体" w:cs="Times New Roman"/>
          <w:sz w:val="24"/>
          <w:szCs w:val="24"/>
          <w:lang w:val="en-US" w:eastAsia="zh-CN"/>
        </w:rPr>
        <w:t>系统，但是还存在一些问题需要解决，或者需要别的方案来提升系统的性能。</w:t>
      </w:r>
      <w:r>
        <w:rPr>
          <w:rFonts w:hint="eastAsia" w:cs="Times New Roman"/>
          <w:sz w:val="24"/>
          <w:szCs w:val="24"/>
          <w:lang w:val="en-US" w:eastAsia="zh-CN"/>
        </w:rPr>
        <w:t>目前</w:t>
      </w:r>
      <w:r>
        <w:rPr>
          <w:rFonts w:hint="eastAsia" w:ascii="Times New Roman" w:hAnsi="Times New Roman" w:eastAsia="宋体" w:cs="Times New Roman"/>
          <w:sz w:val="24"/>
          <w:szCs w:val="24"/>
          <w:lang w:val="en-US" w:eastAsia="zh-CN"/>
        </w:rPr>
        <w:t>存在的问题和不足如下：</w:t>
      </w:r>
    </w:p>
    <w:p w14:paraId="74B03820">
      <w:pPr>
        <w:spacing w:line="440" w:lineRule="exact"/>
        <w:ind w:firstLine="480"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第一，</w:t>
      </w:r>
      <w:r>
        <w:rPr>
          <w:rFonts w:hint="default" w:ascii="Times New Roman" w:hAnsi="Times New Roman" w:eastAsia="宋体" w:cs="Times New Roman"/>
          <w:sz w:val="24"/>
          <w:szCs w:val="24"/>
          <w:lang w:val="en-US" w:eastAsia="zh-CN"/>
        </w:rPr>
        <w:t>系统目前依赖智谱API</w:t>
      </w:r>
      <w:r>
        <w:rPr>
          <w:rFonts w:hint="eastAsia" w:cs="Times New Roman"/>
          <w:sz w:val="24"/>
          <w:szCs w:val="24"/>
          <w:lang w:val="en-US" w:eastAsia="zh-CN"/>
        </w:rPr>
        <w:t>这个</w:t>
      </w:r>
      <w:r>
        <w:rPr>
          <w:rFonts w:hint="default" w:ascii="Times New Roman" w:hAnsi="Times New Roman" w:eastAsia="宋体" w:cs="Times New Roman"/>
          <w:sz w:val="24"/>
          <w:szCs w:val="24"/>
          <w:lang w:val="en-US" w:eastAsia="zh-CN"/>
        </w:rPr>
        <w:t>商业接口实现自然语言理解功能，这种架构存</w:t>
      </w:r>
      <w:r>
        <w:rPr>
          <w:rFonts w:hint="eastAsia" w:cs="Times New Roman"/>
          <w:sz w:val="24"/>
          <w:szCs w:val="24"/>
          <w:lang w:val="en-US" w:eastAsia="zh-CN"/>
        </w:rPr>
        <w:t>在着</w:t>
      </w:r>
      <w:r>
        <w:rPr>
          <w:rFonts w:hint="default" w:ascii="Times New Roman" w:hAnsi="Times New Roman" w:eastAsia="宋体" w:cs="Times New Roman"/>
          <w:sz w:val="24"/>
          <w:szCs w:val="24"/>
          <w:lang w:val="en-US" w:eastAsia="zh-CN"/>
        </w:rPr>
        <w:t>接口响应延迟受第三方服务器状态影响，在晚高峰时段</w:t>
      </w:r>
      <w:r>
        <w:rPr>
          <w:rFonts w:hint="eastAsia" w:cs="Times New Roman"/>
          <w:sz w:val="24"/>
          <w:szCs w:val="24"/>
          <w:lang w:val="en-US" w:eastAsia="zh-CN"/>
        </w:rPr>
        <w:t>延迟会增加的问题。</w:t>
      </w:r>
    </w:p>
    <w:p w14:paraId="13D0BCA3">
      <w:pPr>
        <w:spacing w:line="440" w:lineRule="exact"/>
        <w:ind w:firstLine="480" w:firstLineChars="200"/>
        <w:rPr>
          <w:rFonts w:hint="eastAsia" w:cs="Times New Roman"/>
          <w:sz w:val="24"/>
          <w:szCs w:val="24"/>
          <w:lang w:val="en-US" w:eastAsia="zh-CN"/>
        </w:rPr>
      </w:pPr>
      <w:r>
        <w:rPr>
          <w:rFonts w:hint="eastAsia" w:cs="Times New Roman"/>
          <w:sz w:val="24"/>
          <w:szCs w:val="24"/>
          <w:lang w:val="en-US" w:eastAsia="zh-CN"/>
        </w:rPr>
        <w:t>第二，</w:t>
      </w:r>
      <w:r>
        <w:rPr>
          <w:rFonts w:hint="default" w:ascii="Times New Roman" w:hAnsi="Times New Roman" w:eastAsia="宋体" w:cs="Times New Roman"/>
          <w:sz w:val="24"/>
          <w:szCs w:val="24"/>
          <w:lang w:val="en-US" w:eastAsia="zh-CN"/>
        </w:rPr>
        <w:t>现有开源知识图谱仅包含疾病-症状-科室的基础关系，缺乏医院特色科室与医生专长信息，导致系统无法实现"根据症状推荐特定医院/医生"的精准服务</w:t>
      </w:r>
      <w:r>
        <w:rPr>
          <w:rFonts w:hint="eastAsia" w:cs="Times New Roman"/>
          <w:sz w:val="24"/>
          <w:szCs w:val="24"/>
          <w:lang w:val="en-US" w:eastAsia="zh-CN"/>
        </w:rPr>
        <w:t>。</w:t>
      </w:r>
    </w:p>
    <w:p w14:paraId="0661B97E">
      <w:pPr>
        <w:spacing w:line="440" w:lineRule="exact"/>
        <w:ind w:firstLine="480" w:firstLineChars="200"/>
        <w:rPr>
          <w:rFonts w:hint="eastAsia" w:cs="Times New Roman"/>
          <w:sz w:val="24"/>
          <w:szCs w:val="24"/>
          <w:lang w:val="en-US" w:eastAsia="zh-CN"/>
        </w:rPr>
      </w:pPr>
      <w:r>
        <w:rPr>
          <w:rFonts w:hint="eastAsia" w:cs="Times New Roman"/>
          <w:sz w:val="24"/>
          <w:szCs w:val="24"/>
          <w:lang w:val="en-US" w:eastAsia="zh-CN"/>
        </w:rPr>
        <w:t>第三，</w:t>
      </w:r>
      <w:r>
        <w:rPr>
          <w:rFonts w:hint="default" w:ascii="Times New Roman" w:hAnsi="Times New Roman" w:eastAsia="宋体" w:cs="Times New Roman"/>
          <w:sz w:val="24"/>
          <w:szCs w:val="24"/>
          <w:lang w:val="en-US" w:eastAsia="zh-CN"/>
        </w:rPr>
        <w:t>目前系统</w:t>
      </w:r>
      <w:r>
        <w:rPr>
          <w:rFonts w:hint="eastAsia" w:cs="Times New Roman"/>
          <w:sz w:val="24"/>
          <w:szCs w:val="24"/>
          <w:lang w:val="en-US" w:eastAsia="zh-CN"/>
        </w:rPr>
        <w:t>知识库</w:t>
      </w:r>
      <w:r>
        <w:rPr>
          <w:rFonts w:hint="default" w:ascii="Times New Roman" w:hAnsi="Times New Roman" w:eastAsia="宋体" w:cs="Times New Roman"/>
          <w:sz w:val="24"/>
          <w:szCs w:val="24"/>
          <w:lang w:val="en-US" w:eastAsia="zh-CN"/>
        </w:rPr>
        <w:t>依赖开源医疗知识图谱，</w:t>
      </w:r>
      <w:r>
        <w:rPr>
          <w:rFonts w:hint="eastAsia" w:cs="Times New Roman"/>
          <w:sz w:val="24"/>
          <w:szCs w:val="24"/>
          <w:lang w:val="en-US" w:eastAsia="zh-CN"/>
        </w:rPr>
        <w:t>所以</w:t>
      </w:r>
      <w:r>
        <w:rPr>
          <w:rFonts w:hint="default" w:ascii="Times New Roman" w:hAnsi="Times New Roman" w:eastAsia="宋体" w:cs="Times New Roman"/>
          <w:sz w:val="24"/>
          <w:szCs w:val="24"/>
          <w:lang w:val="en-US" w:eastAsia="zh-CN"/>
        </w:rPr>
        <w:t>在罕见病、地方性疾病和跨学科症状的覆盖上存在明显缺口</w:t>
      </w:r>
      <w:r>
        <w:rPr>
          <w:rFonts w:hint="eastAsia" w:cs="Times New Roman"/>
          <w:sz w:val="24"/>
          <w:szCs w:val="24"/>
          <w:lang w:val="en-US" w:eastAsia="zh-CN"/>
        </w:rPr>
        <w:t>。</w:t>
      </w:r>
    </w:p>
    <w:p w14:paraId="0C4D1A8B">
      <w:pPr>
        <w:spacing w:line="440" w:lineRule="exact"/>
        <w:ind w:firstLine="480" w:firstLineChars="200"/>
        <w:rPr>
          <w:rFonts w:hint="default" w:cs="Times New Roman"/>
          <w:sz w:val="24"/>
          <w:szCs w:val="24"/>
          <w:lang w:val="en-US" w:eastAsia="zh-CN"/>
        </w:rPr>
      </w:pPr>
      <w:r>
        <w:rPr>
          <w:rFonts w:hint="eastAsia" w:cs="Times New Roman"/>
          <w:sz w:val="24"/>
          <w:szCs w:val="24"/>
          <w:lang w:val="en-US" w:eastAsia="zh-CN"/>
        </w:rPr>
        <w:t>第四，由于知识图谱规模过大，查询效率存在问题。</w:t>
      </w:r>
    </w:p>
    <w:p w14:paraId="495F357D">
      <w:pPr>
        <w:pStyle w:val="3"/>
        <w:keepNext/>
        <w:keepLines/>
        <w:pageBreakBefore w:val="0"/>
        <w:widowControl w:val="0"/>
        <w:kinsoku/>
        <w:wordWrap/>
        <w:overflowPunct/>
        <w:topLinePunct w:val="0"/>
        <w:autoSpaceDE/>
        <w:autoSpaceDN/>
        <w:bidi w:val="0"/>
        <w:adjustRightInd/>
        <w:snapToGrid/>
        <w:spacing w:before="157" w:beforeLines="50" w:after="0" w:line="413" w:lineRule="auto"/>
        <w:textAlignment w:val="auto"/>
        <w:rPr>
          <w:rFonts w:hint="eastAsia" w:ascii="黑体" w:hAnsi="黑体" w:eastAsia="黑体" w:cs="黑体"/>
          <w:b w:val="0"/>
          <w:bCs/>
          <w:sz w:val="28"/>
          <w:szCs w:val="28"/>
          <w:lang w:val="en-US" w:eastAsia="zh-CN"/>
        </w:rPr>
      </w:pPr>
      <w:bookmarkStart w:id="130" w:name="_Toc31769"/>
      <w:bookmarkStart w:id="131" w:name="_Toc28795"/>
      <w:bookmarkStart w:id="132" w:name="_Toc12136"/>
      <w:r>
        <w:rPr>
          <w:rFonts w:hint="eastAsia" w:ascii="黑体" w:hAnsi="黑体" w:eastAsia="黑体" w:cs="黑体"/>
          <w:b w:val="0"/>
          <w:bCs/>
          <w:sz w:val="28"/>
          <w:szCs w:val="28"/>
          <w:lang w:val="en-US" w:eastAsia="zh-CN"/>
        </w:rPr>
        <w:t>6.3 未来工作展望</w:t>
      </w:r>
      <w:bookmarkEnd w:id="130"/>
      <w:bookmarkEnd w:id="131"/>
      <w:bookmarkEnd w:id="132"/>
    </w:p>
    <w:p w14:paraId="2744AD51">
      <w:pPr>
        <w:spacing w:line="44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针对目前系统存在的几个主要问题，未来可以从以下几个方面进行改进和优化：</w:t>
      </w:r>
    </w:p>
    <w:p w14:paraId="20F72603">
      <w:pPr>
        <w:spacing w:line="440" w:lineRule="exact"/>
        <w:ind w:firstLine="480" w:firstLineChars="200"/>
        <w:rPr>
          <w:rFonts w:hint="eastAsia" w:ascii="Times New Roman" w:hAnsi="Times New Roman" w:eastAsia="宋体" w:cs="Times New Roman"/>
          <w:sz w:val="24"/>
          <w:szCs w:val="24"/>
          <w:lang w:val="en-US" w:eastAsia="zh-CN"/>
        </w:rPr>
      </w:pPr>
      <w:r>
        <w:rPr>
          <w:rFonts w:hint="eastAsia" w:cs="Times New Roman"/>
          <w:sz w:val="24"/>
          <w:szCs w:val="24"/>
          <w:lang w:val="en-US" w:eastAsia="zh-CN"/>
        </w:rPr>
        <w:t>第一，</w:t>
      </w:r>
      <w:r>
        <w:rPr>
          <w:rFonts w:hint="eastAsia" w:ascii="Times New Roman" w:hAnsi="Times New Roman" w:eastAsia="宋体" w:cs="Times New Roman"/>
          <w:sz w:val="24"/>
          <w:szCs w:val="24"/>
          <w:lang w:val="en-US" w:eastAsia="zh-CN"/>
        </w:rPr>
        <w:t>保留商业API作为备用方案</w:t>
      </w:r>
      <w:r>
        <w:rPr>
          <w:rFonts w:hint="eastAsia" w:cs="Times New Roman"/>
          <w:sz w:val="24"/>
          <w:szCs w:val="24"/>
          <w:lang w:val="en-US" w:eastAsia="zh-CN"/>
        </w:rPr>
        <w:t>，尝试</w:t>
      </w:r>
      <w:r>
        <w:rPr>
          <w:rFonts w:hint="eastAsia" w:ascii="Times New Roman" w:hAnsi="Times New Roman" w:eastAsia="宋体" w:cs="Times New Roman"/>
          <w:sz w:val="24"/>
          <w:szCs w:val="24"/>
          <w:lang w:val="en-US" w:eastAsia="zh-CN"/>
        </w:rPr>
        <w:t>使用开源的BERT模型，训练一个专门的医疗问答模型</w:t>
      </w:r>
      <w:r>
        <w:rPr>
          <w:rFonts w:hint="eastAsia" w:cs="Times New Roman"/>
          <w:sz w:val="24"/>
          <w:szCs w:val="24"/>
          <w:lang w:val="en-US" w:eastAsia="zh-CN"/>
        </w:rPr>
        <w:t>，并且</w:t>
      </w:r>
      <w:r>
        <w:rPr>
          <w:rFonts w:hint="eastAsia" w:ascii="Times New Roman" w:hAnsi="Times New Roman" w:eastAsia="宋体" w:cs="Times New Roman"/>
          <w:sz w:val="24"/>
          <w:szCs w:val="24"/>
          <w:lang w:val="en-US" w:eastAsia="zh-CN"/>
        </w:rPr>
        <w:t>进行微调</w:t>
      </w:r>
      <w:r>
        <w:rPr>
          <w:rFonts w:hint="eastAsia" w:cs="Times New Roman"/>
          <w:sz w:val="24"/>
          <w:szCs w:val="24"/>
          <w:lang w:val="en-US" w:eastAsia="zh-CN"/>
        </w:rPr>
        <w:t>提高准确率和问答效率，</w:t>
      </w:r>
      <w:r>
        <w:rPr>
          <w:rFonts w:hint="eastAsia" w:ascii="Times New Roman" w:hAnsi="Times New Roman" w:eastAsia="宋体" w:cs="Times New Roman"/>
          <w:sz w:val="24"/>
          <w:szCs w:val="24"/>
          <w:lang w:val="en-US" w:eastAsia="zh-CN"/>
        </w:rPr>
        <w:t>这样既能保证系统稳定运行，又能避免高峰期API响应慢的问题</w:t>
      </w:r>
      <w:r>
        <w:rPr>
          <w:rFonts w:hint="eastAsia" w:cs="Times New Roman"/>
          <w:sz w:val="24"/>
          <w:szCs w:val="24"/>
          <w:lang w:val="en-US" w:eastAsia="zh-CN"/>
        </w:rPr>
        <w:t>。</w:t>
      </w:r>
    </w:p>
    <w:p w14:paraId="31374868">
      <w:pPr>
        <w:spacing w:line="440" w:lineRule="exact"/>
        <w:ind w:firstLine="480" w:firstLineChars="200"/>
        <w:rPr>
          <w:rFonts w:hint="eastAsia" w:ascii="Times New Roman" w:hAnsi="Times New Roman" w:eastAsia="宋体" w:cs="Times New Roman"/>
          <w:sz w:val="24"/>
          <w:szCs w:val="24"/>
          <w:lang w:val="en-US" w:eastAsia="zh-CN"/>
        </w:rPr>
      </w:pPr>
      <w:r>
        <w:rPr>
          <w:rFonts w:hint="eastAsia" w:cs="Times New Roman"/>
          <w:sz w:val="24"/>
          <w:szCs w:val="24"/>
          <w:lang w:val="en-US" w:eastAsia="zh-CN"/>
        </w:rPr>
        <w:t>第二，</w:t>
      </w:r>
      <w:r>
        <w:rPr>
          <w:rFonts w:hint="eastAsia" w:ascii="Times New Roman" w:hAnsi="Times New Roman" w:eastAsia="宋体" w:cs="Times New Roman"/>
          <w:sz w:val="24"/>
          <w:szCs w:val="24"/>
          <w:lang w:val="en-US" w:eastAsia="zh-CN"/>
        </w:rPr>
        <w:t>从各大医院的官网爬取科室和医生信息，建立本地数据库</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补充医院和医生信息</w:t>
      </w:r>
      <w:r>
        <w:rPr>
          <w:rFonts w:hint="eastAsia" w:cs="Times New Roman"/>
          <w:sz w:val="24"/>
          <w:szCs w:val="24"/>
          <w:lang w:val="en-US" w:eastAsia="zh-CN"/>
        </w:rPr>
        <w:t>，补充</w:t>
      </w:r>
      <w:r>
        <w:rPr>
          <w:rFonts w:hint="eastAsia" w:ascii="Times New Roman" w:hAnsi="Times New Roman" w:eastAsia="宋体" w:cs="Times New Roman"/>
          <w:sz w:val="24"/>
          <w:szCs w:val="24"/>
          <w:lang w:val="en-US" w:eastAsia="zh-CN"/>
        </w:rPr>
        <w:t>国家公布的罕见病目录中的疾病</w:t>
      </w:r>
      <w:r>
        <w:rPr>
          <w:rFonts w:hint="eastAsia" w:cs="Times New Roman"/>
          <w:sz w:val="24"/>
          <w:szCs w:val="24"/>
          <w:lang w:val="en-US" w:eastAsia="zh-CN"/>
        </w:rPr>
        <w:t>和</w:t>
      </w:r>
      <w:r>
        <w:rPr>
          <w:rFonts w:hint="eastAsia" w:ascii="Times New Roman" w:hAnsi="Times New Roman" w:eastAsia="宋体" w:cs="Times New Roman"/>
          <w:sz w:val="24"/>
          <w:szCs w:val="24"/>
          <w:lang w:val="en-US" w:eastAsia="zh-CN"/>
        </w:rPr>
        <w:t>各地高发的地方病</w:t>
      </w:r>
      <w:r>
        <w:rPr>
          <w:rFonts w:hint="eastAsia" w:cs="Times New Roman"/>
          <w:sz w:val="24"/>
          <w:szCs w:val="24"/>
          <w:lang w:val="en-US" w:eastAsia="zh-CN"/>
        </w:rPr>
        <w:t>，完善知识图谱内容。最好能</w:t>
      </w:r>
      <w:r>
        <w:rPr>
          <w:rFonts w:hint="eastAsia" w:ascii="Times New Roman" w:hAnsi="Times New Roman" w:eastAsia="宋体" w:cs="Times New Roman"/>
          <w:sz w:val="24"/>
          <w:szCs w:val="24"/>
          <w:lang w:val="en-US" w:eastAsia="zh-CN"/>
        </w:rPr>
        <w:t>建立知识更新机制，定期从权威医学网站自动抓取最新诊疗方案</w:t>
      </w:r>
      <w:r>
        <w:rPr>
          <w:rFonts w:hint="eastAsia" w:cs="Times New Roman"/>
          <w:sz w:val="24"/>
          <w:szCs w:val="24"/>
          <w:lang w:val="en-US" w:eastAsia="zh-CN"/>
        </w:rPr>
        <w:t>。</w:t>
      </w:r>
    </w:p>
    <w:p w14:paraId="2696544E">
      <w:pPr>
        <w:spacing w:line="440" w:lineRule="exact"/>
        <w:ind w:firstLine="480" w:firstLineChars="200"/>
        <w:rPr>
          <w:rFonts w:hint="eastAsia" w:cs="Times New Roman"/>
          <w:sz w:val="24"/>
          <w:szCs w:val="24"/>
          <w:lang w:val="en-US" w:eastAsia="zh-CN"/>
        </w:rPr>
      </w:pPr>
      <w:r>
        <w:rPr>
          <w:rFonts w:hint="eastAsia" w:cs="Times New Roman"/>
          <w:sz w:val="24"/>
          <w:szCs w:val="24"/>
          <w:lang w:val="en-US" w:eastAsia="zh-CN"/>
        </w:rPr>
        <w:t>第三，建立</w:t>
      </w:r>
      <w:r>
        <w:rPr>
          <w:rFonts w:hint="eastAsia" w:ascii="Times New Roman" w:hAnsi="Times New Roman" w:eastAsia="宋体" w:cs="Times New Roman"/>
          <w:sz w:val="24"/>
          <w:szCs w:val="24"/>
          <w:lang w:val="en-US" w:eastAsia="zh-CN"/>
        </w:rPr>
        <w:t>评估机制</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定期邀请真实患者测试系统，收集反馈意见</w:t>
      </w:r>
      <w:r>
        <w:rPr>
          <w:rFonts w:hint="eastAsia" w:cs="Times New Roman"/>
          <w:sz w:val="24"/>
          <w:szCs w:val="24"/>
          <w:lang w:val="en-US" w:eastAsia="zh-CN"/>
        </w:rPr>
        <w:t>，并</w:t>
      </w:r>
      <w:r>
        <w:rPr>
          <w:rFonts w:hint="eastAsia" w:ascii="Times New Roman" w:hAnsi="Times New Roman" w:eastAsia="宋体" w:cs="Times New Roman"/>
          <w:sz w:val="24"/>
          <w:szCs w:val="24"/>
          <w:lang w:val="en-US" w:eastAsia="zh-CN"/>
        </w:rPr>
        <w:t>记录系统的推荐结果，与实际就诊情况进行对比分析</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根据评估结果持续优化算法和知识库</w:t>
      </w:r>
      <w:r>
        <w:rPr>
          <w:rFonts w:hint="eastAsia" w:cs="Times New Roman"/>
          <w:sz w:val="24"/>
          <w:szCs w:val="24"/>
          <w:lang w:val="en-US" w:eastAsia="zh-CN"/>
        </w:rPr>
        <w:t>。</w:t>
      </w:r>
    </w:p>
    <w:p w14:paraId="0EE610BA">
      <w:pPr>
        <w:spacing w:line="440" w:lineRule="exact"/>
        <w:ind w:firstLine="480" w:firstLineChars="200"/>
        <w:rPr>
          <w:rFonts w:hint="eastAsia" w:ascii="Times New Roman" w:hAnsi="Times New Roman" w:eastAsia="黑体" w:cs="Times New Roman"/>
          <w:bCs/>
          <w:kern w:val="2"/>
          <w:sz w:val="32"/>
          <w:szCs w:val="32"/>
          <w:lang w:val="en-US" w:eastAsia="zh-CN" w:bidi="ar-SA"/>
        </w:rPr>
      </w:pPr>
      <w:r>
        <w:rPr>
          <w:rFonts w:hint="eastAsia" w:ascii="Times New Roman" w:hAnsi="Times New Roman" w:eastAsia="宋体" w:cs="Times New Roman"/>
          <w:sz w:val="24"/>
          <w:szCs w:val="24"/>
          <w:lang w:val="en-US" w:eastAsia="zh-CN"/>
        </w:rPr>
        <w:t>总的来说</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针对当前系统存在的不足，探索更优化的技术方案，重点提升系统性能和用户体验，打造一个响应更快、推荐更准、覆盖更全的</w:t>
      </w:r>
      <w:r>
        <w:rPr>
          <w:rFonts w:hint="eastAsia" w:cs="Times New Roman"/>
          <w:sz w:val="24"/>
          <w:szCs w:val="24"/>
          <w:lang w:val="en-US" w:eastAsia="zh-CN"/>
        </w:rPr>
        <w:t>智慧</w:t>
      </w:r>
      <w:r>
        <w:rPr>
          <w:rFonts w:hint="eastAsia" w:ascii="Times New Roman" w:hAnsi="Times New Roman" w:eastAsia="宋体" w:cs="Times New Roman"/>
          <w:sz w:val="24"/>
          <w:szCs w:val="24"/>
          <w:lang w:val="en-US" w:eastAsia="zh-CN"/>
        </w:rPr>
        <w:t>导诊平台，让用户获得更实用的就医决策支持，有效降低患者误挂科室的比例，减</w:t>
      </w:r>
      <w:r>
        <w:rPr>
          <w:rFonts w:hint="eastAsia" w:cs="Times New Roman"/>
          <w:sz w:val="24"/>
          <w:szCs w:val="24"/>
          <w:lang w:val="en-US" w:eastAsia="zh-CN"/>
        </w:rPr>
        <w:t>少</w:t>
      </w:r>
      <w:r>
        <w:rPr>
          <w:rFonts w:hint="eastAsia" w:ascii="Times New Roman" w:hAnsi="Times New Roman" w:eastAsia="宋体" w:cs="Times New Roman"/>
          <w:sz w:val="24"/>
          <w:szCs w:val="24"/>
          <w:lang w:val="en-US" w:eastAsia="zh-CN"/>
        </w:rPr>
        <w:t>患者就医费用和减少医疗资源的浪费。</w:t>
      </w:r>
      <w:r>
        <w:rPr>
          <w:rFonts w:hint="eastAsia" w:cs="宋体"/>
          <w:sz w:val="24"/>
          <w:szCs w:val="24"/>
          <w:lang w:val="en-US" w:eastAsia="zh-CN"/>
        </w:rPr>
        <w:t>未来，随着5G、物联网等新技术的成熟应用，智慧导诊系统还将与远程医疗、智能穿戴设备等深度融合，构建更加完善的智慧医疗服务体系。</w:t>
      </w:r>
      <w:r>
        <w:rPr>
          <w:rFonts w:hint="eastAsia" w:ascii="Times New Roman" w:hAnsi="Times New Roman" w:eastAsia="黑体" w:cs="Times New Roman"/>
          <w:bCs/>
          <w:kern w:val="2"/>
          <w:sz w:val="32"/>
          <w:szCs w:val="32"/>
          <w:lang w:val="en-US" w:eastAsia="zh-CN" w:bidi="ar-SA"/>
        </w:rPr>
        <w:br w:type="page"/>
      </w:r>
    </w:p>
    <w:p w14:paraId="4C27F241">
      <w:pPr>
        <w:widowControl w:val="0"/>
        <w:spacing w:before="249" w:beforeLines="80" w:after="156" w:afterLines="50" w:line="240" w:lineRule="auto"/>
        <w:ind w:right="120" w:rightChars="50"/>
        <w:jc w:val="center"/>
        <w:outlineLvl w:val="0"/>
        <w:rPr>
          <w:rFonts w:hint="eastAsia" w:ascii="Times New Roman" w:hAnsi="Times New Roman" w:eastAsia="黑体" w:cs="Times New Roman"/>
          <w:bCs/>
          <w:kern w:val="2"/>
          <w:sz w:val="32"/>
          <w:szCs w:val="32"/>
          <w:lang w:val="en-US" w:eastAsia="zh-CN" w:bidi="ar-SA"/>
        </w:rPr>
        <w:sectPr>
          <w:headerReference r:id="rId28" w:type="default"/>
          <w:footerReference r:id="rId30" w:type="default"/>
          <w:headerReference r:id="rId29" w:type="even"/>
          <w:footerReference r:id="rId31" w:type="even"/>
          <w:pgSz w:w="11906" w:h="16838"/>
          <w:pgMar w:top="1417" w:right="1134" w:bottom="1134" w:left="1701" w:header="851" w:footer="992" w:gutter="0"/>
          <w:pgNumType w:fmt="decimal"/>
          <w:cols w:space="0" w:num="1"/>
          <w:rtlGutter w:val="0"/>
          <w:docGrid w:type="lines" w:linePitch="312" w:charSpace="0"/>
        </w:sectPr>
      </w:pPr>
    </w:p>
    <w:p w14:paraId="5F334117">
      <w:pPr>
        <w:pStyle w:val="2"/>
        <w:bidi w:val="0"/>
        <w:jc w:val="center"/>
        <w:rPr>
          <w:rFonts w:hint="eastAsia" w:ascii="黑体" w:hAnsi="黑体" w:eastAsia="黑体" w:cs="黑体"/>
          <w:b w:val="0"/>
          <w:bCs/>
          <w:sz w:val="32"/>
          <w:szCs w:val="32"/>
          <w:lang w:val="en-US" w:eastAsia="zh-CN"/>
        </w:rPr>
      </w:pPr>
      <w:bookmarkStart w:id="133" w:name="_Toc26289"/>
      <w:r>
        <w:rPr>
          <w:rFonts w:hint="eastAsia" w:ascii="黑体" w:hAnsi="黑体" w:eastAsia="黑体" w:cs="黑体"/>
          <w:b w:val="0"/>
          <w:bCs/>
          <w:sz w:val="32"/>
          <w:szCs w:val="32"/>
          <w:lang w:val="en-US" w:eastAsia="zh-CN"/>
        </w:rPr>
        <w:t>参考文献</w:t>
      </w:r>
      <w:bookmarkEnd w:id="133"/>
    </w:p>
    <w:p w14:paraId="5B46C7E0">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textAlignment w:val="auto"/>
        <w:rPr>
          <w:rFonts w:hint="default" w:ascii="Times New Roman" w:hAnsi="Times New Roman" w:eastAsia="宋体" w:cs="Times New Roman"/>
          <w:sz w:val="24"/>
          <w:szCs w:val="24"/>
          <w:lang w:val="en-US" w:eastAsia="zh-CN"/>
        </w:rPr>
      </w:pPr>
      <w:bookmarkStart w:id="134" w:name="bookmark222"/>
      <w:bookmarkEnd w:id="134"/>
      <w:bookmarkStart w:id="135" w:name="bookmark221"/>
      <w:bookmarkEnd w:id="135"/>
      <w:bookmarkStart w:id="136" w:name="bookmark214"/>
      <w:bookmarkEnd w:id="136"/>
      <w:bookmarkStart w:id="137" w:name="bookmark218"/>
      <w:bookmarkEnd w:id="137"/>
      <w:bookmarkStart w:id="138" w:name="bookmark226"/>
      <w:bookmarkEnd w:id="138"/>
      <w:bookmarkStart w:id="139" w:name="_Ref23565"/>
      <w:r>
        <w:rPr>
          <w:rFonts w:hint="eastAsia" w:ascii="Times New Roman" w:hAnsi="Times New Roman" w:eastAsia="宋体" w:cs="宋体"/>
          <w:sz w:val="24"/>
          <w:szCs w:val="24"/>
        </w:rPr>
        <w:t>国务院办公厅关于促进“互联网 + 医疗健康”发展的意见[J/OL]. 中华人民共和国国务院公报, 2018, 0(14). http://qikan.cqvip.com/Qikan/Article/Detail?id=675316690.</w:t>
      </w:r>
      <w:bookmarkEnd w:id="139"/>
    </w:p>
    <w:p w14:paraId="191E4383">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ascii="Times New Roman" w:hAnsi="Times New Roman" w:eastAsia="宋体" w:cs="Times New Roman"/>
          <w:sz w:val="24"/>
          <w:szCs w:val="24"/>
          <w:lang w:val="en-US" w:eastAsia="zh-CN"/>
        </w:rPr>
      </w:pPr>
      <w:bookmarkStart w:id="140" w:name="_Ref2248"/>
      <w:r>
        <w:rPr>
          <w:rFonts w:hint="default" w:ascii="Times New Roman" w:hAnsi="Times New Roman" w:eastAsia="宋体" w:cs="Times New Roman"/>
          <w:sz w:val="24"/>
          <w:szCs w:val="24"/>
          <w:lang w:val="en-US" w:eastAsia="zh-CN"/>
        </w:rPr>
        <w:t>Singhal A. Introducing the knowledge graph: things, not strings[J]. Official google</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blog, 2012, 5: 16.</w:t>
      </w:r>
      <w:bookmarkEnd w:id="140"/>
    </w:p>
    <w:p w14:paraId="1C6C2E64">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ascii="Times New Roman" w:hAnsi="Times New Roman" w:eastAsia="宋体" w:cs="Times New Roman"/>
          <w:sz w:val="24"/>
          <w:szCs w:val="24"/>
          <w:lang w:val="en-US" w:eastAsia="zh-CN"/>
        </w:rPr>
      </w:pPr>
      <w:bookmarkStart w:id="141" w:name="_Ref2352"/>
      <w:r>
        <w:rPr>
          <w:rFonts w:hint="default" w:ascii="Times New Roman" w:hAnsi="Times New Roman" w:eastAsia="宋体" w:cs="Times New Roman"/>
          <w:sz w:val="24"/>
          <w:szCs w:val="24"/>
          <w:lang w:val="en-US" w:eastAsia="zh-CN"/>
        </w:rPr>
        <w:t>Coden A, Savova G, Sominsky I, et al. Automatically extracting cancer disease characteristics</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from pathology reports into a Disease Knowledge Representation Model[J]. Journal of</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biomedical informatics, 2009, 42(5): 937-949.</w:t>
      </w:r>
      <w:bookmarkEnd w:id="141"/>
    </w:p>
    <w:p w14:paraId="3F8E5847">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ascii="Times New Roman" w:hAnsi="Times New Roman" w:eastAsia="宋体" w:cs="Times New Roman"/>
          <w:sz w:val="24"/>
          <w:szCs w:val="24"/>
          <w:lang w:val="en-US" w:eastAsia="zh-CN"/>
        </w:rPr>
      </w:pPr>
      <w:bookmarkStart w:id="142" w:name="_Ref2470"/>
      <w:r>
        <w:rPr>
          <w:rFonts w:hint="default" w:ascii="Times New Roman" w:hAnsi="Times New Roman" w:eastAsia="宋体" w:cs="Times New Roman"/>
          <w:sz w:val="24"/>
          <w:szCs w:val="24"/>
          <w:lang w:val="en-US" w:eastAsia="zh-CN"/>
        </w:rPr>
        <w:t>Savova G K, Masanz J J, Ogren P V, et al. Mayo clinical Text Analysis and Knowledge</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Extraction System (cTAKES): architecture, component evaluation and applications[J]. Journal</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of the American Medical Informatics Association, 2010, 17(5): 507-513.</w:t>
      </w:r>
      <w:bookmarkEnd w:id="142"/>
    </w:p>
    <w:p w14:paraId="35BF918A">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ascii="Times New Roman" w:hAnsi="Times New Roman" w:eastAsia="宋体" w:cs="Times New Roman"/>
          <w:sz w:val="24"/>
          <w:szCs w:val="24"/>
          <w:lang w:val="en-US" w:eastAsia="zh-CN"/>
        </w:rPr>
      </w:pPr>
      <w:bookmarkStart w:id="143" w:name="_Ref2565"/>
      <w:r>
        <w:rPr>
          <w:rFonts w:hint="default" w:ascii="Times New Roman" w:hAnsi="Times New Roman" w:eastAsia="宋体" w:cs="Times New Roman"/>
          <w:sz w:val="24"/>
          <w:szCs w:val="24"/>
          <w:lang w:val="en-US" w:eastAsia="zh-CN"/>
        </w:rPr>
        <w:t>Aron J. How innovative is Apple's new voice assistant, Siri?[J]. New Scientist, 2011,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212(2836): 24.</w:t>
      </w:r>
      <w:bookmarkEnd w:id="143"/>
    </w:p>
    <w:p w14:paraId="0C8DDBF2">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ascii="Times New Roman" w:hAnsi="Times New Roman" w:eastAsia="宋体" w:cs="Times New Roman"/>
          <w:sz w:val="24"/>
          <w:szCs w:val="24"/>
          <w:lang w:val="en-US" w:eastAsia="zh-CN"/>
        </w:rPr>
      </w:pPr>
      <w:bookmarkStart w:id="144" w:name="_Ref2659"/>
      <w:r>
        <w:rPr>
          <w:rFonts w:hint="default" w:ascii="Times New Roman" w:hAnsi="Times New Roman" w:eastAsia="宋体" w:cs="Times New Roman"/>
          <w:sz w:val="24"/>
          <w:szCs w:val="24"/>
          <w:lang w:val="en-US" w:eastAsia="zh-CN"/>
        </w:rPr>
        <w:t>Singhal A. Introducing the knowledge graph: things, not strings[J]. Official google blog, 2012, 5: 16.</w:t>
      </w:r>
      <w:bookmarkEnd w:id="144"/>
    </w:p>
    <w:p w14:paraId="1D61FC84">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ascii="Times New Roman" w:hAnsi="Times New Roman" w:eastAsia="宋体" w:cs="Times New Roman"/>
          <w:sz w:val="24"/>
          <w:szCs w:val="24"/>
          <w:lang w:val="en-US" w:eastAsia="zh-CN"/>
        </w:rPr>
      </w:pPr>
      <w:bookmarkStart w:id="145" w:name="_Ref2731"/>
      <w:r>
        <w:rPr>
          <w:rFonts w:hint="default" w:ascii="Times New Roman" w:hAnsi="Times New Roman" w:eastAsia="宋体" w:cs="Times New Roman"/>
          <w:sz w:val="24"/>
          <w:szCs w:val="24"/>
          <w:lang w:val="en-US" w:eastAsia="zh-CN"/>
        </w:rPr>
        <w:t>Williams A J, Harland L, Groth P, et al. Open PHACTS: semantic interoperability for drug discovery[J]. Drug discovery today, 2012, 17(21-22): 1188-1198.</w:t>
      </w:r>
      <w:bookmarkEnd w:id="145"/>
    </w:p>
    <w:p w14:paraId="5FC25A31">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ascii="Times New Roman" w:hAnsi="Times New Roman" w:eastAsia="宋体" w:cs="Times New Roman"/>
          <w:sz w:val="24"/>
          <w:szCs w:val="24"/>
          <w:lang w:val="en-US" w:eastAsia="zh-CN"/>
        </w:rPr>
      </w:pPr>
      <w:bookmarkStart w:id="146" w:name="_Ref2806"/>
      <w:r>
        <w:rPr>
          <w:rFonts w:hint="default" w:ascii="Times New Roman" w:hAnsi="Times New Roman" w:eastAsia="宋体" w:cs="Times New Roman"/>
          <w:sz w:val="24"/>
          <w:szCs w:val="24"/>
          <w:lang w:val="en-US" w:eastAsia="zh-CN"/>
        </w:rPr>
        <w:t>Ture F, Jojic O. No Need to Pay Attention: Simple Recurrent Neural Networks Work!(for Answering" Simple" Questions)[J]. arXiv preprint arXiv:1606.05029, 2016.</w:t>
      </w:r>
      <w:bookmarkEnd w:id="146"/>
    </w:p>
    <w:p w14:paraId="10D2CDCA">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ascii="Times New Roman" w:hAnsi="Times New Roman" w:eastAsia="宋体" w:cs="Times New Roman"/>
          <w:sz w:val="24"/>
          <w:szCs w:val="24"/>
          <w:lang w:val="en-US" w:eastAsia="zh-CN"/>
        </w:rPr>
      </w:pPr>
      <w:bookmarkStart w:id="147" w:name="_Ref2875"/>
      <w:r>
        <w:rPr>
          <w:rFonts w:hint="default" w:ascii="Times New Roman" w:hAnsi="Times New Roman" w:eastAsia="宋体" w:cs="Times New Roman"/>
          <w:sz w:val="24"/>
          <w:szCs w:val="24"/>
          <w:lang w:val="en-US" w:eastAsia="zh-CN"/>
        </w:rPr>
        <w:t>Rotmensch M, Halpern Y, Tlimat A, et al. Learning a health knowledge graph from electronic medical records[J]. Scientific reports, 2017, 7(1): 1-11.</w:t>
      </w:r>
      <w:bookmarkEnd w:id="147"/>
    </w:p>
    <w:p w14:paraId="04E93247">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ascii="Times New Roman" w:hAnsi="Times New Roman" w:eastAsia="宋体" w:cs="Times New Roman"/>
          <w:sz w:val="24"/>
          <w:szCs w:val="24"/>
          <w:lang w:val="en-US" w:eastAsia="zh-CN"/>
        </w:rPr>
      </w:pPr>
      <w:bookmarkStart w:id="148" w:name="_Ref2934"/>
      <w:r>
        <w:rPr>
          <w:rFonts w:hint="default" w:ascii="Times New Roman" w:hAnsi="Times New Roman" w:eastAsia="宋体" w:cs="Times New Roman"/>
          <w:sz w:val="24"/>
          <w:szCs w:val="24"/>
          <w:lang w:val="en-US" w:eastAsia="zh-CN"/>
        </w:rPr>
        <w:t>Tran N K, Niedereée C. Multihop attention networks for question answer matching[C]// The 41st International ACM SIGIR Conference on Research &amp; Development in Information Retrieval. 2018: 325-334.</w:t>
      </w:r>
      <w:bookmarkEnd w:id="148"/>
    </w:p>
    <w:p w14:paraId="27E6A061">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ascii="Times New Roman" w:hAnsi="Times New Roman" w:eastAsia="宋体" w:cs="Times New Roman"/>
          <w:sz w:val="24"/>
          <w:szCs w:val="24"/>
          <w:lang w:val="en-US" w:eastAsia="zh-CN"/>
        </w:rPr>
      </w:pPr>
      <w:bookmarkStart w:id="149" w:name="_Ref2986"/>
      <w:r>
        <w:rPr>
          <w:rFonts w:hint="default" w:ascii="Times New Roman" w:hAnsi="Times New Roman" w:eastAsia="宋体" w:cs="Times New Roman"/>
          <w:sz w:val="24"/>
          <w:szCs w:val="24"/>
          <w:lang w:val="en-US" w:eastAsia="zh-CN"/>
        </w:rPr>
        <w:t>Madotto A, Wu C S, Fung P. Mem2Seq: Effectively Incorporating Knowledge Bases into</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Endto-End Task-Oriented Dialog Systems[C]// Proceedings of the 56th Annual Meeting of</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the Association for Computational Linguistics (Volume 1: Long Papers). 2018: 1468-1478. </w:t>
      </w:r>
      <w:bookmarkEnd w:id="149"/>
    </w:p>
    <w:p w14:paraId="4992F13B">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ascii="Times New Roman" w:hAnsi="Times New Roman" w:eastAsia="宋体" w:cs="Times New Roman"/>
          <w:sz w:val="24"/>
          <w:szCs w:val="24"/>
          <w:lang w:val="en-US" w:eastAsia="zh-CN"/>
        </w:rPr>
      </w:pPr>
      <w:bookmarkStart w:id="150" w:name="_Ref3038"/>
      <w:r>
        <w:rPr>
          <w:rFonts w:hint="default" w:ascii="Times New Roman" w:hAnsi="Times New Roman" w:eastAsia="宋体" w:cs="Times New Roman"/>
          <w:sz w:val="24"/>
          <w:szCs w:val="24"/>
          <w:lang w:val="en-US" w:eastAsia="zh-CN"/>
        </w:rPr>
        <w:t>Annervaz K M, Chowdhury S B R, Dukkipati A. Learning beyond datasets: Knowledge</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Graph Augmented Neural Networks for Natural language Processing[C]// Proceedings of</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NAACLHLT. 2018: 313-322.</w:t>
      </w:r>
      <w:bookmarkEnd w:id="150"/>
    </w:p>
    <w:p w14:paraId="78D33123">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ascii="Times New Roman" w:hAnsi="Times New Roman" w:eastAsia="宋体" w:cs="Times New Roman"/>
          <w:sz w:val="24"/>
          <w:szCs w:val="24"/>
          <w:lang w:val="en-US" w:eastAsia="zh-CN"/>
        </w:rPr>
      </w:pPr>
      <w:bookmarkStart w:id="151" w:name="_Ref3090"/>
      <w:r>
        <w:rPr>
          <w:rFonts w:hint="default" w:ascii="Times New Roman" w:hAnsi="Times New Roman" w:eastAsia="宋体" w:cs="Times New Roman"/>
          <w:sz w:val="24"/>
          <w:szCs w:val="24"/>
          <w:lang w:val="en-US" w:eastAsia="zh-CN"/>
        </w:rPr>
        <w:t>Rosenthal S, Barker K, Liang Z. Leveraging medical literature for section prediction in electronic health records[C]// Proceedings of the 2019 Conference on Empirical Methods in Natural Language Processing and the 9th International Joint Conference on Natural Language Processing (EMNLP-IJCNLP). 2019: 4864-4873.</w:t>
      </w:r>
      <w:bookmarkEnd w:id="151"/>
    </w:p>
    <w:p w14:paraId="1588FC8E">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eastAsia" w:cs="Times New Roman"/>
          <w:sz w:val="24"/>
          <w:szCs w:val="24"/>
          <w:lang w:val="en-US" w:eastAsia="zh-CN"/>
        </w:rPr>
      </w:pPr>
      <w:bookmarkStart w:id="152" w:name="_Ref3143"/>
      <w:r>
        <w:rPr>
          <w:rFonts w:hint="default" w:ascii="Times New Roman" w:hAnsi="Times New Roman" w:eastAsia="宋体" w:cs="Times New Roman"/>
          <w:sz w:val="24"/>
          <w:szCs w:val="24"/>
          <w:lang w:val="en-US" w:eastAsia="zh-CN"/>
        </w:rPr>
        <w:t>Trivedi S, Jagan B, Agnihotram G. A Multilingual Framework for a Question Answering</w:t>
      </w:r>
      <w:r>
        <w:rPr>
          <w:rFonts w:hint="eastAsia" w:cs="Times New Roman"/>
          <w:sz w:val="24"/>
          <w:szCs w:val="24"/>
          <w:lang w:val="en-US" w:eastAsia="zh-CN"/>
        </w:rPr>
        <w:t xml:space="preserve"> System for the Support of Ticket Data: An Extended Approach[M]// Natural Computing for Unsupervised Learning. Springer, Cham, 2019: 133-144.</w:t>
      </w:r>
      <w:bookmarkEnd w:id="152"/>
    </w:p>
    <w:p w14:paraId="4911A7DD">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eastAsia" w:cs="Times New Roman"/>
          <w:sz w:val="24"/>
          <w:szCs w:val="24"/>
          <w:lang w:val="en-US" w:eastAsia="zh-CN"/>
        </w:rPr>
      </w:pPr>
      <w:bookmarkStart w:id="153" w:name="_Ref3208"/>
      <w:r>
        <w:rPr>
          <w:rFonts w:hint="eastAsia" w:cs="Times New Roman"/>
          <w:sz w:val="24"/>
          <w:szCs w:val="24"/>
          <w:lang w:val="en-US" w:eastAsia="zh-CN"/>
        </w:rPr>
        <w:t>Bhutani N, Zheng X, Qian K, et al. Answering complex questions by combining information from curated and extracted knowledge bases[C]// Proceedings of the First Workshop on Natural Language Interfaces. 2020: 1-10.</w:t>
      </w:r>
      <w:bookmarkEnd w:id="153"/>
    </w:p>
    <w:p w14:paraId="3CB33408">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eastAsia" w:cs="Times New Roman"/>
          <w:sz w:val="24"/>
          <w:szCs w:val="24"/>
          <w:lang w:val="en-US" w:eastAsia="zh-CN"/>
        </w:rPr>
      </w:pPr>
      <w:bookmarkStart w:id="154" w:name="_Ref3257"/>
      <w:r>
        <w:rPr>
          <w:rFonts w:hint="eastAsia" w:cs="Times New Roman"/>
          <w:sz w:val="24"/>
          <w:szCs w:val="24"/>
          <w:lang w:val="en-US" w:eastAsia="zh-CN"/>
        </w:rPr>
        <w:t>Srivastava S, Patidar M, Chowdhury S, et al. Complex Question Answering on knowledge graphs using machine translation and multi-task learning[C]// Proceedings of the 16th conference of the European chapter of the association for computational linguistics: Main Volume. 2021: 3428-3439.</w:t>
      </w:r>
      <w:bookmarkEnd w:id="154"/>
    </w:p>
    <w:p w14:paraId="7CBBE0B6">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55" w:name="_Ref3322"/>
      <w:r>
        <w:rPr>
          <w:rFonts w:hint="default" w:cs="Times New Roman"/>
          <w:sz w:val="24"/>
          <w:szCs w:val="24"/>
          <w:lang w:val="en-US" w:eastAsia="zh-CN"/>
        </w:rPr>
        <w:t>Taylor R, Kardas M, Cucurull G, et al. Galactica: A Large Language Model for Science[J]. arXiv preprint arXiv:2211.09085, 2022.</w:t>
      </w:r>
      <w:bookmarkEnd w:id="155"/>
    </w:p>
    <w:p w14:paraId="7CA2B574">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56" w:name="_Ref3381"/>
      <w:r>
        <w:rPr>
          <w:rFonts w:hint="default" w:cs="Times New Roman"/>
          <w:sz w:val="24"/>
          <w:szCs w:val="24"/>
          <w:lang w:val="en-US" w:eastAsia="zh-CN"/>
        </w:rPr>
        <w:t>Jumper J, Evans R, Pritzel A, et al. Highly accurate protein structure prediction with AlphaFold[J]. Nature, 2021, 596(7873): 583-589.</w:t>
      </w:r>
      <w:bookmarkEnd w:id="156"/>
    </w:p>
    <w:p w14:paraId="0567B105">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57" w:name="_Ref3443"/>
      <w:r>
        <w:rPr>
          <w:rFonts w:hint="default" w:cs="Times New Roman"/>
          <w:sz w:val="24"/>
          <w:szCs w:val="24"/>
          <w:lang w:val="en-US" w:eastAsia="zh-CN"/>
        </w:rPr>
        <w:t>Luo R, Sun L, Xia Y, et al. BioGPT: Generative Pre-trained Transformer for Biomedical Text Generation and Mining[J]. Briefings in Bioinformatics, 2022, 23(6): bbac409.</w:t>
      </w:r>
      <w:bookmarkEnd w:id="157"/>
    </w:p>
    <w:p w14:paraId="38DCF345">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58" w:name="_Ref3499"/>
      <w:r>
        <w:rPr>
          <w:rFonts w:hint="default" w:cs="Times New Roman"/>
          <w:sz w:val="24"/>
          <w:szCs w:val="24"/>
          <w:lang w:val="en-US" w:eastAsia="zh-CN"/>
        </w:rPr>
        <w:t>Zhang Y, Ding D Y, Qian T, et al. BioREx: Improving Biomedical Relation Extraction by Leveraging Heterogeneous Datasets[J]. Journal of Biomedical Informatics, 2023, 138: 104287.</w:t>
      </w:r>
      <w:bookmarkEnd w:id="158"/>
    </w:p>
    <w:p w14:paraId="6D74E07E">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59" w:name="_Ref3691"/>
      <w:r>
        <w:rPr>
          <w:rFonts w:hint="default" w:cs="Times New Roman"/>
          <w:sz w:val="24"/>
          <w:szCs w:val="24"/>
          <w:lang w:val="en-US" w:eastAsia="zh-CN"/>
        </w:rPr>
        <w:t>Wang L, Lin Z Q, Wong A. COVID-Net: A Tailored Deep Convolutional Neural Network Design for Detection of COVID-19 Cases from Chest X-Ray Images[J]. Scientific Reports, 2020, 10(1): 1-12.</w:t>
      </w:r>
      <w:bookmarkEnd w:id="159"/>
    </w:p>
    <w:p w14:paraId="77B6952B">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60" w:name="_Ref4478"/>
      <w:r>
        <w:rPr>
          <w:rFonts w:hint="default" w:cs="Times New Roman"/>
          <w:sz w:val="24"/>
          <w:szCs w:val="24"/>
          <w:lang w:val="en-US" w:eastAsia="zh-CN"/>
        </w:rPr>
        <w:t>Cui H, Kan M Y, Chua T S. Unsupervised learning of soft patterns for generating definitions from online news[C]// Proceedings of the 13th international conference on World Wide Web. 2004: 90-99.</w:t>
      </w:r>
      <w:bookmarkEnd w:id="160"/>
    </w:p>
    <w:p w14:paraId="1E94153E">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61" w:name="_Ref4527"/>
      <w:r>
        <w:rPr>
          <w:rFonts w:hint="default" w:cs="Times New Roman"/>
          <w:sz w:val="24"/>
          <w:szCs w:val="24"/>
          <w:lang w:val="en-US" w:eastAsia="zh-CN"/>
        </w:rPr>
        <w:t>Cui H, Sun R, Li K, et al. Question answering passage retrieval using dependency</w:t>
      </w:r>
      <w:r>
        <w:rPr>
          <w:rFonts w:hint="eastAsia" w:cs="Times New Roman"/>
          <w:sz w:val="24"/>
          <w:szCs w:val="24"/>
          <w:lang w:val="en-US" w:eastAsia="zh-CN"/>
        </w:rPr>
        <w:t xml:space="preserve"> </w:t>
      </w:r>
      <w:r>
        <w:rPr>
          <w:rFonts w:hint="default" w:cs="Times New Roman"/>
          <w:sz w:val="24"/>
          <w:szCs w:val="24"/>
          <w:lang w:val="en-US" w:eastAsia="zh-CN"/>
        </w:rPr>
        <w:t>relations[C]// Proceedings of the 28th annual international ACM SIGIR conference on</w:t>
      </w:r>
      <w:r>
        <w:rPr>
          <w:rFonts w:hint="eastAsia" w:cs="Times New Roman"/>
          <w:sz w:val="24"/>
          <w:szCs w:val="24"/>
          <w:lang w:val="en-US" w:eastAsia="zh-CN"/>
        </w:rPr>
        <w:t xml:space="preserve"> </w:t>
      </w:r>
      <w:r>
        <w:rPr>
          <w:rFonts w:hint="default" w:cs="Times New Roman"/>
          <w:sz w:val="24"/>
          <w:szCs w:val="24"/>
          <w:lang w:val="en-US" w:eastAsia="zh-CN"/>
        </w:rPr>
        <w:t>Research and development in information retrieval. 2005: 400-407.</w:t>
      </w:r>
      <w:bookmarkEnd w:id="161"/>
    </w:p>
    <w:p w14:paraId="75EA4731">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62" w:name="_Ref4602"/>
      <w:r>
        <w:rPr>
          <w:rFonts w:hint="default" w:cs="Times New Roman"/>
          <w:sz w:val="24"/>
          <w:szCs w:val="24"/>
          <w:lang w:val="en-US" w:eastAsia="zh-CN"/>
        </w:rPr>
        <w:t>Duan H, Cao Y, Lin C Y, et al. Searching questions by identifying question topic and question focus[C]// Proceedings of Acl-08: HLT. 2008: 156-164.</w:t>
      </w:r>
      <w:bookmarkEnd w:id="162"/>
    </w:p>
    <w:p w14:paraId="7ACA5050">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63" w:name="_Ref4684"/>
      <w:r>
        <w:rPr>
          <w:rFonts w:hint="default" w:cs="Times New Roman"/>
          <w:sz w:val="24"/>
          <w:szCs w:val="24"/>
          <w:lang w:val="en-US" w:eastAsia="zh-CN"/>
        </w:rPr>
        <w:t>Xue X, Jeon J, Croft W B. Retrieval models for question and answer archives[C]// Proceedings of the 31st annual international ACM SIGIR conference on Research and development in information retrieval. 2008: 475-482.</w:t>
      </w:r>
      <w:bookmarkEnd w:id="163"/>
    </w:p>
    <w:p w14:paraId="247D3D1C">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64" w:name="_Ref4739"/>
      <w:r>
        <w:rPr>
          <w:rFonts w:hint="default" w:cs="Times New Roman"/>
          <w:sz w:val="24"/>
          <w:szCs w:val="24"/>
          <w:lang w:val="en-US" w:eastAsia="zh-CN"/>
        </w:rPr>
        <w:t>Bian J, Liu Y, Agichtein E, et al. Finding the right facts in the crowd: factoid question answering over social media[C]// Proceedings of the 17th international conference on World</w:t>
      </w:r>
      <w:r>
        <w:rPr>
          <w:rFonts w:hint="eastAsia" w:cs="Times New Roman"/>
          <w:sz w:val="24"/>
          <w:szCs w:val="24"/>
          <w:lang w:val="en-US" w:eastAsia="zh-CN"/>
        </w:rPr>
        <w:t xml:space="preserve"> </w:t>
      </w:r>
      <w:r>
        <w:rPr>
          <w:rFonts w:hint="default" w:cs="Times New Roman"/>
          <w:sz w:val="24"/>
          <w:szCs w:val="24"/>
          <w:lang w:val="en-US" w:eastAsia="zh-CN"/>
        </w:rPr>
        <w:t>Wide Web. 2008: 467-476.</w:t>
      </w:r>
      <w:bookmarkEnd w:id="164"/>
    </w:p>
    <w:p w14:paraId="3B652225">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65" w:name="_Ref4864"/>
      <w:r>
        <w:rPr>
          <w:rFonts w:hint="default" w:cs="Times New Roman"/>
          <w:sz w:val="24"/>
          <w:szCs w:val="24"/>
          <w:lang w:val="en-US" w:eastAsia="zh-CN"/>
        </w:rPr>
        <w:t>Wang K, Ming Z, Chua T S. A syntactic tree matching approach to finding similar questions in community-based qa services[C]// Proceedings of the 32nd international ACM SIGIR conference on Research and development in information retrieval. 2009: 187-194.</w:t>
      </w:r>
      <w:bookmarkEnd w:id="165"/>
    </w:p>
    <w:p w14:paraId="1795F854">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66" w:name="_Ref4932"/>
      <w:r>
        <w:rPr>
          <w:rFonts w:hint="default" w:cs="Times New Roman"/>
          <w:sz w:val="24"/>
          <w:szCs w:val="24"/>
          <w:lang w:val="en-US" w:eastAsia="zh-CN"/>
        </w:rPr>
        <w:t>Xu R, Li L, Wang Q Q. dRiskKB: a large-scale disease-disease risk relationship knowledge base constructed from biomedical text[J]. BMC bioinformatics, 2014, 15(1): 1-13.</w:t>
      </w:r>
      <w:bookmarkEnd w:id="166"/>
    </w:p>
    <w:p w14:paraId="52B8A3E2">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67" w:name="_Ref4994"/>
      <w:r>
        <w:rPr>
          <w:rFonts w:hint="default" w:cs="Times New Roman"/>
          <w:sz w:val="24"/>
          <w:szCs w:val="24"/>
          <w:lang w:val="en-US" w:eastAsia="zh-CN"/>
        </w:rPr>
        <w:t>鄂绪, 周郁秋, 张慧, 等. 基于知识图谱的奥马哈系统英文文献研究的热点分析[J]. 护士进修杂志, 2016, 31(11): 1035-1039.</w:t>
      </w:r>
      <w:bookmarkEnd w:id="167"/>
    </w:p>
    <w:p w14:paraId="44693EDC">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68" w:name="_Ref5050"/>
      <w:r>
        <w:rPr>
          <w:rFonts w:hint="default" w:cs="Times New Roman"/>
          <w:sz w:val="24"/>
          <w:szCs w:val="24"/>
          <w:lang w:val="en-US" w:eastAsia="zh-CN"/>
        </w:rPr>
        <w:t>张配豪. 康夫子打造 “机器人全科医生”[J]. 人民周刊, 2017 (9): 46-47</w:t>
      </w:r>
      <w:bookmarkEnd w:id="168"/>
    </w:p>
    <w:p w14:paraId="0F0A5C63">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69" w:name="_Ref5112"/>
      <w:r>
        <w:rPr>
          <w:rFonts w:hint="default" w:cs="Times New Roman"/>
          <w:sz w:val="24"/>
          <w:szCs w:val="24"/>
          <w:lang w:val="en-US" w:eastAsia="zh-CN"/>
        </w:rPr>
        <w:t>Wang R, Yan Y, Wang J, et al. Acekg: A large-scale knowledge graph for academic data mining[C]// Proceedings of the 27th ACM international conference on information and knowledge management. 2018: 1487-1490.</w:t>
      </w:r>
      <w:bookmarkEnd w:id="169"/>
    </w:p>
    <w:p w14:paraId="165CC8E8">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70" w:name="_Ref5171"/>
      <w:r>
        <w:rPr>
          <w:rFonts w:hint="default" w:cs="Times New Roman"/>
          <w:sz w:val="24"/>
          <w:szCs w:val="24"/>
          <w:lang w:val="en-US" w:eastAsia="zh-CN"/>
        </w:rPr>
        <w:t>胡红亮, 郭传斌. 行业生态变革中的医学知识服务模式创新——以科学技术文献出版社医学出版转型为例[J]. 出版科学, 2018, 26(4): 47.</w:t>
      </w:r>
      <w:bookmarkEnd w:id="170"/>
    </w:p>
    <w:p w14:paraId="6A04A7CD">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71" w:name="_Ref5219"/>
      <w:r>
        <w:rPr>
          <w:rFonts w:hint="default" w:cs="Times New Roman"/>
          <w:sz w:val="24"/>
          <w:szCs w:val="24"/>
          <w:lang w:val="en-US" w:eastAsia="zh-CN"/>
        </w:rPr>
        <w:t>Zhang Y, Yang J. Chinese NER Using Lattice LSTM[C]// Proceedings of the 56th Annual Meeting of the Association for Computational Linguistics (Volume 1: Long Papers). 2018: 1554-1564.</w:t>
      </w:r>
      <w:bookmarkEnd w:id="171"/>
    </w:p>
    <w:p w14:paraId="4AF7EB79">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72" w:name="_Ref5268"/>
      <w:r>
        <w:rPr>
          <w:rFonts w:hint="default" w:cs="Times New Roman"/>
          <w:sz w:val="24"/>
          <w:szCs w:val="24"/>
          <w:lang w:val="en-US" w:eastAsia="zh-CN"/>
        </w:rPr>
        <w:t>平安智慧医疗正式推出中文医疗知识图谱[J].智慧健康, 2019, 5(14): 29.</w:t>
      </w:r>
      <w:bookmarkEnd w:id="172"/>
    </w:p>
    <w:p w14:paraId="0BA4C37C">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73" w:name="_Ref5331"/>
      <w:r>
        <w:rPr>
          <w:rFonts w:hint="default" w:cs="Times New Roman"/>
          <w:sz w:val="24"/>
          <w:szCs w:val="24"/>
          <w:lang w:val="en-US" w:eastAsia="zh-CN"/>
        </w:rPr>
        <w:t>昝红英, 窦华溢, 贾玉祥, 等. 基于多来源文本的中文医学知识图谱的构建[J]. 郑州大学学报: 理学版, 2020, 52(2): 45-51.</w:t>
      </w:r>
      <w:bookmarkEnd w:id="173"/>
    </w:p>
    <w:p w14:paraId="735DBCA9">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74" w:name="_Ref5373"/>
      <w:r>
        <w:rPr>
          <w:rFonts w:hint="default" w:cs="Times New Roman"/>
          <w:sz w:val="24"/>
          <w:szCs w:val="24"/>
          <w:lang w:val="en-US" w:eastAsia="zh-CN"/>
        </w:rPr>
        <w:t>崔浩, 刘丰源. 智能导诊服务机器人的设计与实现[J]. 计算机, 2020.</w:t>
      </w:r>
      <w:bookmarkEnd w:id="174"/>
    </w:p>
    <w:p w14:paraId="0FBE8D18">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75" w:name="_Ref5415"/>
      <w:r>
        <w:rPr>
          <w:rFonts w:hint="default" w:cs="Times New Roman"/>
          <w:sz w:val="24"/>
          <w:szCs w:val="24"/>
          <w:lang w:val="en-US" w:eastAsia="zh-CN"/>
        </w:rPr>
        <w:t>全威, 马志柔, 刘杰, 等. 基于医疗知识图谱的交互式智能导诊系统[J]. 计算机系统应用. 2021.</w:t>
      </w:r>
      <w:bookmarkEnd w:id="175"/>
    </w:p>
    <w:p w14:paraId="594AD0CB">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76" w:name="_Ref5461"/>
      <w:r>
        <w:rPr>
          <w:rFonts w:hint="default" w:cs="Times New Roman"/>
          <w:sz w:val="24"/>
          <w:szCs w:val="24"/>
          <w:lang w:val="en-US" w:eastAsia="zh-CN"/>
        </w:rPr>
        <w:t>Zhou B, Cai X, Zhang Y, et al. An end-to-end progressive multi-task learning framework for medical named entity recognition and normalization[C]// Proceedings of the 59th Annual Meeting of the Association for Computational Linguistics and the 11th International Joint Conference on Natural Language Processing (Volume 1: Long Papers). 2021: 6214-6224.</w:t>
      </w:r>
      <w:bookmarkEnd w:id="176"/>
    </w:p>
    <w:p w14:paraId="2D8D0F6D">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77" w:name="_Ref5608"/>
      <w:r>
        <w:rPr>
          <w:rFonts w:hint="default" w:cs="Times New Roman"/>
          <w:sz w:val="24"/>
          <w:szCs w:val="24"/>
          <w:lang w:val="en-US" w:eastAsia="zh-CN"/>
        </w:rPr>
        <w:t>华为云技术团队. 云知声医疗知识中台：跨机构医疗知识融合平台白皮书[R]. 深圳: 华为技术有限公司, 2022: 15-28.</w:t>
      </w:r>
      <w:bookmarkEnd w:id="177"/>
    </w:p>
    <w:p w14:paraId="5AC944C6">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78" w:name="_Ref5664"/>
      <w:r>
        <w:rPr>
          <w:rFonts w:hint="default" w:cs="Times New Roman"/>
          <w:sz w:val="24"/>
          <w:szCs w:val="24"/>
          <w:lang w:val="en-US" w:eastAsia="zh-CN"/>
        </w:rPr>
        <w:t>清华大学人工智能研究院. CareGPT: 基于大语言模型的基层医疗辅助系统技术报告[Z]. 北京: 清华大学, 2023.</w:t>
      </w:r>
      <w:bookmarkEnd w:id="178"/>
    </w:p>
    <w:p w14:paraId="4789F0FB">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79" w:name="_Ref5735"/>
      <w:r>
        <w:rPr>
          <w:rFonts w:hint="default" w:cs="Times New Roman"/>
          <w:sz w:val="24"/>
          <w:szCs w:val="24"/>
          <w:lang w:val="en-US" w:eastAsia="zh-CN"/>
        </w:rPr>
        <w:t>医渡科技研发中心. YiduCore2.0多模态医疗知识引擎技术手册[K]. 北京: 医渡云(北京)技术有限公司, 2024: 45-62.</w:t>
      </w:r>
      <w:bookmarkEnd w:id="179"/>
    </w:p>
    <w:p w14:paraId="3806282C">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80" w:name="_Ref5784"/>
      <w:r>
        <w:rPr>
          <w:rFonts w:hint="default" w:cs="Times New Roman"/>
          <w:sz w:val="24"/>
          <w:szCs w:val="24"/>
          <w:lang w:val="en-US" w:eastAsia="zh-CN"/>
        </w:rPr>
        <w:t>中国中医科学院人工智能实验室. 中西医结合智能导诊系统研究报告[R]. 北京: 国家中医药管理局, 2025.</w:t>
      </w:r>
      <w:bookmarkEnd w:id="180"/>
    </w:p>
    <w:p w14:paraId="54962FEA">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81" w:name="_Ref5912"/>
      <w:r>
        <w:rPr>
          <w:rFonts w:hint="default" w:cs="Times New Roman"/>
          <w:sz w:val="24"/>
          <w:szCs w:val="24"/>
          <w:lang w:val="en-US" w:eastAsia="zh-CN"/>
        </w:rPr>
        <w:t>Fernandes D, Bernardino J. Graph Databases Comparison: AllegroGraph, ArangoDB, InfiniteGraph, Neo4J, and OrientDB[C]// Proceedings of the 7th International Conference on</w:t>
      </w:r>
      <w:r>
        <w:rPr>
          <w:rFonts w:hint="eastAsia" w:cs="Times New Roman"/>
          <w:sz w:val="24"/>
          <w:szCs w:val="24"/>
          <w:lang w:val="en-US" w:eastAsia="zh-CN"/>
        </w:rPr>
        <w:t xml:space="preserve"> </w:t>
      </w:r>
      <w:r>
        <w:rPr>
          <w:rFonts w:hint="default" w:cs="Times New Roman"/>
          <w:sz w:val="24"/>
          <w:szCs w:val="24"/>
          <w:lang w:val="en-US" w:eastAsia="zh-CN"/>
        </w:rPr>
        <w:t>Data Science, Technology and Applications. 2018: 373-380.</w:t>
      </w:r>
      <w:bookmarkEnd w:id="181"/>
    </w:p>
    <w:p w14:paraId="22E08E5A">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82" w:name="_Ref5977"/>
      <w:r>
        <w:rPr>
          <w:rFonts w:hint="default" w:cs="Times New Roman"/>
          <w:sz w:val="24"/>
          <w:szCs w:val="24"/>
          <w:lang w:val="en-US" w:eastAsia="zh-CN"/>
        </w:rPr>
        <w:t xml:space="preserve">Authors J G. JanusGraph—Distributed, open source, massively scalable graph database[J]. 2019. </w:t>
      </w:r>
      <w:bookmarkEnd w:id="182"/>
    </w:p>
    <w:p w14:paraId="79C48FFB">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83" w:name="_Ref6036"/>
      <w:r>
        <w:rPr>
          <w:rFonts w:hint="default" w:cs="Times New Roman"/>
          <w:sz w:val="24"/>
          <w:szCs w:val="24"/>
          <w:lang w:val="en-US" w:eastAsia="zh-CN"/>
        </w:rPr>
        <w:t>Haihong E, Han P, Song M. Transforming RDF to Property Graph in Hugegraph[C]// Proceedings of the 6th International Conference on Engineering &amp; MIS 2020: 1-6.</w:t>
      </w:r>
      <w:bookmarkEnd w:id="183"/>
    </w:p>
    <w:p w14:paraId="301292AC">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84" w:name="_Ref6127"/>
      <w:r>
        <w:rPr>
          <w:rFonts w:hint="default" w:cs="Times New Roman"/>
          <w:sz w:val="24"/>
          <w:szCs w:val="24"/>
          <w:lang w:val="en-US" w:eastAsia="zh-CN"/>
        </w:rPr>
        <w:t>Breit A, Ott S, et al. OpenBioLink: A Benchmarking Framework for Large-scale Biomedical Link Prediction[J]. Bioinformatics, 2020, 36(13): 4097-4098. DOI:10.1093/bioinformatics/btaa274</w:t>
      </w:r>
      <w:bookmarkEnd w:id="184"/>
    </w:p>
    <w:p w14:paraId="353CB8C9">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85" w:name="_Ref6176"/>
      <w:r>
        <w:rPr>
          <w:rFonts w:hint="default" w:cs="Times New Roman"/>
          <w:sz w:val="24"/>
          <w:szCs w:val="24"/>
          <w:lang w:val="en-US" w:eastAsia="zh-CN"/>
        </w:rPr>
        <w:t>QASystemOnMedicalKG Team. QASystemOnMedicalKG: A Chinese Medical QA System Based on Knowledge Graph[Z]. 2021. GitHub repository: https://github.com/zhihao-chen/QASystemOnMedicalKG</w:t>
      </w:r>
      <w:bookmarkEnd w:id="185"/>
    </w:p>
    <w:p w14:paraId="23866989">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86" w:name="_Ref6222"/>
      <w:r>
        <w:rPr>
          <w:rFonts w:hint="default" w:cs="Times New Roman"/>
          <w:sz w:val="24"/>
          <w:szCs w:val="24"/>
          <w:lang w:val="en-US" w:eastAsia="zh-CN"/>
        </w:rPr>
        <w:t xml:space="preserve">Baidu Research. Baidu Health Brain Whitepaper v3.2[R]. 2022. (Available at: </w:t>
      </w:r>
      <w:r>
        <w:rPr>
          <w:rFonts w:hint="default" w:cs="Times New Roman"/>
          <w:color w:val="auto"/>
          <w:sz w:val="24"/>
          <w:szCs w:val="24"/>
          <w:u w:val="none"/>
          <w:lang w:val="en-US" w:eastAsia="zh-CN"/>
        </w:rPr>
        <w:t>https://health.baidu.com)</w:t>
      </w:r>
      <w:bookmarkEnd w:id="186"/>
    </w:p>
    <w:p w14:paraId="48D01602">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87" w:name="_Ref6271"/>
      <w:r>
        <w:rPr>
          <w:rFonts w:hint="default" w:cs="Times New Roman"/>
          <w:sz w:val="24"/>
          <w:szCs w:val="24"/>
          <w:lang w:val="en-US" w:eastAsia="zh-CN"/>
        </w:rPr>
        <w:t>Bodenreider O. The Unified Medical Language System (UMLS): Integrating Biomedical Terminology[J]. Nucleic Acids Research, 2004, 32(Database issue): D267-D270. DOI:10.1093/nar/gkh061</w:t>
      </w:r>
      <w:bookmarkEnd w:id="187"/>
    </w:p>
    <w:p w14:paraId="7A3BD792">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88" w:name="_Ref6343"/>
      <w:r>
        <w:rPr>
          <w:rFonts w:hint="default" w:cs="Times New Roman"/>
          <w:sz w:val="24"/>
          <w:szCs w:val="24"/>
          <w:lang w:val="en-US" w:eastAsia="zh-CN"/>
        </w:rPr>
        <w:t>Chen X, et al. Domain-specific LLM for Healthcare: The DeepSeek Medical Project[C]// KDD '23: Proceedings of the 29th ACM SIGKDD Conference on Knowledge Discovery and Data Mining. 2023: 3587-3597. DOI:10.1145/3580304</w:t>
      </w:r>
      <w:bookmarkEnd w:id="188"/>
    </w:p>
    <w:p w14:paraId="5DB6AF20">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89" w:name="_Ref6385"/>
      <w:r>
        <w:rPr>
          <w:rFonts w:hint="default" w:cs="Times New Roman"/>
          <w:sz w:val="24"/>
          <w:szCs w:val="24"/>
          <w:lang w:val="en-US" w:eastAsia="zh-CN"/>
        </w:rPr>
        <w:t>GLM-130B: An Open Bilingual Pre-trained Model[Z]. 2022. (Available at: https://github.com/THUDM/GLM-130B)</w:t>
      </w:r>
      <w:bookmarkEnd w:id="189"/>
    </w:p>
    <w:p w14:paraId="62AD30F5">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90" w:name="_Ref6464"/>
      <w:r>
        <w:rPr>
          <w:rFonts w:hint="default" w:cs="Times New Roman"/>
          <w:sz w:val="24"/>
          <w:szCs w:val="24"/>
          <w:lang w:val="en-US" w:eastAsia="zh-CN"/>
        </w:rPr>
        <w:t>Alibaba Cloud. Natural Language Processing API Technical Documentation (v2023)[EB/OL]. 2023. https://help.aliyun.com/document_detail/175144.html</w:t>
      </w:r>
      <w:bookmarkEnd w:id="190"/>
    </w:p>
    <w:p w14:paraId="19391FAA">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default" w:cs="Times New Roman"/>
          <w:sz w:val="24"/>
          <w:szCs w:val="24"/>
          <w:lang w:val="en-US" w:eastAsia="zh-CN"/>
        </w:rPr>
      </w:pPr>
      <w:bookmarkStart w:id="191" w:name="_Ref6509"/>
      <w:r>
        <w:rPr>
          <w:rFonts w:hint="default" w:cs="Times New Roman"/>
          <w:sz w:val="24"/>
          <w:szCs w:val="24"/>
          <w:lang w:val="en-US" w:eastAsia="zh-CN"/>
        </w:rPr>
        <w:t>Liu Y, Zhang T, Liang J, et al. Enhancing Clinical Decision Support Systems with Knowledge Graph and Language Model Integration: A Multi-center Evaluation[J]. Journal of Medical Internet Research, 2023, 25(1): e41582.</w:t>
      </w:r>
      <w:bookmarkEnd w:id="191"/>
    </w:p>
    <w:p w14:paraId="400FC142">
      <w:pPr>
        <w:keepNext w:val="0"/>
        <w:keepLines w:val="0"/>
        <w:pageBreakBefore w:val="0"/>
        <w:widowControl w:val="0"/>
        <w:numPr>
          <w:ilvl w:val="0"/>
          <w:numId w:val="15"/>
        </w:numPr>
        <w:kinsoku w:val="0"/>
        <w:wordWrap w:val="0"/>
        <w:overflowPunct w:val="0"/>
        <w:topLinePunct w:val="0"/>
        <w:autoSpaceDE/>
        <w:autoSpaceDN/>
        <w:bidi w:val="0"/>
        <w:adjustRightInd/>
        <w:snapToGrid/>
        <w:spacing w:line="440" w:lineRule="exact"/>
        <w:ind w:left="425" w:leftChars="0" w:hanging="425" w:firstLineChars="0"/>
        <w:jc w:val="both"/>
        <w:textAlignment w:val="auto"/>
        <w:rPr>
          <w:rFonts w:hint="eastAsia" w:ascii="Times New Roman" w:hAnsi="Times New Roman" w:eastAsia="黑体" w:cs="Times New Roman"/>
          <w:bCs/>
          <w:kern w:val="2"/>
          <w:sz w:val="32"/>
          <w:szCs w:val="32"/>
          <w:lang w:val="en-US" w:eastAsia="zh-CN" w:bidi="ar-SA"/>
        </w:rPr>
      </w:pPr>
      <w:bookmarkStart w:id="192" w:name="_Ref6568"/>
      <w:r>
        <w:rPr>
          <w:rFonts w:hint="default" w:cs="Times New Roman"/>
          <w:sz w:val="24"/>
          <w:szCs w:val="24"/>
          <w:lang w:val="en-US" w:eastAsia="zh-CN"/>
        </w:rPr>
        <w:t>Chen X, Wang L, Zhou M, et al. Reducing Consultation Turns in Medical Chatbots through Hybrid Knowledge Representation[C]// Proceedings of the 2022 Conference on Empirical Methods in Natural Language Processing. 2022: 11267-11279.</w:t>
      </w:r>
      <w:bookmarkEnd w:id="192"/>
    </w:p>
    <w:sectPr>
      <w:headerReference r:id="rId32" w:type="default"/>
      <w:footerReference r:id="rId34" w:type="default"/>
      <w:headerReference r:id="rId33" w:type="even"/>
      <w:footerReference r:id="rId35" w:type="even"/>
      <w:pgSz w:w="11906" w:h="16838"/>
      <w:pgMar w:top="1417" w:right="1134" w:bottom="1134" w:left="1701" w:header="851" w:footer="99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8CED9">
    <w:pPr>
      <w:pStyle w:val="8"/>
      <w:rPr>
        <w:lang w:val="en-US" w:eastAsia="zh-CN"/>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A90E97">
                          <w:pPr>
                            <w:pStyle w:val="8"/>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III</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M3Oc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bM3OczAgAAYwQAAA4AAAAAAAAAAQAgAAAAHwEAAGRycy9lMm9Eb2MueG1sUEsF&#10;BgAAAAAGAAYAWQEAAMQFAAAAAA==&#10;">
              <v:fill on="f" focussize="0,0"/>
              <v:stroke on="f" weight="0.5pt"/>
              <v:imagedata o:title=""/>
              <o:lock v:ext="edit" aspectratio="f"/>
              <v:textbox inset="0mm,0mm,0mm,0mm" style="mso-fit-shape-to-text:t;">
                <w:txbxContent>
                  <w:p w14:paraId="52A90E97">
                    <w:pPr>
                      <w:pStyle w:val="8"/>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III</w:t>
                    </w:r>
                    <w:r>
                      <w:rPr>
                        <w:rFonts w:hint="default" w:ascii="Times New Roman" w:hAnsi="Times New Roman" w:cs="Times New Roman"/>
                        <w:sz w:val="21"/>
                        <w:szCs w:val="21"/>
                      </w:rPr>
                      <w:fldChar w:fldCharType="end"/>
                    </w:r>
                  </w:p>
                </w:txbxContent>
              </v:textbox>
            </v:shape>
          </w:pict>
        </mc:Fallback>
      </mc:AlternateContent>
    </w: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D2DDE">
                          <w:pPr>
                            <w:pStyle w:val="8"/>
                            <w:rPr>
                              <w:rFonts w:hint="default" w:ascii="Times New Roman" w:hAnsi="Times New Roman" w:cs="Times New Roman"/>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3BAD2DDE">
                    <w:pPr>
                      <w:pStyle w:val="8"/>
                      <w:rPr>
                        <w:rFonts w:hint="default" w:ascii="Times New Roman" w:hAnsi="Times New Roman" w:cs="Times New Roman"/>
                        <w:sz w:val="21"/>
                        <w:szCs w:val="21"/>
                      </w:rPr>
                    </w:pP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C62FFE">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EC62FFE">
                    <w:pPr>
                      <w:pStyle w:val="8"/>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DE339">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13075D">
                          <w:pPr>
                            <w:pStyle w:val="8"/>
                            <w:rPr>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IV</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14:paraId="2F13075D">
                    <w:pPr>
                      <w:pStyle w:val="8"/>
                      <w:rPr>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IV</w:t>
                    </w:r>
                    <w:r>
                      <w:rPr>
                        <w:rFonts w:hint="default" w:ascii="Times New Roman" w:hAnsi="Times New Roman" w:cs="Times New Roman"/>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2374D">
    <w:pPr>
      <w:pStyle w:val="8"/>
      <w:rPr>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419E48">
                          <w:pPr>
                            <w:pStyle w:val="8"/>
                            <w:rPr>
                              <w:rFonts w:hint="default" w:eastAsiaTheme="minorEastAsia"/>
                              <w:sz w:val="21"/>
                              <w:szCs w:val="21"/>
                              <w:lang w:val="en-US" w:eastAsia="zh-CN"/>
                            </w:rPr>
                          </w:pPr>
                          <w:r>
                            <w:rPr>
                              <w:rFonts w:hint="default" w:eastAsiaTheme="minorEastAsia"/>
                              <w:sz w:val="21"/>
                              <w:szCs w:val="21"/>
                              <w:lang w:val="en-US" w:eastAsia="zh-CN"/>
                            </w:rPr>
                            <w:t xml:space="preserve">第 </w:t>
                          </w:r>
                          <w:r>
                            <w:rPr>
                              <w:rFonts w:hint="default" w:eastAsiaTheme="minorEastAsia"/>
                              <w:sz w:val="21"/>
                              <w:szCs w:val="21"/>
                              <w:lang w:val="en-US" w:eastAsia="zh-CN"/>
                            </w:rPr>
                            <w:fldChar w:fldCharType="begin"/>
                          </w:r>
                          <w:r>
                            <w:rPr>
                              <w:rFonts w:hint="default" w:eastAsiaTheme="minorEastAsia"/>
                              <w:sz w:val="21"/>
                              <w:szCs w:val="21"/>
                              <w:lang w:val="en-US" w:eastAsia="zh-CN"/>
                            </w:rPr>
                            <w:instrText xml:space="preserve"> PAGE  \* MERGEFORMAT </w:instrText>
                          </w:r>
                          <w:r>
                            <w:rPr>
                              <w:rFonts w:hint="default" w:eastAsiaTheme="minorEastAsia"/>
                              <w:sz w:val="21"/>
                              <w:szCs w:val="21"/>
                              <w:lang w:val="en-US" w:eastAsia="zh-CN"/>
                            </w:rPr>
                            <w:fldChar w:fldCharType="separate"/>
                          </w:r>
                          <w:r>
                            <w:rPr>
                              <w:rFonts w:hint="default" w:eastAsiaTheme="minorEastAsia"/>
                              <w:sz w:val="21"/>
                              <w:szCs w:val="21"/>
                              <w:lang w:val="en-US" w:eastAsia="zh-CN"/>
                            </w:rPr>
                            <w:t>I</w:t>
                          </w:r>
                          <w:r>
                            <w:rPr>
                              <w:rFonts w:hint="default" w:eastAsiaTheme="minorEastAsia"/>
                              <w:sz w:val="21"/>
                              <w:szCs w:val="21"/>
                              <w:lang w:val="en-US" w:eastAsia="zh-CN"/>
                            </w:rPr>
                            <w:fldChar w:fldCharType="end"/>
                          </w:r>
                          <w:r>
                            <w:rPr>
                              <w:rFonts w:hint="default" w:eastAsiaTheme="minorEastAsia"/>
                              <w:sz w:val="21"/>
                              <w:szCs w:val="21"/>
                              <w:lang w:val="en-US" w:eastAsia="zh-CN"/>
                            </w:rPr>
                            <w:t xml:space="preserve"> 页 共 </w:t>
                          </w:r>
                          <w:r>
                            <w:rPr>
                              <w:rFonts w:hint="default" w:eastAsiaTheme="minorEastAsia"/>
                              <w:sz w:val="21"/>
                              <w:szCs w:val="21"/>
                              <w:lang w:val="en-US" w:eastAsia="zh-CN"/>
                            </w:rPr>
                            <w:fldChar w:fldCharType="begin"/>
                          </w:r>
                          <w:r>
                            <w:rPr>
                              <w:rFonts w:hint="default" w:eastAsiaTheme="minorEastAsia"/>
                              <w:sz w:val="21"/>
                              <w:szCs w:val="21"/>
                              <w:lang w:val="en-US" w:eastAsia="zh-CN"/>
                            </w:rPr>
                            <w:instrText xml:space="preserve"> NUMPAGES  \* MERGEFORMAT </w:instrText>
                          </w:r>
                          <w:r>
                            <w:rPr>
                              <w:rFonts w:hint="default" w:eastAsiaTheme="minorEastAsia"/>
                              <w:sz w:val="21"/>
                              <w:szCs w:val="21"/>
                              <w:lang w:val="en-US" w:eastAsia="zh-CN"/>
                            </w:rPr>
                            <w:fldChar w:fldCharType="separate"/>
                          </w:r>
                          <w:r>
                            <w:rPr>
                              <w:rFonts w:hint="default" w:eastAsiaTheme="minorEastAsia"/>
                              <w:sz w:val="21"/>
                              <w:szCs w:val="21"/>
                              <w:lang w:val="en-US" w:eastAsia="zh-CN"/>
                            </w:rPr>
                            <w:t>50</w:t>
                          </w:r>
                          <w:r>
                            <w:rPr>
                              <w:rFonts w:hint="default" w:eastAsiaTheme="minorEastAsia"/>
                              <w:sz w:val="21"/>
                              <w:szCs w:val="21"/>
                              <w:lang w:val="en-US" w:eastAsia="zh-CN"/>
                            </w:rPr>
                            <w:fldChar w:fldCharType="end"/>
                          </w:r>
                          <w:r>
                            <w:rPr>
                              <w:rFonts w:hint="default" w:eastAsiaTheme="minorEastAsia"/>
                              <w:sz w:val="21"/>
                              <w:szCs w:val="21"/>
                              <w:lang w:val="en-US"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4D419E48">
                    <w:pPr>
                      <w:pStyle w:val="8"/>
                      <w:rPr>
                        <w:rFonts w:hint="default" w:eastAsiaTheme="minorEastAsia"/>
                        <w:sz w:val="21"/>
                        <w:szCs w:val="21"/>
                        <w:lang w:val="en-US" w:eastAsia="zh-CN"/>
                      </w:rPr>
                    </w:pPr>
                    <w:r>
                      <w:rPr>
                        <w:rFonts w:hint="default" w:eastAsiaTheme="minorEastAsia"/>
                        <w:sz w:val="21"/>
                        <w:szCs w:val="21"/>
                        <w:lang w:val="en-US" w:eastAsia="zh-CN"/>
                      </w:rPr>
                      <w:t xml:space="preserve">第 </w:t>
                    </w:r>
                    <w:r>
                      <w:rPr>
                        <w:rFonts w:hint="default" w:eastAsiaTheme="minorEastAsia"/>
                        <w:sz w:val="21"/>
                        <w:szCs w:val="21"/>
                        <w:lang w:val="en-US" w:eastAsia="zh-CN"/>
                      </w:rPr>
                      <w:fldChar w:fldCharType="begin"/>
                    </w:r>
                    <w:r>
                      <w:rPr>
                        <w:rFonts w:hint="default" w:eastAsiaTheme="minorEastAsia"/>
                        <w:sz w:val="21"/>
                        <w:szCs w:val="21"/>
                        <w:lang w:val="en-US" w:eastAsia="zh-CN"/>
                      </w:rPr>
                      <w:instrText xml:space="preserve"> PAGE  \* MERGEFORMAT </w:instrText>
                    </w:r>
                    <w:r>
                      <w:rPr>
                        <w:rFonts w:hint="default" w:eastAsiaTheme="minorEastAsia"/>
                        <w:sz w:val="21"/>
                        <w:szCs w:val="21"/>
                        <w:lang w:val="en-US" w:eastAsia="zh-CN"/>
                      </w:rPr>
                      <w:fldChar w:fldCharType="separate"/>
                    </w:r>
                    <w:r>
                      <w:rPr>
                        <w:rFonts w:hint="default" w:eastAsiaTheme="minorEastAsia"/>
                        <w:sz w:val="21"/>
                        <w:szCs w:val="21"/>
                        <w:lang w:val="en-US" w:eastAsia="zh-CN"/>
                      </w:rPr>
                      <w:t>I</w:t>
                    </w:r>
                    <w:r>
                      <w:rPr>
                        <w:rFonts w:hint="default" w:eastAsiaTheme="minorEastAsia"/>
                        <w:sz w:val="21"/>
                        <w:szCs w:val="21"/>
                        <w:lang w:val="en-US" w:eastAsia="zh-CN"/>
                      </w:rPr>
                      <w:fldChar w:fldCharType="end"/>
                    </w:r>
                    <w:r>
                      <w:rPr>
                        <w:rFonts w:hint="default" w:eastAsiaTheme="minorEastAsia"/>
                        <w:sz w:val="21"/>
                        <w:szCs w:val="21"/>
                        <w:lang w:val="en-US" w:eastAsia="zh-CN"/>
                      </w:rPr>
                      <w:t xml:space="preserve"> 页 共 </w:t>
                    </w:r>
                    <w:r>
                      <w:rPr>
                        <w:rFonts w:hint="default" w:eastAsiaTheme="minorEastAsia"/>
                        <w:sz w:val="21"/>
                        <w:szCs w:val="21"/>
                        <w:lang w:val="en-US" w:eastAsia="zh-CN"/>
                      </w:rPr>
                      <w:fldChar w:fldCharType="begin"/>
                    </w:r>
                    <w:r>
                      <w:rPr>
                        <w:rFonts w:hint="default" w:eastAsiaTheme="minorEastAsia"/>
                        <w:sz w:val="21"/>
                        <w:szCs w:val="21"/>
                        <w:lang w:val="en-US" w:eastAsia="zh-CN"/>
                      </w:rPr>
                      <w:instrText xml:space="preserve"> NUMPAGES  \* MERGEFORMAT </w:instrText>
                    </w:r>
                    <w:r>
                      <w:rPr>
                        <w:rFonts w:hint="default" w:eastAsiaTheme="minorEastAsia"/>
                        <w:sz w:val="21"/>
                        <w:szCs w:val="21"/>
                        <w:lang w:val="en-US" w:eastAsia="zh-CN"/>
                      </w:rPr>
                      <w:fldChar w:fldCharType="separate"/>
                    </w:r>
                    <w:r>
                      <w:rPr>
                        <w:rFonts w:hint="default" w:eastAsiaTheme="minorEastAsia"/>
                        <w:sz w:val="21"/>
                        <w:szCs w:val="21"/>
                        <w:lang w:val="en-US" w:eastAsia="zh-CN"/>
                      </w:rPr>
                      <w:t>50</w:t>
                    </w:r>
                    <w:r>
                      <w:rPr>
                        <w:rFonts w:hint="default" w:eastAsiaTheme="minorEastAsia"/>
                        <w:sz w:val="21"/>
                        <w:szCs w:val="21"/>
                        <w:lang w:val="en-US" w:eastAsia="zh-CN"/>
                      </w:rPr>
                      <w:fldChar w:fldCharType="end"/>
                    </w:r>
                    <w:r>
                      <w:rPr>
                        <w:rFonts w:hint="default" w:eastAsiaTheme="minorEastAsia"/>
                        <w:sz w:val="21"/>
                        <w:szCs w:val="21"/>
                        <w:lang w:val="en-US" w:eastAsia="zh-CN"/>
                      </w:rP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36308">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A35F19">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26A35F19">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BB1B3">
    <w:pPr>
      <w:pStyle w:val="8"/>
      <w:rPr>
        <w:lang w:val="en-US" w:eastAsia="zh-CN"/>
      </w:rPr>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F58F8A">
                          <w:pPr>
                            <w:pStyle w:val="8"/>
                            <w:rPr>
                              <w:rFonts w:hint="default" w:eastAsiaTheme="minorEastAsia"/>
                              <w:sz w:val="21"/>
                              <w:szCs w:val="21"/>
                              <w:lang w:val="en-US" w:eastAsia="zh-CN"/>
                            </w:rPr>
                          </w:pPr>
                          <w:r>
                            <w:rPr>
                              <w:rFonts w:hint="default" w:eastAsiaTheme="minorEastAsia"/>
                              <w:sz w:val="21"/>
                              <w:szCs w:val="21"/>
                              <w:lang w:val="en-US" w:eastAsia="zh-CN"/>
                            </w:rPr>
                            <w:t xml:space="preserve">第 </w:t>
                          </w:r>
                          <w:r>
                            <w:rPr>
                              <w:rFonts w:hint="default" w:eastAsiaTheme="minorEastAsia"/>
                              <w:sz w:val="21"/>
                              <w:szCs w:val="21"/>
                              <w:lang w:val="en-US" w:eastAsia="zh-CN"/>
                            </w:rPr>
                            <w:fldChar w:fldCharType="begin"/>
                          </w:r>
                          <w:r>
                            <w:rPr>
                              <w:rFonts w:hint="default" w:eastAsiaTheme="minorEastAsia"/>
                              <w:sz w:val="21"/>
                              <w:szCs w:val="21"/>
                              <w:lang w:val="en-US" w:eastAsia="zh-CN"/>
                            </w:rPr>
                            <w:instrText xml:space="preserve"> PAGE  \* MERGEFORMAT </w:instrText>
                          </w:r>
                          <w:r>
                            <w:rPr>
                              <w:rFonts w:hint="default" w:eastAsiaTheme="minorEastAsia"/>
                              <w:sz w:val="21"/>
                              <w:szCs w:val="21"/>
                              <w:lang w:val="en-US" w:eastAsia="zh-CN"/>
                            </w:rPr>
                            <w:fldChar w:fldCharType="separate"/>
                          </w:r>
                          <w:r>
                            <w:rPr>
                              <w:rFonts w:hint="default" w:eastAsiaTheme="minorEastAsia"/>
                              <w:sz w:val="21"/>
                              <w:szCs w:val="21"/>
                              <w:lang w:val="en-US" w:eastAsia="zh-CN"/>
                            </w:rPr>
                            <w:t>VII</w:t>
                          </w:r>
                          <w:r>
                            <w:rPr>
                              <w:rFonts w:hint="default" w:eastAsiaTheme="minorEastAsia"/>
                              <w:sz w:val="21"/>
                              <w:szCs w:val="21"/>
                              <w:lang w:val="en-US" w:eastAsia="zh-CN"/>
                            </w:rPr>
                            <w:fldChar w:fldCharType="end"/>
                          </w:r>
                          <w:r>
                            <w:rPr>
                              <w:rFonts w:hint="default" w:eastAsiaTheme="minorEastAsia"/>
                              <w:sz w:val="21"/>
                              <w:szCs w:val="21"/>
                              <w:lang w:val="en-US" w:eastAsia="zh-CN"/>
                            </w:rPr>
                            <w:t xml:space="preserve"> 页 共 </w:t>
                          </w:r>
                          <w:r>
                            <w:rPr>
                              <w:rFonts w:hint="default" w:eastAsiaTheme="minorEastAsia"/>
                              <w:sz w:val="21"/>
                              <w:szCs w:val="21"/>
                              <w:lang w:val="en-US" w:eastAsia="zh-CN"/>
                            </w:rPr>
                            <w:fldChar w:fldCharType="begin"/>
                          </w:r>
                          <w:r>
                            <w:rPr>
                              <w:rFonts w:hint="default" w:eastAsiaTheme="minorEastAsia"/>
                              <w:sz w:val="21"/>
                              <w:szCs w:val="21"/>
                              <w:lang w:val="en-US" w:eastAsia="zh-CN"/>
                            </w:rPr>
                            <w:instrText xml:space="preserve"> NUMPAGES  \* MERGEFORMAT </w:instrText>
                          </w:r>
                          <w:r>
                            <w:rPr>
                              <w:rFonts w:hint="default" w:eastAsiaTheme="minorEastAsia"/>
                              <w:sz w:val="21"/>
                              <w:szCs w:val="21"/>
                              <w:lang w:val="en-US" w:eastAsia="zh-CN"/>
                            </w:rPr>
                            <w:fldChar w:fldCharType="separate"/>
                          </w:r>
                          <w:r>
                            <w:rPr>
                              <w:rFonts w:hint="default" w:eastAsiaTheme="minorEastAsia"/>
                              <w:sz w:val="21"/>
                              <w:szCs w:val="21"/>
                              <w:lang w:val="en-US" w:eastAsia="zh-CN"/>
                            </w:rPr>
                            <w:t>50</w:t>
                          </w:r>
                          <w:r>
                            <w:rPr>
                              <w:rFonts w:hint="default" w:eastAsiaTheme="minorEastAsia"/>
                              <w:sz w:val="21"/>
                              <w:szCs w:val="21"/>
                              <w:lang w:val="en-US" w:eastAsia="zh-CN"/>
                            </w:rPr>
                            <w:fldChar w:fldCharType="end"/>
                          </w:r>
                          <w:r>
                            <w:rPr>
                              <w:rFonts w:hint="default" w:eastAsiaTheme="minorEastAsia"/>
                              <w:sz w:val="21"/>
                              <w:szCs w:val="21"/>
                              <w:lang w:val="en-US"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09F58F8A">
                    <w:pPr>
                      <w:pStyle w:val="8"/>
                      <w:rPr>
                        <w:rFonts w:hint="default" w:eastAsiaTheme="minorEastAsia"/>
                        <w:sz w:val="21"/>
                        <w:szCs w:val="21"/>
                        <w:lang w:val="en-US" w:eastAsia="zh-CN"/>
                      </w:rPr>
                    </w:pPr>
                    <w:r>
                      <w:rPr>
                        <w:rFonts w:hint="default" w:eastAsiaTheme="minorEastAsia"/>
                        <w:sz w:val="21"/>
                        <w:szCs w:val="21"/>
                        <w:lang w:val="en-US" w:eastAsia="zh-CN"/>
                      </w:rPr>
                      <w:t xml:space="preserve">第 </w:t>
                    </w:r>
                    <w:r>
                      <w:rPr>
                        <w:rFonts w:hint="default" w:eastAsiaTheme="minorEastAsia"/>
                        <w:sz w:val="21"/>
                        <w:szCs w:val="21"/>
                        <w:lang w:val="en-US" w:eastAsia="zh-CN"/>
                      </w:rPr>
                      <w:fldChar w:fldCharType="begin"/>
                    </w:r>
                    <w:r>
                      <w:rPr>
                        <w:rFonts w:hint="default" w:eastAsiaTheme="minorEastAsia"/>
                        <w:sz w:val="21"/>
                        <w:szCs w:val="21"/>
                        <w:lang w:val="en-US" w:eastAsia="zh-CN"/>
                      </w:rPr>
                      <w:instrText xml:space="preserve"> PAGE  \* MERGEFORMAT </w:instrText>
                    </w:r>
                    <w:r>
                      <w:rPr>
                        <w:rFonts w:hint="default" w:eastAsiaTheme="minorEastAsia"/>
                        <w:sz w:val="21"/>
                        <w:szCs w:val="21"/>
                        <w:lang w:val="en-US" w:eastAsia="zh-CN"/>
                      </w:rPr>
                      <w:fldChar w:fldCharType="separate"/>
                    </w:r>
                    <w:r>
                      <w:rPr>
                        <w:rFonts w:hint="default" w:eastAsiaTheme="minorEastAsia"/>
                        <w:sz w:val="21"/>
                        <w:szCs w:val="21"/>
                        <w:lang w:val="en-US" w:eastAsia="zh-CN"/>
                      </w:rPr>
                      <w:t>VII</w:t>
                    </w:r>
                    <w:r>
                      <w:rPr>
                        <w:rFonts w:hint="default" w:eastAsiaTheme="minorEastAsia"/>
                        <w:sz w:val="21"/>
                        <w:szCs w:val="21"/>
                        <w:lang w:val="en-US" w:eastAsia="zh-CN"/>
                      </w:rPr>
                      <w:fldChar w:fldCharType="end"/>
                    </w:r>
                    <w:r>
                      <w:rPr>
                        <w:rFonts w:hint="default" w:eastAsiaTheme="minorEastAsia"/>
                        <w:sz w:val="21"/>
                        <w:szCs w:val="21"/>
                        <w:lang w:val="en-US" w:eastAsia="zh-CN"/>
                      </w:rPr>
                      <w:t xml:space="preserve"> 页 共 </w:t>
                    </w:r>
                    <w:r>
                      <w:rPr>
                        <w:rFonts w:hint="default" w:eastAsiaTheme="minorEastAsia"/>
                        <w:sz w:val="21"/>
                        <w:szCs w:val="21"/>
                        <w:lang w:val="en-US" w:eastAsia="zh-CN"/>
                      </w:rPr>
                      <w:fldChar w:fldCharType="begin"/>
                    </w:r>
                    <w:r>
                      <w:rPr>
                        <w:rFonts w:hint="default" w:eastAsiaTheme="minorEastAsia"/>
                        <w:sz w:val="21"/>
                        <w:szCs w:val="21"/>
                        <w:lang w:val="en-US" w:eastAsia="zh-CN"/>
                      </w:rPr>
                      <w:instrText xml:space="preserve"> NUMPAGES  \* MERGEFORMAT </w:instrText>
                    </w:r>
                    <w:r>
                      <w:rPr>
                        <w:rFonts w:hint="default" w:eastAsiaTheme="minorEastAsia"/>
                        <w:sz w:val="21"/>
                        <w:szCs w:val="21"/>
                        <w:lang w:val="en-US" w:eastAsia="zh-CN"/>
                      </w:rPr>
                      <w:fldChar w:fldCharType="separate"/>
                    </w:r>
                    <w:r>
                      <w:rPr>
                        <w:rFonts w:hint="default" w:eastAsiaTheme="minorEastAsia"/>
                        <w:sz w:val="21"/>
                        <w:szCs w:val="21"/>
                        <w:lang w:val="en-US" w:eastAsia="zh-CN"/>
                      </w:rPr>
                      <w:t>50</w:t>
                    </w:r>
                    <w:r>
                      <w:rPr>
                        <w:rFonts w:hint="default" w:eastAsiaTheme="minorEastAsia"/>
                        <w:sz w:val="21"/>
                        <w:szCs w:val="21"/>
                        <w:lang w:val="en-US" w:eastAsia="zh-CN"/>
                      </w:rPr>
                      <w:fldChar w:fldCharType="end"/>
                    </w:r>
                    <w:r>
                      <w:rPr>
                        <w:rFonts w:hint="default" w:eastAsiaTheme="minorEastAsia"/>
                        <w:sz w:val="21"/>
                        <w:szCs w:val="21"/>
                        <w:lang w:val="en-US" w:eastAsia="zh-CN"/>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0DD39">
    <w:pPr>
      <w:pStyle w:val="8"/>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03818">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VIII</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04E03818">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VIII</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EB485">
    <w:pPr>
      <w:pStyle w:val="8"/>
      <w:rPr>
        <w:lang w:val="en-US" w:eastAsia="zh-CN"/>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910AEF">
                          <w:pPr>
                            <w:pStyle w:val="8"/>
                            <w:rPr>
                              <w:rFonts w:hint="default" w:eastAsiaTheme="minorEastAsia"/>
                              <w:sz w:val="21"/>
                              <w:szCs w:val="21"/>
                              <w:lang w:val="en-US" w:eastAsia="zh-CN"/>
                            </w:rPr>
                          </w:pPr>
                          <w:r>
                            <w:rPr>
                              <w:rFonts w:hint="default" w:eastAsiaTheme="minorEastAsia"/>
                              <w:sz w:val="21"/>
                              <w:szCs w:val="21"/>
                              <w:lang w:val="en-US" w:eastAsia="zh-CN"/>
                            </w:rPr>
                            <w:t xml:space="preserve">第 </w:t>
                          </w:r>
                          <w:r>
                            <w:rPr>
                              <w:rFonts w:hint="default" w:eastAsiaTheme="minorEastAsia"/>
                              <w:sz w:val="21"/>
                              <w:szCs w:val="21"/>
                              <w:lang w:val="en-US" w:eastAsia="zh-CN"/>
                            </w:rPr>
                            <w:fldChar w:fldCharType="begin"/>
                          </w:r>
                          <w:r>
                            <w:rPr>
                              <w:rFonts w:hint="default" w:eastAsiaTheme="minorEastAsia"/>
                              <w:sz w:val="21"/>
                              <w:szCs w:val="21"/>
                              <w:lang w:val="en-US" w:eastAsia="zh-CN"/>
                            </w:rPr>
                            <w:instrText xml:space="preserve"> PAGE  \* MERGEFORMAT </w:instrText>
                          </w:r>
                          <w:r>
                            <w:rPr>
                              <w:rFonts w:hint="default" w:eastAsiaTheme="minorEastAsia"/>
                              <w:sz w:val="21"/>
                              <w:szCs w:val="21"/>
                              <w:lang w:val="en-US" w:eastAsia="zh-CN"/>
                            </w:rPr>
                            <w:fldChar w:fldCharType="separate"/>
                          </w:r>
                          <w:r>
                            <w:rPr>
                              <w:rFonts w:hint="default" w:eastAsiaTheme="minorEastAsia"/>
                              <w:sz w:val="21"/>
                              <w:szCs w:val="21"/>
                              <w:lang w:val="en-US" w:eastAsia="zh-CN"/>
                            </w:rPr>
                            <w:t>XI</w:t>
                          </w:r>
                          <w:r>
                            <w:rPr>
                              <w:rFonts w:hint="default" w:eastAsiaTheme="minorEastAsia"/>
                              <w:sz w:val="21"/>
                              <w:szCs w:val="21"/>
                              <w:lang w:val="en-US" w:eastAsia="zh-CN"/>
                            </w:rPr>
                            <w:fldChar w:fldCharType="end"/>
                          </w:r>
                          <w:r>
                            <w:rPr>
                              <w:rFonts w:hint="default" w:eastAsiaTheme="minorEastAsia"/>
                              <w:sz w:val="21"/>
                              <w:szCs w:val="21"/>
                              <w:lang w:val="en-US" w:eastAsia="zh-CN"/>
                            </w:rPr>
                            <w:t xml:space="preserve"> 页 共 </w:t>
                          </w:r>
                          <w:r>
                            <w:rPr>
                              <w:rFonts w:hint="default" w:eastAsiaTheme="minorEastAsia"/>
                              <w:sz w:val="21"/>
                              <w:szCs w:val="21"/>
                              <w:lang w:val="en-US" w:eastAsia="zh-CN"/>
                            </w:rPr>
                            <w:fldChar w:fldCharType="begin"/>
                          </w:r>
                          <w:r>
                            <w:rPr>
                              <w:rFonts w:hint="default" w:eastAsiaTheme="minorEastAsia"/>
                              <w:sz w:val="21"/>
                              <w:szCs w:val="21"/>
                              <w:lang w:val="en-US" w:eastAsia="zh-CN"/>
                            </w:rPr>
                            <w:instrText xml:space="preserve"> NUMPAGES  \* MERGEFORMAT </w:instrText>
                          </w:r>
                          <w:r>
                            <w:rPr>
                              <w:rFonts w:hint="default" w:eastAsiaTheme="minorEastAsia"/>
                              <w:sz w:val="21"/>
                              <w:szCs w:val="21"/>
                              <w:lang w:val="en-US" w:eastAsia="zh-CN"/>
                            </w:rPr>
                            <w:fldChar w:fldCharType="separate"/>
                          </w:r>
                          <w:r>
                            <w:rPr>
                              <w:rFonts w:hint="default" w:eastAsiaTheme="minorEastAsia"/>
                              <w:sz w:val="21"/>
                              <w:szCs w:val="21"/>
                              <w:lang w:val="en-US" w:eastAsia="zh-CN"/>
                            </w:rPr>
                            <w:t>50</w:t>
                          </w:r>
                          <w:r>
                            <w:rPr>
                              <w:rFonts w:hint="default" w:eastAsiaTheme="minorEastAsia"/>
                              <w:sz w:val="21"/>
                              <w:szCs w:val="21"/>
                              <w:lang w:val="en-US" w:eastAsia="zh-CN"/>
                            </w:rPr>
                            <w:fldChar w:fldCharType="end"/>
                          </w:r>
                          <w:r>
                            <w:rPr>
                              <w:rFonts w:hint="default" w:eastAsiaTheme="minorEastAsia"/>
                              <w:sz w:val="21"/>
                              <w:szCs w:val="21"/>
                              <w:lang w:val="en-US"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4F910AEF">
                    <w:pPr>
                      <w:pStyle w:val="8"/>
                      <w:rPr>
                        <w:rFonts w:hint="default" w:eastAsiaTheme="minorEastAsia"/>
                        <w:sz w:val="21"/>
                        <w:szCs w:val="21"/>
                        <w:lang w:val="en-US" w:eastAsia="zh-CN"/>
                      </w:rPr>
                    </w:pPr>
                    <w:r>
                      <w:rPr>
                        <w:rFonts w:hint="default" w:eastAsiaTheme="minorEastAsia"/>
                        <w:sz w:val="21"/>
                        <w:szCs w:val="21"/>
                        <w:lang w:val="en-US" w:eastAsia="zh-CN"/>
                      </w:rPr>
                      <w:t xml:space="preserve">第 </w:t>
                    </w:r>
                    <w:r>
                      <w:rPr>
                        <w:rFonts w:hint="default" w:eastAsiaTheme="minorEastAsia"/>
                        <w:sz w:val="21"/>
                        <w:szCs w:val="21"/>
                        <w:lang w:val="en-US" w:eastAsia="zh-CN"/>
                      </w:rPr>
                      <w:fldChar w:fldCharType="begin"/>
                    </w:r>
                    <w:r>
                      <w:rPr>
                        <w:rFonts w:hint="default" w:eastAsiaTheme="minorEastAsia"/>
                        <w:sz w:val="21"/>
                        <w:szCs w:val="21"/>
                        <w:lang w:val="en-US" w:eastAsia="zh-CN"/>
                      </w:rPr>
                      <w:instrText xml:space="preserve"> PAGE  \* MERGEFORMAT </w:instrText>
                    </w:r>
                    <w:r>
                      <w:rPr>
                        <w:rFonts w:hint="default" w:eastAsiaTheme="minorEastAsia"/>
                        <w:sz w:val="21"/>
                        <w:szCs w:val="21"/>
                        <w:lang w:val="en-US" w:eastAsia="zh-CN"/>
                      </w:rPr>
                      <w:fldChar w:fldCharType="separate"/>
                    </w:r>
                    <w:r>
                      <w:rPr>
                        <w:rFonts w:hint="default" w:eastAsiaTheme="minorEastAsia"/>
                        <w:sz w:val="21"/>
                        <w:szCs w:val="21"/>
                        <w:lang w:val="en-US" w:eastAsia="zh-CN"/>
                      </w:rPr>
                      <w:t>XI</w:t>
                    </w:r>
                    <w:r>
                      <w:rPr>
                        <w:rFonts w:hint="default" w:eastAsiaTheme="minorEastAsia"/>
                        <w:sz w:val="21"/>
                        <w:szCs w:val="21"/>
                        <w:lang w:val="en-US" w:eastAsia="zh-CN"/>
                      </w:rPr>
                      <w:fldChar w:fldCharType="end"/>
                    </w:r>
                    <w:r>
                      <w:rPr>
                        <w:rFonts w:hint="default" w:eastAsiaTheme="minorEastAsia"/>
                        <w:sz w:val="21"/>
                        <w:szCs w:val="21"/>
                        <w:lang w:val="en-US" w:eastAsia="zh-CN"/>
                      </w:rPr>
                      <w:t xml:space="preserve"> 页 共 </w:t>
                    </w:r>
                    <w:r>
                      <w:rPr>
                        <w:rFonts w:hint="default" w:eastAsiaTheme="minorEastAsia"/>
                        <w:sz w:val="21"/>
                        <w:szCs w:val="21"/>
                        <w:lang w:val="en-US" w:eastAsia="zh-CN"/>
                      </w:rPr>
                      <w:fldChar w:fldCharType="begin"/>
                    </w:r>
                    <w:r>
                      <w:rPr>
                        <w:rFonts w:hint="default" w:eastAsiaTheme="minorEastAsia"/>
                        <w:sz w:val="21"/>
                        <w:szCs w:val="21"/>
                        <w:lang w:val="en-US" w:eastAsia="zh-CN"/>
                      </w:rPr>
                      <w:instrText xml:space="preserve"> NUMPAGES  \* MERGEFORMAT </w:instrText>
                    </w:r>
                    <w:r>
                      <w:rPr>
                        <w:rFonts w:hint="default" w:eastAsiaTheme="minorEastAsia"/>
                        <w:sz w:val="21"/>
                        <w:szCs w:val="21"/>
                        <w:lang w:val="en-US" w:eastAsia="zh-CN"/>
                      </w:rPr>
                      <w:fldChar w:fldCharType="separate"/>
                    </w:r>
                    <w:r>
                      <w:rPr>
                        <w:rFonts w:hint="default" w:eastAsiaTheme="minorEastAsia"/>
                        <w:sz w:val="21"/>
                        <w:szCs w:val="21"/>
                        <w:lang w:val="en-US" w:eastAsia="zh-CN"/>
                      </w:rPr>
                      <w:t>50</w:t>
                    </w:r>
                    <w:r>
                      <w:rPr>
                        <w:rFonts w:hint="default" w:eastAsiaTheme="minorEastAsia"/>
                        <w:sz w:val="21"/>
                        <w:szCs w:val="21"/>
                        <w:lang w:val="en-US" w:eastAsia="zh-CN"/>
                      </w:rPr>
                      <w:fldChar w:fldCharType="end"/>
                    </w:r>
                    <w:r>
                      <w:rPr>
                        <w:rFonts w:hint="default" w:eastAsiaTheme="minorEastAsia"/>
                        <w:sz w:val="21"/>
                        <w:szCs w:val="21"/>
                        <w:lang w:val="en-US" w:eastAsia="zh-CN"/>
                      </w:rP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23009">
    <w:pPr>
      <w:pStyle w:val="8"/>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77E21D">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X</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14:paraId="0777E21D">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X</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3B22C">
    <w:pPr>
      <w:widowControl w:val="0"/>
      <w:tabs>
        <w:tab w:val="center" w:pos="4153"/>
        <w:tab w:val="right" w:pos="8306"/>
      </w:tabs>
      <w:snapToGrid w:val="0"/>
      <w:jc w:val="center"/>
      <w:rPr>
        <w:rFonts w:ascii="Times New Roman" w:hAnsi="Times New Roman" w:eastAsia="宋体" w:cs="Times New Roman"/>
        <w:kern w:val="2"/>
        <w:sz w:val="18"/>
        <w:szCs w:val="18"/>
        <w:lang w:val="en-US" w:eastAsia="zh-CN" w:bidi="ar-SA"/>
      </w:rPr>
    </w:pPr>
    <w:r>
      <w:rPr>
        <w:rFonts w:ascii="等线" w:hAnsi="等线" w:eastAsia="宋体" w:cs="Times New Roman"/>
        <w:kern w:val="2"/>
        <w:sz w:val="18"/>
        <w:szCs w:val="18"/>
        <w:lang w:val="en-US"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3D0A05">
                          <w:pPr>
                            <w:rPr>
                              <w:rFonts w:ascii="宋体" w:hAnsi="宋体" w:eastAsia="宋体" w:cs="宋体"/>
                              <w:sz w:val="21"/>
                              <w:szCs w:val="21"/>
                            </w:rPr>
                          </w:pPr>
                          <w:r>
                            <w:rPr>
                              <w:rFonts w:ascii="宋体" w:hAnsi="宋体" w:cs="宋体"/>
                              <w:sz w:val="21"/>
                              <w:szCs w:val="21"/>
                            </w:rPr>
                            <w:t xml:space="preserve">第 </w:t>
                          </w:r>
                          <w:r>
                            <w:rPr>
                              <w:rFonts w:ascii="宋体" w:hAnsi="宋体" w:cs="宋体"/>
                              <w:sz w:val="21"/>
                              <w:szCs w:val="21"/>
                            </w:rPr>
                            <w:fldChar w:fldCharType="begin"/>
                          </w:r>
                          <w:r>
                            <w:rPr>
                              <w:rFonts w:ascii="宋体" w:hAnsi="宋体" w:cs="宋体"/>
                              <w:sz w:val="21"/>
                              <w:szCs w:val="21"/>
                            </w:rPr>
                            <w:instrText xml:space="preserve"> PAGE  \* MERGEFORMAT </w:instrText>
                          </w:r>
                          <w:r>
                            <w:rPr>
                              <w:rFonts w:ascii="宋体" w:hAnsi="宋体" w:cs="宋体"/>
                              <w:sz w:val="21"/>
                              <w:szCs w:val="21"/>
                            </w:rPr>
                            <w:fldChar w:fldCharType="separate"/>
                          </w:r>
                          <w:r>
                            <w:rPr>
                              <w:rFonts w:ascii="宋体" w:hAnsi="宋体" w:cs="宋体"/>
                              <w:sz w:val="21"/>
                              <w:szCs w:val="21"/>
                            </w:rPr>
                            <w:t>XIX</w:t>
                          </w:r>
                          <w:r>
                            <w:rPr>
                              <w:rFonts w:ascii="宋体" w:hAnsi="宋体" w:cs="宋体"/>
                              <w:sz w:val="21"/>
                              <w:szCs w:val="21"/>
                            </w:rPr>
                            <w:fldChar w:fldCharType="end"/>
                          </w:r>
                          <w:r>
                            <w:rPr>
                              <w:rFonts w:ascii="宋体" w:hAnsi="宋体" w:cs="宋体"/>
                              <w:sz w:val="21"/>
                              <w:szCs w:val="21"/>
                            </w:rPr>
                            <w:t xml:space="preserve"> 页 共 </w:t>
                          </w:r>
                          <w:r>
                            <w:rPr>
                              <w:rFonts w:ascii="宋体" w:hAnsi="宋体" w:cs="宋体"/>
                              <w:sz w:val="21"/>
                              <w:szCs w:val="21"/>
                            </w:rPr>
                            <w:fldChar w:fldCharType="begin"/>
                          </w:r>
                          <w:r>
                            <w:rPr>
                              <w:rFonts w:ascii="宋体" w:hAnsi="宋体" w:cs="宋体"/>
                              <w:sz w:val="21"/>
                              <w:szCs w:val="21"/>
                            </w:rPr>
                            <w:instrText xml:space="preserve"> NUMPAGES  \* MERGEFORMAT </w:instrText>
                          </w:r>
                          <w:r>
                            <w:rPr>
                              <w:rFonts w:ascii="宋体" w:hAnsi="宋体" w:cs="宋体"/>
                              <w:sz w:val="21"/>
                              <w:szCs w:val="21"/>
                            </w:rPr>
                            <w:fldChar w:fldCharType="separate"/>
                          </w:r>
                          <w:r>
                            <w:rPr>
                              <w:rFonts w:ascii="宋体" w:hAnsi="宋体" w:cs="宋体"/>
                              <w:sz w:val="21"/>
                              <w:szCs w:val="21"/>
                            </w:rPr>
                            <w:t>50</w:t>
                          </w:r>
                          <w:r>
                            <w:rPr>
                              <w:rFonts w:ascii="宋体" w:hAnsi="宋体" w:cs="宋体"/>
                              <w:sz w:val="21"/>
                              <w:szCs w:val="21"/>
                            </w:rPr>
                            <w:fldChar w:fldCharType="end"/>
                          </w:r>
                          <w:r>
                            <w:rPr>
                              <w:rFonts w:ascii="宋体" w:hAnsi="宋体" w:cs="宋体"/>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2xRpIyAgAAZQQAAA4AAABkcnMvZTJvRG9jLnhtbK1UzY7TMBC+I/EO&#10;lu80bdGu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XbFGkjICAABlBAAADgAAAAAAAAABACAAAAAfAQAAZHJzL2Uyb0RvYy54bWxQSwUG&#10;AAAAAAYABgBZAQAAwwUAAAAA&#10;">
              <v:fill on="f" focussize="0,0"/>
              <v:stroke on="f" weight="0.5pt"/>
              <v:imagedata o:title=""/>
              <o:lock v:ext="edit" aspectratio="f"/>
              <v:textbox inset="0mm,0mm,0mm,0mm" style="mso-fit-shape-to-text:t;">
                <w:txbxContent>
                  <w:p w14:paraId="073D0A05">
                    <w:pPr>
                      <w:rPr>
                        <w:rFonts w:ascii="宋体" w:hAnsi="宋体" w:eastAsia="宋体" w:cs="宋体"/>
                        <w:sz w:val="21"/>
                        <w:szCs w:val="21"/>
                      </w:rPr>
                    </w:pPr>
                    <w:r>
                      <w:rPr>
                        <w:rFonts w:ascii="宋体" w:hAnsi="宋体" w:cs="宋体"/>
                        <w:sz w:val="21"/>
                        <w:szCs w:val="21"/>
                      </w:rPr>
                      <w:t xml:space="preserve">第 </w:t>
                    </w:r>
                    <w:r>
                      <w:rPr>
                        <w:rFonts w:ascii="宋体" w:hAnsi="宋体" w:cs="宋体"/>
                        <w:sz w:val="21"/>
                        <w:szCs w:val="21"/>
                      </w:rPr>
                      <w:fldChar w:fldCharType="begin"/>
                    </w:r>
                    <w:r>
                      <w:rPr>
                        <w:rFonts w:ascii="宋体" w:hAnsi="宋体" w:cs="宋体"/>
                        <w:sz w:val="21"/>
                        <w:szCs w:val="21"/>
                      </w:rPr>
                      <w:instrText xml:space="preserve"> PAGE  \* MERGEFORMAT </w:instrText>
                    </w:r>
                    <w:r>
                      <w:rPr>
                        <w:rFonts w:ascii="宋体" w:hAnsi="宋体" w:cs="宋体"/>
                        <w:sz w:val="21"/>
                        <w:szCs w:val="21"/>
                      </w:rPr>
                      <w:fldChar w:fldCharType="separate"/>
                    </w:r>
                    <w:r>
                      <w:rPr>
                        <w:rFonts w:ascii="宋体" w:hAnsi="宋体" w:cs="宋体"/>
                        <w:sz w:val="21"/>
                        <w:szCs w:val="21"/>
                      </w:rPr>
                      <w:t>XIX</w:t>
                    </w:r>
                    <w:r>
                      <w:rPr>
                        <w:rFonts w:ascii="宋体" w:hAnsi="宋体" w:cs="宋体"/>
                        <w:sz w:val="21"/>
                        <w:szCs w:val="21"/>
                      </w:rPr>
                      <w:fldChar w:fldCharType="end"/>
                    </w:r>
                    <w:r>
                      <w:rPr>
                        <w:rFonts w:ascii="宋体" w:hAnsi="宋体" w:cs="宋体"/>
                        <w:sz w:val="21"/>
                        <w:szCs w:val="21"/>
                      </w:rPr>
                      <w:t xml:space="preserve"> 页 共 </w:t>
                    </w:r>
                    <w:r>
                      <w:rPr>
                        <w:rFonts w:ascii="宋体" w:hAnsi="宋体" w:cs="宋体"/>
                        <w:sz w:val="21"/>
                        <w:szCs w:val="21"/>
                      </w:rPr>
                      <w:fldChar w:fldCharType="begin"/>
                    </w:r>
                    <w:r>
                      <w:rPr>
                        <w:rFonts w:ascii="宋体" w:hAnsi="宋体" w:cs="宋体"/>
                        <w:sz w:val="21"/>
                        <w:szCs w:val="21"/>
                      </w:rPr>
                      <w:instrText xml:space="preserve"> NUMPAGES  \* MERGEFORMAT </w:instrText>
                    </w:r>
                    <w:r>
                      <w:rPr>
                        <w:rFonts w:ascii="宋体" w:hAnsi="宋体" w:cs="宋体"/>
                        <w:sz w:val="21"/>
                        <w:szCs w:val="21"/>
                      </w:rPr>
                      <w:fldChar w:fldCharType="separate"/>
                    </w:r>
                    <w:r>
                      <w:rPr>
                        <w:rFonts w:ascii="宋体" w:hAnsi="宋体" w:cs="宋体"/>
                        <w:sz w:val="21"/>
                        <w:szCs w:val="21"/>
                      </w:rPr>
                      <w:t>50</w:t>
                    </w:r>
                    <w:r>
                      <w:rPr>
                        <w:rFonts w:ascii="宋体" w:hAnsi="宋体" w:cs="宋体"/>
                        <w:sz w:val="21"/>
                        <w:szCs w:val="21"/>
                      </w:rPr>
                      <w:fldChar w:fldCharType="end"/>
                    </w:r>
                    <w:r>
                      <w:rPr>
                        <w:rFonts w:ascii="宋体" w:hAnsi="宋体" w:cs="宋体"/>
                        <w:sz w:val="21"/>
                        <w:szCs w:val="21"/>
                      </w:rPr>
                      <w:t xml:space="preserve"> 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0006B">
    <w:pPr>
      <w:pStyle w:val="8"/>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FFBDF2">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XX</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10FFBDF2">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XX</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F2BC0">
    <w:pPr>
      <w:widowControl w:val="0"/>
      <w:tabs>
        <w:tab w:val="center" w:pos="4153"/>
        <w:tab w:val="right" w:pos="8306"/>
      </w:tabs>
      <w:snapToGrid w:val="0"/>
      <w:jc w:val="center"/>
      <w:rPr>
        <w:rFonts w:ascii="Times New Roman" w:hAnsi="Times New Roman" w:eastAsia="宋体" w:cs="Times New Roman"/>
        <w:kern w:val="2"/>
        <w:sz w:val="18"/>
        <w:szCs w:val="18"/>
        <w:lang w:val="en-US" w:eastAsia="zh-CN" w:bidi="ar-SA"/>
      </w:rPr>
    </w:pPr>
    <w:r>
      <w:rPr>
        <w:rFonts w:ascii="等线" w:hAnsi="等线" w:eastAsia="宋体" w:cs="Times New Roman"/>
        <w:kern w:val="2"/>
        <w:sz w:val="18"/>
        <w:szCs w:val="18"/>
        <w:lang w:val="en-US" w:eastAsia="zh-CN" w:bidi="ar-SA"/>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002565">
                          <w:pPr>
                            <w:rPr>
                              <w:rFonts w:ascii="宋体" w:hAnsi="宋体" w:eastAsia="宋体" w:cs="宋体"/>
                              <w:sz w:val="21"/>
                              <w:szCs w:val="21"/>
                            </w:rPr>
                          </w:pPr>
                          <w:r>
                            <w:rPr>
                              <w:rFonts w:ascii="宋体" w:hAnsi="宋体" w:cs="宋体"/>
                              <w:sz w:val="21"/>
                              <w:szCs w:val="21"/>
                            </w:rPr>
                            <w:t xml:space="preserve">第 </w:t>
                          </w:r>
                          <w:r>
                            <w:rPr>
                              <w:rFonts w:ascii="宋体" w:hAnsi="宋体" w:cs="宋体"/>
                              <w:sz w:val="21"/>
                              <w:szCs w:val="21"/>
                            </w:rPr>
                            <w:fldChar w:fldCharType="begin"/>
                          </w:r>
                          <w:r>
                            <w:rPr>
                              <w:rFonts w:ascii="宋体" w:hAnsi="宋体" w:cs="宋体"/>
                              <w:sz w:val="21"/>
                              <w:szCs w:val="21"/>
                            </w:rPr>
                            <w:instrText xml:space="preserve"> PAGE  \* MERGEFORMAT </w:instrText>
                          </w:r>
                          <w:r>
                            <w:rPr>
                              <w:rFonts w:ascii="宋体" w:hAnsi="宋体" w:cs="宋体"/>
                              <w:sz w:val="21"/>
                              <w:szCs w:val="21"/>
                            </w:rPr>
                            <w:fldChar w:fldCharType="separate"/>
                          </w:r>
                          <w:r>
                            <w:rPr>
                              <w:rFonts w:ascii="宋体" w:hAnsi="宋体" w:cs="宋体"/>
                              <w:sz w:val="21"/>
                              <w:szCs w:val="21"/>
                            </w:rPr>
                            <w:t>XXIX</w:t>
                          </w:r>
                          <w:r>
                            <w:rPr>
                              <w:rFonts w:ascii="宋体" w:hAnsi="宋体" w:cs="宋体"/>
                              <w:sz w:val="21"/>
                              <w:szCs w:val="21"/>
                            </w:rPr>
                            <w:fldChar w:fldCharType="end"/>
                          </w:r>
                          <w:r>
                            <w:rPr>
                              <w:rFonts w:ascii="宋体" w:hAnsi="宋体" w:cs="宋体"/>
                              <w:sz w:val="21"/>
                              <w:szCs w:val="21"/>
                            </w:rPr>
                            <w:t xml:space="preserve"> 页 共 </w:t>
                          </w:r>
                          <w:r>
                            <w:rPr>
                              <w:rFonts w:ascii="宋体" w:hAnsi="宋体" w:cs="宋体"/>
                              <w:sz w:val="21"/>
                              <w:szCs w:val="21"/>
                            </w:rPr>
                            <w:fldChar w:fldCharType="begin"/>
                          </w:r>
                          <w:r>
                            <w:rPr>
                              <w:rFonts w:ascii="宋体" w:hAnsi="宋体" w:cs="宋体"/>
                              <w:sz w:val="21"/>
                              <w:szCs w:val="21"/>
                            </w:rPr>
                            <w:instrText xml:space="preserve"> NUMPAGES  \* MERGEFORMAT </w:instrText>
                          </w:r>
                          <w:r>
                            <w:rPr>
                              <w:rFonts w:ascii="宋体" w:hAnsi="宋体" w:cs="宋体"/>
                              <w:sz w:val="21"/>
                              <w:szCs w:val="21"/>
                            </w:rPr>
                            <w:fldChar w:fldCharType="separate"/>
                          </w:r>
                          <w:r>
                            <w:rPr>
                              <w:rFonts w:ascii="宋体" w:hAnsi="宋体" w:cs="宋体"/>
                              <w:sz w:val="21"/>
                              <w:szCs w:val="21"/>
                            </w:rPr>
                            <w:t>50</w:t>
                          </w:r>
                          <w:r>
                            <w:rPr>
                              <w:rFonts w:ascii="宋体" w:hAnsi="宋体" w:cs="宋体"/>
                              <w:sz w:val="21"/>
                              <w:szCs w:val="21"/>
                            </w:rPr>
                            <w:fldChar w:fldCharType="end"/>
                          </w:r>
                          <w:r>
                            <w:rPr>
                              <w:rFonts w:ascii="宋体" w:hAnsi="宋体" w:cs="宋体"/>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3lPQyAgAAYw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jB5loWN&#10;frA8Qkd5vF3uA+RMKkdReiXQnXjA7KU+nfckDvef5xT1+N+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7eU9DICAABjBAAADgAAAAAAAAABACAAAAAfAQAAZHJzL2Uyb0RvYy54bWxQSwUG&#10;AAAAAAYABgBZAQAAwwUAAAAA&#10;">
              <v:fill on="f" focussize="0,0"/>
              <v:stroke on="f" weight="0.5pt"/>
              <v:imagedata o:title=""/>
              <o:lock v:ext="edit" aspectratio="f"/>
              <v:textbox inset="0mm,0mm,0mm,0mm" style="mso-fit-shape-to-text:t;">
                <w:txbxContent>
                  <w:p w14:paraId="46002565">
                    <w:pPr>
                      <w:rPr>
                        <w:rFonts w:ascii="宋体" w:hAnsi="宋体" w:eastAsia="宋体" w:cs="宋体"/>
                        <w:sz w:val="21"/>
                        <w:szCs w:val="21"/>
                      </w:rPr>
                    </w:pPr>
                    <w:r>
                      <w:rPr>
                        <w:rFonts w:ascii="宋体" w:hAnsi="宋体" w:cs="宋体"/>
                        <w:sz w:val="21"/>
                        <w:szCs w:val="21"/>
                      </w:rPr>
                      <w:t xml:space="preserve">第 </w:t>
                    </w:r>
                    <w:r>
                      <w:rPr>
                        <w:rFonts w:ascii="宋体" w:hAnsi="宋体" w:cs="宋体"/>
                        <w:sz w:val="21"/>
                        <w:szCs w:val="21"/>
                      </w:rPr>
                      <w:fldChar w:fldCharType="begin"/>
                    </w:r>
                    <w:r>
                      <w:rPr>
                        <w:rFonts w:ascii="宋体" w:hAnsi="宋体" w:cs="宋体"/>
                        <w:sz w:val="21"/>
                        <w:szCs w:val="21"/>
                      </w:rPr>
                      <w:instrText xml:space="preserve"> PAGE  \* MERGEFORMAT </w:instrText>
                    </w:r>
                    <w:r>
                      <w:rPr>
                        <w:rFonts w:ascii="宋体" w:hAnsi="宋体" w:cs="宋体"/>
                        <w:sz w:val="21"/>
                        <w:szCs w:val="21"/>
                      </w:rPr>
                      <w:fldChar w:fldCharType="separate"/>
                    </w:r>
                    <w:r>
                      <w:rPr>
                        <w:rFonts w:ascii="宋体" w:hAnsi="宋体" w:cs="宋体"/>
                        <w:sz w:val="21"/>
                        <w:szCs w:val="21"/>
                      </w:rPr>
                      <w:t>XXIX</w:t>
                    </w:r>
                    <w:r>
                      <w:rPr>
                        <w:rFonts w:ascii="宋体" w:hAnsi="宋体" w:cs="宋体"/>
                        <w:sz w:val="21"/>
                        <w:szCs w:val="21"/>
                      </w:rPr>
                      <w:fldChar w:fldCharType="end"/>
                    </w:r>
                    <w:r>
                      <w:rPr>
                        <w:rFonts w:ascii="宋体" w:hAnsi="宋体" w:cs="宋体"/>
                        <w:sz w:val="21"/>
                        <w:szCs w:val="21"/>
                      </w:rPr>
                      <w:t xml:space="preserve"> 页 共 </w:t>
                    </w:r>
                    <w:r>
                      <w:rPr>
                        <w:rFonts w:ascii="宋体" w:hAnsi="宋体" w:cs="宋体"/>
                        <w:sz w:val="21"/>
                        <w:szCs w:val="21"/>
                      </w:rPr>
                      <w:fldChar w:fldCharType="begin"/>
                    </w:r>
                    <w:r>
                      <w:rPr>
                        <w:rFonts w:ascii="宋体" w:hAnsi="宋体" w:cs="宋体"/>
                        <w:sz w:val="21"/>
                        <w:szCs w:val="21"/>
                      </w:rPr>
                      <w:instrText xml:space="preserve"> NUMPAGES  \* MERGEFORMAT </w:instrText>
                    </w:r>
                    <w:r>
                      <w:rPr>
                        <w:rFonts w:ascii="宋体" w:hAnsi="宋体" w:cs="宋体"/>
                        <w:sz w:val="21"/>
                        <w:szCs w:val="21"/>
                      </w:rPr>
                      <w:fldChar w:fldCharType="separate"/>
                    </w:r>
                    <w:r>
                      <w:rPr>
                        <w:rFonts w:ascii="宋体" w:hAnsi="宋体" w:cs="宋体"/>
                        <w:sz w:val="21"/>
                        <w:szCs w:val="21"/>
                      </w:rPr>
                      <w:t>50</w:t>
                    </w:r>
                    <w:r>
                      <w:rPr>
                        <w:rFonts w:ascii="宋体" w:hAnsi="宋体" w:cs="宋体"/>
                        <w:sz w:val="21"/>
                        <w:szCs w:val="21"/>
                      </w:rPr>
                      <w:fldChar w:fldCharType="end"/>
                    </w:r>
                    <w:r>
                      <w:rPr>
                        <w:rFonts w:ascii="宋体" w:hAnsi="宋体" w:cs="宋体"/>
                        <w:sz w:val="21"/>
                        <w:szCs w:val="21"/>
                      </w:rPr>
                      <w:t xml:space="preserve"> 页</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881C6">
    <w:pPr>
      <w:pStyle w:val="8"/>
    </w:pPr>
    <w:r>
      <w:rPr>
        <w:sz w:val="18"/>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BC0608">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XXVIII</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2CBC0608">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XXVIII</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EBEA8">
    <w:pPr>
      <w:widowControl w:val="0"/>
      <w:tabs>
        <w:tab w:val="center" w:pos="4153"/>
        <w:tab w:val="right" w:pos="8306"/>
      </w:tabs>
      <w:snapToGrid w:val="0"/>
      <w:jc w:val="center"/>
      <w:rPr>
        <w:rFonts w:ascii="Times New Roman" w:hAnsi="Times New Roman" w:eastAsia="宋体" w:cs="Times New Roman"/>
        <w:kern w:val="2"/>
        <w:sz w:val="18"/>
        <w:szCs w:val="18"/>
        <w:lang w:val="en-US" w:eastAsia="zh-CN" w:bidi="ar-SA"/>
      </w:rPr>
    </w:pPr>
    <w:r>
      <w:rPr>
        <w:rFonts w:ascii="等线" w:hAnsi="等线" w:eastAsia="宋体" w:cs="Times New Roman"/>
        <w:kern w:val="2"/>
        <w:sz w:val="18"/>
        <w:szCs w:val="18"/>
        <w:lang w:val="en-US" w:eastAsia="zh-CN" w:bidi="ar-SA"/>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0AE391">
                          <w:pPr>
                            <w:rPr>
                              <w:rFonts w:ascii="宋体" w:hAnsi="宋体" w:eastAsia="宋体" w:cs="宋体"/>
                              <w:sz w:val="21"/>
                              <w:szCs w:val="21"/>
                            </w:rPr>
                          </w:pPr>
                          <w:r>
                            <w:rPr>
                              <w:rFonts w:ascii="宋体" w:hAnsi="宋体" w:cs="宋体"/>
                              <w:sz w:val="21"/>
                              <w:szCs w:val="21"/>
                            </w:rPr>
                            <w:t xml:space="preserve">第 </w:t>
                          </w:r>
                          <w:r>
                            <w:rPr>
                              <w:rFonts w:ascii="宋体" w:hAnsi="宋体" w:cs="宋体"/>
                              <w:sz w:val="21"/>
                              <w:szCs w:val="21"/>
                            </w:rPr>
                            <w:fldChar w:fldCharType="begin"/>
                          </w:r>
                          <w:r>
                            <w:rPr>
                              <w:rFonts w:ascii="宋体" w:hAnsi="宋体" w:cs="宋体"/>
                              <w:sz w:val="21"/>
                              <w:szCs w:val="21"/>
                            </w:rPr>
                            <w:instrText xml:space="preserve"> PAGE  \* MERGEFORMAT </w:instrText>
                          </w:r>
                          <w:r>
                            <w:rPr>
                              <w:rFonts w:ascii="宋体" w:hAnsi="宋体" w:cs="宋体"/>
                              <w:sz w:val="21"/>
                              <w:szCs w:val="21"/>
                            </w:rPr>
                            <w:fldChar w:fldCharType="separate"/>
                          </w:r>
                          <w:r>
                            <w:rPr>
                              <w:rFonts w:ascii="宋体" w:hAnsi="宋体" w:cs="宋体"/>
                              <w:sz w:val="21"/>
                              <w:szCs w:val="21"/>
                            </w:rPr>
                            <w:t>XXXIII</w:t>
                          </w:r>
                          <w:r>
                            <w:rPr>
                              <w:rFonts w:ascii="宋体" w:hAnsi="宋体" w:cs="宋体"/>
                              <w:sz w:val="21"/>
                              <w:szCs w:val="21"/>
                            </w:rPr>
                            <w:fldChar w:fldCharType="end"/>
                          </w:r>
                          <w:r>
                            <w:rPr>
                              <w:rFonts w:ascii="宋体" w:hAnsi="宋体" w:cs="宋体"/>
                              <w:sz w:val="21"/>
                              <w:szCs w:val="21"/>
                            </w:rPr>
                            <w:t xml:space="preserve"> 页 共 </w:t>
                          </w:r>
                          <w:r>
                            <w:rPr>
                              <w:rFonts w:ascii="宋体" w:hAnsi="宋体" w:cs="宋体"/>
                              <w:sz w:val="21"/>
                              <w:szCs w:val="21"/>
                            </w:rPr>
                            <w:fldChar w:fldCharType="begin"/>
                          </w:r>
                          <w:r>
                            <w:rPr>
                              <w:rFonts w:ascii="宋体" w:hAnsi="宋体" w:cs="宋体"/>
                              <w:sz w:val="21"/>
                              <w:szCs w:val="21"/>
                            </w:rPr>
                            <w:instrText xml:space="preserve"> NUMPAGES  \* MERGEFORMAT </w:instrText>
                          </w:r>
                          <w:r>
                            <w:rPr>
                              <w:rFonts w:ascii="宋体" w:hAnsi="宋体" w:cs="宋体"/>
                              <w:sz w:val="21"/>
                              <w:szCs w:val="21"/>
                            </w:rPr>
                            <w:fldChar w:fldCharType="separate"/>
                          </w:r>
                          <w:r>
                            <w:rPr>
                              <w:rFonts w:ascii="宋体" w:hAnsi="宋体" w:cs="宋体"/>
                              <w:sz w:val="21"/>
                              <w:szCs w:val="21"/>
                            </w:rPr>
                            <w:t>50</w:t>
                          </w:r>
                          <w:r>
                            <w:rPr>
                              <w:rFonts w:ascii="宋体" w:hAnsi="宋体" w:cs="宋体"/>
                              <w:sz w:val="21"/>
                              <w:szCs w:val="21"/>
                            </w:rPr>
                            <w:fldChar w:fldCharType="end"/>
                          </w:r>
                          <w:r>
                            <w:rPr>
                              <w:rFonts w:ascii="宋体" w:hAnsi="宋体" w:cs="宋体"/>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i1kc4yAgAAZQ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zrGijQNPUyk1JUerdDu&#10;2p7nzhQn0HSmmxRv+aZGKVvmwz1zGA2Uj8cT7rCU0iCl6S1KKuO+/us8xqNj8FLSYNRyqvGyKJEf&#10;NDoJwDAYbjB2g6EP6tZgdtEc1JJMXHBBDmbpjPqCF7WKOeBimiNTTsNg3oZu3PEiuVitUhBmz7Kw&#10;1Q+WR+goj7erQ4CcSeUoSqcEuhM3mL7Up/6lxPH+c5+inv4O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KLWRzjICAABlBAAADgAAAAAAAAABACAAAAAfAQAAZHJzL2Uyb0RvYy54bWxQSwUG&#10;AAAAAAYABgBZAQAAwwUAAAAA&#10;">
              <v:fill on="f" focussize="0,0"/>
              <v:stroke on="f" weight="0.5pt"/>
              <v:imagedata o:title=""/>
              <o:lock v:ext="edit" aspectratio="f"/>
              <v:textbox inset="0mm,0mm,0mm,0mm" style="mso-fit-shape-to-text:t;">
                <w:txbxContent>
                  <w:p w14:paraId="550AE391">
                    <w:pPr>
                      <w:rPr>
                        <w:rFonts w:ascii="宋体" w:hAnsi="宋体" w:eastAsia="宋体" w:cs="宋体"/>
                        <w:sz w:val="21"/>
                        <w:szCs w:val="21"/>
                      </w:rPr>
                    </w:pPr>
                    <w:r>
                      <w:rPr>
                        <w:rFonts w:ascii="宋体" w:hAnsi="宋体" w:cs="宋体"/>
                        <w:sz w:val="21"/>
                        <w:szCs w:val="21"/>
                      </w:rPr>
                      <w:t xml:space="preserve">第 </w:t>
                    </w:r>
                    <w:r>
                      <w:rPr>
                        <w:rFonts w:ascii="宋体" w:hAnsi="宋体" w:cs="宋体"/>
                        <w:sz w:val="21"/>
                        <w:szCs w:val="21"/>
                      </w:rPr>
                      <w:fldChar w:fldCharType="begin"/>
                    </w:r>
                    <w:r>
                      <w:rPr>
                        <w:rFonts w:ascii="宋体" w:hAnsi="宋体" w:cs="宋体"/>
                        <w:sz w:val="21"/>
                        <w:szCs w:val="21"/>
                      </w:rPr>
                      <w:instrText xml:space="preserve"> PAGE  \* MERGEFORMAT </w:instrText>
                    </w:r>
                    <w:r>
                      <w:rPr>
                        <w:rFonts w:ascii="宋体" w:hAnsi="宋体" w:cs="宋体"/>
                        <w:sz w:val="21"/>
                        <w:szCs w:val="21"/>
                      </w:rPr>
                      <w:fldChar w:fldCharType="separate"/>
                    </w:r>
                    <w:r>
                      <w:rPr>
                        <w:rFonts w:ascii="宋体" w:hAnsi="宋体" w:cs="宋体"/>
                        <w:sz w:val="21"/>
                        <w:szCs w:val="21"/>
                      </w:rPr>
                      <w:t>XXXIII</w:t>
                    </w:r>
                    <w:r>
                      <w:rPr>
                        <w:rFonts w:ascii="宋体" w:hAnsi="宋体" w:cs="宋体"/>
                        <w:sz w:val="21"/>
                        <w:szCs w:val="21"/>
                      </w:rPr>
                      <w:fldChar w:fldCharType="end"/>
                    </w:r>
                    <w:r>
                      <w:rPr>
                        <w:rFonts w:ascii="宋体" w:hAnsi="宋体" w:cs="宋体"/>
                        <w:sz w:val="21"/>
                        <w:szCs w:val="21"/>
                      </w:rPr>
                      <w:t xml:space="preserve"> 页 共 </w:t>
                    </w:r>
                    <w:r>
                      <w:rPr>
                        <w:rFonts w:ascii="宋体" w:hAnsi="宋体" w:cs="宋体"/>
                        <w:sz w:val="21"/>
                        <w:szCs w:val="21"/>
                      </w:rPr>
                      <w:fldChar w:fldCharType="begin"/>
                    </w:r>
                    <w:r>
                      <w:rPr>
                        <w:rFonts w:ascii="宋体" w:hAnsi="宋体" w:cs="宋体"/>
                        <w:sz w:val="21"/>
                        <w:szCs w:val="21"/>
                      </w:rPr>
                      <w:instrText xml:space="preserve"> NUMPAGES  \* MERGEFORMAT </w:instrText>
                    </w:r>
                    <w:r>
                      <w:rPr>
                        <w:rFonts w:ascii="宋体" w:hAnsi="宋体" w:cs="宋体"/>
                        <w:sz w:val="21"/>
                        <w:szCs w:val="21"/>
                      </w:rPr>
                      <w:fldChar w:fldCharType="separate"/>
                    </w:r>
                    <w:r>
                      <w:rPr>
                        <w:rFonts w:ascii="宋体" w:hAnsi="宋体" w:cs="宋体"/>
                        <w:sz w:val="21"/>
                        <w:szCs w:val="21"/>
                      </w:rPr>
                      <w:t>50</w:t>
                    </w:r>
                    <w:r>
                      <w:rPr>
                        <w:rFonts w:ascii="宋体" w:hAnsi="宋体" w:cs="宋体"/>
                        <w:sz w:val="21"/>
                        <w:szCs w:val="21"/>
                      </w:rPr>
                      <w:fldChar w:fldCharType="end"/>
                    </w:r>
                    <w:r>
                      <w:rPr>
                        <w:rFonts w:ascii="宋体" w:hAnsi="宋体" w:cs="宋体"/>
                        <w:sz w:val="21"/>
                        <w:szCs w:val="21"/>
                      </w:rPr>
                      <w:t xml:space="preserve"> 页</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48776">
    <w:pPr>
      <w:pStyle w:val="8"/>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DBD8F0">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XXXIV</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TdpAzAgAAY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DTdpAzAgAAYwQAAA4AAAAAAAAAAQAgAAAAHwEAAGRycy9lMm9Eb2MueG1sUEsF&#10;BgAAAAAGAAYAWQEAAMQFAAAAAA==&#10;">
              <v:fill on="f" focussize="0,0"/>
              <v:stroke on="f" weight="0.5pt"/>
              <v:imagedata o:title=""/>
              <o:lock v:ext="edit" aspectratio="f"/>
              <v:textbox inset="0mm,0mm,0mm,0mm" style="mso-fit-shape-to-text:t;">
                <w:txbxContent>
                  <w:p w14:paraId="29DBD8F0">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XXXIV</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3635B">
    <w:pPr>
      <w:widowControl w:val="0"/>
      <w:tabs>
        <w:tab w:val="center" w:pos="4153"/>
        <w:tab w:val="right" w:pos="8306"/>
      </w:tabs>
      <w:snapToGrid w:val="0"/>
      <w:jc w:val="center"/>
      <w:rPr>
        <w:rFonts w:ascii="Times New Roman" w:hAnsi="Times New Roman" w:eastAsia="宋体" w:cs="Times New Roman"/>
        <w:kern w:val="2"/>
        <w:sz w:val="18"/>
        <w:szCs w:val="18"/>
        <w:lang w:val="en-US" w:eastAsia="zh-CN" w:bidi="ar-SA"/>
      </w:rPr>
    </w:pPr>
    <w:r>
      <w:rPr>
        <w:rFonts w:ascii="等线" w:hAnsi="等线" w:eastAsia="宋体" w:cs="Times New Roman"/>
        <w:kern w:val="2"/>
        <w:sz w:val="18"/>
        <w:szCs w:val="18"/>
        <w:lang w:val="en-US" w:eastAsia="zh-CN" w:bidi="ar-SA"/>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1073B8">
                          <w:pPr>
                            <w:rPr>
                              <w:rFonts w:ascii="宋体" w:hAnsi="宋体" w:eastAsia="宋体" w:cs="宋体"/>
                              <w:sz w:val="21"/>
                              <w:szCs w:val="21"/>
                            </w:rPr>
                          </w:pPr>
                          <w:r>
                            <w:rPr>
                              <w:rFonts w:ascii="宋体" w:hAnsi="宋体" w:cs="宋体"/>
                              <w:sz w:val="21"/>
                              <w:szCs w:val="21"/>
                            </w:rPr>
                            <w:t xml:space="preserve">第 </w:t>
                          </w:r>
                          <w:r>
                            <w:rPr>
                              <w:rFonts w:ascii="宋体" w:hAnsi="宋体" w:cs="宋体"/>
                              <w:sz w:val="21"/>
                              <w:szCs w:val="21"/>
                            </w:rPr>
                            <w:fldChar w:fldCharType="begin"/>
                          </w:r>
                          <w:r>
                            <w:rPr>
                              <w:rFonts w:ascii="宋体" w:hAnsi="宋体" w:cs="宋体"/>
                              <w:sz w:val="21"/>
                              <w:szCs w:val="21"/>
                            </w:rPr>
                            <w:instrText xml:space="preserve"> PAGE  \* MERGEFORMAT </w:instrText>
                          </w:r>
                          <w:r>
                            <w:rPr>
                              <w:rFonts w:ascii="宋体" w:hAnsi="宋体" w:cs="宋体"/>
                              <w:sz w:val="21"/>
                              <w:szCs w:val="21"/>
                            </w:rPr>
                            <w:fldChar w:fldCharType="separate"/>
                          </w:r>
                          <w:r>
                            <w:rPr>
                              <w:rFonts w:ascii="宋体" w:hAnsi="宋体" w:cs="宋体"/>
                              <w:sz w:val="21"/>
                              <w:szCs w:val="21"/>
                            </w:rPr>
                            <w:t>XXXV</w:t>
                          </w:r>
                          <w:r>
                            <w:rPr>
                              <w:rFonts w:ascii="宋体" w:hAnsi="宋体" w:cs="宋体"/>
                              <w:sz w:val="21"/>
                              <w:szCs w:val="21"/>
                            </w:rPr>
                            <w:fldChar w:fldCharType="end"/>
                          </w:r>
                          <w:r>
                            <w:rPr>
                              <w:rFonts w:ascii="宋体" w:hAnsi="宋体" w:cs="宋体"/>
                              <w:sz w:val="21"/>
                              <w:szCs w:val="21"/>
                            </w:rPr>
                            <w:t xml:space="preserve"> 页 共 </w:t>
                          </w:r>
                          <w:r>
                            <w:rPr>
                              <w:rFonts w:ascii="宋体" w:hAnsi="宋体" w:cs="宋体"/>
                              <w:sz w:val="21"/>
                              <w:szCs w:val="21"/>
                            </w:rPr>
                            <w:fldChar w:fldCharType="begin"/>
                          </w:r>
                          <w:r>
                            <w:rPr>
                              <w:rFonts w:ascii="宋体" w:hAnsi="宋体" w:cs="宋体"/>
                              <w:sz w:val="21"/>
                              <w:szCs w:val="21"/>
                            </w:rPr>
                            <w:instrText xml:space="preserve"> NUMPAGES  \* MERGEFORMAT </w:instrText>
                          </w:r>
                          <w:r>
                            <w:rPr>
                              <w:rFonts w:ascii="宋体" w:hAnsi="宋体" w:cs="宋体"/>
                              <w:sz w:val="21"/>
                              <w:szCs w:val="21"/>
                            </w:rPr>
                            <w:fldChar w:fldCharType="separate"/>
                          </w:r>
                          <w:r>
                            <w:rPr>
                              <w:rFonts w:ascii="宋体" w:hAnsi="宋体" w:cs="宋体"/>
                              <w:sz w:val="21"/>
                              <w:szCs w:val="21"/>
                            </w:rPr>
                            <w:t>50</w:t>
                          </w:r>
                          <w:r>
                            <w:rPr>
                              <w:rFonts w:ascii="宋体" w:hAnsi="宋体" w:cs="宋体"/>
                              <w:sz w:val="21"/>
                              <w:szCs w:val="21"/>
                            </w:rPr>
                            <w:fldChar w:fldCharType="end"/>
                          </w:r>
                          <w:r>
                            <w:rPr>
                              <w:rFonts w:ascii="宋体" w:hAnsi="宋体" w:cs="宋体"/>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LQHfExAgAAZ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C0B3xMQIAAGUEAAAOAAAAAAAAAAEAIAAAAB8BAABkcnMvZTJvRG9jLnhtbFBLBQYA&#10;AAAABgAGAFkBAADCBQAAAAA=&#10;">
              <v:fill on="f" focussize="0,0"/>
              <v:stroke on="f" weight="0.5pt"/>
              <v:imagedata o:title=""/>
              <o:lock v:ext="edit" aspectratio="f"/>
              <v:textbox inset="0mm,0mm,0mm,0mm" style="mso-fit-shape-to-text:t;">
                <w:txbxContent>
                  <w:p w14:paraId="111073B8">
                    <w:pPr>
                      <w:rPr>
                        <w:rFonts w:ascii="宋体" w:hAnsi="宋体" w:eastAsia="宋体" w:cs="宋体"/>
                        <w:sz w:val="21"/>
                        <w:szCs w:val="21"/>
                      </w:rPr>
                    </w:pPr>
                    <w:r>
                      <w:rPr>
                        <w:rFonts w:ascii="宋体" w:hAnsi="宋体" w:cs="宋体"/>
                        <w:sz w:val="21"/>
                        <w:szCs w:val="21"/>
                      </w:rPr>
                      <w:t xml:space="preserve">第 </w:t>
                    </w:r>
                    <w:r>
                      <w:rPr>
                        <w:rFonts w:ascii="宋体" w:hAnsi="宋体" w:cs="宋体"/>
                        <w:sz w:val="21"/>
                        <w:szCs w:val="21"/>
                      </w:rPr>
                      <w:fldChar w:fldCharType="begin"/>
                    </w:r>
                    <w:r>
                      <w:rPr>
                        <w:rFonts w:ascii="宋体" w:hAnsi="宋体" w:cs="宋体"/>
                        <w:sz w:val="21"/>
                        <w:szCs w:val="21"/>
                      </w:rPr>
                      <w:instrText xml:space="preserve"> PAGE  \* MERGEFORMAT </w:instrText>
                    </w:r>
                    <w:r>
                      <w:rPr>
                        <w:rFonts w:ascii="宋体" w:hAnsi="宋体" w:cs="宋体"/>
                        <w:sz w:val="21"/>
                        <w:szCs w:val="21"/>
                      </w:rPr>
                      <w:fldChar w:fldCharType="separate"/>
                    </w:r>
                    <w:r>
                      <w:rPr>
                        <w:rFonts w:ascii="宋体" w:hAnsi="宋体" w:cs="宋体"/>
                        <w:sz w:val="21"/>
                        <w:szCs w:val="21"/>
                      </w:rPr>
                      <w:t>XXXV</w:t>
                    </w:r>
                    <w:r>
                      <w:rPr>
                        <w:rFonts w:ascii="宋体" w:hAnsi="宋体" w:cs="宋体"/>
                        <w:sz w:val="21"/>
                        <w:szCs w:val="21"/>
                      </w:rPr>
                      <w:fldChar w:fldCharType="end"/>
                    </w:r>
                    <w:r>
                      <w:rPr>
                        <w:rFonts w:ascii="宋体" w:hAnsi="宋体" w:cs="宋体"/>
                        <w:sz w:val="21"/>
                        <w:szCs w:val="21"/>
                      </w:rPr>
                      <w:t xml:space="preserve"> 页 共 </w:t>
                    </w:r>
                    <w:r>
                      <w:rPr>
                        <w:rFonts w:ascii="宋体" w:hAnsi="宋体" w:cs="宋体"/>
                        <w:sz w:val="21"/>
                        <w:szCs w:val="21"/>
                      </w:rPr>
                      <w:fldChar w:fldCharType="begin"/>
                    </w:r>
                    <w:r>
                      <w:rPr>
                        <w:rFonts w:ascii="宋体" w:hAnsi="宋体" w:cs="宋体"/>
                        <w:sz w:val="21"/>
                        <w:szCs w:val="21"/>
                      </w:rPr>
                      <w:instrText xml:space="preserve"> NUMPAGES  \* MERGEFORMAT </w:instrText>
                    </w:r>
                    <w:r>
                      <w:rPr>
                        <w:rFonts w:ascii="宋体" w:hAnsi="宋体" w:cs="宋体"/>
                        <w:sz w:val="21"/>
                        <w:szCs w:val="21"/>
                      </w:rPr>
                      <w:fldChar w:fldCharType="separate"/>
                    </w:r>
                    <w:r>
                      <w:rPr>
                        <w:rFonts w:ascii="宋体" w:hAnsi="宋体" w:cs="宋体"/>
                        <w:sz w:val="21"/>
                        <w:szCs w:val="21"/>
                      </w:rPr>
                      <w:t>50</w:t>
                    </w:r>
                    <w:r>
                      <w:rPr>
                        <w:rFonts w:ascii="宋体" w:hAnsi="宋体" w:cs="宋体"/>
                        <w:sz w:val="21"/>
                        <w:szCs w:val="21"/>
                      </w:rPr>
                      <w:fldChar w:fldCharType="end"/>
                    </w:r>
                    <w:r>
                      <w:rPr>
                        <w:rFonts w:ascii="宋体" w:hAnsi="宋体" w:cs="宋体"/>
                        <w:sz w:val="21"/>
                        <w:szCs w:val="21"/>
                      </w:rPr>
                      <w:t xml:space="preserve"> 页</w:t>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D5C72">
    <w:pPr>
      <w:pStyle w:val="8"/>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B3EC7A">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XXXVI</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T0nnU4AgAAcQ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NPSedTgCAABxBAAADgAAAAAAAAABACAAAAAfAQAAZHJzL2Uyb0RvYy54&#10;bWxQSwUGAAAAAAYABgBZAQAAyQUAAAAA&#10;">
              <v:fill on="f" focussize="0,0"/>
              <v:stroke on="f" weight="0.5pt"/>
              <v:imagedata o:title=""/>
              <o:lock v:ext="edit" aspectratio="f"/>
              <v:textbox inset="0mm,0mm,0mm,0mm" style="mso-fit-shape-to-text:t;">
                <w:txbxContent>
                  <w:p w14:paraId="47B3EC7A">
                    <w:pPr>
                      <w:pStyle w:val="8"/>
                      <w:rPr>
                        <w:sz w:val="21"/>
                        <w:szCs w:val="21"/>
                      </w:rPr>
                    </w:pPr>
                    <w:r>
                      <w:rPr>
                        <w:sz w:val="21"/>
                        <w:szCs w:val="21"/>
                      </w:rPr>
                      <w:t xml:space="preserve">第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XXXVI</w:t>
                    </w:r>
                    <w:r>
                      <w:rPr>
                        <w:sz w:val="21"/>
                        <w:szCs w:val="21"/>
                      </w:rPr>
                      <w:fldChar w:fldCharType="end"/>
                    </w:r>
                    <w:r>
                      <w:rPr>
                        <w:sz w:val="21"/>
                        <w:szCs w:val="21"/>
                      </w:rPr>
                      <w:t xml:space="preserve"> 页 共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50</w:t>
                    </w:r>
                    <w:r>
                      <w:rPr>
                        <w:sz w:val="21"/>
                        <w:szCs w:val="21"/>
                      </w:rPr>
                      <w:fldChar w:fldCharType="end"/>
                    </w:r>
                    <w:r>
                      <w:rPr>
                        <w:sz w:val="21"/>
                        <w:szCs w:val="21"/>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923FF">
    <w:pPr>
      <w:pStyle w:val="9"/>
      <w:jc w:val="center"/>
      <w:rPr>
        <w:rFonts w:hint="default" w:ascii="宋体" w:hAnsi="宋体" w:eastAsia="宋体" w:cs="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6FA0A">
    <w:pPr>
      <w:pStyle w:val="9"/>
      <w:pBdr>
        <w:bottom w:val="none" w:color="auto" w:sz="0" w:space="1"/>
      </w:pBdr>
      <w:jc w:val="center"/>
      <w:rPr>
        <w:rFonts w:hint="eastAsia" w:ascii="宋体" w:hAnsi="宋体" w:eastAsia="宋体" w:cs="宋体"/>
        <w:sz w:val="21"/>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CCE60">
    <w:pPr>
      <w:pStyle w:val="9"/>
      <w:jc w:val="center"/>
      <w:rPr>
        <w:rFonts w:hint="default" w:ascii="宋体" w:hAnsi="宋体" w:eastAsia="宋体" w:cs="宋体"/>
        <w:sz w:val="21"/>
        <w:szCs w:val="21"/>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01737">
    <w:pPr>
      <w:pStyle w:val="9"/>
      <w:pBdr>
        <w:bottom w:val="single" w:color="auto" w:sz="4" w:space="1"/>
      </w:pBd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绪论</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A2E7C">
    <w:pPr>
      <w:pStyle w:val="9"/>
      <w:pBdr>
        <w:bottom w:val="single" w:color="auto" w:sz="4" w:space="1"/>
      </w:pBd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智慧导诊系统的设计与实现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D8FC7">
    <w:pPr>
      <w:pStyle w:val="9"/>
      <w:pBdr>
        <w:bottom w:val="single" w:color="auto" w:sz="4" w:space="1"/>
      </w:pBd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2 相关</w:t>
    </w:r>
    <w:r>
      <w:rPr>
        <w:rFonts w:hint="eastAsia" w:ascii="宋体" w:hAnsi="宋体" w:cs="宋体"/>
        <w:sz w:val="21"/>
        <w:szCs w:val="21"/>
        <w:lang w:val="en-US" w:eastAsia="zh-CN"/>
      </w:rPr>
      <w:t>理论基础</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7003">
    <w:pPr>
      <w:pStyle w:val="9"/>
      <w:pBdr>
        <w:bottom w:val="single" w:color="auto" w:sz="4" w:space="1"/>
      </w:pBd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智慧导诊系统的设计与实现</w:t>
    </w:r>
  </w:p>
  <w:p w14:paraId="45B4D67F">
    <w:pPr>
      <w:pStyle w:val="9"/>
      <w:rPr>
        <w:rFonts w:hint="eastAsia"/>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1C9DC">
    <w:pPr>
      <w:pStyle w:val="9"/>
      <w:pBdr>
        <w:bottom w:val="single" w:color="auto" w:sz="4" w:space="1"/>
      </w:pBd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3系统开发环境与关键技术实现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6CA4B">
    <w:pPr>
      <w:pStyle w:val="9"/>
      <w:pBdr>
        <w:bottom w:val="single" w:color="auto" w:sz="4" w:space="1"/>
      </w:pBd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智慧导诊系统的设计与实现</w:t>
    </w:r>
  </w:p>
  <w:p w14:paraId="29A149AB">
    <w:pPr>
      <w:pStyle w:val="9"/>
      <w:rPr>
        <w:rFonts w:hint="eastAsia"/>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E7B1D">
    <w:pPr>
      <w:pStyle w:val="9"/>
      <w:pBdr>
        <w:bottom w:val="single" w:color="auto" w:sz="4" w:space="1"/>
      </w:pBd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4 智慧导诊系统的设计与实现</w:t>
    </w:r>
  </w:p>
  <w:p w14:paraId="7571763E">
    <w:pPr>
      <w:pStyle w:val="9"/>
      <w:rPr>
        <w:rFonts w:hint="eastAsia"/>
        <w:lang w:val="en-US" w:eastAsia="zh-CN"/>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FC54D">
    <w:pPr>
      <w:pStyle w:val="9"/>
      <w:pBdr>
        <w:bottom w:val="single" w:color="auto" w:sz="4" w:space="1"/>
      </w:pBd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智慧导诊系统的设计与实现</w:t>
    </w:r>
  </w:p>
  <w:p w14:paraId="47A4AF55">
    <w:pPr>
      <w:pStyle w:val="9"/>
      <w:rPr>
        <w:rFonts w:hint="eastAsia"/>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6BF6F">
    <w:pPr>
      <w:pStyle w:val="9"/>
      <w:pBdr>
        <w:bottom w:val="single" w:color="auto" w:sz="4" w:space="1"/>
      </w:pBdr>
      <w:jc w:val="center"/>
      <w:rPr>
        <w:rFonts w:hint="default" w:ascii="宋体" w:hAnsi="宋体" w:cs="宋体"/>
        <w:sz w:val="21"/>
        <w:szCs w:val="21"/>
        <w:lang w:val="en-US" w:eastAsia="zh-CN"/>
      </w:rPr>
    </w:pPr>
    <w:r>
      <w:rPr>
        <w:rFonts w:hint="eastAsia" w:ascii="宋体" w:hAnsi="宋体" w:cs="宋体"/>
        <w:sz w:val="21"/>
        <w:szCs w:val="21"/>
        <w:lang w:val="en-US" w:eastAsia="zh-CN"/>
      </w:rPr>
      <w:t>5 系统测试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65A8F">
    <w:pPr>
      <w:pStyle w:val="9"/>
      <w:pBdr>
        <w:bottom w:val="single" w:color="auto" w:sz="4" w:space="1"/>
      </w:pBd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智慧导诊系统的设计与实现</w:t>
    </w:r>
  </w:p>
  <w:p w14:paraId="2016947B">
    <w:pPr>
      <w:pStyle w:val="9"/>
      <w:rPr>
        <w:rFonts w:hint="eastAsia"/>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11E60">
    <w:pPr>
      <w:pStyle w:val="9"/>
      <w:pBdr>
        <w:bottom w:val="single" w:color="auto" w:sz="4" w:space="1"/>
      </w:pBd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 结论与展望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D6787">
    <w:pPr>
      <w:pStyle w:val="9"/>
      <w:pBdr>
        <w:bottom w:val="single" w:color="auto" w:sz="4" w:space="1"/>
      </w:pBd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智慧导诊系统的设计与实现</w:t>
    </w:r>
  </w:p>
  <w:p w14:paraId="253A409A">
    <w:pPr>
      <w:pStyle w:val="9"/>
      <w:rPr>
        <w:rFonts w:hint="eastAsia"/>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B2B18">
    <w:pPr>
      <w:pStyle w:val="9"/>
      <w:pBdr>
        <w:bottom w:val="single" w:color="auto" w:sz="4" w:space="1"/>
      </w:pBdr>
      <w:jc w:val="center"/>
      <w:rPr>
        <w:rFonts w:hint="default"/>
        <w:sz w:val="21"/>
        <w:szCs w:val="21"/>
        <w:lang w:val="en-US" w:eastAsia="zh-CN"/>
      </w:rPr>
    </w:pPr>
    <w:r>
      <w:rPr>
        <w:rFonts w:hint="eastAsia"/>
        <w:sz w:val="21"/>
        <w:szCs w:val="21"/>
        <w:lang w:val="en-US" w:eastAsia="zh-CN"/>
      </w:rPr>
      <w:t>致谢</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8B485">
    <w:pPr>
      <w:pStyle w:val="9"/>
      <w:pBdr>
        <w:bottom w:val="single" w:color="auto" w:sz="4" w:space="1"/>
      </w:pBd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智慧导诊系统的设计与实现</w:t>
    </w:r>
  </w:p>
  <w:p w14:paraId="5DE4200C">
    <w:pPr>
      <w:pStyle w:val="9"/>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10387"/>
    <w:multiLevelType w:val="singleLevel"/>
    <w:tmpl w:val="8A910387"/>
    <w:lvl w:ilvl="0" w:tentative="0">
      <w:start w:val="1"/>
      <w:numFmt w:val="decimal"/>
      <w:lvlText w:val="%1."/>
      <w:lvlJc w:val="left"/>
      <w:pPr>
        <w:tabs>
          <w:tab w:val="left" w:pos="312"/>
        </w:tabs>
      </w:pPr>
    </w:lvl>
  </w:abstractNum>
  <w:abstractNum w:abstractNumId="1">
    <w:nsid w:val="949ECFC6"/>
    <w:multiLevelType w:val="singleLevel"/>
    <w:tmpl w:val="949ECFC6"/>
    <w:lvl w:ilvl="0" w:tentative="0">
      <w:start w:val="1"/>
      <w:numFmt w:val="decimal"/>
      <w:suff w:val="space"/>
      <w:lvlText w:val="%1."/>
      <w:lvlJc w:val="left"/>
    </w:lvl>
  </w:abstractNum>
  <w:abstractNum w:abstractNumId="2">
    <w:nsid w:val="A287CFE9"/>
    <w:multiLevelType w:val="singleLevel"/>
    <w:tmpl w:val="A287CFE9"/>
    <w:lvl w:ilvl="0" w:tentative="0">
      <w:start w:val="1"/>
      <w:numFmt w:val="decimal"/>
      <w:suff w:val="space"/>
      <w:lvlText w:val="%1."/>
      <w:lvlJc w:val="left"/>
    </w:lvl>
  </w:abstractNum>
  <w:abstractNum w:abstractNumId="3">
    <w:nsid w:val="AB921B1A"/>
    <w:multiLevelType w:val="singleLevel"/>
    <w:tmpl w:val="AB921B1A"/>
    <w:lvl w:ilvl="0" w:tentative="0">
      <w:start w:val="1"/>
      <w:numFmt w:val="decimal"/>
      <w:suff w:val="space"/>
      <w:lvlText w:val="%1."/>
      <w:lvlJc w:val="left"/>
    </w:lvl>
  </w:abstractNum>
  <w:abstractNum w:abstractNumId="4">
    <w:nsid w:val="C4AA0461"/>
    <w:multiLevelType w:val="singleLevel"/>
    <w:tmpl w:val="C4AA0461"/>
    <w:lvl w:ilvl="0" w:tentative="0">
      <w:start w:val="1"/>
      <w:numFmt w:val="decimal"/>
      <w:lvlText w:val="%1."/>
      <w:lvlJc w:val="left"/>
      <w:pPr>
        <w:tabs>
          <w:tab w:val="left" w:pos="312"/>
        </w:tabs>
      </w:pPr>
    </w:lvl>
  </w:abstractNum>
  <w:abstractNum w:abstractNumId="5">
    <w:nsid w:val="C686407B"/>
    <w:multiLevelType w:val="singleLevel"/>
    <w:tmpl w:val="C686407B"/>
    <w:lvl w:ilvl="0" w:tentative="0">
      <w:start w:val="1"/>
      <w:numFmt w:val="decimal"/>
      <w:suff w:val="space"/>
      <w:lvlText w:val="%1."/>
      <w:lvlJc w:val="left"/>
    </w:lvl>
  </w:abstractNum>
  <w:abstractNum w:abstractNumId="6">
    <w:nsid w:val="04DE85B6"/>
    <w:multiLevelType w:val="singleLevel"/>
    <w:tmpl w:val="04DE85B6"/>
    <w:lvl w:ilvl="0" w:tentative="0">
      <w:start w:val="1"/>
      <w:numFmt w:val="decimal"/>
      <w:lvlText w:val="%1."/>
      <w:lvlJc w:val="left"/>
      <w:pPr>
        <w:tabs>
          <w:tab w:val="left" w:pos="312"/>
        </w:tabs>
      </w:pPr>
    </w:lvl>
  </w:abstractNum>
  <w:abstractNum w:abstractNumId="7">
    <w:nsid w:val="06F2B8BB"/>
    <w:multiLevelType w:val="singleLevel"/>
    <w:tmpl w:val="06F2B8BB"/>
    <w:lvl w:ilvl="0" w:tentative="0">
      <w:start w:val="1"/>
      <w:numFmt w:val="decimal"/>
      <w:lvlText w:val="%1."/>
      <w:lvlJc w:val="left"/>
      <w:pPr>
        <w:tabs>
          <w:tab w:val="left" w:pos="312"/>
        </w:tabs>
      </w:pPr>
    </w:lvl>
  </w:abstractNum>
  <w:abstractNum w:abstractNumId="8">
    <w:nsid w:val="0B50482A"/>
    <w:multiLevelType w:val="singleLevel"/>
    <w:tmpl w:val="0B50482A"/>
    <w:lvl w:ilvl="0" w:tentative="0">
      <w:start w:val="1"/>
      <w:numFmt w:val="decimal"/>
      <w:lvlText w:val="%1."/>
      <w:lvlJc w:val="left"/>
      <w:pPr>
        <w:tabs>
          <w:tab w:val="left" w:pos="312"/>
        </w:tabs>
      </w:pPr>
    </w:lvl>
  </w:abstractNum>
  <w:abstractNum w:abstractNumId="9">
    <w:nsid w:val="428B425C"/>
    <w:multiLevelType w:val="singleLevel"/>
    <w:tmpl w:val="428B425C"/>
    <w:lvl w:ilvl="0" w:tentative="0">
      <w:start w:val="4"/>
      <w:numFmt w:val="decimal"/>
      <w:suff w:val="space"/>
      <w:lvlText w:val="%1."/>
      <w:lvlJc w:val="left"/>
    </w:lvl>
  </w:abstractNum>
  <w:abstractNum w:abstractNumId="10">
    <w:nsid w:val="6449703F"/>
    <w:multiLevelType w:val="singleLevel"/>
    <w:tmpl w:val="6449703F"/>
    <w:lvl w:ilvl="0" w:tentative="0">
      <w:start w:val="1"/>
      <w:numFmt w:val="decimal"/>
      <w:suff w:val="space"/>
      <w:lvlText w:val="%1."/>
      <w:lvlJc w:val="left"/>
    </w:lvl>
  </w:abstractNum>
  <w:abstractNum w:abstractNumId="11">
    <w:nsid w:val="6673B4DF"/>
    <w:multiLevelType w:val="singleLevel"/>
    <w:tmpl w:val="6673B4DF"/>
    <w:lvl w:ilvl="0" w:tentative="0">
      <w:start w:val="1"/>
      <w:numFmt w:val="decimal"/>
      <w:lvlText w:val="%1."/>
      <w:lvlJc w:val="left"/>
      <w:pPr>
        <w:tabs>
          <w:tab w:val="left" w:pos="312"/>
        </w:tabs>
      </w:pPr>
    </w:lvl>
  </w:abstractNum>
  <w:abstractNum w:abstractNumId="12">
    <w:nsid w:val="7128EEF8"/>
    <w:multiLevelType w:val="singleLevel"/>
    <w:tmpl w:val="7128EEF8"/>
    <w:lvl w:ilvl="0" w:tentative="0">
      <w:start w:val="1"/>
      <w:numFmt w:val="decimal"/>
      <w:lvlText w:val="[%1]"/>
      <w:lvlJc w:val="left"/>
      <w:pPr>
        <w:tabs>
          <w:tab w:val="left" w:pos="420"/>
        </w:tabs>
        <w:ind w:left="425" w:leftChars="0" w:hanging="425" w:firstLineChars="0"/>
      </w:pPr>
      <w:rPr>
        <w:rFonts w:hint="default"/>
      </w:rPr>
    </w:lvl>
  </w:abstractNum>
  <w:abstractNum w:abstractNumId="13">
    <w:nsid w:val="758FB0F8"/>
    <w:multiLevelType w:val="singleLevel"/>
    <w:tmpl w:val="758FB0F8"/>
    <w:lvl w:ilvl="0" w:tentative="0">
      <w:start w:val="1"/>
      <w:numFmt w:val="decimal"/>
      <w:lvlText w:val="%1."/>
      <w:lvlJc w:val="left"/>
      <w:pPr>
        <w:tabs>
          <w:tab w:val="left" w:pos="312"/>
        </w:tabs>
      </w:pPr>
    </w:lvl>
  </w:abstractNum>
  <w:abstractNum w:abstractNumId="14">
    <w:nsid w:val="7A1A9074"/>
    <w:multiLevelType w:val="singleLevel"/>
    <w:tmpl w:val="7A1A9074"/>
    <w:lvl w:ilvl="0" w:tentative="0">
      <w:start w:val="1"/>
      <w:numFmt w:val="decimal"/>
      <w:suff w:val="space"/>
      <w:lvlText w:val="%1."/>
      <w:lvlJc w:val="left"/>
    </w:lvl>
  </w:abstractNum>
  <w:num w:numId="1">
    <w:abstractNumId w:val="13"/>
  </w:num>
  <w:num w:numId="2">
    <w:abstractNumId w:val="14"/>
  </w:num>
  <w:num w:numId="3">
    <w:abstractNumId w:val="9"/>
  </w:num>
  <w:num w:numId="4">
    <w:abstractNumId w:val="3"/>
  </w:num>
  <w:num w:numId="5">
    <w:abstractNumId w:val="10"/>
  </w:num>
  <w:num w:numId="6">
    <w:abstractNumId w:val="1"/>
  </w:num>
  <w:num w:numId="7">
    <w:abstractNumId w:val="4"/>
  </w:num>
  <w:num w:numId="8">
    <w:abstractNumId w:val="0"/>
  </w:num>
  <w:num w:numId="9">
    <w:abstractNumId w:val="5"/>
  </w:num>
  <w:num w:numId="10">
    <w:abstractNumId w:val="11"/>
  </w:num>
  <w:num w:numId="11">
    <w:abstractNumId w:val="2"/>
  </w:num>
  <w:num w:numId="12">
    <w:abstractNumId w:val="6"/>
  </w:num>
  <w:num w:numId="13">
    <w:abstractNumId w:val="7"/>
  </w:num>
  <w:num w:numId="14">
    <w:abstractNumId w:val="8"/>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U5YTk2NWU3OTRhNTU0YjZlNWE0ODExMjY4YzM0MTgifQ=="/>
  </w:docVars>
  <w:rsids>
    <w:rsidRoot w:val="00000000"/>
    <w:rsid w:val="00512374"/>
    <w:rsid w:val="00A13C4D"/>
    <w:rsid w:val="01347A59"/>
    <w:rsid w:val="01BD7E10"/>
    <w:rsid w:val="03906A9D"/>
    <w:rsid w:val="03CD141A"/>
    <w:rsid w:val="042C2C6A"/>
    <w:rsid w:val="04583A5F"/>
    <w:rsid w:val="058D3E46"/>
    <w:rsid w:val="059E36F3"/>
    <w:rsid w:val="06324F81"/>
    <w:rsid w:val="07010C65"/>
    <w:rsid w:val="071759E9"/>
    <w:rsid w:val="07AA0873"/>
    <w:rsid w:val="08667CB4"/>
    <w:rsid w:val="08691F43"/>
    <w:rsid w:val="0923288D"/>
    <w:rsid w:val="093F343F"/>
    <w:rsid w:val="09BC0182"/>
    <w:rsid w:val="0A2F0DBE"/>
    <w:rsid w:val="0B066ED7"/>
    <w:rsid w:val="0B1537C8"/>
    <w:rsid w:val="0B901D30"/>
    <w:rsid w:val="0C320A75"/>
    <w:rsid w:val="0C4D3B13"/>
    <w:rsid w:val="0EA56614"/>
    <w:rsid w:val="0EF011C4"/>
    <w:rsid w:val="0EF425D6"/>
    <w:rsid w:val="0FE41EFB"/>
    <w:rsid w:val="0FEF164B"/>
    <w:rsid w:val="100633A2"/>
    <w:rsid w:val="10094290"/>
    <w:rsid w:val="10454F2C"/>
    <w:rsid w:val="109B71AD"/>
    <w:rsid w:val="11E15093"/>
    <w:rsid w:val="13872EB3"/>
    <w:rsid w:val="13D6674E"/>
    <w:rsid w:val="141B11A5"/>
    <w:rsid w:val="155E4C4D"/>
    <w:rsid w:val="16F26523"/>
    <w:rsid w:val="17C52D61"/>
    <w:rsid w:val="17CD4C1A"/>
    <w:rsid w:val="188624F1"/>
    <w:rsid w:val="18FA4C8D"/>
    <w:rsid w:val="1B4110BA"/>
    <w:rsid w:val="1BB23EE6"/>
    <w:rsid w:val="1C070274"/>
    <w:rsid w:val="1C0F1706"/>
    <w:rsid w:val="1C4E77C9"/>
    <w:rsid w:val="1C534DE0"/>
    <w:rsid w:val="1C8C42BD"/>
    <w:rsid w:val="1C9201E1"/>
    <w:rsid w:val="1D2E06C9"/>
    <w:rsid w:val="1FAB6CE1"/>
    <w:rsid w:val="1FB214BB"/>
    <w:rsid w:val="210451D9"/>
    <w:rsid w:val="216A20CD"/>
    <w:rsid w:val="217E28FF"/>
    <w:rsid w:val="218B501C"/>
    <w:rsid w:val="21DA38AD"/>
    <w:rsid w:val="22A53EBB"/>
    <w:rsid w:val="239971DF"/>
    <w:rsid w:val="239E7912"/>
    <w:rsid w:val="24200DE9"/>
    <w:rsid w:val="24331B06"/>
    <w:rsid w:val="24585817"/>
    <w:rsid w:val="24C70119"/>
    <w:rsid w:val="24F301A8"/>
    <w:rsid w:val="256406CB"/>
    <w:rsid w:val="25CF3008"/>
    <w:rsid w:val="261455E0"/>
    <w:rsid w:val="264A1001"/>
    <w:rsid w:val="268A58A2"/>
    <w:rsid w:val="2801780D"/>
    <w:rsid w:val="28E31299"/>
    <w:rsid w:val="29B669AE"/>
    <w:rsid w:val="29BF4A42"/>
    <w:rsid w:val="29FB39B5"/>
    <w:rsid w:val="2B12230A"/>
    <w:rsid w:val="2B781875"/>
    <w:rsid w:val="2BE07D12"/>
    <w:rsid w:val="2C054FAA"/>
    <w:rsid w:val="2D654973"/>
    <w:rsid w:val="2E57039C"/>
    <w:rsid w:val="2E8C1A24"/>
    <w:rsid w:val="2F4D3910"/>
    <w:rsid w:val="2F724918"/>
    <w:rsid w:val="2FBB13DF"/>
    <w:rsid w:val="307153DD"/>
    <w:rsid w:val="30AD0B0B"/>
    <w:rsid w:val="313A45E0"/>
    <w:rsid w:val="32EE06CD"/>
    <w:rsid w:val="3333522A"/>
    <w:rsid w:val="33661445"/>
    <w:rsid w:val="337677B0"/>
    <w:rsid w:val="34056568"/>
    <w:rsid w:val="344828F8"/>
    <w:rsid w:val="34570B6B"/>
    <w:rsid w:val="350344AC"/>
    <w:rsid w:val="35922BAF"/>
    <w:rsid w:val="360F7B72"/>
    <w:rsid w:val="36472425"/>
    <w:rsid w:val="36531447"/>
    <w:rsid w:val="36A62454"/>
    <w:rsid w:val="36B6508D"/>
    <w:rsid w:val="37175024"/>
    <w:rsid w:val="37234E77"/>
    <w:rsid w:val="378B5C40"/>
    <w:rsid w:val="37E172EC"/>
    <w:rsid w:val="37F232A7"/>
    <w:rsid w:val="39212157"/>
    <w:rsid w:val="39225A20"/>
    <w:rsid w:val="39A21470"/>
    <w:rsid w:val="3AAD36C2"/>
    <w:rsid w:val="3B9D55A9"/>
    <w:rsid w:val="3C700C3E"/>
    <w:rsid w:val="3C833661"/>
    <w:rsid w:val="3D187ED6"/>
    <w:rsid w:val="3D206450"/>
    <w:rsid w:val="3D8D29BB"/>
    <w:rsid w:val="3DAA250F"/>
    <w:rsid w:val="3E755761"/>
    <w:rsid w:val="401A329C"/>
    <w:rsid w:val="430C511B"/>
    <w:rsid w:val="4321796E"/>
    <w:rsid w:val="433035FF"/>
    <w:rsid w:val="43462C61"/>
    <w:rsid w:val="43F522A1"/>
    <w:rsid w:val="446870FA"/>
    <w:rsid w:val="44817E8C"/>
    <w:rsid w:val="448B0567"/>
    <w:rsid w:val="44C62FBB"/>
    <w:rsid w:val="46156935"/>
    <w:rsid w:val="46474ECF"/>
    <w:rsid w:val="46D61DCD"/>
    <w:rsid w:val="474B3774"/>
    <w:rsid w:val="477B727D"/>
    <w:rsid w:val="480C2163"/>
    <w:rsid w:val="484E277B"/>
    <w:rsid w:val="48A14C88"/>
    <w:rsid w:val="48E85E85"/>
    <w:rsid w:val="49131D80"/>
    <w:rsid w:val="494D1884"/>
    <w:rsid w:val="49EB5049"/>
    <w:rsid w:val="4A1946C3"/>
    <w:rsid w:val="4A822A72"/>
    <w:rsid w:val="4AC40AD3"/>
    <w:rsid w:val="4AEE0398"/>
    <w:rsid w:val="4B06398E"/>
    <w:rsid w:val="4BA97CC9"/>
    <w:rsid w:val="4BB5093D"/>
    <w:rsid w:val="4C63431C"/>
    <w:rsid w:val="4D622825"/>
    <w:rsid w:val="4DB90697"/>
    <w:rsid w:val="4E724CEA"/>
    <w:rsid w:val="50236580"/>
    <w:rsid w:val="50903404"/>
    <w:rsid w:val="50D03E52"/>
    <w:rsid w:val="50D972A3"/>
    <w:rsid w:val="521340EE"/>
    <w:rsid w:val="52704AB5"/>
    <w:rsid w:val="52BC4786"/>
    <w:rsid w:val="537D0C4F"/>
    <w:rsid w:val="53CE4770"/>
    <w:rsid w:val="53E92857"/>
    <w:rsid w:val="542E0B94"/>
    <w:rsid w:val="54672417"/>
    <w:rsid w:val="551E5284"/>
    <w:rsid w:val="556233C2"/>
    <w:rsid w:val="558820D7"/>
    <w:rsid w:val="55981FD2"/>
    <w:rsid w:val="56026953"/>
    <w:rsid w:val="56105EF9"/>
    <w:rsid w:val="56515A68"/>
    <w:rsid w:val="566A6D73"/>
    <w:rsid w:val="57B21B08"/>
    <w:rsid w:val="586B6A32"/>
    <w:rsid w:val="587D6765"/>
    <w:rsid w:val="58C31436"/>
    <w:rsid w:val="59A506E8"/>
    <w:rsid w:val="5AA933BF"/>
    <w:rsid w:val="5AD8056C"/>
    <w:rsid w:val="5B4F418C"/>
    <w:rsid w:val="5B935949"/>
    <w:rsid w:val="5C5D3E24"/>
    <w:rsid w:val="5CA73CCC"/>
    <w:rsid w:val="5E0F2112"/>
    <w:rsid w:val="5E485D0C"/>
    <w:rsid w:val="5EC565A1"/>
    <w:rsid w:val="5F39038E"/>
    <w:rsid w:val="5FFD068B"/>
    <w:rsid w:val="60EB6CA4"/>
    <w:rsid w:val="612E01D9"/>
    <w:rsid w:val="6203465B"/>
    <w:rsid w:val="62EE0F7E"/>
    <w:rsid w:val="63AA6E47"/>
    <w:rsid w:val="64297A47"/>
    <w:rsid w:val="64B30B6E"/>
    <w:rsid w:val="65136487"/>
    <w:rsid w:val="656F13B9"/>
    <w:rsid w:val="65907AD8"/>
    <w:rsid w:val="65982E30"/>
    <w:rsid w:val="65E61415"/>
    <w:rsid w:val="6611606B"/>
    <w:rsid w:val="66457820"/>
    <w:rsid w:val="66934EB3"/>
    <w:rsid w:val="66F82ECA"/>
    <w:rsid w:val="6879078C"/>
    <w:rsid w:val="68BB79BF"/>
    <w:rsid w:val="6A667059"/>
    <w:rsid w:val="6A7A6FA8"/>
    <w:rsid w:val="6AF2758E"/>
    <w:rsid w:val="6AFE1987"/>
    <w:rsid w:val="6B9249F5"/>
    <w:rsid w:val="6C841A18"/>
    <w:rsid w:val="6C9D412C"/>
    <w:rsid w:val="6CBA368C"/>
    <w:rsid w:val="6D081732"/>
    <w:rsid w:val="6D701F7B"/>
    <w:rsid w:val="6DC336E5"/>
    <w:rsid w:val="6F743FC6"/>
    <w:rsid w:val="7016644C"/>
    <w:rsid w:val="7047301A"/>
    <w:rsid w:val="71AF1000"/>
    <w:rsid w:val="71CB0073"/>
    <w:rsid w:val="727F7C66"/>
    <w:rsid w:val="72D50CB1"/>
    <w:rsid w:val="73C848E1"/>
    <w:rsid w:val="743B5B2E"/>
    <w:rsid w:val="74966994"/>
    <w:rsid w:val="74B60BDD"/>
    <w:rsid w:val="74B85D6D"/>
    <w:rsid w:val="74E121BE"/>
    <w:rsid w:val="756B316D"/>
    <w:rsid w:val="77295885"/>
    <w:rsid w:val="799E0AAE"/>
    <w:rsid w:val="7A0F146C"/>
    <w:rsid w:val="7AFF37F2"/>
    <w:rsid w:val="7B8437E3"/>
    <w:rsid w:val="7BDF3989"/>
    <w:rsid w:val="7CE21D2B"/>
    <w:rsid w:val="7D3D1E9B"/>
    <w:rsid w:val="7E2E5C88"/>
    <w:rsid w:val="7F1315BB"/>
    <w:rsid w:val="7F403EC5"/>
    <w:rsid w:val="7FC97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autoRedefine/>
    <w:semiHidden/>
    <w:qFormat/>
    <w:uiPriority w:val="0"/>
  </w:style>
  <w:style w:type="table" w:default="1" w:styleId="15">
    <w:name w:val="Normal Table"/>
    <w:autoRedefine/>
    <w:semiHidden/>
    <w:qFormat/>
    <w:uiPriority w:val="0"/>
    <w:tblPr>
      <w:tblCellMar>
        <w:top w:w="0" w:type="dxa"/>
        <w:left w:w="108" w:type="dxa"/>
        <w:bottom w:w="0" w:type="dxa"/>
        <w:right w:w="108" w:type="dxa"/>
      </w:tblCellMar>
    </w:tblPr>
  </w:style>
  <w:style w:type="paragraph" w:styleId="7">
    <w:name w:val="toc 3"/>
    <w:basedOn w:val="1"/>
    <w:next w:val="1"/>
    <w:autoRedefine/>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2"/>
    <w:basedOn w:val="1"/>
    <w:next w:val="1"/>
    <w:autoRedefine/>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basedOn w:val="1"/>
    <w:next w:val="1"/>
    <w:qFormat/>
    <w:uiPriority w:val="10"/>
    <w:pPr>
      <w:spacing w:line="440" w:lineRule="exact"/>
      <w:jc w:val="center"/>
      <w:outlineLvl w:val="0"/>
    </w:pPr>
    <w:rPr>
      <w:rFonts w:ascii="Times New Roman" w:hAnsi="Times New Roman" w:eastAsia="黑体" w:cstheme="majorBidi"/>
      <w:bCs/>
      <w:sz w:val="28"/>
      <w:szCs w:val="32"/>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0"/>
    <w:rPr>
      <w:color w:val="0000FF"/>
      <w:u w:val="single"/>
    </w:rPr>
  </w:style>
  <w:style w:type="character" w:styleId="21">
    <w:name w:val="HTML Code"/>
    <w:basedOn w:val="17"/>
    <w:qFormat/>
    <w:uiPriority w:val="0"/>
    <w:rPr>
      <w:rFonts w:ascii="Courier New" w:hAnsi="Courier New"/>
      <w:sz w:val="20"/>
    </w:rPr>
  </w:style>
  <w:style w:type="table" w:customStyle="1" w:styleId="22">
    <w:name w:val="三线表"/>
    <w:autoRedefine/>
    <w:qFormat/>
    <w:uiPriority w:val="0"/>
    <w:rPr>
      <w:sz w:val="24"/>
    </w:rPr>
    <w:tblPr>
      <w:tblBorders>
        <w:top w:val="single" w:color="auto" w:sz="12" w:space="0"/>
        <w:bottom w:val="single" w:color="auto" w:sz="12" w:space="0"/>
      </w:tblBorders>
    </w:tblPr>
    <w:tblStylePr w:type="firstRow">
      <w:tcPr>
        <w:tcBorders>
          <w:bottom w:val="single" w:color="auto" w:sz="4" w:space="0"/>
        </w:tcBorders>
      </w:tcPr>
    </w:tblStylePr>
  </w:style>
  <w:style w:type="paragraph" w:customStyle="1" w:styleId="23">
    <w:name w:val="WPSOffice手动目录 1"/>
    <w:autoRedefine/>
    <w:qFormat/>
    <w:uiPriority w:val="0"/>
    <w:pPr>
      <w:ind w:leftChars="0"/>
    </w:pPr>
    <w:rPr>
      <w:rFonts w:ascii="Times New Roman" w:hAnsi="Times New Roman" w:eastAsia="宋体" w:cs="Times New Roman"/>
      <w:sz w:val="20"/>
      <w:szCs w:val="20"/>
    </w:rPr>
  </w:style>
  <w:style w:type="paragraph" w:customStyle="1" w:styleId="24">
    <w:name w:val="WPSOffice手动目录 2"/>
    <w:autoRedefine/>
    <w:qFormat/>
    <w:uiPriority w:val="0"/>
    <w:pPr>
      <w:ind w:leftChars="200"/>
    </w:pPr>
    <w:rPr>
      <w:rFonts w:ascii="Times New Roman" w:hAnsi="Times New Roman" w:eastAsia="宋体" w:cs="Times New Roman"/>
      <w:sz w:val="20"/>
      <w:szCs w:val="20"/>
    </w:rPr>
  </w:style>
  <w:style w:type="paragraph" w:customStyle="1" w:styleId="25">
    <w:name w:val="WPSOffice手动目录 3"/>
    <w:autoRedefine/>
    <w:qFormat/>
    <w:uiPriority w:val="0"/>
    <w:pPr>
      <w:ind w:leftChars="400"/>
    </w:pPr>
    <w:rPr>
      <w:rFonts w:ascii="Times New Roman" w:hAnsi="Times New Roman" w:eastAsia="宋体" w:cs="Times New Roman"/>
      <w:sz w:val="20"/>
      <w:szCs w:val="20"/>
    </w:rPr>
  </w:style>
  <w:style w:type="paragraph" w:customStyle="1" w:styleId="26">
    <w:name w:val="p0"/>
    <w:basedOn w:val="1"/>
    <w:qFormat/>
    <w:uiPriority w:val="0"/>
    <w:pPr>
      <w:widowControl/>
    </w:pPr>
    <w:rPr>
      <w:rFonts w:ascii="Calibri" w:hAnsi="Calibri" w:eastAsia="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25.png"/><Relationship Id="rId60" Type="http://schemas.openxmlformats.org/officeDocument/2006/relationships/image" Target="media/image24.png"/><Relationship Id="rId6" Type="http://schemas.openxmlformats.org/officeDocument/2006/relationships/footer" Target="footer2.xml"/><Relationship Id="rId59" Type="http://schemas.openxmlformats.org/officeDocument/2006/relationships/image" Target="media/image23.png"/><Relationship Id="rId58" Type="http://schemas.openxmlformats.org/officeDocument/2006/relationships/image" Target="media/image22.png"/><Relationship Id="rId57" Type="http://schemas.openxmlformats.org/officeDocument/2006/relationships/image" Target="media/image21.png"/><Relationship Id="rId56" Type="http://schemas.openxmlformats.org/officeDocument/2006/relationships/image" Target="media/image20.png"/><Relationship Id="rId55" Type="http://schemas.openxmlformats.org/officeDocument/2006/relationships/image" Target="media/image19.png"/><Relationship Id="rId54" Type="http://schemas.openxmlformats.org/officeDocument/2006/relationships/image" Target="media/image18.png"/><Relationship Id="rId53" Type="http://schemas.openxmlformats.org/officeDocument/2006/relationships/image" Target="media/image17.png"/><Relationship Id="rId52" Type="http://schemas.openxmlformats.org/officeDocument/2006/relationships/image" Target="media/image16.png"/><Relationship Id="rId51" Type="http://schemas.openxmlformats.org/officeDocument/2006/relationships/image" Target="media/image15.png"/><Relationship Id="rId50" Type="http://schemas.openxmlformats.org/officeDocument/2006/relationships/image" Target="media/image14.png"/><Relationship Id="rId5" Type="http://schemas.openxmlformats.org/officeDocument/2006/relationships/footer" Target="footer1.xml"/><Relationship Id="rId49" Type="http://schemas.openxmlformats.org/officeDocument/2006/relationships/image" Target="media/image13.png"/><Relationship Id="rId48" Type="http://schemas.openxmlformats.org/officeDocument/2006/relationships/image" Target="media/image12.png"/><Relationship Id="rId47" Type="http://schemas.openxmlformats.org/officeDocument/2006/relationships/image" Target="media/image11.png"/><Relationship Id="rId46" Type="http://schemas.openxmlformats.org/officeDocument/2006/relationships/image" Target="media/image10.png"/><Relationship Id="rId45" Type="http://schemas.openxmlformats.org/officeDocument/2006/relationships/image" Target="media/image9.png"/><Relationship Id="rId44" Type="http://schemas.openxmlformats.org/officeDocument/2006/relationships/image" Target="media/image8.png"/><Relationship Id="rId43" Type="http://schemas.openxmlformats.org/officeDocument/2006/relationships/image" Target="media/image7.png"/><Relationship Id="rId42" Type="http://schemas.openxmlformats.org/officeDocument/2006/relationships/image" Target="media/image6.png"/><Relationship Id="rId41" Type="http://schemas.openxmlformats.org/officeDocument/2006/relationships/image" Target="media/image5.png"/><Relationship Id="rId40" Type="http://schemas.openxmlformats.org/officeDocument/2006/relationships/image" Target="media/image4.png"/><Relationship Id="rId4" Type="http://schemas.openxmlformats.org/officeDocument/2006/relationships/header" Target="header2.xml"/><Relationship Id="rId39" Type="http://schemas.openxmlformats.org/officeDocument/2006/relationships/image" Target="media/image3.png"/><Relationship Id="rId38" Type="http://schemas.openxmlformats.org/officeDocument/2006/relationships/image" Target="media/image2.png"/><Relationship Id="rId37" Type="http://schemas.openxmlformats.org/officeDocument/2006/relationships/image" Target="media/image1.png"/><Relationship Id="rId36" Type="http://schemas.openxmlformats.org/officeDocument/2006/relationships/theme" Target="theme/theme1.xml"/><Relationship Id="rId35" Type="http://schemas.openxmlformats.org/officeDocument/2006/relationships/footer" Target="footer16.xml"/><Relationship Id="rId34" Type="http://schemas.openxmlformats.org/officeDocument/2006/relationships/footer" Target="footer15.xml"/><Relationship Id="rId33" Type="http://schemas.openxmlformats.org/officeDocument/2006/relationships/header" Target="header17.xml"/><Relationship Id="rId32" Type="http://schemas.openxmlformats.org/officeDocument/2006/relationships/header" Target="header16.xml"/><Relationship Id="rId31" Type="http://schemas.openxmlformats.org/officeDocument/2006/relationships/footer" Target="footer14.xml"/><Relationship Id="rId30" Type="http://schemas.openxmlformats.org/officeDocument/2006/relationships/footer" Target="footer13.xml"/><Relationship Id="rId3" Type="http://schemas.openxmlformats.org/officeDocument/2006/relationships/header" Target="header1.xml"/><Relationship Id="rId29" Type="http://schemas.openxmlformats.org/officeDocument/2006/relationships/header" Target="header15.xml"/><Relationship Id="rId28" Type="http://schemas.openxmlformats.org/officeDocument/2006/relationships/header" Target="header14.xml"/><Relationship Id="rId27" Type="http://schemas.openxmlformats.org/officeDocument/2006/relationships/footer" Target="footer12.xml"/><Relationship Id="rId26" Type="http://schemas.openxmlformats.org/officeDocument/2006/relationships/footer" Target="footer11.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11063</Words>
  <Characters>14452</Characters>
  <Lines>0</Lines>
  <Paragraphs>0</Paragraphs>
  <TotalTime>3</TotalTime>
  <ScaleCrop>false</ScaleCrop>
  <LinksUpToDate>false</LinksUpToDate>
  <CharactersWithSpaces>15089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2024-04-14T05:18:00Z</dcterms:created>
  <dc:creator>zhxy</dc:creator>
  <cp:lastModifiedBy>Lenovo</cp:lastModifiedBy>
  <dcterms:modified xsi:type="dcterms:W3CDTF">2025-05-10T11:39:12Z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642C5F12446141B1B1DC89BEE3DCA45F_13</vt:lpwstr>
  </property>
  <property fmtid="{D5CDD505-2E9C-101B-9397-08002B2CF9AE}" pid="4" name="KSOTemplateDocerSaveRecord">
    <vt:lpwstr>eyJoZGlkIjoiYjAxNTAxNTc5ZTRjNWVhZWI1NDNkNzJjYWY4ODUzZWUifQ==</vt:lpwstr>
  </property>
</Properties>
</file>