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AB" w:rsidRDefault="00190096" w:rsidP="006323AB">
      <w:pPr>
        <w:rPr>
          <w:b/>
          <w:sz w:val="26"/>
          <w:szCs w:val="26"/>
        </w:rPr>
      </w:pPr>
      <w:r>
        <w:rPr>
          <w:b/>
          <w:sz w:val="26"/>
          <w:szCs w:val="26"/>
        </w:rPr>
        <w:t>(Two question</w:t>
      </w:r>
      <w:r w:rsidR="00B90248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>)</w:t>
      </w:r>
      <w:bookmarkStart w:id="0" w:name="_GoBack"/>
      <w:bookmarkEnd w:id="0"/>
    </w:p>
    <w:p w:rsidR="00190096" w:rsidRDefault="00190096" w:rsidP="006323AB">
      <w:pPr>
        <w:rPr>
          <w:b/>
          <w:sz w:val="26"/>
          <w:szCs w:val="26"/>
        </w:rPr>
      </w:pPr>
    </w:p>
    <w:p w:rsidR="008A524B" w:rsidRPr="006323AB" w:rsidRDefault="00BA383F" w:rsidP="006323AB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</w:t>
      </w:r>
      <w:r w:rsidR="006323AB">
        <w:rPr>
          <w:b/>
          <w:sz w:val="26"/>
          <w:szCs w:val="26"/>
        </w:rPr>
        <w:t xml:space="preserve"> </w:t>
      </w:r>
      <w:r w:rsidR="007C2FF2">
        <w:rPr>
          <w:b/>
          <w:sz w:val="26"/>
          <w:szCs w:val="26"/>
        </w:rPr>
        <w:t>7-17</w:t>
      </w:r>
      <w:r w:rsidR="006323AB">
        <w:rPr>
          <w:b/>
          <w:sz w:val="26"/>
          <w:szCs w:val="26"/>
        </w:rPr>
        <w:t xml:space="preserve"> (</w:t>
      </w:r>
      <w:r>
        <w:rPr>
          <w:b/>
          <w:sz w:val="26"/>
          <w:szCs w:val="26"/>
        </w:rPr>
        <w:t>Comparing traditional and ABC product margins</w:t>
      </w:r>
      <w:r w:rsidR="006323AB">
        <w:rPr>
          <w:b/>
          <w:sz w:val="26"/>
          <w:szCs w:val="26"/>
        </w:rPr>
        <w:t>)</w:t>
      </w:r>
    </w:p>
    <w:p w:rsidR="006323AB" w:rsidRDefault="006323AB" w:rsidP="008A524B">
      <w:pPr>
        <w:pStyle w:val="ListParagraph"/>
        <w:ind w:left="450"/>
        <w:rPr>
          <w:b/>
          <w:sz w:val="26"/>
          <w:szCs w:val="26"/>
        </w:rPr>
      </w:pPr>
    </w:p>
    <w:p w:rsidR="006323AB" w:rsidRDefault="00BA383F" w:rsidP="006323AB">
      <w:pPr>
        <w:rPr>
          <w:sz w:val="26"/>
          <w:szCs w:val="26"/>
        </w:rPr>
      </w:pPr>
      <w:r>
        <w:rPr>
          <w:sz w:val="26"/>
          <w:szCs w:val="26"/>
        </w:rPr>
        <w:t>Smoky Mountain Corp makes two types of hiking boots. Data appear below</w:t>
      </w:r>
      <w:r w:rsidR="006323AB">
        <w:rPr>
          <w:sz w:val="26"/>
          <w:szCs w:val="26"/>
        </w:rPr>
        <w:t>:</w:t>
      </w:r>
    </w:p>
    <w:p w:rsidR="006323AB" w:rsidRDefault="006323AB" w:rsidP="006323AB">
      <w:pPr>
        <w:rPr>
          <w:sz w:val="26"/>
          <w:szCs w:val="26"/>
        </w:rPr>
      </w:pPr>
    </w:p>
    <w:tbl>
      <w:tblPr>
        <w:tblW w:w="7270" w:type="dxa"/>
        <w:tblLook w:val="04A0" w:firstRow="1" w:lastRow="0" w:firstColumn="1" w:lastColumn="0" w:noHBand="0" w:noVBand="1"/>
      </w:tblPr>
      <w:tblGrid>
        <w:gridCol w:w="3500"/>
        <w:gridCol w:w="1540"/>
        <w:gridCol w:w="2230"/>
      </w:tblGrid>
      <w:tr w:rsidR="00023684" w:rsidRPr="00023684" w:rsidTr="00023684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2368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Xtreme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Pathfinder</w:t>
            </w:r>
          </w:p>
        </w:tc>
      </w:tr>
      <w:tr w:rsidR="00023684" w:rsidRPr="00023684" w:rsidTr="00023684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Selling price per unit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$140.00 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$99.00 </w:t>
            </w:r>
          </w:p>
        </w:tc>
      </w:tr>
      <w:tr w:rsidR="00023684" w:rsidRPr="00023684" w:rsidTr="00023684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Direct materials per unit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$72.00 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$53.00 </w:t>
            </w:r>
          </w:p>
        </w:tc>
      </w:tr>
      <w:tr w:rsidR="00023684" w:rsidRPr="00023684" w:rsidTr="00023684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Direct labor per unit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$24.00 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$12.00 </w:t>
            </w:r>
          </w:p>
        </w:tc>
      </w:tr>
      <w:tr w:rsidR="00023684" w:rsidRPr="00023684" w:rsidTr="00023684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Direct labor-hours per unit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 DLHs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 DLHs</w:t>
            </w:r>
          </w:p>
        </w:tc>
      </w:tr>
      <w:tr w:rsidR="00023684" w:rsidRPr="00023684" w:rsidTr="00023684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Estimated annual production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20,000 units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80,000 units</w:t>
            </w:r>
          </w:p>
        </w:tc>
      </w:tr>
      <w:tr w:rsidR="00023684" w:rsidRPr="00023684" w:rsidTr="00023684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3684" w:rsidRPr="00023684" w:rsidTr="00023684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3684" w:rsidRPr="00023684" w:rsidTr="00023684">
        <w:trPr>
          <w:trHeight w:val="624"/>
        </w:trPr>
        <w:tc>
          <w:tcPr>
            <w:tcW w:w="7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The company has a traditional costing system in which MOH is applied to </w:t>
            </w: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units of direct labor-hours. Da</w:t>
            </w: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 appear below:</w:t>
            </w:r>
          </w:p>
        </w:tc>
      </w:tr>
      <w:tr w:rsidR="00023684" w:rsidRPr="00023684" w:rsidTr="00023684">
        <w:trPr>
          <w:trHeight w:val="288"/>
        </w:trPr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Estimated total manufacturing overhead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$1,980,000 </w:t>
            </w:r>
          </w:p>
        </w:tc>
      </w:tr>
      <w:tr w:rsidR="00023684" w:rsidRPr="00023684" w:rsidTr="00023684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Estimated total direct labor-hours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684" w:rsidRPr="00023684" w:rsidRDefault="00023684" w:rsidP="00023684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2368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120,000 DLHs</w:t>
            </w:r>
          </w:p>
        </w:tc>
      </w:tr>
    </w:tbl>
    <w:p w:rsidR="006323AB" w:rsidRDefault="006323AB" w:rsidP="006323AB">
      <w:pPr>
        <w:rPr>
          <w:noProof/>
          <w:sz w:val="26"/>
          <w:szCs w:val="26"/>
        </w:rPr>
      </w:pPr>
    </w:p>
    <w:p w:rsidR="00BA383F" w:rsidRPr="006323AB" w:rsidRDefault="00BA383F" w:rsidP="006323AB">
      <w:pPr>
        <w:rPr>
          <w:sz w:val="26"/>
          <w:szCs w:val="26"/>
        </w:rPr>
      </w:pPr>
    </w:p>
    <w:p w:rsidR="006323AB" w:rsidRPr="006323AB" w:rsidRDefault="006323AB" w:rsidP="008A524B">
      <w:pPr>
        <w:pStyle w:val="ListParagraph"/>
        <w:ind w:left="450"/>
        <w:rPr>
          <w:sz w:val="26"/>
          <w:szCs w:val="26"/>
        </w:rPr>
      </w:pPr>
    </w:p>
    <w:p w:rsidR="006323AB" w:rsidRPr="006323AB" w:rsidRDefault="00645F0B" w:rsidP="006323AB">
      <w:pPr>
        <w:pStyle w:val="ListParagraph"/>
        <w:ind w:left="450" w:hanging="45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Question #1 </w:t>
      </w:r>
      <w:r w:rsidR="007E18F7">
        <w:rPr>
          <w:b/>
          <w:sz w:val="26"/>
          <w:szCs w:val="26"/>
          <w:u w:val="single"/>
        </w:rPr>
        <w:t>(see the next page</w:t>
      </w:r>
      <w:r w:rsidR="00190096">
        <w:rPr>
          <w:b/>
          <w:sz w:val="26"/>
          <w:szCs w:val="26"/>
          <w:u w:val="single"/>
        </w:rPr>
        <w:t xml:space="preserve"> for question #2)</w:t>
      </w:r>
      <w:r w:rsidR="006323AB" w:rsidRPr="006323AB">
        <w:rPr>
          <w:b/>
          <w:sz w:val="26"/>
          <w:szCs w:val="26"/>
          <w:u w:val="single"/>
        </w:rPr>
        <w:t xml:space="preserve">: </w:t>
      </w:r>
    </w:p>
    <w:p w:rsidR="00023684" w:rsidRDefault="00023684" w:rsidP="006323AB">
      <w:pPr>
        <w:rPr>
          <w:sz w:val="26"/>
          <w:szCs w:val="26"/>
        </w:rPr>
      </w:pPr>
    </w:p>
    <w:p w:rsidR="006323AB" w:rsidRPr="006B460E" w:rsidRDefault="00023684" w:rsidP="00023684">
      <w:pPr>
        <w:pStyle w:val="ListParagraph"/>
        <w:numPr>
          <w:ilvl w:val="0"/>
          <w:numId w:val="4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Computer product margins for the </w:t>
      </w:r>
      <w:proofErr w:type="spellStart"/>
      <w:r>
        <w:rPr>
          <w:sz w:val="26"/>
          <w:szCs w:val="26"/>
        </w:rPr>
        <w:t>Xtreme</w:t>
      </w:r>
      <w:proofErr w:type="spellEnd"/>
      <w:r>
        <w:rPr>
          <w:sz w:val="26"/>
          <w:szCs w:val="26"/>
        </w:rPr>
        <w:t xml:space="preserve"> and Pathfinder products </w:t>
      </w:r>
      <w:r w:rsidRPr="006B460E">
        <w:rPr>
          <w:sz w:val="26"/>
          <w:szCs w:val="26"/>
          <w:u w:val="single"/>
        </w:rPr>
        <w:t xml:space="preserve">under the traditional costing methods. </w:t>
      </w:r>
    </w:p>
    <w:p w:rsidR="006323AB" w:rsidRPr="000C1CCC" w:rsidRDefault="006323AB" w:rsidP="008A524B">
      <w:pPr>
        <w:pStyle w:val="ListParagraph"/>
        <w:ind w:left="450"/>
        <w:rPr>
          <w:b/>
          <w:sz w:val="26"/>
          <w:szCs w:val="26"/>
        </w:rPr>
      </w:pPr>
    </w:p>
    <w:p w:rsidR="00EE12B7" w:rsidRPr="00190096" w:rsidRDefault="00023684">
      <w:pPr>
        <w:rPr>
          <w:b/>
          <w:sz w:val="24"/>
          <w:szCs w:val="24"/>
          <w:u w:val="single"/>
        </w:rPr>
      </w:pPr>
      <w:r w:rsidRPr="00190096">
        <w:rPr>
          <w:b/>
          <w:sz w:val="24"/>
          <w:szCs w:val="24"/>
          <w:u w:val="single"/>
        </w:rPr>
        <w:t>Fill y</w:t>
      </w:r>
      <w:r w:rsidR="00EE12B7" w:rsidRPr="00190096">
        <w:rPr>
          <w:b/>
          <w:sz w:val="24"/>
          <w:szCs w:val="24"/>
          <w:u w:val="single"/>
        </w:rPr>
        <w:t>our answer</w:t>
      </w:r>
      <w:r w:rsidRPr="00190096">
        <w:rPr>
          <w:b/>
          <w:sz w:val="24"/>
          <w:szCs w:val="24"/>
          <w:u w:val="single"/>
        </w:rPr>
        <w:t>s in the chart</w:t>
      </w:r>
      <w:r w:rsidR="00EE12B7" w:rsidRPr="00190096">
        <w:rPr>
          <w:b/>
          <w:sz w:val="24"/>
          <w:szCs w:val="24"/>
          <w:u w:val="single"/>
        </w:rPr>
        <w:t>:</w:t>
      </w:r>
    </w:p>
    <w:p w:rsidR="00EE12B7" w:rsidRPr="00791D30" w:rsidRDefault="00EE12B7">
      <w:pPr>
        <w:rPr>
          <w:b/>
          <w:sz w:val="26"/>
          <w:szCs w:val="26"/>
        </w:rPr>
      </w:pPr>
    </w:p>
    <w:tbl>
      <w:tblPr>
        <w:tblW w:w="9270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960"/>
        <w:gridCol w:w="1681"/>
        <w:gridCol w:w="1794"/>
        <w:gridCol w:w="1681"/>
        <w:gridCol w:w="154"/>
      </w:tblGrid>
      <w:tr w:rsidR="00023684" w:rsidTr="00023684">
        <w:trPr>
          <w:gridAfter w:val="1"/>
          <w:wAfter w:w="154" w:type="dxa"/>
          <w:trHeight w:val="468"/>
        </w:trPr>
        <w:tc>
          <w:tcPr>
            <w:tcW w:w="3960" w:type="dxa"/>
            <w:vAlign w:val="bottom"/>
          </w:tcPr>
          <w:p w:rsidR="00023684" w:rsidRDefault="00023684" w:rsidP="00543165">
            <w:pPr>
              <w:pStyle w:val="TextCentered"/>
              <w:rPr>
                <w:i/>
                <w:iCs/>
              </w:rPr>
            </w:pPr>
          </w:p>
        </w:tc>
        <w:tc>
          <w:tcPr>
            <w:tcW w:w="1681" w:type="dxa"/>
            <w:vAlign w:val="bottom"/>
          </w:tcPr>
          <w:p w:rsidR="00023684" w:rsidRDefault="00023684" w:rsidP="00543165">
            <w:pPr>
              <w:pStyle w:val="TextCentered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Xtreme</w:t>
            </w:r>
            <w:proofErr w:type="spellEnd"/>
          </w:p>
          <w:p w:rsidR="00023684" w:rsidRDefault="00023684" w:rsidP="00543165">
            <w:pPr>
              <w:pStyle w:val="TextCentered"/>
              <w:rPr>
                <w:i/>
                <w:iCs/>
              </w:rPr>
            </w:pPr>
          </w:p>
        </w:tc>
        <w:tc>
          <w:tcPr>
            <w:tcW w:w="1794" w:type="dxa"/>
            <w:vAlign w:val="bottom"/>
          </w:tcPr>
          <w:p w:rsidR="00023684" w:rsidRDefault="00023684" w:rsidP="00543165">
            <w:pPr>
              <w:pStyle w:val="TextCentered"/>
              <w:rPr>
                <w:i/>
                <w:iCs/>
              </w:rPr>
            </w:pPr>
            <w:r>
              <w:rPr>
                <w:i/>
                <w:iCs/>
              </w:rPr>
              <w:t>Pathfinder</w:t>
            </w:r>
          </w:p>
          <w:p w:rsidR="00023684" w:rsidRDefault="00023684" w:rsidP="00543165">
            <w:pPr>
              <w:pStyle w:val="TextCentered"/>
              <w:rPr>
                <w:i/>
                <w:iCs/>
              </w:rPr>
            </w:pPr>
          </w:p>
        </w:tc>
        <w:tc>
          <w:tcPr>
            <w:tcW w:w="1681" w:type="dxa"/>
            <w:vAlign w:val="bottom"/>
          </w:tcPr>
          <w:p w:rsidR="00023684" w:rsidRDefault="00023684" w:rsidP="00543165">
            <w:pPr>
              <w:pStyle w:val="TextCentered"/>
              <w:rPr>
                <w:i/>
                <w:iCs/>
              </w:rPr>
            </w:pPr>
          </w:p>
        </w:tc>
      </w:tr>
      <w:tr w:rsidR="00023684" w:rsidTr="00543165">
        <w:tc>
          <w:tcPr>
            <w:tcW w:w="3960" w:type="dxa"/>
          </w:tcPr>
          <w:p w:rsidR="00023684" w:rsidRDefault="00023684" w:rsidP="00543165">
            <w:pPr>
              <w:pStyle w:val="TextLeader"/>
              <w:tabs>
                <w:tab w:val="clear" w:pos="7200"/>
                <w:tab w:val="right" w:leader="dot" w:pos="3672"/>
              </w:tabs>
            </w:pPr>
            <w:r>
              <w:t>Sales</w:t>
            </w:r>
            <w:r>
              <w:tab/>
            </w:r>
          </w:p>
        </w:tc>
        <w:tc>
          <w:tcPr>
            <w:tcW w:w="1681" w:type="dxa"/>
          </w:tcPr>
          <w:p w:rsidR="00023684" w:rsidRDefault="00023684" w:rsidP="00543165">
            <w:pPr>
              <w:pStyle w:val="TextRight"/>
              <w:rPr>
                <w:u w:val="single"/>
              </w:rPr>
            </w:pPr>
            <w:r>
              <w:rPr>
                <w:u w:val="single"/>
              </w:rPr>
              <w:t>$2,800,000</w:t>
            </w:r>
          </w:p>
        </w:tc>
        <w:tc>
          <w:tcPr>
            <w:tcW w:w="1794" w:type="dxa"/>
          </w:tcPr>
          <w:p w:rsidR="00023684" w:rsidRDefault="00023684" w:rsidP="00543165">
            <w:pPr>
              <w:pStyle w:val="TextRight"/>
              <w:rPr>
                <w:u w:val="single"/>
              </w:rPr>
            </w:pPr>
            <w:r>
              <w:rPr>
                <w:u w:val="single"/>
              </w:rPr>
              <w:t>$7,920,000</w:t>
            </w:r>
          </w:p>
        </w:tc>
        <w:tc>
          <w:tcPr>
            <w:tcW w:w="1835" w:type="dxa"/>
            <w:gridSpan w:val="2"/>
          </w:tcPr>
          <w:p w:rsidR="00023684" w:rsidRDefault="00023684" w:rsidP="00543165">
            <w:pPr>
              <w:pStyle w:val="TextRight"/>
              <w:rPr>
                <w:u w:val="single"/>
              </w:rPr>
            </w:pPr>
          </w:p>
        </w:tc>
      </w:tr>
      <w:tr w:rsidR="00023684" w:rsidTr="00543165">
        <w:tc>
          <w:tcPr>
            <w:tcW w:w="3960" w:type="dxa"/>
          </w:tcPr>
          <w:p w:rsidR="00023684" w:rsidRDefault="00023684" w:rsidP="00543165">
            <w:pPr>
              <w:pStyle w:val="TextLeader"/>
              <w:tabs>
                <w:tab w:val="clear" w:pos="7200"/>
                <w:tab w:val="right" w:leader="dot" w:pos="3672"/>
              </w:tabs>
            </w:pPr>
            <w:r>
              <w:t>Direct materials</w:t>
            </w:r>
            <w:r>
              <w:tab/>
            </w:r>
          </w:p>
        </w:tc>
        <w:tc>
          <w:tcPr>
            <w:tcW w:w="1681" w:type="dxa"/>
          </w:tcPr>
          <w:p w:rsidR="00023684" w:rsidRDefault="00023684" w:rsidP="00543165">
            <w:pPr>
              <w:pStyle w:val="TextRight"/>
            </w:pPr>
            <w:r>
              <w:t>1,440,000</w:t>
            </w:r>
          </w:p>
        </w:tc>
        <w:tc>
          <w:tcPr>
            <w:tcW w:w="1794" w:type="dxa"/>
          </w:tcPr>
          <w:p w:rsidR="00023684" w:rsidRDefault="00023684" w:rsidP="00543165">
            <w:pPr>
              <w:pStyle w:val="TextRight"/>
            </w:pPr>
            <w:r>
              <w:t>4,240,000</w:t>
            </w:r>
          </w:p>
        </w:tc>
        <w:tc>
          <w:tcPr>
            <w:tcW w:w="1835" w:type="dxa"/>
            <w:gridSpan w:val="2"/>
          </w:tcPr>
          <w:p w:rsidR="00023684" w:rsidRDefault="00023684" w:rsidP="00543165">
            <w:pPr>
              <w:pStyle w:val="TextRight"/>
            </w:pPr>
          </w:p>
        </w:tc>
      </w:tr>
      <w:tr w:rsidR="00023684" w:rsidTr="00543165">
        <w:tc>
          <w:tcPr>
            <w:tcW w:w="3960" w:type="dxa"/>
          </w:tcPr>
          <w:p w:rsidR="00023684" w:rsidRDefault="00023684" w:rsidP="00543165">
            <w:pPr>
              <w:pStyle w:val="TextLeader"/>
              <w:tabs>
                <w:tab w:val="clear" w:pos="7200"/>
                <w:tab w:val="right" w:leader="dot" w:pos="3672"/>
              </w:tabs>
            </w:pPr>
            <w:r>
              <w:t>Direct labor</w:t>
            </w:r>
            <w:r>
              <w:tab/>
            </w:r>
          </w:p>
        </w:tc>
        <w:tc>
          <w:tcPr>
            <w:tcW w:w="1681" w:type="dxa"/>
          </w:tcPr>
          <w:p w:rsidR="00023684" w:rsidRDefault="00023684" w:rsidP="00543165">
            <w:pPr>
              <w:pStyle w:val="TextRight"/>
            </w:pPr>
            <w:r>
              <w:t>480,000</w:t>
            </w:r>
          </w:p>
        </w:tc>
        <w:tc>
          <w:tcPr>
            <w:tcW w:w="1794" w:type="dxa"/>
          </w:tcPr>
          <w:p w:rsidR="00023684" w:rsidRDefault="00023684" w:rsidP="00543165">
            <w:pPr>
              <w:pStyle w:val="TextRight"/>
            </w:pPr>
            <w:r>
              <w:t>960,000</w:t>
            </w:r>
          </w:p>
        </w:tc>
        <w:tc>
          <w:tcPr>
            <w:tcW w:w="1835" w:type="dxa"/>
            <w:gridSpan w:val="2"/>
          </w:tcPr>
          <w:p w:rsidR="00023684" w:rsidRDefault="00023684" w:rsidP="00543165">
            <w:pPr>
              <w:pStyle w:val="TextRight"/>
            </w:pPr>
          </w:p>
        </w:tc>
      </w:tr>
      <w:tr w:rsidR="00023684" w:rsidTr="00543165">
        <w:tc>
          <w:tcPr>
            <w:tcW w:w="3960" w:type="dxa"/>
          </w:tcPr>
          <w:p w:rsidR="00023684" w:rsidRDefault="00023684" w:rsidP="00023684">
            <w:pPr>
              <w:pStyle w:val="TextLeader"/>
              <w:tabs>
                <w:tab w:val="clear" w:pos="7200"/>
                <w:tab w:val="right" w:leader="dot" w:pos="3672"/>
              </w:tabs>
            </w:pPr>
            <w:r>
              <w:t xml:space="preserve">Manufacturing overhead </w:t>
            </w:r>
            <w:r>
              <w:br/>
              <w:t xml:space="preserve">applied @ </w:t>
            </w:r>
            <w:proofErr w:type="gramStart"/>
            <w:r w:rsidRPr="007E18F7">
              <w:t>$ ?</w:t>
            </w:r>
            <w:proofErr w:type="gramEnd"/>
            <w:r>
              <w:t xml:space="preserve"> per </w:t>
            </w:r>
            <w:r>
              <w:br/>
              <w:t>direct labor-hour</w:t>
            </w:r>
            <w:r>
              <w:tab/>
            </w:r>
          </w:p>
        </w:tc>
        <w:tc>
          <w:tcPr>
            <w:tcW w:w="1681" w:type="dxa"/>
            <w:vAlign w:val="bottom"/>
          </w:tcPr>
          <w:p w:rsidR="00023684" w:rsidRPr="00023684" w:rsidRDefault="00023684" w:rsidP="00023684">
            <w:pPr>
              <w:pStyle w:val="TextRight"/>
              <w:ind w:right="632"/>
              <w:jc w:val="center"/>
            </w:pPr>
            <w:r w:rsidRPr="00023684">
              <w:t xml:space="preserve">          </w:t>
            </w:r>
          </w:p>
        </w:tc>
        <w:tc>
          <w:tcPr>
            <w:tcW w:w="1794" w:type="dxa"/>
            <w:vAlign w:val="bottom"/>
          </w:tcPr>
          <w:p w:rsidR="00023684" w:rsidRPr="00023684" w:rsidRDefault="00023684" w:rsidP="00543165">
            <w:pPr>
              <w:pStyle w:val="TextRight"/>
            </w:pPr>
          </w:p>
        </w:tc>
        <w:tc>
          <w:tcPr>
            <w:tcW w:w="1835" w:type="dxa"/>
            <w:gridSpan w:val="2"/>
            <w:vAlign w:val="bottom"/>
          </w:tcPr>
          <w:p w:rsidR="00023684" w:rsidRDefault="00023684" w:rsidP="00543165">
            <w:pPr>
              <w:pStyle w:val="TextRight"/>
              <w:rPr>
                <w:u w:val="single"/>
              </w:rPr>
            </w:pPr>
          </w:p>
        </w:tc>
      </w:tr>
      <w:tr w:rsidR="00023684" w:rsidTr="00023684">
        <w:tc>
          <w:tcPr>
            <w:tcW w:w="3960" w:type="dxa"/>
          </w:tcPr>
          <w:p w:rsidR="00023684" w:rsidRDefault="00023684" w:rsidP="00543165">
            <w:pPr>
              <w:pStyle w:val="TextLeader"/>
              <w:tabs>
                <w:tab w:val="clear" w:pos="7200"/>
                <w:tab w:val="right" w:leader="dot" w:pos="3672"/>
              </w:tabs>
            </w:pPr>
            <w:r>
              <w:t>Total manufacturing cost</w:t>
            </w:r>
            <w:r>
              <w:tab/>
            </w:r>
          </w:p>
        </w:tc>
        <w:tc>
          <w:tcPr>
            <w:tcW w:w="1681" w:type="dxa"/>
            <w:vAlign w:val="bottom"/>
          </w:tcPr>
          <w:p w:rsidR="00023684" w:rsidRDefault="00023684" w:rsidP="00023684">
            <w:pPr>
              <w:pStyle w:val="TextRight"/>
              <w:rPr>
                <w:u w:val="single"/>
              </w:rPr>
            </w:pPr>
          </w:p>
        </w:tc>
        <w:tc>
          <w:tcPr>
            <w:tcW w:w="1794" w:type="dxa"/>
            <w:vAlign w:val="bottom"/>
          </w:tcPr>
          <w:p w:rsidR="00023684" w:rsidRDefault="00023684" w:rsidP="00543165">
            <w:pPr>
              <w:pStyle w:val="TextRight"/>
              <w:rPr>
                <w:u w:val="single"/>
              </w:rPr>
            </w:pPr>
          </w:p>
        </w:tc>
        <w:tc>
          <w:tcPr>
            <w:tcW w:w="1835" w:type="dxa"/>
            <w:gridSpan w:val="2"/>
            <w:vAlign w:val="bottom"/>
          </w:tcPr>
          <w:p w:rsidR="00023684" w:rsidRDefault="00023684" w:rsidP="00543165">
            <w:pPr>
              <w:pStyle w:val="TextRight"/>
              <w:rPr>
                <w:u w:val="single"/>
              </w:rPr>
            </w:pPr>
          </w:p>
        </w:tc>
      </w:tr>
      <w:tr w:rsidR="00023684" w:rsidTr="00023684">
        <w:tc>
          <w:tcPr>
            <w:tcW w:w="3960" w:type="dxa"/>
            <w:tcBorders>
              <w:bottom w:val="single" w:sz="4" w:space="0" w:color="auto"/>
            </w:tcBorders>
          </w:tcPr>
          <w:p w:rsidR="00023684" w:rsidRDefault="00023684" w:rsidP="00543165">
            <w:pPr>
              <w:pStyle w:val="TextLeader"/>
              <w:tabs>
                <w:tab w:val="clear" w:pos="7200"/>
                <w:tab w:val="right" w:leader="dot" w:pos="3672"/>
              </w:tabs>
            </w:pPr>
            <w:r>
              <w:t>Product margin</w:t>
            </w:r>
            <w:r>
              <w:tab/>
            </w:r>
          </w:p>
        </w:tc>
        <w:tc>
          <w:tcPr>
            <w:tcW w:w="1681" w:type="dxa"/>
            <w:tcBorders>
              <w:bottom w:val="single" w:sz="4" w:space="0" w:color="auto"/>
            </w:tcBorders>
            <w:vAlign w:val="bottom"/>
          </w:tcPr>
          <w:p w:rsidR="00023684" w:rsidRDefault="00023684" w:rsidP="00543165">
            <w:pPr>
              <w:pStyle w:val="TextRight"/>
              <w:rPr>
                <w:u w:val="double"/>
              </w:rPr>
            </w:pPr>
          </w:p>
        </w:tc>
        <w:tc>
          <w:tcPr>
            <w:tcW w:w="1794" w:type="dxa"/>
            <w:tcBorders>
              <w:bottom w:val="single" w:sz="4" w:space="0" w:color="auto"/>
            </w:tcBorders>
            <w:vAlign w:val="bottom"/>
          </w:tcPr>
          <w:p w:rsidR="00023684" w:rsidRDefault="00023684" w:rsidP="00543165">
            <w:pPr>
              <w:pStyle w:val="TextRight"/>
              <w:rPr>
                <w:u w:val="double"/>
              </w:rPr>
            </w:pPr>
          </w:p>
        </w:tc>
        <w:tc>
          <w:tcPr>
            <w:tcW w:w="1835" w:type="dxa"/>
            <w:gridSpan w:val="2"/>
            <w:vAlign w:val="bottom"/>
          </w:tcPr>
          <w:p w:rsidR="00023684" w:rsidRDefault="00023684" w:rsidP="00543165">
            <w:pPr>
              <w:pStyle w:val="TextRight"/>
              <w:rPr>
                <w:u w:val="double"/>
              </w:rPr>
            </w:pPr>
          </w:p>
        </w:tc>
      </w:tr>
    </w:tbl>
    <w:p w:rsidR="00EE12B7" w:rsidRDefault="00EE12B7">
      <w:pPr>
        <w:rPr>
          <w:b/>
        </w:rPr>
      </w:pPr>
    </w:p>
    <w:p w:rsidR="00E30ED1" w:rsidRDefault="00E30ED1">
      <w:pPr>
        <w:rPr>
          <w:b/>
        </w:rPr>
      </w:pPr>
      <w:r>
        <w:rPr>
          <w:b/>
        </w:rPr>
        <w:br w:type="page"/>
      </w:r>
    </w:p>
    <w:p w:rsidR="006323AB" w:rsidRDefault="006323AB">
      <w:pPr>
        <w:rPr>
          <w:b/>
        </w:rPr>
        <w:sectPr w:rsidR="006323AB" w:rsidSect="004D4DE6">
          <w:headerReference w:type="default" r:id="rId8"/>
          <w:footerReference w:type="default" r:id="rId9"/>
          <w:pgSz w:w="11907" w:h="16839" w:code="9"/>
          <w:pgMar w:top="1440" w:right="1440" w:bottom="1440" w:left="1440" w:header="1008" w:footer="720" w:gutter="0"/>
          <w:cols w:space="720"/>
          <w:docGrid w:linePitch="360"/>
        </w:sectPr>
      </w:pPr>
    </w:p>
    <w:p w:rsidR="004F0D2C" w:rsidRPr="006323AB" w:rsidRDefault="00645F0B" w:rsidP="004F0D2C">
      <w:pPr>
        <w:pStyle w:val="ListParagraph"/>
        <w:ind w:left="450" w:hanging="45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Question #2</w:t>
      </w:r>
      <w:r w:rsidR="004F0D2C" w:rsidRPr="006323AB">
        <w:rPr>
          <w:b/>
          <w:sz w:val="26"/>
          <w:szCs w:val="26"/>
          <w:u w:val="single"/>
        </w:rPr>
        <w:t xml:space="preserve">: </w:t>
      </w:r>
    </w:p>
    <w:p w:rsidR="004F0D2C" w:rsidRPr="00757D01" w:rsidRDefault="004F0D2C" w:rsidP="004F0D2C">
      <w:pPr>
        <w:rPr>
          <w:sz w:val="10"/>
          <w:szCs w:val="10"/>
        </w:rPr>
      </w:pPr>
    </w:p>
    <w:p w:rsidR="00E30ED1" w:rsidRPr="00F325B8" w:rsidRDefault="004F0D2C" w:rsidP="006403CC">
      <w:pPr>
        <w:pStyle w:val="ListParagraph"/>
        <w:numPr>
          <w:ilvl w:val="0"/>
          <w:numId w:val="4"/>
        </w:numPr>
        <w:rPr>
          <w:b/>
        </w:rPr>
      </w:pPr>
      <w:r w:rsidRPr="004F0D2C">
        <w:rPr>
          <w:sz w:val="26"/>
          <w:szCs w:val="26"/>
        </w:rPr>
        <w:t xml:space="preserve">The company is considering </w:t>
      </w:r>
      <w:r w:rsidRPr="006B460E">
        <w:rPr>
          <w:sz w:val="26"/>
          <w:szCs w:val="26"/>
          <w:u w:val="single"/>
        </w:rPr>
        <w:t xml:space="preserve">replacing the traditional costing system with ABC system </w:t>
      </w:r>
      <w:r>
        <w:rPr>
          <w:sz w:val="26"/>
          <w:szCs w:val="26"/>
        </w:rPr>
        <w:t>that would ass</w:t>
      </w:r>
      <w:r w:rsidR="0033377C">
        <w:rPr>
          <w:sz w:val="26"/>
          <w:szCs w:val="26"/>
        </w:rPr>
        <w:t>ign MOH to the following four activity cost pools (“other” includes organization-sustaining costs and idle capacity costs)</w:t>
      </w:r>
      <w:r w:rsidR="00F325B8">
        <w:rPr>
          <w:sz w:val="26"/>
          <w:szCs w:val="26"/>
        </w:rPr>
        <w:t>:</w:t>
      </w:r>
    </w:p>
    <w:p w:rsidR="00F325B8" w:rsidRDefault="00F325B8" w:rsidP="00F325B8">
      <w:pPr>
        <w:rPr>
          <w:b/>
        </w:rPr>
      </w:pPr>
    </w:p>
    <w:tbl>
      <w:tblPr>
        <w:tblW w:w="9110" w:type="dxa"/>
        <w:tblLook w:val="04A0" w:firstRow="1" w:lastRow="0" w:firstColumn="1" w:lastColumn="0" w:noHBand="0" w:noVBand="1"/>
      </w:tblPr>
      <w:tblGrid>
        <w:gridCol w:w="4590"/>
        <w:gridCol w:w="2040"/>
        <w:gridCol w:w="1028"/>
        <w:gridCol w:w="1452"/>
      </w:tblGrid>
      <w:tr w:rsidR="00F325B8" w:rsidRPr="00F325B8" w:rsidTr="00C91502">
        <w:trPr>
          <w:trHeight w:val="28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325B8" w:rsidRPr="00F325B8" w:rsidRDefault="00F325B8" w:rsidP="00F325B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Activities and Activity Measures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Estimated Overhead</w:t>
            </w:r>
          </w:p>
        </w:tc>
        <w:tc>
          <w:tcPr>
            <w:tcW w:w="2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Expected activity</w:t>
            </w:r>
          </w:p>
        </w:tc>
      </w:tr>
      <w:tr w:rsidR="00F325B8" w:rsidRPr="00F325B8" w:rsidTr="00C91502">
        <w:trPr>
          <w:trHeight w:val="28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325B8" w:rsidRPr="00F325B8" w:rsidRDefault="00F325B8" w:rsidP="00F325B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Xtreme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Pathfinder</w:t>
            </w:r>
          </w:p>
        </w:tc>
      </w:tr>
      <w:tr w:rsidR="00F325B8" w:rsidRPr="00F325B8" w:rsidTr="00C91502">
        <w:trPr>
          <w:trHeight w:val="28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Supporting direct labor (direct labor-hour)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$783,600 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40,000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80,000</w:t>
            </w:r>
          </w:p>
        </w:tc>
      </w:tr>
      <w:tr w:rsidR="00F325B8" w:rsidRPr="00F325B8" w:rsidTr="00C91502">
        <w:trPr>
          <w:trHeight w:val="28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Batch setups (setups)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$495,000 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F325B8" w:rsidRPr="00F325B8" w:rsidTr="00C91502">
        <w:trPr>
          <w:trHeight w:val="28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Product sustaining (number of products)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$602,400 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325B8" w:rsidRPr="00F325B8" w:rsidTr="00C91502">
        <w:trPr>
          <w:trHeight w:val="28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$99,000 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F325B8" w:rsidRPr="00F325B8" w:rsidTr="00C91502">
        <w:trPr>
          <w:trHeight w:val="288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Total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F325B8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$1,980,000 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5B8" w:rsidRPr="00F325B8" w:rsidRDefault="00F325B8" w:rsidP="00F325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325B8" w:rsidRDefault="00F325B8" w:rsidP="00F325B8">
      <w:pPr>
        <w:rPr>
          <w:b/>
        </w:rPr>
      </w:pPr>
    </w:p>
    <w:p w:rsidR="00757D01" w:rsidRDefault="00757D01" w:rsidP="00C91502">
      <w:pPr>
        <w:rPr>
          <w:b/>
          <w:sz w:val="26"/>
          <w:szCs w:val="26"/>
          <w:u w:val="single"/>
        </w:rPr>
      </w:pPr>
    </w:p>
    <w:p w:rsidR="00C91502" w:rsidRPr="00190096" w:rsidRDefault="00C91502" w:rsidP="00C91502">
      <w:pPr>
        <w:rPr>
          <w:b/>
          <w:sz w:val="24"/>
          <w:szCs w:val="24"/>
          <w:u w:val="single"/>
        </w:rPr>
      </w:pPr>
      <w:r w:rsidRPr="00190096">
        <w:rPr>
          <w:b/>
          <w:sz w:val="24"/>
          <w:szCs w:val="24"/>
          <w:u w:val="single"/>
        </w:rPr>
        <w:t>Fill your answers in the chart:</w:t>
      </w:r>
    </w:p>
    <w:p w:rsidR="00F325B8" w:rsidRDefault="00F325B8" w:rsidP="0033377C">
      <w:pPr>
        <w:rPr>
          <w:b/>
        </w:rPr>
      </w:pPr>
    </w:p>
    <w:p w:rsidR="00F325B8" w:rsidRDefault="00C91502" w:rsidP="0033377C">
      <w:pPr>
        <w:rPr>
          <w:b/>
          <w:sz w:val="24"/>
          <w:szCs w:val="24"/>
        </w:rPr>
      </w:pPr>
      <w:r w:rsidRPr="00C91502">
        <w:rPr>
          <w:b/>
          <w:sz w:val="24"/>
          <w:szCs w:val="24"/>
        </w:rPr>
        <w:t>Step1</w:t>
      </w:r>
      <w:r w:rsidR="00F325B8" w:rsidRPr="00C91502">
        <w:rPr>
          <w:b/>
          <w:sz w:val="24"/>
          <w:szCs w:val="24"/>
        </w:rPr>
        <w:t>:</w:t>
      </w:r>
      <w:r w:rsidRPr="00C91502">
        <w:rPr>
          <w:b/>
          <w:sz w:val="24"/>
          <w:szCs w:val="24"/>
        </w:rPr>
        <w:t xml:space="preserve"> calculate the activity rate</w:t>
      </w:r>
      <w:r w:rsidR="00F325B8" w:rsidRPr="00C91502">
        <w:rPr>
          <w:b/>
          <w:sz w:val="24"/>
          <w:szCs w:val="24"/>
        </w:rPr>
        <w:t xml:space="preserve"> </w:t>
      </w:r>
    </w:p>
    <w:p w:rsidR="00C91502" w:rsidRPr="00C91502" w:rsidRDefault="00C91502" w:rsidP="0033377C">
      <w:pPr>
        <w:rPr>
          <w:b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2520"/>
        <w:gridCol w:w="1260"/>
        <w:gridCol w:w="90"/>
        <w:gridCol w:w="1080"/>
        <w:gridCol w:w="1170"/>
        <w:gridCol w:w="180"/>
        <w:gridCol w:w="1260"/>
        <w:gridCol w:w="900"/>
        <w:gridCol w:w="540"/>
      </w:tblGrid>
      <w:tr w:rsidR="00F325B8" w:rsidTr="00F325B8">
        <w:trPr>
          <w:gridAfter w:val="1"/>
          <w:wAfter w:w="540" w:type="dxa"/>
          <w:cantSplit/>
          <w:trHeight w:val="76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ColumnHead"/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25B8" w:rsidRDefault="00F325B8" w:rsidP="00543165">
            <w:pPr>
              <w:pStyle w:val="ColumnHead"/>
            </w:pPr>
            <w:r>
              <w:t>Activity Cost Pools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25B8" w:rsidRDefault="00F325B8" w:rsidP="00543165">
            <w:pPr>
              <w:pStyle w:val="ColumnHead"/>
            </w:pPr>
            <w:r>
              <w:t>(a)</w:t>
            </w:r>
            <w:r>
              <w:br/>
              <w:t>Total Cost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25B8" w:rsidRDefault="00F325B8" w:rsidP="00543165">
            <w:pPr>
              <w:pStyle w:val="ColumnHead"/>
            </w:pPr>
            <w:r>
              <w:t>(b)</w:t>
            </w:r>
            <w:r>
              <w:br/>
              <w:t>Total Activity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325B8" w:rsidRDefault="00F325B8" w:rsidP="00543165">
            <w:pPr>
              <w:pStyle w:val="ColumnHead"/>
            </w:pPr>
            <w:r>
              <w:t>(a) ÷ (b)</w:t>
            </w:r>
            <w:r>
              <w:br/>
              <w:t>Activity Rate</w:t>
            </w:r>
          </w:p>
        </w:tc>
      </w:tr>
      <w:tr w:rsidR="00F325B8" w:rsidTr="00543165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TextLeader"/>
              <w:ind w:right="0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Leader"/>
              <w:tabs>
                <w:tab w:val="clear" w:pos="7200"/>
                <w:tab w:val="right" w:leader="dot" w:pos="2490"/>
              </w:tabs>
              <w:ind w:right="0"/>
            </w:pPr>
            <w:r>
              <w:t>Supporting direct labor</w:t>
            </w:r>
            <w:r>
              <w:tab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Right"/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Text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Righ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TextLeft"/>
            </w:pPr>
          </w:p>
        </w:tc>
      </w:tr>
      <w:tr w:rsidR="00F325B8" w:rsidTr="00543165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TextLeader"/>
              <w:ind w:right="0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Leader"/>
              <w:tabs>
                <w:tab w:val="clear" w:pos="7200"/>
                <w:tab w:val="right" w:leader="dot" w:pos="2490"/>
              </w:tabs>
              <w:ind w:right="0"/>
            </w:pPr>
            <w:r>
              <w:t>Batch setups</w:t>
            </w:r>
            <w:r>
              <w:tab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Right"/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Text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Righ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TextLeft"/>
            </w:pPr>
          </w:p>
        </w:tc>
      </w:tr>
      <w:tr w:rsidR="00F325B8" w:rsidTr="00543165">
        <w:trPr>
          <w:trHeight w:val="2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TextLeader"/>
              <w:ind w:right="0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Leader"/>
              <w:tabs>
                <w:tab w:val="clear" w:pos="7200"/>
                <w:tab w:val="right" w:leader="dot" w:pos="2490"/>
              </w:tabs>
              <w:ind w:right="0"/>
            </w:pPr>
            <w:r>
              <w:t>Product sustaining</w:t>
            </w:r>
            <w:r>
              <w:tab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Right"/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Right"/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TextLeft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325B8" w:rsidRDefault="00F325B8" w:rsidP="00543165">
            <w:pPr>
              <w:pStyle w:val="TextRigh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25B8" w:rsidRDefault="00F325B8" w:rsidP="00543165">
            <w:pPr>
              <w:pStyle w:val="TextLeft"/>
            </w:pPr>
          </w:p>
        </w:tc>
      </w:tr>
    </w:tbl>
    <w:p w:rsidR="0033377C" w:rsidRDefault="0033377C" w:rsidP="0033377C">
      <w:pPr>
        <w:rPr>
          <w:b/>
        </w:rPr>
      </w:pPr>
    </w:p>
    <w:p w:rsidR="009F53ED" w:rsidRDefault="009F53ED" w:rsidP="0033377C">
      <w:pPr>
        <w:rPr>
          <w:b/>
        </w:rPr>
      </w:pPr>
    </w:p>
    <w:p w:rsidR="00C91502" w:rsidRDefault="00C91502" w:rsidP="0033377C">
      <w:pPr>
        <w:rPr>
          <w:b/>
          <w:sz w:val="24"/>
          <w:szCs w:val="24"/>
        </w:rPr>
      </w:pPr>
      <w:r w:rsidRPr="00C91502">
        <w:rPr>
          <w:b/>
          <w:sz w:val="24"/>
          <w:szCs w:val="24"/>
        </w:rPr>
        <w:t>Step 2: Calculate product margins under ABC system</w:t>
      </w:r>
    </w:p>
    <w:p w:rsidR="009F53ED" w:rsidRDefault="009F53ED" w:rsidP="0033377C">
      <w:pPr>
        <w:rPr>
          <w:b/>
          <w:sz w:val="24"/>
          <w:szCs w:val="24"/>
        </w:rPr>
      </w:pPr>
    </w:p>
    <w:tbl>
      <w:tblPr>
        <w:tblW w:w="9270" w:type="dxa"/>
        <w:tblInd w:w="468" w:type="dxa"/>
        <w:tblLayout w:type="fixed"/>
        <w:tblCellMar>
          <w:left w:w="115" w:type="dxa"/>
          <w:right w:w="101" w:type="dxa"/>
        </w:tblCellMar>
        <w:tblLook w:val="01E0" w:firstRow="1" w:lastRow="1" w:firstColumn="1" w:lastColumn="1" w:noHBand="0" w:noVBand="0"/>
      </w:tblPr>
      <w:tblGrid>
        <w:gridCol w:w="3697"/>
        <w:gridCol w:w="90"/>
        <w:gridCol w:w="1854"/>
        <w:gridCol w:w="1794"/>
        <w:gridCol w:w="1681"/>
        <w:gridCol w:w="154"/>
      </w:tblGrid>
      <w:tr w:rsidR="009F53ED" w:rsidTr="00543165">
        <w:trPr>
          <w:gridAfter w:val="1"/>
          <w:wAfter w:w="154" w:type="dxa"/>
        </w:trPr>
        <w:tc>
          <w:tcPr>
            <w:tcW w:w="3787" w:type="dxa"/>
            <w:gridSpan w:val="2"/>
            <w:vAlign w:val="bottom"/>
          </w:tcPr>
          <w:p w:rsidR="009F53ED" w:rsidRDefault="009F53ED" w:rsidP="00543165">
            <w:pPr>
              <w:pStyle w:val="TextCentered"/>
              <w:rPr>
                <w:i/>
                <w:iCs/>
              </w:rPr>
            </w:pPr>
          </w:p>
        </w:tc>
        <w:tc>
          <w:tcPr>
            <w:tcW w:w="1854" w:type="dxa"/>
            <w:vAlign w:val="bottom"/>
          </w:tcPr>
          <w:p w:rsidR="009F53ED" w:rsidRDefault="009F53ED" w:rsidP="00543165">
            <w:pPr>
              <w:pStyle w:val="TextCentered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Xtreme</w:t>
            </w:r>
            <w:proofErr w:type="spellEnd"/>
          </w:p>
        </w:tc>
        <w:tc>
          <w:tcPr>
            <w:tcW w:w="1794" w:type="dxa"/>
            <w:vAlign w:val="bottom"/>
          </w:tcPr>
          <w:p w:rsidR="009F53ED" w:rsidRDefault="009F53ED" w:rsidP="00543165">
            <w:pPr>
              <w:pStyle w:val="TextCentered"/>
              <w:rPr>
                <w:i/>
                <w:iCs/>
              </w:rPr>
            </w:pPr>
            <w:r>
              <w:rPr>
                <w:i/>
                <w:iCs/>
              </w:rPr>
              <w:t>Pathfinder</w:t>
            </w:r>
          </w:p>
        </w:tc>
        <w:tc>
          <w:tcPr>
            <w:tcW w:w="1681" w:type="dxa"/>
            <w:vAlign w:val="bottom"/>
          </w:tcPr>
          <w:p w:rsidR="009F53ED" w:rsidRDefault="009F53ED" w:rsidP="00543165">
            <w:pPr>
              <w:pStyle w:val="TextCentered"/>
              <w:rPr>
                <w:i/>
                <w:iCs/>
              </w:rPr>
            </w:pPr>
          </w:p>
        </w:tc>
      </w:tr>
      <w:tr w:rsidR="009F53ED" w:rsidTr="00543165">
        <w:tc>
          <w:tcPr>
            <w:tcW w:w="3697" w:type="dxa"/>
          </w:tcPr>
          <w:p w:rsidR="009F53ED" w:rsidRDefault="009F53ED" w:rsidP="00543165">
            <w:pPr>
              <w:pStyle w:val="TextLeader"/>
              <w:tabs>
                <w:tab w:val="clear" w:pos="7200"/>
                <w:tab w:val="right" w:leader="dot" w:pos="3452"/>
              </w:tabs>
            </w:pPr>
            <w:r>
              <w:t>Sales</w:t>
            </w:r>
            <w:r>
              <w:tab/>
            </w:r>
          </w:p>
        </w:tc>
        <w:tc>
          <w:tcPr>
            <w:tcW w:w="1944" w:type="dxa"/>
            <w:gridSpan w:val="2"/>
            <w:tcMar>
              <w:right w:w="202" w:type="dxa"/>
            </w:tcMar>
          </w:tcPr>
          <w:p w:rsidR="009F53ED" w:rsidRDefault="009F53ED" w:rsidP="00543165">
            <w:pPr>
              <w:pStyle w:val="TextRight"/>
              <w:rPr>
                <w:u w:val="single"/>
              </w:rPr>
            </w:pPr>
            <w:r>
              <w:rPr>
                <w:u w:val="single"/>
              </w:rPr>
              <w:t>$2,800,000</w:t>
            </w:r>
          </w:p>
        </w:tc>
        <w:tc>
          <w:tcPr>
            <w:tcW w:w="1794" w:type="dxa"/>
          </w:tcPr>
          <w:p w:rsidR="009F53ED" w:rsidRDefault="009F53ED" w:rsidP="00543165">
            <w:pPr>
              <w:pStyle w:val="TextRight"/>
              <w:rPr>
                <w:u w:val="single"/>
              </w:rPr>
            </w:pPr>
            <w:r>
              <w:rPr>
                <w:u w:val="single"/>
              </w:rPr>
              <w:t>$7,920,000</w:t>
            </w:r>
          </w:p>
        </w:tc>
        <w:tc>
          <w:tcPr>
            <w:tcW w:w="1835" w:type="dxa"/>
            <w:gridSpan w:val="2"/>
          </w:tcPr>
          <w:p w:rsidR="009F53ED" w:rsidRDefault="009F53ED" w:rsidP="00543165">
            <w:pPr>
              <w:pStyle w:val="TextRight"/>
              <w:rPr>
                <w:u w:val="single"/>
              </w:rPr>
            </w:pPr>
          </w:p>
        </w:tc>
      </w:tr>
      <w:tr w:rsidR="009F53ED" w:rsidTr="00543165">
        <w:tc>
          <w:tcPr>
            <w:tcW w:w="3697" w:type="dxa"/>
          </w:tcPr>
          <w:p w:rsidR="009F53ED" w:rsidRDefault="009F53ED" w:rsidP="00543165">
            <w:pPr>
              <w:pStyle w:val="TextLeader"/>
              <w:tabs>
                <w:tab w:val="clear" w:pos="7200"/>
                <w:tab w:val="right" w:leader="dot" w:pos="3452"/>
              </w:tabs>
            </w:pPr>
            <w:r>
              <w:t>Direct materials</w:t>
            </w:r>
            <w:r>
              <w:tab/>
            </w:r>
          </w:p>
        </w:tc>
        <w:tc>
          <w:tcPr>
            <w:tcW w:w="1944" w:type="dxa"/>
            <w:gridSpan w:val="2"/>
            <w:tcMar>
              <w:right w:w="202" w:type="dxa"/>
            </w:tcMar>
          </w:tcPr>
          <w:p w:rsidR="009F53ED" w:rsidRDefault="009F53ED" w:rsidP="00543165">
            <w:pPr>
              <w:pStyle w:val="TextRight"/>
            </w:pPr>
            <w:r>
              <w:t>1,440,000</w:t>
            </w:r>
          </w:p>
        </w:tc>
        <w:tc>
          <w:tcPr>
            <w:tcW w:w="1794" w:type="dxa"/>
          </w:tcPr>
          <w:p w:rsidR="009F53ED" w:rsidRDefault="009F53ED" w:rsidP="00543165">
            <w:pPr>
              <w:pStyle w:val="TextRight"/>
            </w:pPr>
            <w:r>
              <w:t>4,240,000</w:t>
            </w:r>
          </w:p>
        </w:tc>
        <w:tc>
          <w:tcPr>
            <w:tcW w:w="1835" w:type="dxa"/>
            <w:gridSpan w:val="2"/>
          </w:tcPr>
          <w:p w:rsidR="009F53ED" w:rsidRDefault="009F53ED" w:rsidP="00543165">
            <w:pPr>
              <w:pStyle w:val="TextRight"/>
            </w:pPr>
          </w:p>
        </w:tc>
      </w:tr>
      <w:tr w:rsidR="009F53ED" w:rsidTr="00543165">
        <w:tc>
          <w:tcPr>
            <w:tcW w:w="3697" w:type="dxa"/>
          </w:tcPr>
          <w:p w:rsidR="009F53ED" w:rsidRDefault="009F53ED" w:rsidP="00543165">
            <w:pPr>
              <w:pStyle w:val="TextLeader"/>
              <w:tabs>
                <w:tab w:val="clear" w:pos="7200"/>
                <w:tab w:val="right" w:leader="dot" w:pos="3452"/>
              </w:tabs>
            </w:pPr>
            <w:r>
              <w:t>Direct labor</w:t>
            </w:r>
            <w:r>
              <w:tab/>
            </w:r>
          </w:p>
        </w:tc>
        <w:tc>
          <w:tcPr>
            <w:tcW w:w="1944" w:type="dxa"/>
            <w:gridSpan w:val="2"/>
            <w:tcMar>
              <w:right w:w="202" w:type="dxa"/>
            </w:tcMar>
          </w:tcPr>
          <w:p w:rsidR="009F53ED" w:rsidRDefault="009F53ED" w:rsidP="00543165">
            <w:pPr>
              <w:pStyle w:val="TextRight"/>
            </w:pPr>
            <w:r>
              <w:t>480,000</w:t>
            </w:r>
          </w:p>
        </w:tc>
        <w:tc>
          <w:tcPr>
            <w:tcW w:w="1794" w:type="dxa"/>
          </w:tcPr>
          <w:p w:rsidR="009F53ED" w:rsidRDefault="009F53ED" w:rsidP="00543165">
            <w:pPr>
              <w:pStyle w:val="TextRight"/>
            </w:pPr>
            <w:r>
              <w:t>960,000</w:t>
            </w:r>
          </w:p>
        </w:tc>
        <w:tc>
          <w:tcPr>
            <w:tcW w:w="1835" w:type="dxa"/>
            <w:gridSpan w:val="2"/>
          </w:tcPr>
          <w:p w:rsidR="009F53ED" w:rsidRDefault="009F53ED" w:rsidP="00543165">
            <w:pPr>
              <w:pStyle w:val="TextRight"/>
            </w:pPr>
          </w:p>
        </w:tc>
      </w:tr>
      <w:tr w:rsidR="009F53ED" w:rsidTr="00543165">
        <w:tc>
          <w:tcPr>
            <w:tcW w:w="3697" w:type="dxa"/>
          </w:tcPr>
          <w:p w:rsidR="009F53ED" w:rsidRDefault="009F53ED" w:rsidP="00543165">
            <w:pPr>
              <w:pStyle w:val="TextLeader"/>
              <w:tabs>
                <w:tab w:val="clear" w:pos="7200"/>
                <w:tab w:val="right" w:leader="dot" w:pos="3452"/>
              </w:tabs>
            </w:pPr>
            <w:r>
              <w:t>Supporting direct labor</w:t>
            </w:r>
            <w:r>
              <w:tab/>
            </w:r>
          </w:p>
        </w:tc>
        <w:tc>
          <w:tcPr>
            <w:tcW w:w="1944" w:type="dxa"/>
            <w:gridSpan w:val="2"/>
            <w:tcMar>
              <w:right w:w="202" w:type="dxa"/>
            </w:tcMar>
            <w:vAlign w:val="bottom"/>
          </w:tcPr>
          <w:p w:rsidR="009F53ED" w:rsidRDefault="009F53ED" w:rsidP="00543165">
            <w:pPr>
              <w:pStyle w:val="TextRight"/>
            </w:pPr>
          </w:p>
        </w:tc>
        <w:tc>
          <w:tcPr>
            <w:tcW w:w="1794" w:type="dxa"/>
            <w:vAlign w:val="bottom"/>
          </w:tcPr>
          <w:p w:rsidR="009F53ED" w:rsidRDefault="009F53ED" w:rsidP="00543165">
            <w:pPr>
              <w:pStyle w:val="TextRight"/>
            </w:pPr>
          </w:p>
        </w:tc>
        <w:tc>
          <w:tcPr>
            <w:tcW w:w="1835" w:type="dxa"/>
            <w:gridSpan w:val="2"/>
            <w:vAlign w:val="bottom"/>
          </w:tcPr>
          <w:p w:rsidR="009F53ED" w:rsidRDefault="009F53ED" w:rsidP="00543165">
            <w:pPr>
              <w:pStyle w:val="TextRight"/>
            </w:pPr>
          </w:p>
        </w:tc>
      </w:tr>
      <w:tr w:rsidR="009F53ED" w:rsidTr="00543165">
        <w:tc>
          <w:tcPr>
            <w:tcW w:w="3697" w:type="dxa"/>
          </w:tcPr>
          <w:p w:rsidR="009F53ED" w:rsidRDefault="009F53ED" w:rsidP="00543165">
            <w:pPr>
              <w:pStyle w:val="TextLeader"/>
              <w:tabs>
                <w:tab w:val="clear" w:pos="7200"/>
                <w:tab w:val="right" w:leader="dot" w:pos="3452"/>
              </w:tabs>
            </w:pPr>
            <w:r>
              <w:t>Batch setups</w:t>
            </w:r>
            <w:r>
              <w:tab/>
            </w:r>
          </w:p>
        </w:tc>
        <w:tc>
          <w:tcPr>
            <w:tcW w:w="1944" w:type="dxa"/>
            <w:gridSpan w:val="2"/>
            <w:tcMar>
              <w:right w:w="202" w:type="dxa"/>
            </w:tcMar>
            <w:vAlign w:val="bottom"/>
          </w:tcPr>
          <w:p w:rsidR="009F53ED" w:rsidRDefault="009F53ED" w:rsidP="00543165">
            <w:pPr>
              <w:pStyle w:val="TextRight"/>
            </w:pPr>
          </w:p>
        </w:tc>
        <w:tc>
          <w:tcPr>
            <w:tcW w:w="1794" w:type="dxa"/>
            <w:vAlign w:val="bottom"/>
          </w:tcPr>
          <w:p w:rsidR="009F53ED" w:rsidRDefault="009F53ED" w:rsidP="00543165">
            <w:pPr>
              <w:pStyle w:val="TextRight"/>
            </w:pPr>
          </w:p>
        </w:tc>
        <w:tc>
          <w:tcPr>
            <w:tcW w:w="1835" w:type="dxa"/>
            <w:gridSpan w:val="2"/>
            <w:vAlign w:val="bottom"/>
          </w:tcPr>
          <w:p w:rsidR="009F53ED" w:rsidRDefault="009F53ED" w:rsidP="00543165">
            <w:pPr>
              <w:pStyle w:val="TextRight"/>
            </w:pPr>
          </w:p>
        </w:tc>
      </w:tr>
      <w:tr w:rsidR="009F53ED" w:rsidTr="00543165">
        <w:tc>
          <w:tcPr>
            <w:tcW w:w="3697" w:type="dxa"/>
          </w:tcPr>
          <w:p w:rsidR="009F53ED" w:rsidRDefault="009F53ED" w:rsidP="00543165">
            <w:pPr>
              <w:pStyle w:val="TextLeader"/>
              <w:tabs>
                <w:tab w:val="clear" w:pos="7200"/>
                <w:tab w:val="right" w:leader="dot" w:pos="3452"/>
              </w:tabs>
            </w:pPr>
            <w:r>
              <w:t>Product sustaining</w:t>
            </w:r>
            <w:r>
              <w:tab/>
            </w:r>
          </w:p>
        </w:tc>
        <w:tc>
          <w:tcPr>
            <w:tcW w:w="1944" w:type="dxa"/>
            <w:gridSpan w:val="2"/>
            <w:tcMar>
              <w:right w:w="202" w:type="dxa"/>
            </w:tcMar>
            <w:vAlign w:val="bottom"/>
          </w:tcPr>
          <w:p w:rsidR="009F53ED" w:rsidRDefault="009F53ED" w:rsidP="00543165">
            <w:pPr>
              <w:pStyle w:val="TextRight"/>
              <w:rPr>
                <w:u w:val="single"/>
              </w:rPr>
            </w:pPr>
          </w:p>
        </w:tc>
        <w:tc>
          <w:tcPr>
            <w:tcW w:w="1794" w:type="dxa"/>
            <w:vAlign w:val="bottom"/>
          </w:tcPr>
          <w:p w:rsidR="009F53ED" w:rsidRDefault="009F53ED" w:rsidP="00543165">
            <w:pPr>
              <w:pStyle w:val="TextRight"/>
              <w:rPr>
                <w:u w:val="single"/>
              </w:rPr>
            </w:pPr>
          </w:p>
        </w:tc>
        <w:tc>
          <w:tcPr>
            <w:tcW w:w="1835" w:type="dxa"/>
            <w:gridSpan w:val="2"/>
            <w:vAlign w:val="bottom"/>
          </w:tcPr>
          <w:p w:rsidR="009F53ED" w:rsidRDefault="009F53ED" w:rsidP="00543165">
            <w:pPr>
              <w:pStyle w:val="TextRight"/>
              <w:rPr>
                <w:u w:val="single"/>
              </w:rPr>
            </w:pPr>
          </w:p>
        </w:tc>
      </w:tr>
      <w:tr w:rsidR="009F53ED" w:rsidTr="00543165">
        <w:tc>
          <w:tcPr>
            <w:tcW w:w="3697" w:type="dxa"/>
          </w:tcPr>
          <w:p w:rsidR="009F53ED" w:rsidRDefault="009F53ED" w:rsidP="00543165">
            <w:pPr>
              <w:pStyle w:val="TextLeader"/>
              <w:tabs>
                <w:tab w:val="clear" w:pos="7200"/>
                <w:tab w:val="right" w:leader="dot" w:pos="3452"/>
              </w:tabs>
            </w:pPr>
            <w:r>
              <w:t>Total cost</w:t>
            </w:r>
            <w:r>
              <w:tab/>
            </w:r>
          </w:p>
        </w:tc>
        <w:tc>
          <w:tcPr>
            <w:tcW w:w="1944" w:type="dxa"/>
            <w:gridSpan w:val="2"/>
            <w:tcMar>
              <w:right w:w="202" w:type="dxa"/>
            </w:tcMar>
            <w:vAlign w:val="bottom"/>
          </w:tcPr>
          <w:p w:rsidR="009F53ED" w:rsidRDefault="009F53ED" w:rsidP="00543165">
            <w:pPr>
              <w:pStyle w:val="TextRight"/>
              <w:rPr>
                <w:u w:val="single"/>
              </w:rPr>
            </w:pPr>
          </w:p>
        </w:tc>
        <w:tc>
          <w:tcPr>
            <w:tcW w:w="1794" w:type="dxa"/>
            <w:vAlign w:val="bottom"/>
          </w:tcPr>
          <w:p w:rsidR="009F53ED" w:rsidRDefault="009F53ED" w:rsidP="00543165">
            <w:pPr>
              <w:pStyle w:val="TextRight"/>
              <w:rPr>
                <w:u w:val="single"/>
              </w:rPr>
            </w:pPr>
          </w:p>
        </w:tc>
        <w:tc>
          <w:tcPr>
            <w:tcW w:w="1835" w:type="dxa"/>
            <w:gridSpan w:val="2"/>
            <w:vAlign w:val="bottom"/>
          </w:tcPr>
          <w:p w:rsidR="009F53ED" w:rsidRDefault="009F53ED" w:rsidP="00543165">
            <w:pPr>
              <w:pStyle w:val="TextRight"/>
              <w:rPr>
                <w:u w:val="single"/>
              </w:rPr>
            </w:pPr>
          </w:p>
        </w:tc>
      </w:tr>
      <w:tr w:rsidR="009F53ED" w:rsidTr="00543165">
        <w:tc>
          <w:tcPr>
            <w:tcW w:w="3697" w:type="dxa"/>
          </w:tcPr>
          <w:p w:rsidR="009F53ED" w:rsidRDefault="009F53ED" w:rsidP="00543165">
            <w:pPr>
              <w:pStyle w:val="TextLeader"/>
              <w:tabs>
                <w:tab w:val="clear" w:pos="7200"/>
                <w:tab w:val="right" w:leader="dot" w:pos="3452"/>
              </w:tabs>
            </w:pPr>
            <w:r>
              <w:t>Product margin</w:t>
            </w:r>
            <w:r>
              <w:tab/>
            </w:r>
          </w:p>
        </w:tc>
        <w:tc>
          <w:tcPr>
            <w:tcW w:w="1944" w:type="dxa"/>
            <w:gridSpan w:val="2"/>
            <w:vAlign w:val="bottom"/>
          </w:tcPr>
          <w:p w:rsidR="009F53ED" w:rsidRDefault="009F53ED" w:rsidP="00543165">
            <w:pPr>
              <w:pStyle w:val="TextRight"/>
              <w:rPr>
                <w:u w:val="double"/>
              </w:rPr>
            </w:pPr>
          </w:p>
        </w:tc>
        <w:tc>
          <w:tcPr>
            <w:tcW w:w="1794" w:type="dxa"/>
            <w:vAlign w:val="bottom"/>
          </w:tcPr>
          <w:p w:rsidR="009F53ED" w:rsidRDefault="009F53ED" w:rsidP="00543165">
            <w:pPr>
              <w:pStyle w:val="TextRight"/>
              <w:rPr>
                <w:u w:val="double"/>
              </w:rPr>
            </w:pPr>
          </w:p>
        </w:tc>
        <w:tc>
          <w:tcPr>
            <w:tcW w:w="1835" w:type="dxa"/>
            <w:gridSpan w:val="2"/>
            <w:vAlign w:val="bottom"/>
          </w:tcPr>
          <w:p w:rsidR="009F53ED" w:rsidRDefault="009F53ED" w:rsidP="00543165">
            <w:pPr>
              <w:pStyle w:val="TextRight"/>
              <w:rPr>
                <w:u w:val="double"/>
              </w:rPr>
            </w:pPr>
          </w:p>
        </w:tc>
      </w:tr>
    </w:tbl>
    <w:p w:rsidR="00C91502" w:rsidRDefault="00C91502" w:rsidP="0033377C">
      <w:pPr>
        <w:rPr>
          <w:b/>
          <w:sz w:val="24"/>
          <w:szCs w:val="24"/>
        </w:rPr>
      </w:pPr>
    </w:p>
    <w:p w:rsidR="00F82AC9" w:rsidRDefault="00F82AC9" w:rsidP="0033377C">
      <w:pPr>
        <w:rPr>
          <w:b/>
          <w:sz w:val="24"/>
          <w:szCs w:val="24"/>
        </w:rPr>
      </w:pPr>
    </w:p>
    <w:sectPr w:rsidR="00F82AC9" w:rsidSect="00E232E5"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94F" w:rsidRDefault="00A7194F" w:rsidP="00B51AAC">
      <w:r>
        <w:separator/>
      </w:r>
    </w:p>
  </w:endnote>
  <w:endnote w:type="continuationSeparator" w:id="0">
    <w:p w:rsidR="00A7194F" w:rsidRDefault="00A7194F" w:rsidP="00B51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28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0BEA" w:rsidRDefault="00240B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2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18F7" w:rsidRDefault="007E18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C9" w:rsidRDefault="00F82AC9" w:rsidP="00DD5258">
    <w:pPr>
      <w:pStyle w:val="rhL"/>
      <w:widowControl/>
      <w:tabs>
        <w:tab w:val="right" w:pos="9000"/>
      </w:tabs>
    </w:pPr>
    <w:r>
      <w:t>© The McGraw-Hill Companies, Inc., 2015. All rights reserved.</w:t>
    </w:r>
  </w:p>
  <w:p w:rsidR="00F82AC9" w:rsidRDefault="00F82AC9" w:rsidP="00C77713">
    <w:pPr>
      <w:pStyle w:val="rhL"/>
      <w:widowControl/>
      <w:tabs>
        <w:tab w:val="clear" w:pos="9360"/>
        <w:tab w:val="right" w:pos="9356"/>
      </w:tabs>
      <w:spacing w:line="360" w:lineRule="exac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6331A8D" wp14:editId="018E86C4">
              <wp:simplePos x="0" y="0"/>
              <wp:positionH relativeFrom="page">
                <wp:posOffset>920750</wp:posOffset>
              </wp:positionH>
              <wp:positionV relativeFrom="paragraph">
                <wp:posOffset>44450</wp:posOffset>
              </wp:positionV>
              <wp:extent cx="5937250" cy="0"/>
              <wp:effectExtent l="0" t="0" r="25400" b="19050"/>
              <wp:wrapNone/>
              <wp:docPr id="41" name="Line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7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BC670" id="Line 43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5pt,3.5pt" to="54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" o:allowincell="f" strokeweight="1pt">
              <w10:wrap anchorx="page"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314</w:t>
    </w:r>
    <w:r>
      <w:rPr>
        <w:rStyle w:val="PageNumber"/>
      </w:rPr>
      <w:fldChar w:fldCharType="end"/>
    </w:r>
    <w:r>
      <w:tab/>
      <w:t>Managerial Accounting, Asia Global Edition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C9" w:rsidRPr="00E232E5" w:rsidRDefault="00F82AC9" w:rsidP="00E232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94F" w:rsidRDefault="00A7194F" w:rsidP="00B51AAC">
      <w:r>
        <w:separator/>
      </w:r>
    </w:p>
  </w:footnote>
  <w:footnote w:type="continuationSeparator" w:id="0">
    <w:p w:rsidR="00A7194F" w:rsidRDefault="00A7194F" w:rsidP="00B51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AAC" w:rsidRPr="00B51AAC" w:rsidRDefault="00B51AAC" w:rsidP="00B51AAC">
    <w:pPr>
      <w:pStyle w:val="Header"/>
      <w:rPr>
        <w:b/>
        <w:sz w:val="24"/>
        <w:szCs w:val="24"/>
      </w:rPr>
    </w:pPr>
    <w:r w:rsidRPr="00B51AAC">
      <w:rPr>
        <w:b/>
        <w:sz w:val="24"/>
        <w:szCs w:val="24"/>
      </w:rPr>
      <w:t>Student Name</w:t>
    </w:r>
    <w:proofErr w:type="gramStart"/>
    <w:r w:rsidRPr="00B51AAC">
      <w:rPr>
        <w:b/>
        <w:sz w:val="24"/>
        <w:szCs w:val="24"/>
      </w:rPr>
      <w:t>:_</w:t>
    </w:r>
    <w:proofErr w:type="gramEnd"/>
    <w:r w:rsidRPr="00B51AAC">
      <w:rPr>
        <w:b/>
        <w:sz w:val="24"/>
        <w:szCs w:val="24"/>
      </w:rPr>
      <w:t>______________                        Date: 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43525"/>
    <w:multiLevelType w:val="hybridMultilevel"/>
    <w:tmpl w:val="4E3CD928"/>
    <w:lvl w:ilvl="0" w:tplc="78F84F54">
      <w:start w:val="1"/>
      <w:numFmt w:val="decimal"/>
      <w:lvlText w:val="%1."/>
      <w:lvlJc w:val="left"/>
      <w:pPr>
        <w:ind w:left="720" w:hanging="36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5750"/>
    <w:multiLevelType w:val="hybridMultilevel"/>
    <w:tmpl w:val="B6022332"/>
    <w:lvl w:ilvl="0" w:tplc="7304C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016CC"/>
    <w:multiLevelType w:val="hybridMultilevel"/>
    <w:tmpl w:val="549C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505C"/>
    <w:multiLevelType w:val="hybridMultilevel"/>
    <w:tmpl w:val="60B215C6"/>
    <w:lvl w:ilvl="0" w:tplc="3CA871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66A39"/>
    <w:multiLevelType w:val="hybridMultilevel"/>
    <w:tmpl w:val="F8B6057A"/>
    <w:lvl w:ilvl="0" w:tplc="EB781572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D5"/>
    <w:rsid w:val="00023684"/>
    <w:rsid w:val="0003077C"/>
    <w:rsid w:val="00057BE4"/>
    <w:rsid w:val="00074676"/>
    <w:rsid w:val="000C1CCC"/>
    <w:rsid w:val="00163684"/>
    <w:rsid w:val="00190096"/>
    <w:rsid w:val="00240BEA"/>
    <w:rsid w:val="0033377C"/>
    <w:rsid w:val="003E5BE4"/>
    <w:rsid w:val="00456506"/>
    <w:rsid w:val="004D4DE6"/>
    <w:rsid w:val="004F0D2C"/>
    <w:rsid w:val="004F600B"/>
    <w:rsid w:val="005501D5"/>
    <w:rsid w:val="006323AB"/>
    <w:rsid w:val="00636303"/>
    <w:rsid w:val="00645F0B"/>
    <w:rsid w:val="00650DB0"/>
    <w:rsid w:val="0065591F"/>
    <w:rsid w:val="006B460E"/>
    <w:rsid w:val="00757D01"/>
    <w:rsid w:val="00791D30"/>
    <w:rsid w:val="007A4FCE"/>
    <w:rsid w:val="007C2FF2"/>
    <w:rsid w:val="007E18F7"/>
    <w:rsid w:val="00874DA9"/>
    <w:rsid w:val="008A524B"/>
    <w:rsid w:val="008A6B99"/>
    <w:rsid w:val="009278A0"/>
    <w:rsid w:val="009511A1"/>
    <w:rsid w:val="00994A50"/>
    <w:rsid w:val="009C6239"/>
    <w:rsid w:val="009F53ED"/>
    <w:rsid w:val="00A7194F"/>
    <w:rsid w:val="00B32E87"/>
    <w:rsid w:val="00B51AAC"/>
    <w:rsid w:val="00B90248"/>
    <w:rsid w:val="00BA383F"/>
    <w:rsid w:val="00BB2702"/>
    <w:rsid w:val="00C91502"/>
    <w:rsid w:val="00CC39A8"/>
    <w:rsid w:val="00CF084D"/>
    <w:rsid w:val="00D34240"/>
    <w:rsid w:val="00D74D91"/>
    <w:rsid w:val="00D75499"/>
    <w:rsid w:val="00DA0451"/>
    <w:rsid w:val="00E232E5"/>
    <w:rsid w:val="00E30ED1"/>
    <w:rsid w:val="00E639A5"/>
    <w:rsid w:val="00EA3CB3"/>
    <w:rsid w:val="00EE12B7"/>
    <w:rsid w:val="00F325B8"/>
    <w:rsid w:val="00F57694"/>
    <w:rsid w:val="00F762B1"/>
    <w:rsid w:val="00F82AC9"/>
    <w:rsid w:val="00F84202"/>
    <w:rsid w:val="00FB71EA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5B5CD-CFF1-4DB8-8566-19996B64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2B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1A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A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A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AC"/>
  </w:style>
  <w:style w:type="paragraph" w:styleId="Footer">
    <w:name w:val="footer"/>
    <w:basedOn w:val="Normal"/>
    <w:link w:val="FooterChar"/>
    <w:uiPriority w:val="99"/>
    <w:unhideWhenUsed/>
    <w:rsid w:val="00B51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AC"/>
  </w:style>
  <w:style w:type="paragraph" w:styleId="BalloonText">
    <w:name w:val="Balloon Text"/>
    <w:basedOn w:val="Normal"/>
    <w:link w:val="BalloonTextChar"/>
    <w:uiPriority w:val="99"/>
    <w:semiHidden/>
    <w:unhideWhenUsed/>
    <w:rsid w:val="00E639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A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1D30"/>
    <w:pPr>
      <w:ind w:left="720"/>
      <w:contextualSpacing/>
    </w:pPr>
  </w:style>
  <w:style w:type="paragraph" w:customStyle="1" w:styleId="TextLeft">
    <w:name w:val="Text Left"/>
    <w:basedOn w:val="Normal"/>
    <w:rsid w:val="007A4FCE"/>
    <w:pPr>
      <w:spacing w:line="320" w:lineRule="exact"/>
    </w:pPr>
    <w:rPr>
      <w:rFonts w:ascii="Tahoma" w:eastAsia="Times New Roman" w:hAnsi="Tahoma" w:cs="Times New Roman"/>
      <w:sz w:val="28"/>
      <w:szCs w:val="20"/>
      <w:lang w:eastAsia="en-US"/>
    </w:rPr>
  </w:style>
  <w:style w:type="paragraph" w:customStyle="1" w:styleId="TextRight">
    <w:name w:val="Text Right"/>
    <w:rsid w:val="007A4FCE"/>
    <w:pPr>
      <w:spacing w:line="320" w:lineRule="exact"/>
      <w:ind w:right="72"/>
      <w:jc w:val="right"/>
    </w:pPr>
    <w:rPr>
      <w:rFonts w:ascii="Tahoma" w:eastAsia="Times New Roman" w:hAnsi="Tahoma" w:cs="Times New Roman"/>
      <w:sz w:val="28"/>
      <w:szCs w:val="20"/>
      <w:lang w:eastAsia="en-US"/>
    </w:rPr>
  </w:style>
  <w:style w:type="paragraph" w:customStyle="1" w:styleId="NumberedPart">
    <w:name w:val="Numbered Part"/>
    <w:rsid w:val="007A4FCE"/>
    <w:pPr>
      <w:widowControl w:val="0"/>
      <w:tabs>
        <w:tab w:val="decimal" w:pos="120"/>
        <w:tab w:val="left" w:pos="360"/>
        <w:tab w:val="left" w:pos="696"/>
        <w:tab w:val="left" w:pos="936"/>
      </w:tabs>
      <w:spacing w:line="320" w:lineRule="exact"/>
      <w:ind w:left="360" w:hanging="360"/>
    </w:pPr>
    <w:rPr>
      <w:rFonts w:ascii="Tahoma" w:eastAsia="Times New Roman" w:hAnsi="Tahoma" w:cs="Times New Roman"/>
      <w:color w:val="000000"/>
      <w:sz w:val="28"/>
      <w:szCs w:val="20"/>
      <w:lang w:eastAsia="en-US"/>
    </w:rPr>
  </w:style>
  <w:style w:type="paragraph" w:customStyle="1" w:styleId="TextLeader">
    <w:name w:val="Text Leader"/>
    <w:basedOn w:val="TextLeft"/>
    <w:rsid w:val="007A4FCE"/>
    <w:pPr>
      <w:tabs>
        <w:tab w:val="left" w:pos="216"/>
        <w:tab w:val="left" w:pos="432"/>
        <w:tab w:val="right" w:leader="dot" w:pos="7200"/>
      </w:tabs>
      <w:ind w:left="216" w:right="172" w:hanging="216"/>
    </w:pPr>
    <w:rPr>
      <w:rFonts w:cs="Tahoma"/>
    </w:rPr>
  </w:style>
  <w:style w:type="paragraph" w:customStyle="1" w:styleId="6pointlinespace">
    <w:name w:val="6 point line space"/>
    <w:basedOn w:val="Normal"/>
    <w:rsid w:val="007A4FCE"/>
    <w:pPr>
      <w:spacing w:line="120" w:lineRule="exact"/>
    </w:pPr>
    <w:rPr>
      <w:rFonts w:ascii="Tahoma" w:eastAsia="Times New Roman" w:hAnsi="Tahoma" w:cs="Times New Roman"/>
      <w:sz w:val="12"/>
      <w:szCs w:val="24"/>
      <w:lang w:eastAsia="en-US"/>
    </w:rPr>
  </w:style>
  <w:style w:type="paragraph" w:customStyle="1" w:styleId="EquationCentered">
    <w:name w:val="Equation Centered"/>
    <w:basedOn w:val="Normal"/>
    <w:rsid w:val="007A4FCE"/>
    <w:pPr>
      <w:spacing w:before="120" w:after="120"/>
      <w:ind w:left="360"/>
      <w:jc w:val="center"/>
    </w:pPr>
    <w:rPr>
      <w:rFonts w:ascii="Tahoma" w:eastAsia="Times New Roman" w:hAnsi="Tahoma" w:cs="Tahoma"/>
      <w:sz w:val="28"/>
      <w:szCs w:val="20"/>
      <w:lang w:eastAsia="en-US"/>
    </w:rPr>
  </w:style>
  <w:style w:type="paragraph" w:customStyle="1" w:styleId="TextCentered">
    <w:name w:val="Text Centered"/>
    <w:basedOn w:val="Normal"/>
    <w:rsid w:val="00023684"/>
    <w:pPr>
      <w:spacing w:line="320" w:lineRule="exact"/>
      <w:jc w:val="center"/>
    </w:pPr>
    <w:rPr>
      <w:rFonts w:ascii="Tahoma" w:eastAsia="Times New Roman" w:hAnsi="Tahoma" w:cs="Times New Roman"/>
      <w:sz w:val="28"/>
      <w:szCs w:val="20"/>
      <w:lang w:eastAsia="en-US"/>
    </w:rPr>
  </w:style>
  <w:style w:type="paragraph" w:customStyle="1" w:styleId="ColumnHead">
    <w:name w:val="Column Head"/>
    <w:basedOn w:val="TextCentered"/>
    <w:rsid w:val="00F325B8"/>
    <w:pPr>
      <w:spacing w:line="240" w:lineRule="auto"/>
      <w:ind w:left="72" w:right="72"/>
    </w:pPr>
    <w:rPr>
      <w:bCs/>
      <w:i/>
      <w:iCs/>
    </w:rPr>
  </w:style>
  <w:style w:type="paragraph" w:customStyle="1" w:styleId="ProblemNumber">
    <w:name w:val="Problem Number"/>
    <w:next w:val="NumberedPart"/>
    <w:rsid w:val="00F82AC9"/>
    <w:pPr>
      <w:widowControl w:val="0"/>
      <w:spacing w:after="240" w:line="320" w:lineRule="atLeast"/>
    </w:pPr>
    <w:rPr>
      <w:rFonts w:ascii="Tahoma" w:eastAsia="Times New Roman" w:hAnsi="Tahoma" w:cs="Times New Roman"/>
      <w:color w:val="000000"/>
      <w:sz w:val="28"/>
      <w:szCs w:val="20"/>
      <w:lang w:eastAsia="en-US"/>
    </w:rPr>
  </w:style>
  <w:style w:type="paragraph" w:customStyle="1" w:styleId="Equation">
    <w:name w:val="Equation"/>
    <w:basedOn w:val="Normal"/>
    <w:rsid w:val="00F82AC9"/>
    <w:pPr>
      <w:spacing w:before="120" w:after="120"/>
      <w:ind w:left="360"/>
    </w:pPr>
    <w:rPr>
      <w:rFonts w:ascii="Tahoma" w:eastAsia="Times New Roman" w:hAnsi="Tahoma" w:cs="Tahoma"/>
      <w:sz w:val="28"/>
      <w:szCs w:val="20"/>
      <w:lang w:eastAsia="en-US"/>
    </w:rPr>
  </w:style>
  <w:style w:type="paragraph" w:customStyle="1" w:styleId="rhL">
    <w:name w:val="rhL"/>
    <w:rsid w:val="00F82AC9"/>
    <w:pPr>
      <w:widowControl w:val="0"/>
      <w:tabs>
        <w:tab w:val="right" w:pos="9360"/>
        <w:tab w:val="right" w:pos="12960"/>
      </w:tabs>
      <w:spacing w:line="240" w:lineRule="exact"/>
      <w:jc w:val="both"/>
    </w:pPr>
    <w:rPr>
      <w:rFonts w:ascii="Tahoma" w:eastAsia="Times New Roman" w:hAnsi="Tahoma" w:cs="Times New Roman"/>
      <w:color w:val="000000"/>
      <w:sz w:val="20"/>
      <w:szCs w:val="20"/>
      <w:lang w:eastAsia="en-US"/>
    </w:rPr>
  </w:style>
  <w:style w:type="character" w:styleId="PageNumber">
    <w:name w:val="page number"/>
    <w:basedOn w:val="DefaultParagraphFont"/>
    <w:rsid w:val="00F8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5F5B1-25C3-4906-8CDB-581B3EC1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6</cp:revision>
  <cp:lastPrinted>2017-06-07T12:00:00Z</cp:lastPrinted>
  <dcterms:created xsi:type="dcterms:W3CDTF">2020-10-20T08:57:00Z</dcterms:created>
  <dcterms:modified xsi:type="dcterms:W3CDTF">2023-04-03T07:44:00Z</dcterms:modified>
</cp:coreProperties>
</file>