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289" w14:textId="10A7341F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</w:t>
      </w:r>
      <w:r w:rsidR="000B4034">
        <w:rPr>
          <w:rFonts w:eastAsia="Times New Roman"/>
          <w:color w:val="000000" w:themeColor="text1"/>
        </w:rPr>
        <w:t xml:space="preserve">Project Two </w:t>
      </w:r>
      <w:r w:rsidRPr="00B91069">
        <w:rPr>
          <w:rFonts w:eastAsia="Times New Roman"/>
          <w:color w:val="000000" w:themeColor="text1"/>
        </w:rPr>
        <w:t xml:space="preserve">README 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3AB3819F" w:rsidR="00822035" w:rsidRPr="00984C99" w:rsidRDefault="00984C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Animal CRUD </w:t>
      </w:r>
      <w:r w:rsidRPr="00984C99">
        <w:rPr>
          <w:rFonts w:eastAsia="Times New Roman" w:cstheme="minorHAnsi"/>
          <w:iCs/>
          <w:color w:val="000000" w:themeColor="text1"/>
        </w:rPr>
        <w:t xml:space="preserve">Repository is a Python module that provides create, read, update and delete functionality to a MongoDB database that holds information regarding animals at </w:t>
      </w:r>
      <w:r w:rsidRPr="00984C99">
        <w:rPr>
          <w:rFonts w:eastAsia="Times New Roman" w:cstheme="minorHAnsi"/>
          <w:i/>
          <w:color w:val="000000" w:themeColor="text1"/>
        </w:rPr>
        <w:t>the Austin Animal Center (AAC).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1297F7B7" w:rsidR="00822035" w:rsidRPr="00984C99" w:rsidRDefault="00984C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motivation between this tool is to ease the process of document the animals that come in and out of the Austin Animal Center</w:t>
      </w:r>
      <w:r w:rsidR="00816AFC">
        <w:rPr>
          <w:rFonts w:eastAsia="Times New Roman" w:cstheme="minorHAnsi"/>
          <w:iCs/>
          <w:color w:val="000000" w:themeColor="text1"/>
        </w:rPr>
        <w:t xml:space="preserve"> and visualize them with a dashboard.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0B02A200" w:rsidR="00822035" w:rsidRPr="00984C99" w:rsidRDefault="00984C99" w:rsidP="00984C99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Provide the necessary configuration settings (username, password, port, host, database, and collection) and i</w:t>
      </w:r>
      <w:r w:rsidRPr="00984C99">
        <w:rPr>
          <w:rFonts w:eastAsia="Times New Roman" w:cstheme="minorHAnsi"/>
          <w:iCs/>
          <w:color w:val="000000" w:themeColor="text1"/>
        </w:rPr>
        <w:t>mport the provided AAC csv file</w:t>
      </w:r>
    </w:p>
    <w:p w14:paraId="79B570F4" w14:textId="37865201" w:rsidR="00984C99" w:rsidRPr="00984C99" w:rsidRDefault="00984C99" w:rsidP="00984C99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Enter the Mongo shell</w:t>
      </w:r>
    </w:p>
    <w:p w14:paraId="4F188FB0" w14:textId="64F6419C" w:rsidR="00984C99" w:rsidRPr="00984C99" w:rsidRDefault="00984C99" w:rsidP="00984C99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Configure the client using </w:t>
      </w:r>
      <w:proofErr w:type="spellStart"/>
      <w:r>
        <w:rPr>
          <w:rFonts w:eastAsia="Times New Roman" w:cstheme="minorHAnsi"/>
          <w:iCs/>
          <w:color w:val="000000" w:themeColor="text1"/>
        </w:rPr>
        <w:t>pymongo’s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MongoDB driver</w:t>
      </w:r>
    </w:p>
    <w:p w14:paraId="2A6B0645" w14:textId="3891840E" w:rsidR="00984C99" w:rsidRDefault="00984C99" w:rsidP="00984C99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984C99">
        <w:rPr>
          <w:rFonts w:eastAsia="Times New Roman" w:cstheme="minorHAnsi"/>
          <w:iCs/>
          <w:color w:val="000000" w:themeColor="text1"/>
        </w:rPr>
        <w:t>Query and read data using the and read method</w:t>
      </w:r>
    </w:p>
    <w:p w14:paraId="474D4B54" w14:textId="65F8A2A5" w:rsidR="00CE48CF" w:rsidRPr="00984C99" w:rsidRDefault="00CE48CF" w:rsidP="00984C99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Configure </w:t>
      </w:r>
      <w:r w:rsidR="00816AFC">
        <w:rPr>
          <w:rFonts w:eastAsia="Times New Roman" w:cstheme="minorHAnsi"/>
          <w:iCs/>
          <w:color w:val="000000" w:themeColor="text1"/>
        </w:rPr>
        <w:t>the necessary filters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2A539708" w14:textId="5633F4CE" w:rsidR="00984C99" w:rsidRPr="00984C99" w:rsidRDefault="00984C99" w:rsidP="00984C99">
      <w:r>
        <w:t xml:space="preserve">Compatible versions of the Python programming language </w:t>
      </w:r>
      <w:proofErr w:type="gramStart"/>
      <w:r>
        <w:t>is</w:t>
      </w:r>
      <w:proofErr w:type="gramEnd"/>
      <w:r>
        <w:t xml:space="preserve"> needed.</w:t>
      </w:r>
    </w:p>
    <w:p w14:paraId="49AEA337" w14:textId="442DC443" w:rsidR="00822035" w:rsidRDefault="00984C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third-party tool</w:t>
      </w:r>
      <w:r w:rsidR="00CE48CF">
        <w:rPr>
          <w:rFonts w:eastAsia="Times New Roman" w:cstheme="minorHAnsi"/>
          <w:iCs/>
          <w:color w:val="000000" w:themeColor="text1"/>
        </w:rPr>
        <w:t>s</w:t>
      </w:r>
      <w:r>
        <w:rPr>
          <w:rFonts w:eastAsia="Times New Roman" w:cstheme="minorHAnsi"/>
          <w:iCs/>
          <w:color w:val="000000" w:themeColor="text1"/>
        </w:rPr>
        <w:t xml:space="preserve"> used in this project is:</w:t>
      </w:r>
    </w:p>
    <w:p w14:paraId="7EADA473" w14:textId="77777777" w:rsidR="00984C99" w:rsidRDefault="00984C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2F588FC" w14:textId="2691CD99" w:rsidR="00984C99" w:rsidRDefault="00984C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984C99">
        <w:rPr>
          <w:rFonts w:eastAsia="Times New Roman" w:cstheme="minorHAnsi"/>
          <w:b/>
          <w:bCs/>
          <w:iCs/>
          <w:color w:val="000000" w:themeColor="text1"/>
        </w:rPr>
        <w:t>pymongo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: Driver to interact with a MongoDB database through Python code. </w:t>
      </w:r>
      <w:proofErr w:type="spellStart"/>
      <w:r>
        <w:rPr>
          <w:rFonts w:eastAsia="Times New Roman" w:cstheme="minorHAnsi"/>
          <w:iCs/>
          <w:color w:val="000000" w:themeColor="text1"/>
        </w:rPr>
        <w:t>Feautures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like </w:t>
      </w:r>
      <w:proofErr w:type="spellStart"/>
      <w:r>
        <w:rPr>
          <w:rFonts w:eastAsia="Times New Roman" w:cstheme="minorHAnsi"/>
          <w:iCs/>
          <w:color w:val="000000" w:themeColor="text1"/>
        </w:rPr>
        <w:t>MongoClient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and the </w:t>
      </w:r>
      <w:proofErr w:type="spellStart"/>
      <w:r>
        <w:rPr>
          <w:rFonts w:eastAsia="Times New Roman" w:cstheme="minorHAnsi"/>
          <w:iCs/>
          <w:color w:val="000000" w:themeColor="text1"/>
        </w:rPr>
        <w:t>bson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</w:t>
      </w:r>
      <w:proofErr w:type="spellStart"/>
      <w:r>
        <w:rPr>
          <w:rFonts w:eastAsia="Times New Roman" w:cstheme="minorHAnsi"/>
          <w:iCs/>
          <w:color w:val="000000" w:themeColor="text1"/>
        </w:rPr>
        <w:t>ObjectID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are exposed through this package.</w:t>
      </w:r>
    </w:p>
    <w:p w14:paraId="57AB3E78" w14:textId="5C91377A" w:rsidR="00B91069" w:rsidRDefault="00984C99" w:rsidP="00B91069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Installation: </w:t>
      </w:r>
      <w:r w:rsidRPr="00984C99">
        <w:rPr>
          <w:rFonts w:eastAsia="Times New Roman" w:cstheme="minorHAnsi"/>
          <w:iCs/>
          <w:color w:val="000000" w:themeColor="text1"/>
          <w:highlight w:val="yellow"/>
        </w:rPr>
        <w:t xml:space="preserve">python -m pip install </w:t>
      </w:r>
      <w:proofErr w:type="spellStart"/>
      <w:r w:rsidRPr="00984C99">
        <w:rPr>
          <w:rFonts w:eastAsia="Times New Roman" w:cstheme="minorHAnsi"/>
          <w:iCs/>
          <w:color w:val="000000" w:themeColor="text1"/>
          <w:highlight w:val="yellow"/>
        </w:rPr>
        <w:t>pymongo</w:t>
      </w:r>
      <w:proofErr w:type="spellEnd"/>
    </w:p>
    <w:p w14:paraId="4836E9AF" w14:textId="76A92212" w:rsidR="00CE48CF" w:rsidRDefault="00CE48CF" w:rsidP="00CE48CF">
      <w:p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b/>
          <w:bCs/>
          <w:iCs/>
          <w:color w:val="000000" w:themeColor="text1"/>
        </w:rPr>
        <w:t xml:space="preserve">DASH: </w:t>
      </w:r>
      <w:r>
        <w:rPr>
          <w:rFonts w:eastAsia="Times New Roman" w:cstheme="minorHAnsi"/>
          <w:iCs/>
          <w:color w:val="000000" w:themeColor="text1"/>
        </w:rPr>
        <w:t>Library that allows users to build dashboard interfaces using Python</w:t>
      </w:r>
    </w:p>
    <w:p w14:paraId="685AB1CD" w14:textId="5C899744" w:rsidR="00CE48CF" w:rsidRPr="00CE48CF" w:rsidRDefault="00CE48CF" w:rsidP="00CE48CF">
      <w:p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b/>
          <w:bCs/>
          <w:iCs/>
          <w:color w:val="000000" w:themeColor="text1"/>
        </w:rPr>
        <w:t>Pandas:</w:t>
      </w:r>
      <w:r>
        <w:rPr>
          <w:rFonts w:eastAsia="Times New Roman" w:cstheme="minorHAnsi"/>
          <w:iCs/>
          <w:color w:val="000000" w:themeColor="text1"/>
        </w:rPr>
        <w:t xml:space="preserve"> Python data manipulation library</w:t>
      </w:r>
    </w:p>
    <w:p w14:paraId="7BCFC754" w14:textId="32B4ACCB" w:rsidR="00B91069" w:rsidRPr="00CE48CF" w:rsidRDefault="00822035" w:rsidP="00CE48CF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  <w:r w:rsidR="00984C99">
        <w:rPr>
          <w:rFonts w:asciiTheme="minorHAnsi" w:hAnsiTheme="minorHAnsi" w:cstheme="minorHAnsi"/>
          <w:sz w:val="22"/>
          <w:szCs w:val="22"/>
        </w:rPr>
        <w:t>/</w:t>
      </w:r>
      <w:r w:rsidRPr="00B91069">
        <w:rPr>
          <w:sz w:val="22"/>
          <w:szCs w:val="22"/>
        </w:rPr>
        <w:t>Code Example</w:t>
      </w: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7A17DC9A" w14:textId="77777777" w:rsidR="00984C99" w:rsidRDefault="00984C9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87444C7" w14:textId="77777777" w:rsidR="00984C99" w:rsidRDefault="00984C9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Future features will include: </w:t>
      </w:r>
    </w:p>
    <w:p w14:paraId="1BB336D7" w14:textId="2FE66CEB" w:rsidR="00984C99" w:rsidRDefault="00CE48CF" w:rsidP="00984C99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ability to render more than one type of graph</w:t>
      </w:r>
    </w:p>
    <w:p w14:paraId="79E208BF" w14:textId="3E4BBFFA" w:rsidR="00CE48CF" w:rsidRPr="00984C99" w:rsidRDefault="00CE48CF" w:rsidP="00984C99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ability to filter with more specific criteria</w:t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27FD6DB5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984C99">
        <w:rPr>
          <w:rFonts w:eastAsia="Times New Roman" w:cstheme="minorHAnsi"/>
          <w:color w:val="000000" w:themeColor="text1"/>
        </w:rPr>
        <w:t xml:space="preserve"> Zinedine De Leon</w:t>
      </w:r>
    </w:p>
    <w:sectPr w:rsidR="008839D7" w:rsidRPr="00B91069" w:rsidSect="00045D5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BDBD5" w14:textId="77777777" w:rsidR="00B358D8" w:rsidRDefault="00B358D8" w:rsidP="00365759">
      <w:pPr>
        <w:spacing w:after="0" w:line="240" w:lineRule="auto"/>
      </w:pPr>
      <w:r>
        <w:separator/>
      </w:r>
    </w:p>
  </w:endnote>
  <w:endnote w:type="continuationSeparator" w:id="0">
    <w:p w14:paraId="1C15A860" w14:textId="77777777" w:rsidR="00B358D8" w:rsidRDefault="00B358D8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5403E" w14:textId="77777777" w:rsidR="00B358D8" w:rsidRDefault="00B358D8" w:rsidP="00365759">
      <w:pPr>
        <w:spacing w:after="0" w:line="240" w:lineRule="auto"/>
      </w:pPr>
      <w:r>
        <w:separator/>
      </w:r>
    </w:p>
  </w:footnote>
  <w:footnote w:type="continuationSeparator" w:id="0">
    <w:p w14:paraId="6CAC7E1F" w14:textId="77777777" w:rsidR="00B358D8" w:rsidRDefault="00B358D8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C3B5C"/>
    <w:multiLevelType w:val="hybridMultilevel"/>
    <w:tmpl w:val="7BC0E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10DF"/>
    <w:multiLevelType w:val="hybridMultilevel"/>
    <w:tmpl w:val="4524F36E"/>
    <w:lvl w:ilvl="0" w:tplc="0ED2D2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68178">
    <w:abstractNumId w:val="5"/>
  </w:num>
  <w:num w:numId="2" w16cid:durableId="1843472753">
    <w:abstractNumId w:val="5"/>
  </w:num>
  <w:num w:numId="3" w16cid:durableId="1091121890">
    <w:abstractNumId w:val="2"/>
  </w:num>
  <w:num w:numId="4" w16cid:durableId="1930238322">
    <w:abstractNumId w:val="4"/>
  </w:num>
  <w:num w:numId="5" w16cid:durableId="1193305314">
    <w:abstractNumId w:val="3"/>
  </w:num>
  <w:num w:numId="6" w16cid:durableId="102727111">
    <w:abstractNumId w:val="1"/>
  </w:num>
  <w:num w:numId="7" w16cid:durableId="25313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10CF"/>
    <w:rsid w:val="00045D5E"/>
    <w:rsid w:val="00085B07"/>
    <w:rsid w:val="000A53B7"/>
    <w:rsid w:val="000B4034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60A3A"/>
    <w:rsid w:val="006F1A6C"/>
    <w:rsid w:val="00700515"/>
    <w:rsid w:val="007061EE"/>
    <w:rsid w:val="00773E50"/>
    <w:rsid w:val="00816AFC"/>
    <w:rsid w:val="00822035"/>
    <w:rsid w:val="008406B1"/>
    <w:rsid w:val="008647E4"/>
    <w:rsid w:val="00875A1A"/>
    <w:rsid w:val="0087630D"/>
    <w:rsid w:val="008839D7"/>
    <w:rsid w:val="008F6BDD"/>
    <w:rsid w:val="0090505D"/>
    <w:rsid w:val="00967575"/>
    <w:rsid w:val="00984C99"/>
    <w:rsid w:val="00987399"/>
    <w:rsid w:val="009D121E"/>
    <w:rsid w:val="00A263CD"/>
    <w:rsid w:val="00A27A24"/>
    <w:rsid w:val="00A31722"/>
    <w:rsid w:val="00A32A1E"/>
    <w:rsid w:val="00AD4D77"/>
    <w:rsid w:val="00B078BF"/>
    <w:rsid w:val="00B358D8"/>
    <w:rsid w:val="00B91069"/>
    <w:rsid w:val="00BC433B"/>
    <w:rsid w:val="00BF03E1"/>
    <w:rsid w:val="00C02DCF"/>
    <w:rsid w:val="00C25256"/>
    <w:rsid w:val="00C726A6"/>
    <w:rsid w:val="00CE48CF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De Leon, Zinedine</cp:lastModifiedBy>
  <cp:revision>3</cp:revision>
  <cp:lastPrinted>2025-04-07T02:15:00Z</cp:lastPrinted>
  <dcterms:created xsi:type="dcterms:W3CDTF">2025-04-28T04:45:00Z</dcterms:created>
  <dcterms:modified xsi:type="dcterms:W3CDTF">2025-04-28T04:46:00Z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