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313FA" w14:textId="77777777" w:rsidR="00CC796A" w:rsidRPr="002D3116" w:rsidRDefault="00CC796A" w:rsidP="00CC796A">
      <w:pPr>
        <w:widowControl w:val="0"/>
        <w:autoSpaceDE w:val="0"/>
        <w:autoSpaceDN w:val="0"/>
        <w:adjustRightInd w:val="0"/>
        <w:ind w:right="-20"/>
        <w:jc w:val="cente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6"/>
        <w:gridCol w:w="3157"/>
        <w:gridCol w:w="3157"/>
      </w:tblGrid>
      <w:tr w:rsidR="00CC796A" w:rsidRPr="002D3116" w14:paraId="062662F5" w14:textId="77777777" w:rsidTr="00CC796A">
        <w:tc>
          <w:tcPr>
            <w:tcW w:w="3156" w:type="dxa"/>
          </w:tcPr>
          <w:p w14:paraId="31726465" w14:textId="77777777" w:rsidR="00CC796A" w:rsidRPr="002D3116" w:rsidRDefault="00CC796A" w:rsidP="00CC796A">
            <w:pPr>
              <w:widowControl w:val="0"/>
              <w:autoSpaceDE w:val="0"/>
              <w:autoSpaceDN w:val="0"/>
              <w:adjustRightInd w:val="0"/>
              <w:ind w:right="-20"/>
              <w:jc w:val="center"/>
              <w:rPr>
                <w:rFonts w:ascii="Times New Roman" w:hAnsi="Times New Roman"/>
              </w:rPr>
            </w:pPr>
          </w:p>
        </w:tc>
        <w:tc>
          <w:tcPr>
            <w:tcW w:w="3157" w:type="dxa"/>
          </w:tcPr>
          <w:p w14:paraId="0C8232DD" w14:textId="77777777" w:rsidR="00CC796A" w:rsidRPr="002D3116" w:rsidRDefault="00CC796A" w:rsidP="00CC796A">
            <w:pPr>
              <w:widowControl w:val="0"/>
              <w:autoSpaceDE w:val="0"/>
              <w:autoSpaceDN w:val="0"/>
              <w:adjustRightInd w:val="0"/>
              <w:ind w:right="-20"/>
              <w:jc w:val="center"/>
              <w:rPr>
                <w:rFonts w:ascii="Times New Roman" w:hAnsi="Times New Roman"/>
                <w:b/>
              </w:rPr>
            </w:pPr>
            <w:r w:rsidRPr="002D3116">
              <w:rPr>
                <w:rFonts w:ascii="Times New Roman" w:hAnsi="Times New Roman"/>
                <w:b/>
                <w:bCs/>
              </w:rPr>
              <w:t xml:space="preserve">FOND </w:t>
            </w:r>
            <w:r w:rsidRPr="002D3116">
              <w:rPr>
                <w:rFonts w:ascii="Times New Roman" w:hAnsi="Times New Roman"/>
                <w:b/>
                <w:bCs/>
                <w:spacing w:val="-1"/>
              </w:rPr>
              <w:t>V</w:t>
            </w:r>
            <w:r w:rsidRPr="002D3116">
              <w:rPr>
                <w:rFonts w:ascii="Times New Roman" w:hAnsi="Times New Roman"/>
                <w:b/>
                <w:bCs/>
              </w:rPr>
              <w:t>ĚDY F</w:t>
            </w:r>
            <w:r w:rsidRPr="002D3116">
              <w:rPr>
                <w:rFonts w:ascii="Times New Roman" w:hAnsi="Times New Roman"/>
                <w:b/>
                <w:bCs/>
                <w:spacing w:val="-2"/>
              </w:rPr>
              <w:t>S</w:t>
            </w:r>
            <w:r w:rsidRPr="002D3116">
              <w:rPr>
                <w:rFonts w:ascii="Times New Roman" w:hAnsi="Times New Roman"/>
                <w:b/>
                <w:bCs/>
              </w:rPr>
              <w:t>I</w:t>
            </w:r>
          </w:p>
        </w:tc>
        <w:tc>
          <w:tcPr>
            <w:tcW w:w="3157" w:type="dxa"/>
          </w:tcPr>
          <w:p w14:paraId="79E5F64A" w14:textId="77777777" w:rsidR="00CC796A" w:rsidRPr="002D3116" w:rsidRDefault="00CC796A" w:rsidP="00CC796A">
            <w:pPr>
              <w:widowControl w:val="0"/>
              <w:autoSpaceDE w:val="0"/>
              <w:autoSpaceDN w:val="0"/>
              <w:adjustRightInd w:val="0"/>
              <w:ind w:right="-20"/>
              <w:jc w:val="right"/>
              <w:rPr>
                <w:rFonts w:ascii="Times New Roman" w:hAnsi="Times New Roman"/>
                <w:b/>
              </w:rPr>
            </w:pPr>
            <w:r w:rsidRPr="002D3116">
              <w:rPr>
                <w:rFonts w:ascii="Times New Roman" w:hAnsi="Times New Roman"/>
                <w:b/>
              </w:rPr>
              <w:t>Část A</w:t>
            </w:r>
          </w:p>
        </w:tc>
      </w:tr>
    </w:tbl>
    <w:p w14:paraId="09AEFE0A" w14:textId="77777777" w:rsidR="00CC796A" w:rsidRPr="002D3116" w:rsidRDefault="00CC796A" w:rsidP="00CC796A">
      <w:pPr>
        <w:widowControl w:val="0"/>
        <w:autoSpaceDE w:val="0"/>
        <w:autoSpaceDN w:val="0"/>
        <w:adjustRightInd w:val="0"/>
        <w:spacing w:line="598" w:lineRule="exact"/>
        <w:ind w:right="-18"/>
        <w:jc w:val="center"/>
      </w:pPr>
      <w:r w:rsidRPr="002D3116">
        <w:rPr>
          <w:b/>
          <w:bCs/>
          <w:w w:val="99"/>
          <w:position w:val="-1"/>
        </w:rPr>
        <w:t>201</w:t>
      </w:r>
      <w:r w:rsidR="00F00DB9" w:rsidRPr="002D3116">
        <w:rPr>
          <w:b/>
          <w:bCs/>
          <w:w w:val="99"/>
          <w:position w:val="-1"/>
        </w:rPr>
        <w:t>9</w:t>
      </w:r>
    </w:p>
    <w:p w14:paraId="19547F7B" w14:textId="77777777" w:rsidR="00FC6182" w:rsidRPr="002D3116" w:rsidRDefault="00CC796A" w:rsidP="00CC796A">
      <w:pPr>
        <w:widowControl w:val="0"/>
        <w:autoSpaceDE w:val="0"/>
        <w:autoSpaceDN w:val="0"/>
        <w:adjustRightInd w:val="0"/>
        <w:spacing w:before="15" w:line="260" w:lineRule="exact"/>
        <w:jc w:val="center"/>
      </w:pPr>
      <w:r w:rsidRPr="002D3116">
        <w:rPr>
          <w:b/>
          <w:bCs/>
          <w:i/>
          <w:iCs/>
        </w:rPr>
        <w:t>Žádost o ud</w:t>
      </w:r>
      <w:r w:rsidRPr="002D3116">
        <w:rPr>
          <w:b/>
          <w:bCs/>
          <w:i/>
          <w:iCs/>
          <w:spacing w:val="-1"/>
        </w:rPr>
        <w:t>ě</w:t>
      </w:r>
      <w:r w:rsidRPr="002D3116">
        <w:rPr>
          <w:b/>
          <w:bCs/>
          <w:i/>
          <w:iCs/>
        </w:rPr>
        <w:t>lení grantu</w:t>
      </w:r>
    </w:p>
    <w:p w14:paraId="59AB4DDA" w14:textId="77777777" w:rsidR="00FC6182" w:rsidRPr="002D3116" w:rsidRDefault="00FC6182">
      <w:pPr>
        <w:widowControl w:val="0"/>
        <w:autoSpaceDE w:val="0"/>
        <w:autoSpaceDN w:val="0"/>
        <w:adjustRightInd w:val="0"/>
      </w:pPr>
    </w:p>
    <w:p w14:paraId="1BD67891" w14:textId="77777777" w:rsidR="00C14C77" w:rsidRPr="002D3116" w:rsidRDefault="00C14C77" w:rsidP="00C14C77">
      <w:pPr>
        <w:spacing w:before="15" w:line="260" w:lineRule="auto"/>
        <w:rPr>
          <w:rFonts w:eastAsia="Times New Roman"/>
          <w:sz w:val="26"/>
        </w:rPr>
      </w:pPr>
    </w:p>
    <w:tbl>
      <w:tblPr>
        <w:tblW w:w="0" w:type="auto"/>
        <w:tblInd w:w="111" w:type="dxa"/>
        <w:tblCellMar>
          <w:left w:w="10" w:type="dxa"/>
          <w:right w:w="10" w:type="dxa"/>
        </w:tblCellMar>
        <w:tblLook w:val="0000" w:firstRow="0" w:lastRow="0" w:firstColumn="0" w:lastColumn="0" w:noHBand="0" w:noVBand="0"/>
      </w:tblPr>
      <w:tblGrid>
        <w:gridCol w:w="741"/>
        <w:gridCol w:w="2146"/>
        <w:gridCol w:w="106"/>
        <w:gridCol w:w="749"/>
        <w:gridCol w:w="397"/>
        <w:gridCol w:w="1460"/>
        <w:gridCol w:w="1731"/>
        <w:gridCol w:w="1661"/>
      </w:tblGrid>
      <w:tr w:rsidR="00C14C77" w:rsidRPr="002D3116" w14:paraId="60E9691B" w14:textId="77777777" w:rsidTr="00A07644">
        <w:trPr>
          <w:trHeight w:val="764"/>
        </w:trPr>
        <w:tc>
          <w:tcPr>
            <w:tcW w:w="3742" w:type="dxa"/>
            <w:gridSpan w:val="4"/>
            <w:tcBorders>
              <w:top w:val="single" w:sz="12" w:space="0" w:color="000000"/>
              <w:left w:val="single" w:sz="12" w:space="0" w:color="000000"/>
              <w:bottom w:val="single" w:sz="7" w:space="0" w:color="000000"/>
              <w:right w:val="single" w:sz="6" w:space="0" w:color="000000"/>
            </w:tcBorders>
            <w:shd w:val="clear" w:color="000000" w:fill="FFFFFF"/>
            <w:tcMar>
              <w:left w:w="0" w:type="dxa"/>
              <w:right w:w="0" w:type="dxa"/>
            </w:tcMar>
          </w:tcPr>
          <w:p w14:paraId="0DDC1A63" w14:textId="370ED309" w:rsidR="00C14C77" w:rsidRPr="002D3116" w:rsidRDefault="00C14C77" w:rsidP="008F3E9F">
            <w:pPr>
              <w:spacing w:line="272" w:lineRule="auto"/>
              <w:ind w:left="54" w:right="-20"/>
            </w:pPr>
            <w:r w:rsidRPr="002D3116">
              <w:rPr>
                <w:rFonts w:eastAsia="Times New Roman"/>
              </w:rPr>
              <w:t>Datum</w:t>
            </w:r>
            <w:r w:rsidRPr="002D3116">
              <w:rPr>
                <w:rFonts w:eastAsia="Times New Roman"/>
                <w:spacing w:val="-9"/>
              </w:rPr>
              <w:t xml:space="preserve"> </w:t>
            </w:r>
            <w:r w:rsidRPr="002D3116">
              <w:rPr>
                <w:rFonts w:eastAsia="Times New Roman"/>
              </w:rPr>
              <w:t>pod</w:t>
            </w:r>
            <w:r w:rsidRPr="002D3116">
              <w:rPr>
                <w:rFonts w:eastAsia="Times New Roman"/>
                <w:spacing w:val="1"/>
              </w:rPr>
              <w:t>á</w:t>
            </w:r>
            <w:r w:rsidRPr="002D3116">
              <w:rPr>
                <w:rFonts w:eastAsia="Times New Roman"/>
              </w:rPr>
              <w:t>ní:</w:t>
            </w:r>
            <w:r w:rsidR="00EF2A84">
              <w:rPr>
                <w:rFonts w:eastAsia="Times New Roman"/>
              </w:rPr>
              <w:t xml:space="preserve"> </w:t>
            </w:r>
            <w:r w:rsidRPr="002D3116">
              <w:rPr>
                <w:rFonts w:eastAsia="Times New Roman"/>
              </w:rPr>
              <w:t>2</w:t>
            </w:r>
            <w:r w:rsidR="00FB5317">
              <w:rPr>
                <w:rFonts w:eastAsia="Times New Roman"/>
              </w:rPr>
              <w:t>8</w:t>
            </w:r>
            <w:r w:rsidRPr="002D3116">
              <w:rPr>
                <w:rFonts w:eastAsia="Times New Roman"/>
              </w:rPr>
              <w:t>. 3. 2019</w:t>
            </w:r>
          </w:p>
        </w:tc>
        <w:tc>
          <w:tcPr>
            <w:tcW w:w="3588" w:type="dxa"/>
            <w:gridSpan w:val="3"/>
            <w:tcBorders>
              <w:top w:val="single" w:sz="12" w:space="0" w:color="000000"/>
              <w:left w:val="single" w:sz="6" w:space="0" w:color="000000"/>
              <w:bottom w:val="single" w:sz="7" w:space="0" w:color="000000"/>
              <w:right w:val="single" w:sz="6" w:space="0" w:color="000000"/>
            </w:tcBorders>
            <w:shd w:val="clear" w:color="000000" w:fill="FFFFFF"/>
            <w:tcMar>
              <w:left w:w="0" w:type="dxa"/>
              <w:right w:w="0" w:type="dxa"/>
            </w:tcMar>
          </w:tcPr>
          <w:p w14:paraId="4FECF4EC" w14:textId="77777777" w:rsidR="00C14C77" w:rsidRPr="002D3116" w:rsidRDefault="00C14C77" w:rsidP="008F3E9F">
            <w:pPr>
              <w:spacing w:line="272" w:lineRule="auto"/>
              <w:ind w:left="61" w:right="-20"/>
              <w:rPr>
                <w:rFonts w:eastAsia="Calibri"/>
              </w:rPr>
            </w:pPr>
          </w:p>
        </w:tc>
        <w:tc>
          <w:tcPr>
            <w:tcW w:w="1661" w:type="dxa"/>
            <w:tcBorders>
              <w:top w:val="single" w:sz="12" w:space="0" w:color="000000"/>
              <w:left w:val="single" w:sz="6" w:space="0" w:color="000000"/>
              <w:bottom w:val="single" w:sz="7" w:space="0" w:color="000000"/>
              <w:right w:val="single" w:sz="12" w:space="0" w:color="000000"/>
            </w:tcBorders>
            <w:shd w:val="clear" w:color="000000" w:fill="FFFFFF"/>
            <w:tcMar>
              <w:left w:w="0" w:type="dxa"/>
              <w:right w:w="0" w:type="dxa"/>
            </w:tcMar>
          </w:tcPr>
          <w:p w14:paraId="507CDAF9" w14:textId="77777777" w:rsidR="00C14C77" w:rsidRPr="002D3116" w:rsidRDefault="00C14C77" w:rsidP="008F3E9F">
            <w:pPr>
              <w:spacing w:line="272" w:lineRule="auto"/>
              <w:ind w:left="61" w:right="-20"/>
            </w:pPr>
          </w:p>
        </w:tc>
      </w:tr>
      <w:tr w:rsidR="00C14C77" w:rsidRPr="002D3116" w14:paraId="37EEDBDA" w14:textId="77777777" w:rsidTr="008F3E9F">
        <w:tc>
          <w:tcPr>
            <w:tcW w:w="8991" w:type="dxa"/>
            <w:gridSpan w:val="8"/>
            <w:tcBorders>
              <w:top w:val="single" w:sz="7" w:space="0" w:color="000000"/>
              <w:left w:val="single" w:sz="12" w:space="0" w:color="000000"/>
              <w:bottom w:val="single" w:sz="7" w:space="0" w:color="000000"/>
              <w:right w:val="single" w:sz="12" w:space="0" w:color="000000"/>
            </w:tcBorders>
            <w:shd w:val="clear" w:color="auto" w:fill="E4E4E4"/>
            <w:tcMar>
              <w:left w:w="0" w:type="dxa"/>
              <w:right w:w="0" w:type="dxa"/>
            </w:tcMar>
          </w:tcPr>
          <w:p w14:paraId="75722B2A" w14:textId="77777777" w:rsidR="00C14C77" w:rsidRPr="002D3116" w:rsidRDefault="00C14C77" w:rsidP="008F3E9F">
            <w:pPr>
              <w:spacing w:line="274" w:lineRule="auto"/>
              <w:ind w:left="54" w:right="-20"/>
            </w:pPr>
            <w:r w:rsidRPr="002D3116">
              <w:rPr>
                <w:rFonts w:eastAsia="Times New Roman"/>
                <w:b/>
              </w:rPr>
              <w:t>Navrhovatel:</w:t>
            </w:r>
          </w:p>
        </w:tc>
      </w:tr>
      <w:tr w:rsidR="00C14C77" w:rsidRPr="002D3116" w14:paraId="77F32614" w14:textId="77777777" w:rsidTr="00A07644">
        <w:trPr>
          <w:trHeight w:val="1205"/>
        </w:trPr>
        <w:tc>
          <w:tcPr>
            <w:tcW w:w="8991" w:type="dxa"/>
            <w:gridSpan w:val="8"/>
            <w:tcBorders>
              <w:top w:val="single" w:sz="7" w:space="0" w:color="000000"/>
              <w:left w:val="single" w:sz="12" w:space="0" w:color="000000"/>
              <w:bottom w:val="single" w:sz="7" w:space="0" w:color="000000"/>
              <w:right w:val="single" w:sz="12" w:space="0" w:color="000000"/>
            </w:tcBorders>
            <w:shd w:val="clear" w:color="000000" w:fill="FFFFFF"/>
            <w:tcMar>
              <w:left w:w="0" w:type="dxa"/>
              <w:right w:w="0" w:type="dxa"/>
            </w:tcMar>
          </w:tcPr>
          <w:p w14:paraId="6174FBC1" w14:textId="77777777" w:rsidR="00C14C77" w:rsidRPr="002D3116" w:rsidRDefault="00C14C77" w:rsidP="008F3E9F">
            <w:pPr>
              <w:tabs>
                <w:tab w:val="left" w:pos="2980"/>
                <w:tab w:val="left" w:pos="5760"/>
              </w:tabs>
              <w:spacing w:line="272" w:lineRule="auto"/>
              <w:ind w:left="54" w:right="-20"/>
              <w:rPr>
                <w:rFonts w:eastAsia="Times New Roman"/>
              </w:rPr>
            </w:pPr>
            <w:r w:rsidRPr="002D3116">
              <w:rPr>
                <w:rFonts w:eastAsia="Times New Roman"/>
              </w:rPr>
              <w:t>Příj</w:t>
            </w:r>
            <w:r w:rsidRPr="002D3116">
              <w:rPr>
                <w:rFonts w:eastAsia="Times New Roman"/>
                <w:spacing w:val="-2"/>
              </w:rPr>
              <w:t>m</w:t>
            </w:r>
            <w:r w:rsidRPr="002D3116">
              <w:rPr>
                <w:rFonts w:eastAsia="Times New Roman"/>
              </w:rPr>
              <w:t xml:space="preserve">ení: </w:t>
            </w:r>
            <w:r w:rsidR="00C931FA">
              <w:rPr>
                <w:rFonts w:eastAsia="Times New Roman"/>
              </w:rPr>
              <w:t>Hrazdíra</w:t>
            </w:r>
            <w:r w:rsidRPr="002D3116">
              <w:rPr>
                <w:rFonts w:eastAsia="Times New Roman"/>
              </w:rPr>
              <w:tab/>
              <w:t>J</w:t>
            </w:r>
            <w:r w:rsidRPr="002D3116">
              <w:rPr>
                <w:rFonts w:eastAsia="Times New Roman"/>
                <w:spacing w:val="-2"/>
              </w:rPr>
              <w:t>m</w:t>
            </w:r>
            <w:r w:rsidRPr="002D3116">
              <w:rPr>
                <w:rFonts w:eastAsia="Times New Roman"/>
              </w:rPr>
              <w:t xml:space="preserve">éno: </w:t>
            </w:r>
            <w:r w:rsidR="00C931FA">
              <w:rPr>
                <w:rFonts w:eastAsia="Times New Roman"/>
              </w:rPr>
              <w:t>Zdeněk</w:t>
            </w:r>
            <w:r w:rsidRPr="002D3116">
              <w:rPr>
                <w:rFonts w:eastAsia="Times New Roman"/>
              </w:rPr>
              <w:tab/>
              <w:t>Pracoviš</w:t>
            </w:r>
            <w:r w:rsidRPr="002D3116">
              <w:rPr>
                <w:rFonts w:eastAsia="Times New Roman"/>
                <w:spacing w:val="3"/>
              </w:rPr>
              <w:t>t</w:t>
            </w:r>
            <w:r w:rsidRPr="002D3116">
              <w:rPr>
                <w:rFonts w:eastAsia="Times New Roman"/>
              </w:rPr>
              <w:t>ě:</w:t>
            </w:r>
            <w:r w:rsidR="00215DD2" w:rsidRPr="002D3116">
              <w:rPr>
                <w:rFonts w:eastAsia="Times New Roman"/>
              </w:rPr>
              <w:t xml:space="preserve"> </w:t>
            </w:r>
            <w:r w:rsidR="00C931FA">
              <w:rPr>
                <w:rFonts w:eastAsia="Times New Roman"/>
              </w:rPr>
              <w:t>ÚM</w:t>
            </w:r>
            <w:r w:rsidR="0033494C">
              <w:rPr>
                <w:rFonts w:eastAsia="Times New Roman"/>
              </w:rPr>
              <w:t xml:space="preserve"> FSI</w:t>
            </w:r>
          </w:p>
          <w:p w14:paraId="5FEB18D7" w14:textId="77777777" w:rsidR="00C14C77" w:rsidRPr="002D3116" w:rsidRDefault="00C14C77" w:rsidP="008F3E9F">
            <w:pPr>
              <w:spacing w:before="16" w:line="260" w:lineRule="auto"/>
              <w:rPr>
                <w:rFonts w:eastAsia="Times New Roman"/>
                <w:sz w:val="26"/>
              </w:rPr>
            </w:pPr>
          </w:p>
          <w:p w14:paraId="5924E85D" w14:textId="77777777" w:rsidR="00C14C77" w:rsidRPr="002D3116" w:rsidRDefault="00C14C77" w:rsidP="008F3E9F">
            <w:pPr>
              <w:tabs>
                <w:tab w:val="left" w:pos="2940"/>
              </w:tabs>
              <w:ind w:left="54" w:right="-20"/>
            </w:pPr>
            <w:proofErr w:type="gramStart"/>
            <w:r w:rsidRPr="002D3116">
              <w:rPr>
                <w:rFonts w:eastAsia="Times New Roman"/>
              </w:rPr>
              <w:t>tel</w:t>
            </w:r>
            <w:r w:rsidRPr="002D3116">
              <w:rPr>
                <w:rFonts w:eastAsia="Times New Roman"/>
                <w:spacing w:val="-1"/>
              </w:rPr>
              <w:t>.</w:t>
            </w:r>
            <w:r w:rsidRPr="002D3116">
              <w:rPr>
                <w:rFonts w:eastAsia="Times New Roman"/>
              </w:rPr>
              <w:t>:+</w:t>
            </w:r>
            <w:proofErr w:type="gramEnd"/>
            <w:r w:rsidRPr="002D3116">
              <w:rPr>
                <w:rFonts w:eastAsia="Times New Roman"/>
              </w:rPr>
              <w:t xml:space="preserve">420 607 </w:t>
            </w:r>
            <w:r w:rsidR="00C931FA">
              <w:rPr>
                <w:rFonts w:eastAsia="Times New Roman"/>
              </w:rPr>
              <w:t>622</w:t>
            </w:r>
            <w:r w:rsidRPr="002D3116">
              <w:rPr>
                <w:rFonts w:eastAsia="Times New Roman"/>
              </w:rPr>
              <w:t xml:space="preserve"> </w:t>
            </w:r>
            <w:r w:rsidR="00C931FA">
              <w:rPr>
                <w:rFonts w:eastAsia="Times New Roman"/>
              </w:rPr>
              <w:t>931</w:t>
            </w:r>
            <w:r w:rsidRPr="002D3116">
              <w:rPr>
                <w:rFonts w:eastAsia="Times New Roman"/>
              </w:rPr>
              <w:tab/>
              <w:t xml:space="preserve"> E-</w:t>
            </w:r>
            <w:r w:rsidRPr="002D3116">
              <w:rPr>
                <w:rFonts w:eastAsia="Times New Roman"/>
                <w:spacing w:val="-2"/>
              </w:rPr>
              <w:t>m</w:t>
            </w:r>
            <w:r w:rsidRPr="002D3116">
              <w:rPr>
                <w:rFonts w:eastAsia="Times New Roman"/>
              </w:rPr>
              <w:t xml:space="preserve">ail: </w:t>
            </w:r>
            <w:r w:rsidR="00A07644">
              <w:rPr>
                <w:rFonts w:eastAsia="Times New Roman"/>
              </w:rPr>
              <w:t>160683</w:t>
            </w:r>
            <w:r w:rsidRPr="002D3116">
              <w:rPr>
                <w:rFonts w:eastAsia="Times New Roman"/>
              </w:rPr>
              <w:t>@vutbr.cz</w:t>
            </w:r>
          </w:p>
        </w:tc>
      </w:tr>
      <w:tr w:rsidR="00C14C77" w:rsidRPr="002D3116" w14:paraId="57276FB9" w14:textId="77777777" w:rsidTr="008F3E9F">
        <w:tc>
          <w:tcPr>
            <w:tcW w:w="8991" w:type="dxa"/>
            <w:gridSpan w:val="8"/>
            <w:tcBorders>
              <w:top w:val="single" w:sz="7" w:space="0" w:color="000000"/>
              <w:left w:val="single" w:sz="12" w:space="0" w:color="000000"/>
              <w:bottom w:val="single" w:sz="7" w:space="0" w:color="000000"/>
              <w:right w:val="single" w:sz="12" w:space="0" w:color="000000"/>
            </w:tcBorders>
            <w:shd w:val="clear" w:color="auto" w:fill="E4E4E4"/>
            <w:tcMar>
              <w:left w:w="0" w:type="dxa"/>
              <w:right w:w="0" w:type="dxa"/>
            </w:tcMar>
          </w:tcPr>
          <w:p w14:paraId="4608B57E" w14:textId="77777777" w:rsidR="00C14C77" w:rsidRPr="002D3116" w:rsidRDefault="00C14C77" w:rsidP="008F3E9F">
            <w:pPr>
              <w:spacing w:line="274" w:lineRule="auto"/>
              <w:ind w:left="54" w:right="-20"/>
            </w:pPr>
            <w:r w:rsidRPr="002D3116">
              <w:rPr>
                <w:rFonts w:eastAsia="Times New Roman"/>
                <w:b/>
              </w:rPr>
              <w:t>spolunavrhovatel:</w:t>
            </w:r>
          </w:p>
        </w:tc>
      </w:tr>
      <w:tr w:rsidR="00C14C77" w:rsidRPr="002D3116" w14:paraId="3D6E6FCB" w14:textId="77777777" w:rsidTr="008F3E9F">
        <w:tc>
          <w:tcPr>
            <w:tcW w:w="8991" w:type="dxa"/>
            <w:gridSpan w:val="8"/>
            <w:tcBorders>
              <w:top w:val="single" w:sz="7" w:space="0" w:color="000000"/>
              <w:left w:val="single" w:sz="12" w:space="0" w:color="000000"/>
              <w:bottom w:val="single" w:sz="7" w:space="0" w:color="000000"/>
              <w:right w:val="single" w:sz="12" w:space="0" w:color="000000"/>
            </w:tcBorders>
            <w:shd w:val="clear" w:color="000000" w:fill="FFFFFF"/>
            <w:tcMar>
              <w:left w:w="0" w:type="dxa"/>
              <w:right w:w="0" w:type="dxa"/>
            </w:tcMar>
          </w:tcPr>
          <w:p w14:paraId="1EF5FAF4" w14:textId="77777777" w:rsidR="00C14C77" w:rsidRPr="002D3116" w:rsidRDefault="00C14C77" w:rsidP="008F3E9F">
            <w:pPr>
              <w:widowControl w:val="0"/>
              <w:tabs>
                <w:tab w:val="left" w:pos="2980"/>
                <w:tab w:val="left" w:pos="5760"/>
              </w:tabs>
              <w:autoSpaceDE w:val="0"/>
              <w:autoSpaceDN w:val="0"/>
              <w:adjustRightInd w:val="0"/>
              <w:spacing w:line="272" w:lineRule="exact"/>
              <w:ind w:left="54" w:right="-20"/>
            </w:pPr>
            <w:r w:rsidRPr="002D3116">
              <w:t>Příj</w:t>
            </w:r>
            <w:r w:rsidRPr="002D3116">
              <w:rPr>
                <w:spacing w:val="-2"/>
              </w:rPr>
              <w:t>m</w:t>
            </w:r>
            <w:r w:rsidRPr="002D3116">
              <w:t>ení:</w:t>
            </w:r>
            <w:r w:rsidRPr="002D3116">
              <w:tab/>
              <w:t>J</w:t>
            </w:r>
            <w:r w:rsidRPr="002D3116">
              <w:rPr>
                <w:spacing w:val="-2"/>
              </w:rPr>
              <w:t>m</w:t>
            </w:r>
            <w:r w:rsidRPr="002D3116">
              <w:t>éno:</w:t>
            </w:r>
            <w:r w:rsidRPr="002D3116">
              <w:tab/>
              <w:t>Pracoviš</w:t>
            </w:r>
            <w:r w:rsidRPr="002D3116">
              <w:rPr>
                <w:spacing w:val="3"/>
              </w:rPr>
              <w:t>t</w:t>
            </w:r>
            <w:r w:rsidRPr="002D3116">
              <w:t>ě:</w:t>
            </w:r>
          </w:p>
          <w:p w14:paraId="5DA927F3" w14:textId="77777777" w:rsidR="00C14C77" w:rsidRPr="002D3116" w:rsidRDefault="00C14C77" w:rsidP="008F3E9F">
            <w:pPr>
              <w:widowControl w:val="0"/>
              <w:tabs>
                <w:tab w:val="left" w:pos="2940"/>
              </w:tabs>
              <w:autoSpaceDE w:val="0"/>
              <w:autoSpaceDN w:val="0"/>
              <w:adjustRightInd w:val="0"/>
              <w:spacing w:after="160" w:line="259" w:lineRule="auto"/>
              <w:ind w:left="54" w:right="-20"/>
            </w:pPr>
            <w:r w:rsidRPr="002D3116">
              <w:t>tel</w:t>
            </w:r>
            <w:r w:rsidRPr="002D3116">
              <w:rPr>
                <w:spacing w:val="-1"/>
              </w:rPr>
              <w:t>.</w:t>
            </w:r>
            <w:r w:rsidRPr="002D3116">
              <w:t>:</w:t>
            </w:r>
            <w:r w:rsidRPr="002D3116">
              <w:tab/>
              <w:t xml:space="preserve"> E-</w:t>
            </w:r>
            <w:r w:rsidRPr="002D3116">
              <w:rPr>
                <w:spacing w:val="-2"/>
              </w:rPr>
              <w:t>m</w:t>
            </w:r>
            <w:r w:rsidRPr="002D3116">
              <w:t xml:space="preserve">ail: </w:t>
            </w:r>
          </w:p>
        </w:tc>
      </w:tr>
      <w:tr w:rsidR="00C14C77" w:rsidRPr="002D3116" w14:paraId="3499AA96" w14:textId="77777777" w:rsidTr="008F3E9F">
        <w:tc>
          <w:tcPr>
            <w:tcW w:w="741" w:type="dxa"/>
            <w:tcBorders>
              <w:top w:val="single" w:sz="7" w:space="0" w:color="000000"/>
              <w:left w:val="single" w:sz="12" w:space="0" w:color="000000"/>
              <w:bottom w:val="single" w:sz="0" w:space="0" w:color="000000"/>
              <w:right w:val="single" w:sz="0" w:space="0" w:color="000000"/>
            </w:tcBorders>
            <w:shd w:val="clear" w:color="000000" w:fill="FFFFFF"/>
            <w:tcMar>
              <w:left w:w="0" w:type="dxa"/>
              <w:right w:w="0" w:type="dxa"/>
            </w:tcMar>
          </w:tcPr>
          <w:p w14:paraId="50C38268" w14:textId="77777777" w:rsidR="00C14C77" w:rsidRPr="002D3116" w:rsidRDefault="00C14C77" w:rsidP="008F3E9F">
            <w:pPr>
              <w:rPr>
                <w:rFonts w:eastAsia="Calibri"/>
              </w:rPr>
            </w:pPr>
          </w:p>
        </w:tc>
        <w:tc>
          <w:tcPr>
            <w:tcW w:w="2146" w:type="dxa"/>
            <w:tcBorders>
              <w:top w:val="single" w:sz="7" w:space="0" w:color="000000"/>
              <w:left w:val="single" w:sz="0" w:space="0" w:color="000000"/>
              <w:bottom w:val="single" w:sz="0" w:space="0" w:color="000000"/>
              <w:right w:val="single" w:sz="0" w:space="0" w:color="000000"/>
            </w:tcBorders>
            <w:shd w:val="clear" w:color="auto" w:fill="C0C0C0"/>
            <w:tcMar>
              <w:left w:w="0" w:type="dxa"/>
              <w:right w:w="0" w:type="dxa"/>
            </w:tcMar>
          </w:tcPr>
          <w:p w14:paraId="776EAA71" w14:textId="77777777" w:rsidR="00C14C77" w:rsidRPr="002D3116" w:rsidRDefault="00C14C77" w:rsidP="008F3E9F">
            <w:pPr>
              <w:spacing w:line="274" w:lineRule="auto"/>
              <w:ind w:right="-76"/>
            </w:pPr>
            <w:r w:rsidRPr="002D3116">
              <w:rPr>
                <w:rFonts w:eastAsia="Times New Roman"/>
                <w:b/>
              </w:rPr>
              <w:t>Ná</w:t>
            </w:r>
            <w:r w:rsidRPr="002D3116">
              <w:rPr>
                <w:rFonts w:eastAsia="Times New Roman"/>
                <w:b/>
                <w:spacing w:val="-2"/>
              </w:rPr>
              <w:t>z</w:t>
            </w:r>
            <w:r w:rsidRPr="002D3116">
              <w:rPr>
                <w:rFonts w:eastAsia="Times New Roman"/>
                <w:b/>
              </w:rPr>
              <w:t>ev</w:t>
            </w:r>
            <w:r w:rsidRPr="002D3116">
              <w:rPr>
                <w:rFonts w:eastAsia="Times New Roman"/>
                <w:b/>
                <w:spacing w:val="-2"/>
              </w:rPr>
              <w:t xml:space="preserve"> </w:t>
            </w:r>
            <w:r w:rsidRPr="002D3116">
              <w:rPr>
                <w:rFonts w:eastAsia="Times New Roman"/>
                <w:b/>
              </w:rPr>
              <w:t>pro</w:t>
            </w:r>
            <w:r w:rsidRPr="002D3116">
              <w:rPr>
                <w:rFonts w:eastAsia="Times New Roman"/>
                <w:b/>
                <w:spacing w:val="2"/>
              </w:rPr>
              <w:t>j</w:t>
            </w:r>
            <w:r w:rsidRPr="002D3116">
              <w:rPr>
                <w:rFonts w:eastAsia="Times New Roman"/>
                <w:b/>
              </w:rPr>
              <w:t>ekt</w:t>
            </w:r>
            <w:r w:rsidRPr="002D3116">
              <w:rPr>
                <w:rFonts w:eastAsia="Times New Roman"/>
                <w:b/>
                <w:spacing w:val="-1"/>
              </w:rPr>
              <w:t>u</w:t>
            </w:r>
            <w:r w:rsidRPr="002D3116">
              <w:rPr>
                <w:rFonts w:eastAsia="Times New Roman"/>
                <w:b/>
              </w:rPr>
              <w:t>:</w:t>
            </w:r>
          </w:p>
        </w:tc>
        <w:tc>
          <w:tcPr>
            <w:tcW w:w="6104" w:type="dxa"/>
            <w:gridSpan w:val="6"/>
            <w:tcBorders>
              <w:top w:val="single" w:sz="7" w:space="0" w:color="000000"/>
              <w:left w:val="single" w:sz="0" w:space="0" w:color="000000"/>
              <w:bottom w:val="single" w:sz="0" w:space="0" w:color="000000"/>
              <w:right w:val="single" w:sz="12" w:space="0" w:color="000000"/>
            </w:tcBorders>
            <w:shd w:val="clear" w:color="000000" w:fill="FFFFFF"/>
            <w:tcMar>
              <w:left w:w="0" w:type="dxa"/>
              <w:right w:w="0" w:type="dxa"/>
            </w:tcMar>
          </w:tcPr>
          <w:p w14:paraId="6B8DA902" w14:textId="77777777" w:rsidR="00C14C77" w:rsidRPr="002D3116" w:rsidRDefault="00C14C77" w:rsidP="008F3E9F">
            <w:pPr>
              <w:rPr>
                <w:rFonts w:eastAsia="Calibri"/>
              </w:rPr>
            </w:pPr>
          </w:p>
        </w:tc>
      </w:tr>
      <w:tr w:rsidR="00C14C77" w:rsidRPr="002D3116" w14:paraId="4A7E4D54" w14:textId="77777777" w:rsidTr="00A07644">
        <w:trPr>
          <w:trHeight w:val="706"/>
        </w:trPr>
        <w:tc>
          <w:tcPr>
            <w:tcW w:w="8991" w:type="dxa"/>
            <w:gridSpan w:val="8"/>
            <w:tcBorders>
              <w:top w:val="single" w:sz="0" w:space="0" w:color="000000"/>
              <w:left w:val="single" w:sz="12" w:space="0" w:color="000000"/>
              <w:bottom w:val="single" w:sz="7" w:space="0" w:color="000000"/>
              <w:right w:val="single" w:sz="12" w:space="0" w:color="000000"/>
            </w:tcBorders>
            <w:shd w:val="clear" w:color="000000" w:fill="FFFFFF"/>
            <w:tcMar>
              <w:left w:w="0" w:type="dxa"/>
              <w:right w:w="0" w:type="dxa"/>
            </w:tcMar>
          </w:tcPr>
          <w:p w14:paraId="063215E3" w14:textId="0B47C670" w:rsidR="00C14C77" w:rsidRPr="002D3116" w:rsidRDefault="00E9787B" w:rsidP="008F3E9F">
            <w:r>
              <w:rPr>
                <w:rFonts w:eastAsia="Times New Roman"/>
              </w:rPr>
              <w:t>Interaktivní software pro vizualizaci</w:t>
            </w:r>
            <w:r w:rsidR="008B2BB2">
              <w:rPr>
                <w:rFonts w:eastAsia="Times New Roman"/>
              </w:rPr>
              <w:t xml:space="preserve"> </w:t>
            </w:r>
            <w:r w:rsidR="00A94A77">
              <w:rPr>
                <w:rFonts w:eastAsia="Times New Roman"/>
              </w:rPr>
              <w:t xml:space="preserve">diskrétní </w:t>
            </w:r>
            <w:r w:rsidR="009743A1">
              <w:rPr>
                <w:rFonts w:eastAsia="Times New Roman"/>
              </w:rPr>
              <w:t>F</w:t>
            </w:r>
            <w:r>
              <w:rPr>
                <w:rFonts w:eastAsia="Times New Roman"/>
              </w:rPr>
              <w:t xml:space="preserve">ourierovy transformace </w:t>
            </w:r>
            <w:r w:rsidR="003F5F7B">
              <w:rPr>
                <w:rFonts w:eastAsia="Times New Roman"/>
              </w:rPr>
              <w:t xml:space="preserve">obrazu </w:t>
            </w:r>
            <w:r>
              <w:rPr>
                <w:rFonts w:eastAsia="Times New Roman"/>
              </w:rPr>
              <w:t xml:space="preserve">a aplikaci </w:t>
            </w:r>
            <w:r w:rsidR="00416258">
              <w:rPr>
                <w:rFonts w:eastAsia="Times New Roman"/>
              </w:rPr>
              <w:t>filtrů</w:t>
            </w:r>
            <w:r w:rsidR="000E7B0B">
              <w:rPr>
                <w:rFonts w:eastAsia="Times New Roman"/>
              </w:rPr>
              <w:t xml:space="preserve"> </w:t>
            </w:r>
            <w:r w:rsidR="005F7A9D">
              <w:rPr>
                <w:rFonts w:eastAsia="Times New Roman"/>
              </w:rPr>
              <w:t xml:space="preserve">založených </w:t>
            </w:r>
            <w:r w:rsidR="00D90C67">
              <w:rPr>
                <w:rFonts w:eastAsia="Times New Roman"/>
              </w:rPr>
              <w:t xml:space="preserve">na </w:t>
            </w:r>
            <w:r w:rsidR="006A7F0A">
              <w:rPr>
                <w:rFonts w:eastAsia="Times New Roman"/>
              </w:rPr>
              <w:t>modifikaci frekvenčního spektra</w:t>
            </w:r>
          </w:p>
        </w:tc>
      </w:tr>
      <w:tr w:rsidR="00C14C77" w:rsidRPr="002D3116" w14:paraId="72817C41" w14:textId="77777777" w:rsidTr="008F3E9F">
        <w:tc>
          <w:tcPr>
            <w:tcW w:w="741" w:type="dxa"/>
            <w:tcBorders>
              <w:top w:val="single" w:sz="7" w:space="0" w:color="000000"/>
              <w:left w:val="single" w:sz="12" w:space="0" w:color="000000"/>
              <w:bottom w:val="single" w:sz="0" w:space="0" w:color="000000"/>
              <w:right w:val="single" w:sz="0" w:space="0" w:color="000000"/>
            </w:tcBorders>
            <w:shd w:val="clear" w:color="000000" w:fill="FFFFFF"/>
            <w:tcMar>
              <w:left w:w="0" w:type="dxa"/>
              <w:right w:w="0" w:type="dxa"/>
            </w:tcMar>
          </w:tcPr>
          <w:p w14:paraId="6A695B44" w14:textId="77777777" w:rsidR="00C14C77" w:rsidRPr="002D3116" w:rsidRDefault="00C14C77" w:rsidP="008F3E9F">
            <w:pPr>
              <w:rPr>
                <w:rFonts w:eastAsia="Calibri"/>
              </w:rPr>
            </w:pPr>
          </w:p>
        </w:tc>
        <w:tc>
          <w:tcPr>
            <w:tcW w:w="3398" w:type="dxa"/>
            <w:gridSpan w:val="4"/>
            <w:tcBorders>
              <w:top w:val="single" w:sz="7" w:space="0" w:color="000000"/>
              <w:left w:val="single" w:sz="0" w:space="0" w:color="000000"/>
              <w:bottom w:val="single" w:sz="0" w:space="0" w:color="000000"/>
              <w:right w:val="single" w:sz="0" w:space="0" w:color="000000"/>
            </w:tcBorders>
            <w:shd w:val="clear" w:color="auto" w:fill="C0C0C0"/>
            <w:tcMar>
              <w:left w:w="0" w:type="dxa"/>
              <w:right w:w="0" w:type="dxa"/>
            </w:tcMar>
          </w:tcPr>
          <w:p w14:paraId="66DF320B" w14:textId="77777777" w:rsidR="00C14C77" w:rsidRPr="002D3116" w:rsidRDefault="00C14C77" w:rsidP="008F3E9F">
            <w:pPr>
              <w:spacing w:line="274" w:lineRule="auto"/>
              <w:ind w:right="-76"/>
            </w:pPr>
            <w:r w:rsidRPr="002D3116">
              <w:rPr>
                <w:rFonts w:eastAsia="Times New Roman"/>
                <w:b/>
              </w:rPr>
              <w:t>Téma</w:t>
            </w:r>
            <w:r w:rsidRPr="002D3116">
              <w:rPr>
                <w:rFonts w:eastAsia="Times New Roman"/>
                <w:b/>
                <w:spacing w:val="-6"/>
              </w:rPr>
              <w:t xml:space="preserve"> </w:t>
            </w:r>
            <w:r w:rsidRPr="002D3116">
              <w:rPr>
                <w:rFonts w:eastAsia="Times New Roman"/>
                <w:b/>
              </w:rPr>
              <w:t>disertační</w:t>
            </w:r>
            <w:r w:rsidRPr="002D3116">
              <w:rPr>
                <w:rFonts w:eastAsia="Times New Roman"/>
                <w:b/>
                <w:spacing w:val="-9"/>
              </w:rPr>
              <w:t xml:space="preserve"> </w:t>
            </w:r>
            <w:r w:rsidRPr="002D3116">
              <w:rPr>
                <w:rFonts w:eastAsia="Times New Roman"/>
                <w:b/>
              </w:rPr>
              <w:t>práce navrhovatele:</w:t>
            </w:r>
          </w:p>
        </w:tc>
        <w:tc>
          <w:tcPr>
            <w:tcW w:w="4852" w:type="dxa"/>
            <w:gridSpan w:val="3"/>
            <w:tcBorders>
              <w:top w:val="single" w:sz="7" w:space="0" w:color="000000"/>
              <w:left w:val="single" w:sz="0" w:space="0" w:color="000000"/>
              <w:bottom w:val="single" w:sz="0" w:space="0" w:color="000000"/>
              <w:right w:val="single" w:sz="12" w:space="0" w:color="000000"/>
            </w:tcBorders>
            <w:shd w:val="clear" w:color="000000" w:fill="FFFFFF"/>
            <w:tcMar>
              <w:left w:w="0" w:type="dxa"/>
              <w:right w:w="0" w:type="dxa"/>
            </w:tcMar>
          </w:tcPr>
          <w:p w14:paraId="1B8FB0E2" w14:textId="77777777" w:rsidR="00C14C77" w:rsidRPr="002D3116" w:rsidRDefault="00C14C77" w:rsidP="008F3E9F">
            <w:pPr>
              <w:rPr>
                <w:rFonts w:eastAsia="Calibri"/>
              </w:rPr>
            </w:pPr>
          </w:p>
        </w:tc>
      </w:tr>
      <w:tr w:rsidR="00C14C77" w:rsidRPr="002D3116" w14:paraId="56122FEA" w14:textId="77777777" w:rsidTr="00B05306">
        <w:trPr>
          <w:trHeight w:val="499"/>
        </w:trPr>
        <w:tc>
          <w:tcPr>
            <w:tcW w:w="8991" w:type="dxa"/>
            <w:gridSpan w:val="8"/>
            <w:tcBorders>
              <w:top w:val="single" w:sz="0" w:space="0" w:color="000000"/>
              <w:left w:val="single" w:sz="12" w:space="0" w:color="000000"/>
              <w:bottom w:val="single" w:sz="7" w:space="0" w:color="000000"/>
              <w:right w:val="single" w:sz="12" w:space="0" w:color="000000"/>
            </w:tcBorders>
            <w:shd w:val="clear" w:color="000000" w:fill="FFFFFF"/>
            <w:tcMar>
              <w:left w:w="0" w:type="dxa"/>
              <w:right w:w="0" w:type="dxa"/>
            </w:tcMar>
          </w:tcPr>
          <w:p w14:paraId="6C88C59E" w14:textId="77777777" w:rsidR="00C14C77" w:rsidRPr="002D3116" w:rsidRDefault="00AF075B" w:rsidP="008F3E9F">
            <w:r>
              <w:rPr>
                <w:rFonts w:eastAsia="Times New Roman"/>
              </w:rPr>
              <w:t>Numerické metody analýzy pohybů ve sluneční koróně</w:t>
            </w:r>
          </w:p>
        </w:tc>
      </w:tr>
      <w:tr w:rsidR="00C14C77" w:rsidRPr="002D3116" w14:paraId="313A9F48" w14:textId="77777777" w:rsidTr="00A07644">
        <w:trPr>
          <w:trHeight w:val="266"/>
        </w:trPr>
        <w:tc>
          <w:tcPr>
            <w:tcW w:w="741" w:type="dxa"/>
            <w:tcBorders>
              <w:top w:val="single" w:sz="7" w:space="0" w:color="000000"/>
              <w:left w:val="single" w:sz="12" w:space="0" w:color="000000"/>
              <w:bottom w:val="single" w:sz="7" w:space="0" w:color="000000"/>
              <w:right w:val="single" w:sz="0" w:space="0" w:color="000000"/>
            </w:tcBorders>
            <w:shd w:val="clear" w:color="000000" w:fill="FFFFFF"/>
            <w:tcMar>
              <w:left w:w="0" w:type="dxa"/>
              <w:right w:w="0" w:type="dxa"/>
            </w:tcMar>
          </w:tcPr>
          <w:p w14:paraId="12C5050B" w14:textId="77777777" w:rsidR="00C14C77" w:rsidRPr="002D3116" w:rsidRDefault="00C14C77" w:rsidP="008F3E9F">
            <w:pPr>
              <w:rPr>
                <w:rFonts w:eastAsia="Calibri"/>
              </w:rPr>
            </w:pPr>
          </w:p>
        </w:tc>
        <w:tc>
          <w:tcPr>
            <w:tcW w:w="2252" w:type="dxa"/>
            <w:gridSpan w:val="2"/>
            <w:tcBorders>
              <w:top w:val="single" w:sz="7" w:space="0" w:color="000000"/>
              <w:left w:val="single" w:sz="0" w:space="0" w:color="000000"/>
              <w:bottom w:val="single" w:sz="7" w:space="0" w:color="000000"/>
              <w:right w:val="single" w:sz="0" w:space="0" w:color="000000"/>
            </w:tcBorders>
            <w:shd w:val="clear" w:color="auto" w:fill="C0C0C0"/>
            <w:tcMar>
              <w:left w:w="0" w:type="dxa"/>
              <w:right w:w="0" w:type="dxa"/>
            </w:tcMar>
          </w:tcPr>
          <w:p w14:paraId="2B5F3317" w14:textId="77777777" w:rsidR="00C14C77" w:rsidRPr="002D3116" w:rsidRDefault="00C14C77" w:rsidP="008F3E9F">
            <w:pPr>
              <w:spacing w:line="272" w:lineRule="auto"/>
              <w:ind w:right="-76"/>
            </w:pPr>
            <w:r w:rsidRPr="002D3116">
              <w:rPr>
                <w:rFonts w:eastAsia="Times New Roman"/>
                <w:spacing w:val="-1"/>
              </w:rPr>
              <w:t>V</w:t>
            </w:r>
            <w:r w:rsidRPr="002D3116">
              <w:rPr>
                <w:rFonts w:eastAsia="Times New Roman"/>
              </w:rPr>
              <w:t>ěcné</w:t>
            </w:r>
            <w:r w:rsidR="00A07644">
              <w:rPr>
                <w:rFonts w:eastAsia="Times New Roman"/>
              </w:rPr>
              <w:t xml:space="preserve"> </w:t>
            </w:r>
            <w:r w:rsidRPr="002D3116">
              <w:rPr>
                <w:rFonts w:eastAsia="Times New Roman"/>
              </w:rPr>
              <w:t>náklady:</w:t>
            </w:r>
          </w:p>
        </w:tc>
        <w:tc>
          <w:tcPr>
            <w:tcW w:w="2606" w:type="dxa"/>
            <w:gridSpan w:val="3"/>
            <w:tcBorders>
              <w:top w:val="single" w:sz="7" w:space="0" w:color="000000"/>
              <w:left w:val="single" w:sz="0" w:space="0" w:color="000000"/>
              <w:bottom w:val="single" w:sz="7" w:space="0" w:color="000000"/>
              <w:right w:val="single" w:sz="6" w:space="0" w:color="000000"/>
            </w:tcBorders>
            <w:shd w:val="clear" w:color="000000" w:fill="FFFFFF"/>
            <w:tcMar>
              <w:left w:w="0" w:type="dxa"/>
              <w:right w:w="0" w:type="dxa"/>
            </w:tcMar>
          </w:tcPr>
          <w:p w14:paraId="7E37C6C1" w14:textId="77777777" w:rsidR="00C14C77" w:rsidRPr="002D3116" w:rsidRDefault="00C14C77" w:rsidP="008F3E9F">
            <w:pPr>
              <w:rPr>
                <w:rFonts w:eastAsia="Calibri"/>
              </w:rPr>
            </w:pPr>
          </w:p>
        </w:tc>
        <w:tc>
          <w:tcPr>
            <w:tcW w:w="3392" w:type="dxa"/>
            <w:gridSpan w:val="2"/>
            <w:tcBorders>
              <w:top w:val="single" w:sz="7" w:space="0" w:color="000000"/>
              <w:left w:val="single" w:sz="6" w:space="0" w:color="000000"/>
              <w:bottom w:val="single" w:sz="7" w:space="0" w:color="000000"/>
              <w:right w:val="single" w:sz="12" w:space="0" w:color="000000"/>
            </w:tcBorders>
            <w:shd w:val="clear" w:color="000000" w:fill="FFFFFF"/>
            <w:tcMar>
              <w:left w:w="0" w:type="dxa"/>
              <w:right w:w="0" w:type="dxa"/>
            </w:tcMar>
          </w:tcPr>
          <w:p w14:paraId="3CD0CC4E" w14:textId="77777777" w:rsidR="00C14C77" w:rsidRPr="002D3116" w:rsidRDefault="00C14C77" w:rsidP="008F3E9F">
            <w:pPr>
              <w:spacing w:line="272" w:lineRule="auto"/>
              <w:ind w:left="62" w:right="-20"/>
            </w:pPr>
            <w:r w:rsidRPr="002D3116">
              <w:rPr>
                <w:rFonts w:eastAsia="Times New Roman"/>
                <w:spacing w:val="-1"/>
              </w:rPr>
              <w:t>K</w:t>
            </w:r>
            <w:r w:rsidRPr="002D3116">
              <w:rPr>
                <w:rFonts w:eastAsia="Times New Roman"/>
              </w:rPr>
              <w:t>č</w:t>
            </w:r>
          </w:p>
        </w:tc>
      </w:tr>
      <w:tr w:rsidR="00C14C77" w:rsidRPr="002D3116" w14:paraId="4B5BB8B6" w14:textId="77777777" w:rsidTr="00A07644">
        <w:trPr>
          <w:trHeight w:val="2624"/>
        </w:trPr>
        <w:tc>
          <w:tcPr>
            <w:tcW w:w="5599" w:type="dxa"/>
            <w:gridSpan w:val="6"/>
            <w:tcBorders>
              <w:top w:val="single" w:sz="7" w:space="0" w:color="000000"/>
              <w:left w:val="single" w:sz="12" w:space="0" w:color="000000"/>
              <w:bottom w:val="single" w:sz="7" w:space="0" w:color="000000"/>
              <w:right w:val="single" w:sz="6" w:space="0" w:color="000000"/>
            </w:tcBorders>
            <w:shd w:val="clear" w:color="000000" w:fill="FFFFFF"/>
            <w:tcMar>
              <w:left w:w="0" w:type="dxa"/>
              <w:right w:w="0" w:type="dxa"/>
            </w:tcMar>
          </w:tcPr>
          <w:p w14:paraId="30FD69EB" w14:textId="77777777" w:rsidR="00C14C77" w:rsidRPr="002D3116" w:rsidRDefault="00C14C77" w:rsidP="008F3E9F">
            <w:pPr>
              <w:spacing w:before="4"/>
              <w:rPr>
                <w:rFonts w:eastAsia="Times New Roman"/>
                <w:sz w:val="13"/>
              </w:rPr>
            </w:pPr>
          </w:p>
          <w:p w14:paraId="04D53145" w14:textId="77777777" w:rsidR="00C14C77" w:rsidRPr="002D3116" w:rsidRDefault="00C14C77" w:rsidP="008F3E9F">
            <w:pPr>
              <w:ind w:left="339" w:right="534" w:hanging="284"/>
              <w:rPr>
                <w:rFonts w:eastAsia="Times New Roman"/>
              </w:rPr>
            </w:pPr>
            <w:r w:rsidRPr="002D3116">
              <w:rPr>
                <w:rFonts w:eastAsia="Times New Roman"/>
              </w:rPr>
              <w:t xml:space="preserve">• </w:t>
            </w:r>
            <w:r w:rsidRPr="002D3116">
              <w:rPr>
                <w:rFonts w:eastAsia="Times New Roman"/>
                <w:spacing w:val="17"/>
              </w:rPr>
              <w:t xml:space="preserve"> </w:t>
            </w:r>
            <w:r w:rsidR="00215DD2" w:rsidRPr="002D3116">
              <w:rPr>
                <w:rFonts w:eastAsia="Times New Roman"/>
              </w:rPr>
              <w:t>náklady na pořízení výpočetní techniky</w:t>
            </w:r>
          </w:p>
          <w:p w14:paraId="01CFCFD4" w14:textId="77777777" w:rsidR="00C14C77" w:rsidRPr="002D3116" w:rsidRDefault="00C14C77" w:rsidP="008F3E9F">
            <w:pPr>
              <w:spacing w:before="8"/>
              <w:rPr>
                <w:rFonts w:eastAsia="Times New Roman"/>
                <w:sz w:val="13"/>
              </w:rPr>
            </w:pPr>
          </w:p>
          <w:p w14:paraId="1C64AE7E" w14:textId="77777777" w:rsidR="00C14C77" w:rsidRPr="002D3116" w:rsidRDefault="00C14C77" w:rsidP="008F3E9F">
            <w:pPr>
              <w:ind w:left="54" w:right="-20"/>
              <w:rPr>
                <w:rFonts w:eastAsia="Times New Roman"/>
              </w:rPr>
            </w:pPr>
            <w:r w:rsidRPr="002D3116">
              <w:rPr>
                <w:rFonts w:eastAsia="Times New Roman"/>
              </w:rPr>
              <w:t xml:space="preserve">• </w:t>
            </w:r>
            <w:r w:rsidRPr="002D3116">
              <w:rPr>
                <w:rFonts w:eastAsia="Times New Roman"/>
                <w:spacing w:val="17"/>
              </w:rPr>
              <w:t xml:space="preserve"> </w:t>
            </w:r>
            <w:r w:rsidRPr="002D3116">
              <w:rPr>
                <w:rFonts w:eastAsia="Times New Roman"/>
              </w:rPr>
              <w:t>služby</w:t>
            </w:r>
            <w:r w:rsidRPr="002D3116">
              <w:rPr>
                <w:rFonts w:eastAsia="Times New Roman"/>
                <w:spacing w:val="-6"/>
              </w:rPr>
              <w:t xml:space="preserve"> </w:t>
            </w:r>
            <w:r w:rsidRPr="002D3116">
              <w:rPr>
                <w:rFonts w:eastAsia="Times New Roman"/>
              </w:rPr>
              <w:t>(úhrada</w:t>
            </w:r>
            <w:r w:rsidRPr="002D3116">
              <w:rPr>
                <w:rFonts w:eastAsia="Times New Roman"/>
                <w:spacing w:val="-7"/>
              </w:rPr>
              <w:t xml:space="preserve"> </w:t>
            </w:r>
            <w:r w:rsidRPr="002D3116">
              <w:rPr>
                <w:rFonts w:eastAsia="Times New Roman"/>
              </w:rPr>
              <w:t>faktur</w:t>
            </w:r>
            <w:r w:rsidRPr="002D3116">
              <w:rPr>
                <w:rFonts w:eastAsia="Times New Roman"/>
                <w:spacing w:val="-7"/>
              </w:rPr>
              <w:t xml:space="preserve"> </w:t>
            </w:r>
            <w:r w:rsidRPr="002D3116">
              <w:rPr>
                <w:rFonts w:eastAsia="Times New Roman"/>
              </w:rPr>
              <w:t>za</w:t>
            </w:r>
            <w:r w:rsidRPr="002D3116">
              <w:rPr>
                <w:rFonts w:eastAsia="Times New Roman"/>
                <w:spacing w:val="-2"/>
              </w:rPr>
              <w:t xml:space="preserve"> </w:t>
            </w:r>
            <w:r w:rsidRPr="002D3116">
              <w:rPr>
                <w:rFonts w:eastAsia="Times New Roman"/>
              </w:rPr>
              <w:t>provedenou</w:t>
            </w:r>
            <w:r w:rsidRPr="002D3116">
              <w:rPr>
                <w:rFonts w:eastAsia="Times New Roman"/>
                <w:spacing w:val="-12"/>
              </w:rPr>
              <w:t xml:space="preserve"> </w:t>
            </w:r>
            <w:r w:rsidRPr="002D3116">
              <w:rPr>
                <w:rFonts w:eastAsia="Times New Roman"/>
              </w:rPr>
              <w:t>práci)</w:t>
            </w:r>
          </w:p>
          <w:p w14:paraId="5D86CD46" w14:textId="77777777" w:rsidR="00C14C77" w:rsidRPr="002D3116" w:rsidRDefault="00C14C77" w:rsidP="008F3E9F">
            <w:pPr>
              <w:spacing w:before="2"/>
              <w:rPr>
                <w:rFonts w:eastAsia="Times New Roman"/>
                <w:sz w:val="14"/>
              </w:rPr>
            </w:pPr>
          </w:p>
          <w:p w14:paraId="177DDB70" w14:textId="77777777" w:rsidR="00C14C77" w:rsidRPr="002D3116" w:rsidRDefault="00C14C77" w:rsidP="008F3E9F">
            <w:pPr>
              <w:spacing w:line="274" w:lineRule="auto"/>
              <w:ind w:left="339" w:right="124" w:hanging="284"/>
              <w:rPr>
                <w:rFonts w:eastAsia="Times New Roman"/>
              </w:rPr>
            </w:pPr>
            <w:r w:rsidRPr="002D3116">
              <w:rPr>
                <w:rFonts w:eastAsia="Times New Roman"/>
              </w:rPr>
              <w:t xml:space="preserve">• </w:t>
            </w:r>
            <w:r w:rsidRPr="002D3116">
              <w:rPr>
                <w:rFonts w:eastAsia="Times New Roman"/>
                <w:spacing w:val="17"/>
              </w:rPr>
              <w:t xml:space="preserve"> </w:t>
            </w:r>
            <w:r w:rsidRPr="002D3116">
              <w:rPr>
                <w:rFonts w:eastAsia="Times New Roman"/>
              </w:rPr>
              <w:t>cestovné</w:t>
            </w:r>
            <w:r w:rsidRPr="002D3116">
              <w:rPr>
                <w:rFonts w:eastAsia="Times New Roman"/>
                <w:spacing w:val="-8"/>
              </w:rPr>
              <w:t xml:space="preserve"> </w:t>
            </w:r>
            <w:r w:rsidRPr="002D3116">
              <w:rPr>
                <w:rFonts w:eastAsia="Times New Roman"/>
              </w:rPr>
              <w:t>a</w:t>
            </w:r>
            <w:r w:rsidRPr="002D3116">
              <w:rPr>
                <w:rFonts w:eastAsia="Times New Roman"/>
                <w:spacing w:val="-1"/>
              </w:rPr>
              <w:t xml:space="preserve"> </w:t>
            </w:r>
            <w:r w:rsidRPr="002D3116">
              <w:rPr>
                <w:rFonts w:eastAsia="Times New Roman"/>
              </w:rPr>
              <w:t>pobytové</w:t>
            </w:r>
            <w:r w:rsidRPr="002D3116">
              <w:rPr>
                <w:rFonts w:eastAsia="Times New Roman"/>
                <w:spacing w:val="-9"/>
              </w:rPr>
              <w:t xml:space="preserve"> </w:t>
            </w:r>
            <w:r w:rsidRPr="002D3116">
              <w:rPr>
                <w:rFonts w:eastAsia="Times New Roman"/>
              </w:rPr>
              <w:t>náklady</w:t>
            </w:r>
            <w:r w:rsidRPr="002D3116">
              <w:rPr>
                <w:rFonts w:eastAsia="Times New Roman"/>
                <w:spacing w:val="-8"/>
              </w:rPr>
              <w:t xml:space="preserve"> </w:t>
            </w:r>
            <w:r w:rsidRPr="002D3116">
              <w:rPr>
                <w:rFonts w:eastAsia="Times New Roman"/>
              </w:rPr>
              <w:t>na</w:t>
            </w:r>
            <w:r w:rsidRPr="002D3116">
              <w:rPr>
                <w:rFonts w:eastAsia="Times New Roman"/>
                <w:sz w:val="22"/>
              </w:rPr>
              <w:t xml:space="preserve"> tuzemské</w:t>
            </w:r>
            <w:r w:rsidRPr="002D3116">
              <w:rPr>
                <w:rFonts w:eastAsia="Times New Roman"/>
              </w:rPr>
              <w:t xml:space="preserve"> i zahraniční</w:t>
            </w:r>
            <w:r w:rsidRPr="002D3116">
              <w:rPr>
                <w:rFonts w:eastAsia="Times New Roman"/>
                <w:spacing w:val="-9"/>
              </w:rPr>
              <w:t xml:space="preserve"> </w:t>
            </w:r>
            <w:r w:rsidRPr="002D3116">
              <w:rPr>
                <w:rFonts w:eastAsia="Times New Roman"/>
              </w:rPr>
              <w:t>cesty,</w:t>
            </w:r>
            <w:r w:rsidRPr="002D3116">
              <w:rPr>
                <w:rFonts w:eastAsia="Times New Roman"/>
                <w:spacing w:val="-6"/>
              </w:rPr>
              <w:t xml:space="preserve"> </w:t>
            </w:r>
            <w:proofErr w:type="gramStart"/>
            <w:r w:rsidRPr="002D3116">
              <w:rPr>
                <w:rFonts w:eastAsia="Times New Roman"/>
              </w:rPr>
              <w:t>konference,</w:t>
            </w:r>
            <w:proofErr w:type="gramEnd"/>
            <w:r w:rsidRPr="002D3116">
              <w:rPr>
                <w:rFonts w:eastAsia="Times New Roman"/>
                <w:spacing w:val="-11"/>
              </w:rPr>
              <w:t xml:space="preserve"> </w:t>
            </w:r>
            <w:r w:rsidRPr="002D3116">
              <w:rPr>
                <w:rFonts w:eastAsia="Times New Roman"/>
              </w:rPr>
              <w:t>apod.</w:t>
            </w:r>
          </w:p>
          <w:p w14:paraId="52580578" w14:textId="77777777" w:rsidR="00C14C77" w:rsidRPr="002D3116" w:rsidRDefault="00C14C77" w:rsidP="008F3E9F">
            <w:pPr>
              <w:spacing w:before="5"/>
              <w:rPr>
                <w:rFonts w:eastAsia="Times New Roman"/>
                <w:sz w:val="13"/>
              </w:rPr>
            </w:pPr>
          </w:p>
          <w:p w14:paraId="15D6A5C3" w14:textId="77777777" w:rsidR="00C14C77" w:rsidRPr="002D3116" w:rsidRDefault="00C14C77" w:rsidP="008F3E9F">
            <w:pPr>
              <w:ind w:left="54" w:right="-20"/>
            </w:pPr>
            <w:r w:rsidRPr="002D3116">
              <w:rPr>
                <w:rFonts w:eastAsia="Times New Roman"/>
              </w:rPr>
              <w:t xml:space="preserve">• </w:t>
            </w:r>
            <w:r w:rsidRPr="002D3116">
              <w:rPr>
                <w:rFonts w:eastAsia="Times New Roman"/>
                <w:spacing w:val="17"/>
              </w:rPr>
              <w:t xml:space="preserve"> </w:t>
            </w:r>
            <w:r w:rsidRPr="002D3116">
              <w:rPr>
                <w:rFonts w:eastAsia="Times New Roman"/>
                <w:spacing w:val="-2"/>
              </w:rPr>
              <w:t>stipendia</w:t>
            </w:r>
          </w:p>
        </w:tc>
        <w:tc>
          <w:tcPr>
            <w:tcW w:w="3392" w:type="dxa"/>
            <w:gridSpan w:val="2"/>
            <w:tcBorders>
              <w:top w:val="single" w:sz="7" w:space="0" w:color="000000"/>
              <w:left w:val="single" w:sz="6" w:space="0" w:color="000000"/>
              <w:bottom w:val="single" w:sz="7" w:space="0" w:color="000000"/>
              <w:right w:val="single" w:sz="12" w:space="0" w:color="000000"/>
            </w:tcBorders>
            <w:shd w:val="clear" w:color="000000" w:fill="FFFFFF"/>
            <w:tcMar>
              <w:left w:w="0" w:type="dxa"/>
              <w:right w:w="0" w:type="dxa"/>
            </w:tcMar>
          </w:tcPr>
          <w:p w14:paraId="66A1E328" w14:textId="77777777" w:rsidR="00C14C77" w:rsidRPr="002D3116" w:rsidRDefault="00C14C77" w:rsidP="008F3E9F">
            <w:pPr>
              <w:spacing w:before="4"/>
              <w:rPr>
                <w:rFonts w:eastAsia="Times New Roman"/>
                <w:sz w:val="13"/>
              </w:rPr>
            </w:pPr>
          </w:p>
          <w:p w14:paraId="6B947402" w14:textId="77777777" w:rsidR="00C14C77" w:rsidRPr="002D3116" w:rsidRDefault="00C14C77" w:rsidP="00A07644">
            <w:pPr>
              <w:ind w:left="339" w:right="534" w:hanging="284"/>
              <w:rPr>
                <w:rFonts w:eastAsia="Times New Roman"/>
              </w:rPr>
            </w:pPr>
            <w:r w:rsidRPr="002D3116">
              <w:rPr>
                <w:rFonts w:eastAsia="Times New Roman"/>
              </w:rPr>
              <w:t xml:space="preserve">• </w:t>
            </w:r>
            <w:r w:rsidRPr="002D3116">
              <w:rPr>
                <w:rFonts w:eastAsia="Times New Roman"/>
                <w:spacing w:val="17"/>
              </w:rPr>
              <w:t xml:space="preserve"> </w:t>
            </w:r>
            <w:r w:rsidR="00603EA8">
              <w:rPr>
                <w:rFonts w:eastAsia="Times New Roman"/>
              </w:rPr>
              <w:t>35</w:t>
            </w:r>
            <w:r w:rsidRPr="002D3116">
              <w:rPr>
                <w:rFonts w:eastAsia="Times New Roman"/>
              </w:rPr>
              <w:t xml:space="preserve"> 000 Kč</w:t>
            </w:r>
          </w:p>
          <w:p w14:paraId="393361F2" w14:textId="77777777" w:rsidR="00C14C77" w:rsidRPr="002D3116" w:rsidRDefault="00C14C77" w:rsidP="008F3E9F">
            <w:pPr>
              <w:spacing w:before="8"/>
              <w:rPr>
                <w:rFonts w:eastAsia="Times New Roman"/>
                <w:sz w:val="13"/>
              </w:rPr>
            </w:pPr>
          </w:p>
          <w:p w14:paraId="03414614" w14:textId="77777777" w:rsidR="00C14C77" w:rsidRPr="002D3116" w:rsidRDefault="00C14C77" w:rsidP="008F3E9F">
            <w:pPr>
              <w:ind w:left="54" w:right="-20"/>
              <w:rPr>
                <w:rFonts w:eastAsia="Times New Roman"/>
              </w:rPr>
            </w:pPr>
            <w:r w:rsidRPr="002D3116">
              <w:rPr>
                <w:rFonts w:eastAsia="Times New Roman"/>
              </w:rPr>
              <w:t xml:space="preserve">• </w:t>
            </w:r>
            <w:r w:rsidRPr="002D3116">
              <w:rPr>
                <w:rFonts w:eastAsia="Times New Roman"/>
                <w:spacing w:val="17"/>
              </w:rPr>
              <w:t xml:space="preserve"> </w:t>
            </w:r>
            <w:r w:rsidRPr="002D3116">
              <w:rPr>
                <w:rFonts w:eastAsia="Times New Roman"/>
              </w:rPr>
              <w:t>0 Kč</w:t>
            </w:r>
          </w:p>
          <w:p w14:paraId="7A2A137A" w14:textId="77777777" w:rsidR="00C14C77" w:rsidRPr="002D3116" w:rsidRDefault="00C14C77" w:rsidP="008F3E9F">
            <w:pPr>
              <w:spacing w:before="2"/>
              <w:rPr>
                <w:rFonts w:eastAsia="Times New Roman"/>
                <w:sz w:val="14"/>
              </w:rPr>
            </w:pPr>
          </w:p>
          <w:p w14:paraId="3B3A2197" w14:textId="77777777" w:rsidR="00C14C77" w:rsidRPr="002D3116" w:rsidRDefault="00C14C77" w:rsidP="008F3E9F">
            <w:pPr>
              <w:spacing w:line="274" w:lineRule="auto"/>
              <w:ind w:left="339" w:right="124" w:hanging="284"/>
              <w:rPr>
                <w:rFonts w:eastAsia="Times New Roman"/>
              </w:rPr>
            </w:pPr>
            <w:r w:rsidRPr="002D3116">
              <w:rPr>
                <w:rFonts w:eastAsia="Times New Roman"/>
              </w:rPr>
              <w:t xml:space="preserve">• </w:t>
            </w:r>
            <w:r w:rsidRPr="002D3116">
              <w:rPr>
                <w:rFonts w:eastAsia="Times New Roman"/>
                <w:spacing w:val="17"/>
              </w:rPr>
              <w:t xml:space="preserve"> </w:t>
            </w:r>
            <w:r w:rsidR="00603EA8">
              <w:rPr>
                <w:rFonts w:eastAsia="Times New Roman"/>
              </w:rPr>
              <w:t>15</w:t>
            </w:r>
            <w:r w:rsidRPr="002D3116">
              <w:rPr>
                <w:rFonts w:eastAsia="Times New Roman"/>
              </w:rPr>
              <w:t xml:space="preserve"> 000 Kč</w:t>
            </w:r>
          </w:p>
          <w:p w14:paraId="40276869" w14:textId="77777777" w:rsidR="00C14C77" w:rsidRPr="002D3116" w:rsidRDefault="00C14C77" w:rsidP="008F3E9F">
            <w:pPr>
              <w:spacing w:line="274" w:lineRule="auto"/>
              <w:ind w:left="339" w:right="124" w:hanging="284"/>
              <w:rPr>
                <w:rFonts w:eastAsia="Times New Roman"/>
              </w:rPr>
            </w:pPr>
          </w:p>
          <w:p w14:paraId="42DD53B8" w14:textId="77777777" w:rsidR="00C14C77" w:rsidRPr="002D3116" w:rsidRDefault="00C14C77" w:rsidP="008F3E9F">
            <w:pPr>
              <w:spacing w:before="5"/>
              <w:rPr>
                <w:rFonts w:eastAsia="Times New Roman"/>
                <w:sz w:val="13"/>
              </w:rPr>
            </w:pPr>
          </w:p>
          <w:p w14:paraId="3FE18FF0" w14:textId="77777777" w:rsidR="00C14C77" w:rsidRPr="002D3116" w:rsidRDefault="00C14C77" w:rsidP="008F3E9F">
            <w:pPr>
              <w:ind w:left="54" w:right="-20"/>
            </w:pPr>
            <w:r w:rsidRPr="002D3116">
              <w:rPr>
                <w:rFonts w:eastAsia="Times New Roman"/>
              </w:rPr>
              <w:t xml:space="preserve">• </w:t>
            </w:r>
            <w:r w:rsidRPr="002D3116">
              <w:rPr>
                <w:rFonts w:eastAsia="Times New Roman"/>
                <w:spacing w:val="17"/>
              </w:rPr>
              <w:t xml:space="preserve"> </w:t>
            </w:r>
            <w:r w:rsidRPr="002D3116">
              <w:rPr>
                <w:rFonts w:eastAsia="Times New Roman"/>
              </w:rPr>
              <w:t>30 000</w:t>
            </w:r>
            <w:r w:rsidRPr="002D3116">
              <w:rPr>
                <w:rFonts w:eastAsia="Times New Roman"/>
                <w:spacing w:val="-2"/>
              </w:rPr>
              <w:t xml:space="preserve"> Kč</w:t>
            </w:r>
          </w:p>
        </w:tc>
      </w:tr>
      <w:tr w:rsidR="00C14C77" w:rsidRPr="002D3116" w14:paraId="559F20B1" w14:textId="77777777" w:rsidTr="00A07644">
        <w:trPr>
          <w:trHeight w:val="957"/>
        </w:trPr>
        <w:tc>
          <w:tcPr>
            <w:tcW w:w="5599" w:type="dxa"/>
            <w:gridSpan w:val="6"/>
            <w:tcBorders>
              <w:top w:val="single" w:sz="7" w:space="0" w:color="000000"/>
              <w:left w:val="single" w:sz="12" w:space="0" w:color="000000"/>
              <w:bottom w:val="single" w:sz="7" w:space="0" w:color="000000"/>
              <w:right w:val="single" w:sz="6" w:space="0" w:color="000000"/>
            </w:tcBorders>
            <w:shd w:val="clear" w:color="000000" w:fill="FFFFFF"/>
            <w:tcMar>
              <w:left w:w="0" w:type="dxa"/>
              <w:right w:w="0" w:type="dxa"/>
            </w:tcMar>
          </w:tcPr>
          <w:p w14:paraId="18CA05BF" w14:textId="77777777" w:rsidR="00C14C77" w:rsidRPr="002D3116" w:rsidRDefault="00C14C77" w:rsidP="008F3E9F">
            <w:pPr>
              <w:spacing w:before="1" w:line="276" w:lineRule="auto"/>
              <w:ind w:left="54" w:right="418"/>
            </w:pPr>
            <w:r w:rsidRPr="002D3116">
              <w:rPr>
                <w:rFonts w:eastAsia="Times New Roman"/>
                <w:b/>
              </w:rPr>
              <w:t>Po</w:t>
            </w:r>
            <w:r w:rsidRPr="002D3116">
              <w:rPr>
                <w:rFonts w:eastAsia="Times New Roman"/>
                <w:b/>
                <w:spacing w:val="-2"/>
              </w:rPr>
              <w:t>ž</w:t>
            </w:r>
            <w:r w:rsidRPr="002D3116">
              <w:rPr>
                <w:rFonts w:eastAsia="Times New Roman"/>
                <w:b/>
              </w:rPr>
              <w:t>adované</w:t>
            </w:r>
            <w:r w:rsidRPr="002D3116">
              <w:rPr>
                <w:rFonts w:eastAsia="Times New Roman"/>
                <w:b/>
                <w:spacing w:val="-3"/>
              </w:rPr>
              <w:t xml:space="preserve"> </w:t>
            </w:r>
            <w:r w:rsidRPr="002D3116">
              <w:rPr>
                <w:rFonts w:eastAsia="Times New Roman"/>
                <w:b/>
              </w:rPr>
              <w:t>věcné</w:t>
            </w:r>
            <w:r w:rsidRPr="002D3116">
              <w:rPr>
                <w:rFonts w:eastAsia="Times New Roman"/>
                <w:b/>
                <w:spacing w:val="-3"/>
              </w:rPr>
              <w:t xml:space="preserve"> </w:t>
            </w:r>
            <w:r w:rsidRPr="002D3116">
              <w:rPr>
                <w:rFonts w:eastAsia="Times New Roman"/>
                <w:b/>
              </w:rPr>
              <w:t>nei</w:t>
            </w:r>
            <w:r w:rsidRPr="002D3116">
              <w:rPr>
                <w:rFonts w:eastAsia="Times New Roman"/>
                <w:b/>
                <w:spacing w:val="-1"/>
              </w:rPr>
              <w:t>n</w:t>
            </w:r>
            <w:r w:rsidRPr="002D3116">
              <w:rPr>
                <w:rFonts w:eastAsia="Times New Roman"/>
                <w:b/>
              </w:rPr>
              <w:t>vestič</w:t>
            </w:r>
            <w:r w:rsidRPr="002D3116">
              <w:rPr>
                <w:rFonts w:eastAsia="Times New Roman"/>
                <w:b/>
                <w:spacing w:val="-2"/>
              </w:rPr>
              <w:t>n</w:t>
            </w:r>
            <w:r w:rsidRPr="002D3116">
              <w:rPr>
                <w:rFonts w:eastAsia="Times New Roman"/>
                <w:b/>
              </w:rPr>
              <w:t>í</w:t>
            </w:r>
            <w:r w:rsidRPr="002D3116">
              <w:rPr>
                <w:rFonts w:eastAsia="Times New Roman"/>
                <w:b/>
                <w:spacing w:val="-10"/>
              </w:rPr>
              <w:t xml:space="preserve"> </w:t>
            </w:r>
            <w:r w:rsidRPr="002D3116">
              <w:rPr>
                <w:rFonts w:eastAsia="Times New Roman"/>
                <w:b/>
              </w:rPr>
              <w:t>náklady celkem</w:t>
            </w:r>
            <w:r w:rsidRPr="002D3116">
              <w:rPr>
                <w:rFonts w:eastAsia="Times New Roman"/>
                <w:b/>
                <w:spacing w:val="-8"/>
              </w:rPr>
              <w:t xml:space="preserve"> </w:t>
            </w:r>
            <w:r w:rsidRPr="002D3116">
              <w:rPr>
                <w:rFonts w:eastAsia="Times New Roman"/>
                <w:b/>
              </w:rPr>
              <w:t>(K</w:t>
            </w:r>
            <w:r w:rsidRPr="002D3116">
              <w:rPr>
                <w:rFonts w:eastAsia="Times New Roman"/>
                <w:b/>
                <w:spacing w:val="-1"/>
              </w:rPr>
              <w:t>č</w:t>
            </w:r>
            <w:r w:rsidRPr="002D3116">
              <w:rPr>
                <w:rFonts w:eastAsia="Times New Roman"/>
                <w:b/>
              </w:rPr>
              <w:t>):</w:t>
            </w:r>
          </w:p>
        </w:tc>
        <w:tc>
          <w:tcPr>
            <w:tcW w:w="3392" w:type="dxa"/>
            <w:gridSpan w:val="2"/>
            <w:tcBorders>
              <w:top w:val="single" w:sz="7" w:space="0" w:color="000000"/>
              <w:left w:val="single" w:sz="6" w:space="0" w:color="000000"/>
              <w:bottom w:val="single" w:sz="7" w:space="0" w:color="000000"/>
              <w:right w:val="single" w:sz="12" w:space="0" w:color="000000"/>
            </w:tcBorders>
            <w:shd w:val="clear" w:color="000000" w:fill="FFFFFF"/>
            <w:tcMar>
              <w:left w:w="0" w:type="dxa"/>
              <w:right w:w="0" w:type="dxa"/>
            </w:tcMar>
            <w:vAlign w:val="center"/>
          </w:tcPr>
          <w:p w14:paraId="194B2BE2" w14:textId="77777777" w:rsidR="00C14C77" w:rsidRPr="002D3116" w:rsidRDefault="00C14C77" w:rsidP="001050F8">
            <w:pPr>
              <w:ind w:left="339" w:right="534" w:hanging="284"/>
              <w:rPr>
                <w:rFonts w:eastAsia="Times New Roman"/>
                <w:spacing w:val="17"/>
              </w:rPr>
            </w:pPr>
            <w:r w:rsidRPr="002D3116">
              <w:rPr>
                <w:rFonts w:eastAsia="Times New Roman"/>
              </w:rPr>
              <w:t xml:space="preserve">• </w:t>
            </w:r>
            <w:r w:rsidRPr="002D3116">
              <w:rPr>
                <w:rFonts w:eastAsia="Times New Roman"/>
                <w:spacing w:val="17"/>
              </w:rPr>
              <w:t xml:space="preserve"> </w:t>
            </w:r>
            <w:r w:rsidRPr="002D3116">
              <w:rPr>
                <w:rFonts w:eastAsia="Times New Roman"/>
              </w:rPr>
              <w:t>80 000 Kč</w:t>
            </w:r>
          </w:p>
          <w:p w14:paraId="73DF391E" w14:textId="77777777" w:rsidR="00C14C77" w:rsidRPr="002D3116" w:rsidRDefault="00C14C77" w:rsidP="008F3E9F">
            <w:pPr>
              <w:jc w:val="center"/>
            </w:pPr>
          </w:p>
        </w:tc>
      </w:tr>
    </w:tbl>
    <w:p w14:paraId="54B61C9D" w14:textId="77777777" w:rsidR="00C14C77" w:rsidRPr="002D3116" w:rsidRDefault="00C14C77">
      <w:pPr>
        <w:widowControl w:val="0"/>
        <w:autoSpaceDE w:val="0"/>
        <w:autoSpaceDN w:val="0"/>
        <w:adjustRightInd w:val="0"/>
        <w:sectPr w:rsidR="00C14C77" w:rsidRPr="002D3116">
          <w:type w:val="continuous"/>
          <w:pgSz w:w="11920" w:h="16840"/>
          <w:pgMar w:top="1300" w:right="1220" w:bottom="280" w:left="1220" w:header="708" w:footer="708" w:gutter="0"/>
          <w:cols w:space="708" w:equalWidth="0">
            <w:col w:w="9480"/>
          </w:cols>
          <w:noEndnote/>
        </w:sectPr>
      </w:pPr>
    </w:p>
    <w:p w14:paraId="6974859B" w14:textId="77777777" w:rsidR="00FC6182" w:rsidRPr="002D3116" w:rsidRDefault="00FC6182" w:rsidP="007A0948">
      <w:pPr>
        <w:widowControl w:val="0"/>
        <w:tabs>
          <w:tab w:val="left" w:pos="8260"/>
        </w:tabs>
        <w:autoSpaceDE w:val="0"/>
        <w:autoSpaceDN w:val="0"/>
        <w:adjustRightInd w:val="0"/>
        <w:spacing w:before="58"/>
        <w:ind w:left="3417" w:right="-20"/>
        <w:jc w:val="center"/>
      </w:pPr>
      <w:r w:rsidRPr="002D3116">
        <w:rPr>
          <w:b/>
          <w:bCs/>
        </w:rPr>
        <w:lastRenderedPageBreak/>
        <w:t xml:space="preserve">FOND </w:t>
      </w:r>
      <w:r w:rsidRPr="002D3116">
        <w:rPr>
          <w:b/>
          <w:bCs/>
          <w:spacing w:val="-1"/>
        </w:rPr>
        <w:t>V</w:t>
      </w:r>
      <w:r w:rsidRPr="002D3116">
        <w:rPr>
          <w:b/>
          <w:bCs/>
        </w:rPr>
        <w:t>ĚDY F</w:t>
      </w:r>
      <w:r w:rsidRPr="002D3116">
        <w:rPr>
          <w:b/>
          <w:bCs/>
          <w:spacing w:val="-2"/>
        </w:rPr>
        <w:t>S</w:t>
      </w:r>
      <w:r w:rsidRPr="002D3116">
        <w:rPr>
          <w:b/>
          <w:bCs/>
        </w:rPr>
        <w:t>I</w:t>
      </w:r>
      <w:r w:rsidRPr="002D3116">
        <w:rPr>
          <w:b/>
          <w:bCs/>
        </w:rPr>
        <w:tab/>
        <w:t>Čá</w:t>
      </w:r>
      <w:r w:rsidRPr="002D3116">
        <w:rPr>
          <w:b/>
          <w:bCs/>
          <w:spacing w:val="-1"/>
        </w:rPr>
        <w:t>s</w:t>
      </w:r>
      <w:r w:rsidRPr="002D3116">
        <w:rPr>
          <w:b/>
          <w:bCs/>
        </w:rPr>
        <w:t>t B</w:t>
      </w:r>
    </w:p>
    <w:p w14:paraId="36366B98" w14:textId="77777777" w:rsidR="00FC6182" w:rsidRPr="002D3116" w:rsidRDefault="00FC6182">
      <w:pPr>
        <w:widowControl w:val="0"/>
        <w:autoSpaceDE w:val="0"/>
        <w:autoSpaceDN w:val="0"/>
        <w:adjustRightInd w:val="0"/>
        <w:spacing w:before="1"/>
        <w:ind w:left="4073" w:right="4053"/>
        <w:jc w:val="center"/>
      </w:pPr>
      <w:r w:rsidRPr="002D3116">
        <w:rPr>
          <w:b/>
          <w:bCs/>
          <w:w w:val="99"/>
        </w:rPr>
        <w:t>20</w:t>
      </w:r>
      <w:r w:rsidR="00B40F69" w:rsidRPr="002D3116">
        <w:rPr>
          <w:b/>
          <w:bCs/>
          <w:w w:val="99"/>
        </w:rPr>
        <w:t>1</w:t>
      </w:r>
      <w:r w:rsidR="00F00DB9" w:rsidRPr="002D3116">
        <w:rPr>
          <w:b/>
          <w:bCs/>
          <w:w w:val="99"/>
        </w:rPr>
        <w:t>9</w:t>
      </w:r>
    </w:p>
    <w:p w14:paraId="60CA695A" w14:textId="77777777" w:rsidR="00FC6182" w:rsidRPr="002D3116" w:rsidRDefault="00FC6182">
      <w:pPr>
        <w:widowControl w:val="0"/>
        <w:autoSpaceDE w:val="0"/>
        <w:autoSpaceDN w:val="0"/>
        <w:adjustRightInd w:val="0"/>
        <w:ind w:left="2797" w:right="2776"/>
        <w:jc w:val="center"/>
      </w:pPr>
      <w:r w:rsidRPr="002D3116">
        <w:rPr>
          <w:b/>
          <w:bCs/>
          <w:i/>
          <w:iCs/>
        </w:rPr>
        <w:t>Z</w:t>
      </w:r>
      <w:r w:rsidRPr="002D3116">
        <w:rPr>
          <w:b/>
          <w:bCs/>
          <w:i/>
          <w:iCs/>
          <w:spacing w:val="1"/>
        </w:rPr>
        <w:t>d</w:t>
      </w:r>
      <w:r w:rsidRPr="002D3116">
        <w:rPr>
          <w:b/>
          <w:bCs/>
          <w:i/>
          <w:iCs/>
        </w:rPr>
        <w:t>ůvod</w:t>
      </w:r>
      <w:r w:rsidRPr="002D3116">
        <w:rPr>
          <w:b/>
          <w:bCs/>
          <w:i/>
          <w:iCs/>
          <w:spacing w:val="-1"/>
        </w:rPr>
        <w:t>n</w:t>
      </w:r>
      <w:r w:rsidRPr="002D3116">
        <w:rPr>
          <w:b/>
          <w:bCs/>
          <w:i/>
          <w:iCs/>
        </w:rPr>
        <w:t>ění návrhu</w:t>
      </w:r>
    </w:p>
    <w:p w14:paraId="5038984E" w14:textId="77777777" w:rsidR="00C14C77" w:rsidRPr="002D3116" w:rsidRDefault="00CF1FB7" w:rsidP="00C14C77">
      <w:pPr>
        <w:pStyle w:val="Nadpis1"/>
        <w:rPr>
          <w:lang w:val="cs-CZ"/>
        </w:rPr>
      </w:pPr>
      <w:r w:rsidRPr="002D3116">
        <w:rPr>
          <w:lang w:val="cs-CZ"/>
        </w:rPr>
        <w:t>S</w:t>
      </w:r>
      <w:r w:rsidR="00FC6182" w:rsidRPr="002D3116">
        <w:rPr>
          <w:lang w:val="cs-CZ"/>
        </w:rPr>
        <w:t>oučasný</w:t>
      </w:r>
      <w:r w:rsidR="00FC6182" w:rsidRPr="002D3116">
        <w:rPr>
          <w:spacing w:val="-8"/>
          <w:lang w:val="cs-CZ"/>
        </w:rPr>
        <w:t xml:space="preserve"> </w:t>
      </w:r>
      <w:r w:rsidR="00FC6182" w:rsidRPr="002D3116">
        <w:rPr>
          <w:lang w:val="cs-CZ"/>
        </w:rPr>
        <w:t>stav</w:t>
      </w:r>
      <w:r w:rsidR="00FC6182" w:rsidRPr="002D3116">
        <w:rPr>
          <w:spacing w:val="-4"/>
          <w:lang w:val="cs-CZ"/>
        </w:rPr>
        <w:t xml:space="preserve"> </w:t>
      </w:r>
      <w:r w:rsidR="00FC6182" w:rsidRPr="002D3116">
        <w:rPr>
          <w:lang w:val="cs-CZ"/>
        </w:rPr>
        <w:t>poznání</w:t>
      </w:r>
    </w:p>
    <w:p w14:paraId="2637D6C8" w14:textId="02718AB2" w:rsidR="00E15800" w:rsidRDefault="006557C9" w:rsidP="00905066">
      <w:pPr>
        <w:ind w:firstLine="431"/>
        <w:rPr>
          <w:lang w:eastAsia="en-US"/>
        </w:rPr>
      </w:pPr>
      <w:r>
        <w:rPr>
          <w:lang w:eastAsia="en-US"/>
        </w:rPr>
        <w:t xml:space="preserve">Mnoho metod </w:t>
      </w:r>
      <w:r w:rsidR="00E913D8">
        <w:rPr>
          <w:lang w:eastAsia="en-US"/>
        </w:rPr>
        <w:t>zpracování obrazu</w:t>
      </w:r>
      <w:r>
        <w:rPr>
          <w:lang w:eastAsia="en-US"/>
        </w:rPr>
        <w:t xml:space="preserve"> je založeno na analýze a modifikaci frekvenčního spektra obrazů </w:t>
      </w:r>
      <w:r w:rsidR="00BC2392">
        <w:rPr>
          <w:lang w:eastAsia="en-US"/>
        </w:rPr>
        <w:fldChar w:fldCharType="begin" w:fldLock="1"/>
      </w:r>
      <w:r w:rsidR="00915D88">
        <w:rPr>
          <w:lang w:eastAsia="en-US"/>
        </w:rPr>
        <w:instrText>ADDIN CSL_CITATION {"citationItems":[{"id":"ITEM-1","itemData":{"DOI":"10.1016/B978-012466606-1/50004-0","ISBN":"9780123743701","ISSN":"0300-5283","PMID":"15727384","author":[{"dropping-particle":"","family":"Stephane","given":"Mallat","non-dropping-particle":"","parse-names":false,"suffix":""}],"id":"ITEM-1","issue":"3","issued":{"date-parts":[["2004"]]},"number-of-pages":"378-83","title":"A Wavelet toor of signal processing The Sparse Way","type":"book","volume":"59"},"uris":["http://www.mendeley.com/documents/?uuid=fa4c408a-0dde-4430-b19c-21d9c83d28bd"]},{"id":"ITEM-2","itemData":{"ISBN":"0137549202","author":[{"dropping-particle":"","family":"Vorobyov","given":"Sergiy A","non-dropping-particle":"","parse-names":false,"suffix":""},{"dropping-particle":"","family":"Favaro","given":"Paolo","non-dropping-particle":"","parse-names":false,"suffix":""}],"id":"ITEM-2","issued":{"date-parts":[["2007"]]},"title":"Digital signal processing (dsp)","type":"article-journal"},"uris":["http://www.mendeley.com/documents/?uuid=b069ac21-ae4a-4e07-84bf-5b657b7221fd"]}],"mendeley":{"formattedCitation":"[1, 2]","plainTextFormattedCitation":"[1, 2]","previouslyFormattedCitation":"[1, 2]"},"properties":{"noteIndex":0},"schema":"https://github.com/citation-style-language/schema/raw/master/csl-citation.json"}</w:instrText>
      </w:r>
      <w:r w:rsidR="00BC2392">
        <w:rPr>
          <w:lang w:eastAsia="en-US"/>
        </w:rPr>
        <w:fldChar w:fldCharType="separate"/>
      </w:r>
      <w:r w:rsidR="00BC2392" w:rsidRPr="00BC2392">
        <w:rPr>
          <w:noProof/>
          <w:lang w:eastAsia="en-US"/>
        </w:rPr>
        <w:t>[1, 2]</w:t>
      </w:r>
      <w:r w:rsidR="00BC2392">
        <w:rPr>
          <w:lang w:eastAsia="en-US"/>
        </w:rPr>
        <w:fldChar w:fldCharType="end"/>
      </w:r>
      <w:r w:rsidR="009F2F89">
        <w:rPr>
          <w:lang w:eastAsia="en-US"/>
        </w:rPr>
        <w:t>.</w:t>
      </w:r>
      <w:r w:rsidR="00BC2392">
        <w:rPr>
          <w:lang w:eastAsia="en-US"/>
        </w:rPr>
        <w:t xml:space="preserve"> </w:t>
      </w:r>
      <w:r>
        <w:rPr>
          <w:lang w:eastAsia="en-US"/>
        </w:rPr>
        <w:t xml:space="preserve">V tomto spektru je totiž </w:t>
      </w:r>
      <w:r w:rsidR="000F4D7A">
        <w:rPr>
          <w:lang w:eastAsia="en-US"/>
        </w:rPr>
        <w:t xml:space="preserve">řešení </w:t>
      </w:r>
      <w:r>
        <w:rPr>
          <w:lang w:eastAsia="en-US"/>
        </w:rPr>
        <w:t>spoust</w:t>
      </w:r>
      <w:r w:rsidR="000F4D7A">
        <w:rPr>
          <w:lang w:eastAsia="en-US"/>
        </w:rPr>
        <w:t>y</w:t>
      </w:r>
      <w:r>
        <w:rPr>
          <w:lang w:eastAsia="en-US"/>
        </w:rPr>
        <w:t xml:space="preserve"> hlavních cílů </w:t>
      </w:r>
      <w:r w:rsidR="00E913D8">
        <w:rPr>
          <w:lang w:eastAsia="en-US"/>
        </w:rPr>
        <w:t>zpracování</w:t>
      </w:r>
      <w:r>
        <w:rPr>
          <w:lang w:eastAsia="en-US"/>
        </w:rPr>
        <w:t xml:space="preserve"> obrazu mnohem jednodušší a rychlejší, díky moderním algoritmům pro jeho výpočet </w:t>
      </w:r>
      <w:r w:rsidR="00BC2392">
        <w:rPr>
          <w:lang w:eastAsia="en-US"/>
        </w:rPr>
        <w:fldChar w:fldCharType="begin" w:fldLock="1"/>
      </w:r>
      <w:r w:rsidR="00915D88">
        <w:rPr>
          <w:lang w:eastAsia="en-US"/>
        </w:rPr>
        <w:instrText>ADDIN CSL_CITATION {"citationItems":[{"id":"ITEM-1","itemData":{"ISBN":"075067444X","author":[{"dropping-particle":"","family":"Guide","given":"Practical","non-dropping-particle":"","parse-names":false,"suffix":""}],"id":"ITEM-1","issued":{"date-parts":[["2003"]]},"title":"Digtal Signal Processing","type":"book"},"uris":["http://www.mendeley.com/documents/?uuid=06627418-2e93-4ee5-bd7b-38b26a6c4f4f"]},{"id":"ITEM-2","itemData":{"ISBN":"0137549202","author":[{"dropping-particle":"","family":"Vorobyov","given":"Sergiy A","non-dropping-particle":"","parse-names":false,"suffix":""},{"dropping-particle":"","family":"Favaro","given":"Paolo","non-dropping-particle":"","parse-names":false,"suffix":""}],"id":"ITEM-2","issued":{"date-parts":[["2007"]]},"title":"Digital signal processing (dsp)","type":"article-journal"},"uris":["http://www.mendeley.com/documents/?uuid=b069ac21-ae4a-4e07-84bf-5b657b7221fd"]},{"id":"ITEM-3","itemData":{"DOI":"10.1016/j.ins.2014.08.022","ISSN":"00200255","abstract":"To reduce both the multiplicative complexity and total number of operations, this paper introduces a modeling scheme of the fast Fourier transform (FFT) to decompose the discrete Fourier transform (DFT) matrix recursively into a set of sparse matrices. Integrating three orthogonal transforms, the Hadamard, Modified Haar and Hybrid transforms, the proposed scheme is able to obtain different FFT representations with less computation operations than state of the arts. To investigate the applications of the proposed FFT scheme, a multi-stage image encryption algorithm is also introduced. Experimental results and security analysis are provided to show its encryption performance.","author":[{"dropping-particle":"","family":"Zhou","given":"Yicong","non-dropping-particle":"","parse-names":false,"suffix":""},{"dropping-particle":"","family":"Cao","given":"Weijia","non-dropping-particle":"","parse-names":false,"suffix":""},{"dropping-particle":"","family":"Liu","given":"Licheng","non-dropping-particle":"","parse-names":false,"suffix":""},{"dropping-particle":"","family":"Agaian","given":"Sos","non-dropping-particle":"","parse-names":false,"suffix":""},{"dropping-particle":"","family":"Chen","given":"C. L.Philip","non-dropping-particle":"","parse-names":false,"suffix":""}],"container-title":"Information Sciences","id":"ITEM-3","issue":"C","issued":{"date-parts":[["2015"]]},"page":"172-183","publisher":"Elsevier Inc.","title":"Fast Fourier transform using matrix decomposition","type":"article-journal","volume":"291"},"uris":["http://www.mendeley.com/documents/?uuid=30d169fe-1d93-4a1e-bfca-40cdeb524916"]}],"mendeley":{"formattedCitation":"[2–4]","plainTextFormattedCitation":"[2–4]","previouslyFormattedCitation":"[2–4]"},"properties":{"noteIndex":0},"schema":"https://github.com/citation-style-language/schema/raw/master/csl-citation.json"}</w:instrText>
      </w:r>
      <w:r w:rsidR="00BC2392">
        <w:rPr>
          <w:lang w:eastAsia="en-US"/>
        </w:rPr>
        <w:fldChar w:fldCharType="separate"/>
      </w:r>
      <w:r w:rsidR="00BC2392" w:rsidRPr="00BC2392">
        <w:rPr>
          <w:noProof/>
          <w:lang w:eastAsia="en-US"/>
        </w:rPr>
        <w:t>[2–4]</w:t>
      </w:r>
      <w:r w:rsidR="00BC2392">
        <w:rPr>
          <w:lang w:eastAsia="en-US"/>
        </w:rPr>
        <w:fldChar w:fldCharType="end"/>
      </w:r>
      <w:r w:rsidR="009F2F89">
        <w:rPr>
          <w:lang w:eastAsia="en-US"/>
        </w:rPr>
        <w:t>.</w:t>
      </w:r>
    </w:p>
    <w:p w14:paraId="47378674" w14:textId="36BB3B65" w:rsidR="00E913D8" w:rsidRDefault="006557C9" w:rsidP="00905066">
      <w:pPr>
        <w:ind w:firstLine="431"/>
        <w:rPr>
          <w:lang w:eastAsia="en-US"/>
        </w:rPr>
      </w:pPr>
      <w:r>
        <w:rPr>
          <w:lang w:eastAsia="en-US"/>
        </w:rPr>
        <w:t xml:space="preserve">Ústředním tématem </w:t>
      </w:r>
      <w:r w:rsidR="00845E32">
        <w:rPr>
          <w:lang w:eastAsia="en-US"/>
        </w:rPr>
        <w:t xml:space="preserve">projektu </w:t>
      </w:r>
      <w:r>
        <w:rPr>
          <w:lang w:eastAsia="en-US"/>
        </w:rPr>
        <w:t xml:space="preserve">je tzv. </w:t>
      </w:r>
      <w:r w:rsidR="005C093D">
        <w:rPr>
          <w:lang w:eastAsia="en-US"/>
        </w:rPr>
        <w:t xml:space="preserve">diskrétní </w:t>
      </w:r>
      <w:r>
        <w:rPr>
          <w:lang w:eastAsia="en-US"/>
        </w:rPr>
        <w:t>Fourierova transformace (</w:t>
      </w:r>
      <w:r w:rsidR="005C093D">
        <w:rPr>
          <w:lang w:eastAsia="en-US"/>
        </w:rPr>
        <w:t>D</w:t>
      </w:r>
      <w:r>
        <w:rPr>
          <w:lang w:eastAsia="en-US"/>
        </w:rPr>
        <w:t>FT), která převádí</w:t>
      </w:r>
      <w:r w:rsidR="007F42C5">
        <w:rPr>
          <w:lang w:eastAsia="en-US"/>
        </w:rPr>
        <w:t xml:space="preserve"> diskrétní</w:t>
      </w:r>
      <w:r>
        <w:rPr>
          <w:lang w:eastAsia="en-US"/>
        </w:rPr>
        <w:t xml:space="preserve"> signál </w:t>
      </w:r>
      <w:r w:rsidR="00B90D83">
        <w:rPr>
          <w:lang w:eastAsia="en-US"/>
        </w:rPr>
        <w:t xml:space="preserve">(např. </w:t>
      </w:r>
      <w:r>
        <w:rPr>
          <w:lang w:eastAsia="en-US"/>
        </w:rPr>
        <w:t>obraz</w:t>
      </w:r>
      <w:r w:rsidR="00B90D83">
        <w:rPr>
          <w:lang w:eastAsia="en-US"/>
        </w:rPr>
        <w:t>)</w:t>
      </w:r>
      <w:r>
        <w:rPr>
          <w:lang w:eastAsia="en-US"/>
        </w:rPr>
        <w:t xml:space="preserve"> z klasického </w:t>
      </w:r>
      <w:r w:rsidR="00950FE3">
        <w:rPr>
          <w:lang w:eastAsia="en-US"/>
        </w:rPr>
        <w:t xml:space="preserve">(běžně </w:t>
      </w:r>
      <w:r w:rsidR="0099695C">
        <w:rPr>
          <w:lang w:eastAsia="en-US"/>
        </w:rPr>
        <w:t xml:space="preserve">časového </w:t>
      </w:r>
      <w:r w:rsidR="00950FE3">
        <w:rPr>
          <w:lang w:eastAsia="en-US"/>
        </w:rPr>
        <w:t xml:space="preserve">či </w:t>
      </w:r>
      <w:r>
        <w:rPr>
          <w:lang w:eastAsia="en-US"/>
        </w:rPr>
        <w:t>prostorového) spektra do spektra frekvenčního</w:t>
      </w:r>
      <w:r w:rsidR="00D16A0B">
        <w:rPr>
          <w:lang w:eastAsia="en-US"/>
        </w:rPr>
        <w:t xml:space="preserve"> (časové či prostorové frekvence)</w:t>
      </w:r>
      <w:r w:rsidR="00950FE3">
        <w:rPr>
          <w:lang w:eastAsia="en-US"/>
        </w:rPr>
        <w:t xml:space="preserve">. Analýzou zastoupení jednotlivých frekvencí v daném </w:t>
      </w:r>
      <w:r w:rsidR="00B90D83">
        <w:rPr>
          <w:lang w:eastAsia="en-US"/>
        </w:rPr>
        <w:t>signálu</w:t>
      </w:r>
      <w:r w:rsidR="00950FE3">
        <w:rPr>
          <w:lang w:eastAsia="en-US"/>
        </w:rPr>
        <w:t xml:space="preserve"> </w:t>
      </w:r>
      <w:r w:rsidR="00BF2455">
        <w:rPr>
          <w:lang w:eastAsia="en-US"/>
        </w:rPr>
        <w:t xml:space="preserve">(jejich amplitud) </w:t>
      </w:r>
      <w:r w:rsidR="00950FE3">
        <w:rPr>
          <w:lang w:eastAsia="en-US"/>
        </w:rPr>
        <w:t>je možné získat mnoho důležitých informací o</w:t>
      </w:r>
      <w:r w:rsidR="00B90D83">
        <w:rPr>
          <w:lang w:eastAsia="en-US"/>
        </w:rPr>
        <w:t xml:space="preserve"> jeho </w:t>
      </w:r>
      <w:r w:rsidR="00950FE3">
        <w:rPr>
          <w:lang w:eastAsia="en-US"/>
        </w:rPr>
        <w:t>charakteristic</w:t>
      </w:r>
      <w:r w:rsidR="00B90D83">
        <w:rPr>
          <w:lang w:eastAsia="en-US"/>
        </w:rPr>
        <w:t>e</w:t>
      </w:r>
      <w:r w:rsidR="00915D88">
        <w:rPr>
          <w:lang w:eastAsia="en-US"/>
        </w:rPr>
        <w:t xml:space="preserve"> </w:t>
      </w:r>
      <w:r w:rsidR="00915D88">
        <w:rPr>
          <w:lang w:eastAsia="en-US"/>
        </w:rPr>
        <w:fldChar w:fldCharType="begin" w:fldLock="1"/>
      </w:r>
      <w:r w:rsidR="00915D88">
        <w:rPr>
          <w:lang w:eastAsia="en-US"/>
        </w:rPr>
        <w:instrText>ADDIN CSL_CITATION {"citationItems":[{"id":"ITEM-1","itemData":{"DOI":"10.1016/B978-0-12-409547-2.14518-4","ISBN":"9780124095472","author":[{"dropping-particle":"","family":"Bernath","given":"Peter F.","non-dropping-particle":"","parse-names":false,"suffix":""}],"container-title":"Reference Module in Chemistry, Molecular Sciences and Chemical Engineering","edition":"3","id":"ITEM-1","issue":"September","issued":{"date-parts":[["2018"]]},"number-of-pages":"1-9","publisher":"Elsevier Inc.","title":"Fourier Transform Techniques","type":"book"},"uris":["http://www.mendeley.com/documents/?uuid=78666b7f-b8e4-4f56-b4db-493359ec14f4"]}],"mendeley":{"formattedCitation":"[5]","plainTextFormattedCitation":"[5]"},"properties":{"noteIndex":0},"schema":"https://github.com/citation-style-language/schema/raw/master/csl-citation.json"}</w:instrText>
      </w:r>
      <w:r w:rsidR="00915D88">
        <w:rPr>
          <w:lang w:eastAsia="en-US"/>
        </w:rPr>
        <w:fldChar w:fldCharType="separate"/>
      </w:r>
      <w:r w:rsidR="00915D88" w:rsidRPr="00915D88">
        <w:rPr>
          <w:noProof/>
          <w:lang w:eastAsia="en-US"/>
        </w:rPr>
        <w:t>[5]</w:t>
      </w:r>
      <w:r w:rsidR="00915D88">
        <w:rPr>
          <w:lang w:eastAsia="en-US"/>
        </w:rPr>
        <w:fldChar w:fldCharType="end"/>
      </w:r>
      <w:r w:rsidR="00950FE3">
        <w:rPr>
          <w:lang w:eastAsia="en-US"/>
        </w:rPr>
        <w:t>, např. (při analýze prostorových frekvencí</w:t>
      </w:r>
      <w:r w:rsidR="004C3ADC">
        <w:rPr>
          <w:lang w:eastAsia="en-US"/>
        </w:rPr>
        <w:t xml:space="preserve"> obrazu</w:t>
      </w:r>
      <w:r w:rsidR="00950FE3">
        <w:rPr>
          <w:lang w:eastAsia="en-US"/>
        </w:rPr>
        <w:t>)</w:t>
      </w:r>
      <w:r w:rsidR="004C3ADC">
        <w:rPr>
          <w:lang w:eastAsia="en-US"/>
        </w:rPr>
        <w:t xml:space="preserve"> –</w:t>
      </w:r>
      <w:r w:rsidR="00950FE3">
        <w:rPr>
          <w:lang w:eastAsia="en-US"/>
        </w:rPr>
        <w:t xml:space="preserve"> ostrost</w:t>
      </w:r>
      <w:r w:rsidR="004C3ADC">
        <w:rPr>
          <w:lang w:eastAsia="en-US"/>
        </w:rPr>
        <w:t xml:space="preserve"> obrazu</w:t>
      </w:r>
      <w:r w:rsidR="00950FE3">
        <w:rPr>
          <w:lang w:eastAsia="en-US"/>
        </w:rPr>
        <w:t>, míra šumu, astigmatizmus, poloha(natočení)</w:t>
      </w:r>
      <w:r w:rsidR="00324FD8">
        <w:rPr>
          <w:lang w:eastAsia="en-US"/>
        </w:rPr>
        <w:t xml:space="preserve"> předmětů v obraze</w:t>
      </w:r>
      <w:r w:rsidR="00950FE3">
        <w:rPr>
          <w:lang w:eastAsia="en-US"/>
        </w:rPr>
        <w:t xml:space="preserve"> a mnoho dalších</w:t>
      </w:r>
      <w:r w:rsidR="00324FD8">
        <w:rPr>
          <w:lang w:eastAsia="en-US"/>
        </w:rPr>
        <w:t>.</w:t>
      </w:r>
      <w:r w:rsidR="00740B3D">
        <w:rPr>
          <w:lang w:eastAsia="en-US"/>
        </w:rPr>
        <w:t xml:space="preserve"> Díky těmto vlastnostem je </w:t>
      </w:r>
      <w:r w:rsidR="00DB55B4">
        <w:rPr>
          <w:lang w:eastAsia="en-US"/>
        </w:rPr>
        <w:t xml:space="preserve">vizualizace a </w:t>
      </w:r>
      <w:r w:rsidR="00740B3D">
        <w:rPr>
          <w:lang w:eastAsia="en-US"/>
        </w:rPr>
        <w:t xml:space="preserve">porozumění </w:t>
      </w:r>
      <w:r w:rsidR="00BC038F">
        <w:rPr>
          <w:lang w:eastAsia="en-US"/>
        </w:rPr>
        <w:t>D</w:t>
      </w:r>
      <w:r w:rsidR="00740B3D">
        <w:rPr>
          <w:lang w:eastAsia="en-US"/>
        </w:rPr>
        <w:t xml:space="preserve">FT důležitým krokem pro </w:t>
      </w:r>
      <w:r w:rsidR="00E15800">
        <w:rPr>
          <w:lang w:eastAsia="en-US"/>
        </w:rPr>
        <w:t xml:space="preserve">vyřešení </w:t>
      </w:r>
      <w:r w:rsidR="00740B3D">
        <w:rPr>
          <w:lang w:eastAsia="en-US"/>
        </w:rPr>
        <w:t>značn</w:t>
      </w:r>
      <w:r w:rsidR="00E15800">
        <w:rPr>
          <w:lang w:eastAsia="en-US"/>
        </w:rPr>
        <w:t>é</w:t>
      </w:r>
      <w:r w:rsidR="00740B3D">
        <w:rPr>
          <w:lang w:eastAsia="en-US"/>
        </w:rPr>
        <w:t xml:space="preserve"> část</w:t>
      </w:r>
      <w:r w:rsidR="00E15800">
        <w:rPr>
          <w:lang w:eastAsia="en-US"/>
        </w:rPr>
        <w:t>i</w:t>
      </w:r>
      <w:r w:rsidR="00740B3D">
        <w:rPr>
          <w:lang w:eastAsia="en-US"/>
        </w:rPr>
        <w:t xml:space="preserve"> </w:t>
      </w:r>
      <w:r w:rsidR="00CD6A1D">
        <w:rPr>
          <w:lang w:eastAsia="en-US"/>
        </w:rPr>
        <w:t xml:space="preserve">úkolů zpracování </w:t>
      </w:r>
      <w:r w:rsidR="00B2518B">
        <w:rPr>
          <w:lang w:eastAsia="en-US"/>
        </w:rPr>
        <w:t xml:space="preserve">digitálních signálů </w:t>
      </w:r>
      <w:r w:rsidR="00DC3948">
        <w:rPr>
          <w:lang w:eastAsia="en-US"/>
        </w:rPr>
        <w:t>(</w:t>
      </w:r>
      <w:r w:rsidR="00CD6A1D">
        <w:rPr>
          <w:lang w:eastAsia="en-US"/>
        </w:rPr>
        <w:t>obraz</w:t>
      </w:r>
      <w:r w:rsidR="00BA4B75">
        <w:rPr>
          <w:lang w:eastAsia="en-US"/>
        </w:rPr>
        <w:t>ů</w:t>
      </w:r>
      <w:r w:rsidR="00DC3948">
        <w:rPr>
          <w:lang w:eastAsia="en-US"/>
        </w:rPr>
        <w:t>)</w:t>
      </w:r>
      <w:r w:rsidR="00CD6A1D">
        <w:rPr>
          <w:lang w:eastAsia="en-US"/>
        </w:rPr>
        <w:t xml:space="preserve"> a </w:t>
      </w:r>
      <w:r w:rsidR="00740B3D">
        <w:rPr>
          <w:lang w:eastAsia="en-US"/>
        </w:rPr>
        <w:t>problémů</w:t>
      </w:r>
      <w:r w:rsidR="00CD6A1D">
        <w:rPr>
          <w:lang w:eastAsia="en-US"/>
        </w:rPr>
        <w:t xml:space="preserve"> </w:t>
      </w:r>
      <w:r w:rsidR="00740B3D">
        <w:rPr>
          <w:lang w:eastAsia="en-US"/>
        </w:rPr>
        <w:t xml:space="preserve">vznikajících při práci </w:t>
      </w:r>
      <w:r w:rsidR="00CD6A1D">
        <w:rPr>
          <w:lang w:eastAsia="en-US"/>
        </w:rPr>
        <w:t>s nimi</w:t>
      </w:r>
      <w:r w:rsidR="00740B3D">
        <w:rPr>
          <w:lang w:eastAsia="en-US"/>
        </w:rPr>
        <w:t>.</w:t>
      </w:r>
    </w:p>
    <w:p w14:paraId="7C6B28A6" w14:textId="54E276EF" w:rsidR="0001610D" w:rsidRDefault="0004031A" w:rsidP="00905066">
      <w:pPr>
        <w:ind w:firstLine="431"/>
        <w:rPr>
          <w:lang w:eastAsia="en-US"/>
        </w:rPr>
      </w:pPr>
      <w:r>
        <w:rPr>
          <w:noProof/>
          <w:lang w:eastAsia="en-US"/>
        </w:rPr>
        <w:drawing>
          <wp:anchor distT="0" distB="0" distL="114300" distR="114300" simplePos="0" relativeHeight="251658240" behindDoc="0" locked="0" layoutInCell="1" allowOverlap="1" wp14:anchorId="24769888" wp14:editId="701A551A">
            <wp:simplePos x="0" y="0"/>
            <wp:positionH relativeFrom="margin">
              <wp:posOffset>771525</wp:posOffset>
            </wp:positionH>
            <wp:positionV relativeFrom="paragraph">
              <wp:posOffset>245110</wp:posOffset>
            </wp:positionV>
            <wp:extent cx="2095500" cy="2785110"/>
            <wp:effectExtent l="0" t="0" r="0" b="0"/>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2785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4784">
        <w:rPr>
          <w:noProof/>
          <w:lang w:eastAsia="en-US"/>
        </w:rPr>
        <w:drawing>
          <wp:anchor distT="0" distB="0" distL="114300" distR="114300" simplePos="0" relativeHeight="251659264" behindDoc="0" locked="0" layoutInCell="1" allowOverlap="1" wp14:anchorId="5E212531" wp14:editId="094B9FF8">
            <wp:simplePos x="0" y="0"/>
            <wp:positionH relativeFrom="margin">
              <wp:posOffset>3032125</wp:posOffset>
            </wp:positionH>
            <wp:positionV relativeFrom="paragraph">
              <wp:posOffset>252095</wp:posOffset>
            </wp:positionV>
            <wp:extent cx="2095500" cy="2785110"/>
            <wp:effectExtent l="0" t="0" r="0" b="0"/>
            <wp:wrapTopAndBottom/>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2785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0B8D83" w14:textId="2A7E19DF" w:rsidR="00C6134F" w:rsidRDefault="00C6134F" w:rsidP="00C14C77">
      <w:pPr>
        <w:rPr>
          <w:lang w:eastAsia="en-US"/>
        </w:rPr>
      </w:pPr>
    </w:p>
    <w:p w14:paraId="7747E4A1" w14:textId="4EB68290" w:rsidR="00567B11" w:rsidRDefault="000A5ADA" w:rsidP="00D76FD6">
      <w:pPr>
        <w:pStyle w:val="Titulek"/>
        <w:ind w:firstLine="431"/>
        <w:jc w:val="center"/>
        <w:rPr>
          <w:rFonts w:ascii="Times New Roman" w:hAnsi="Times New Roman"/>
          <w:b w:val="0"/>
          <w:i/>
          <w:color w:val="auto"/>
          <w:sz w:val="24"/>
          <w:szCs w:val="24"/>
        </w:rPr>
      </w:pPr>
      <w:r w:rsidRPr="002D3116">
        <w:rPr>
          <w:rFonts w:ascii="Times New Roman" w:hAnsi="Times New Roman"/>
          <w:b w:val="0"/>
          <w:i/>
          <w:color w:val="auto"/>
          <w:sz w:val="24"/>
          <w:szCs w:val="24"/>
        </w:rPr>
        <w:t xml:space="preserve">Obr. </w:t>
      </w:r>
      <w:r>
        <w:rPr>
          <w:rFonts w:ascii="Times New Roman" w:hAnsi="Times New Roman"/>
          <w:b w:val="0"/>
          <w:i/>
          <w:color w:val="auto"/>
          <w:sz w:val="24"/>
          <w:szCs w:val="24"/>
        </w:rPr>
        <w:t>1</w:t>
      </w:r>
      <w:r w:rsidRPr="002D3116">
        <w:rPr>
          <w:rFonts w:ascii="Times New Roman" w:hAnsi="Times New Roman"/>
          <w:b w:val="0"/>
          <w:i/>
          <w:color w:val="auto"/>
          <w:sz w:val="24"/>
          <w:szCs w:val="24"/>
        </w:rPr>
        <w:t xml:space="preserve"> </w:t>
      </w:r>
      <w:r>
        <w:rPr>
          <w:rFonts w:ascii="Times New Roman" w:hAnsi="Times New Roman"/>
          <w:b w:val="0"/>
          <w:i/>
          <w:color w:val="auto"/>
          <w:sz w:val="24"/>
          <w:szCs w:val="24"/>
        </w:rPr>
        <w:t xml:space="preserve">Obraz a jeho </w:t>
      </w:r>
      <w:r w:rsidR="00E93031">
        <w:rPr>
          <w:rFonts w:ascii="Times New Roman" w:hAnsi="Times New Roman"/>
          <w:b w:val="0"/>
          <w:i/>
          <w:color w:val="auto"/>
          <w:sz w:val="24"/>
          <w:szCs w:val="24"/>
        </w:rPr>
        <w:t xml:space="preserve">amplitudové spektrum </w:t>
      </w:r>
      <w:r w:rsidR="00A56612">
        <w:rPr>
          <w:rFonts w:ascii="Times New Roman" w:hAnsi="Times New Roman"/>
          <w:b w:val="0"/>
          <w:i/>
          <w:color w:val="auto"/>
          <w:sz w:val="24"/>
          <w:szCs w:val="24"/>
        </w:rPr>
        <w:t xml:space="preserve">diskrétní </w:t>
      </w:r>
      <w:proofErr w:type="gramStart"/>
      <w:r w:rsidR="00E65727">
        <w:rPr>
          <w:rFonts w:ascii="Times New Roman" w:hAnsi="Times New Roman"/>
          <w:b w:val="0"/>
          <w:i/>
          <w:color w:val="auto"/>
          <w:sz w:val="24"/>
          <w:szCs w:val="24"/>
        </w:rPr>
        <w:t>2D</w:t>
      </w:r>
      <w:proofErr w:type="gramEnd"/>
      <w:r w:rsidR="00E65727">
        <w:rPr>
          <w:rFonts w:ascii="Times New Roman" w:hAnsi="Times New Roman"/>
          <w:b w:val="0"/>
          <w:i/>
          <w:color w:val="auto"/>
          <w:sz w:val="24"/>
          <w:szCs w:val="24"/>
        </w:rPr>
        <w:t xml:space="preserve"> </w:t>
      </w:r>
      <w:r>
        <w:rPr>
          <w:rFonts w:ascii="Times New Roman" w:hAnsi="Times New Roman"/>
          <w:b w:val="0"/>
          <w:i/>
          <w:color w:val="auto"/>
          <w:sz w:val="24"/>
          <w:szCs w:val="24"/>
        </w:rPr>
        <w:t>Fourierov</w:t>
      </w:r>
      <w:r w:rsidR="00E93031">
        <w:rPr>
          <w:rFonts w:ascii="Times New Roman" w:hAnsi="Times New Roman"/>
          <w:b w:val="0"/>
          <w:i/>
          <w:color w:val="auto"/>
          <w:sz w:val="24"/>
          <w:szCs w:val="24"/>
        </w:rPr>
        <w:t>y transformace</w:t>
      </w:r>
      <w:r w:rsidR="003924CD">
        <w:rPr>
          <w:rFonts w:ascii="Times New Roman" w:hAnsi="Times New Roman"/>
          <w:b w:val="0"/>
          <w:i/>
          <w:color w:val="auto"/>
          <w:sz w:val="24"/>
          <w:szCs w:val="24"/>
        </w:rPr>
        <w:t xml:space="preserve"> (pro lepší vizualizaci jsou intenzity pixelů amplitudového spektra zobrazeny v logaritmickém měřítku)</w:t>
      </w:r>
    </w:p>
    <w:p w14:paraId="4ABBA5FA" w14:textId="77777777" w:rsidR="00D76FD6" w:rsidRPr="00D76FD6" w:rsidRDefault="00D76FD6" w:rsidP="00D76FD6">
      <w:pPr>
        <w:rPr>
          <w:lang w:eastAsia="en-US"/>
        </w:rPr>
      </w:pPr>
    </w:p>
    <w:p w14:paraId="5708563D" w14:textId="0A19362D" w:rsidR="009264DC" w:rsidRDefault="00CF1FB7" w:rsidP="00661A93">
      <w:pPr>
        <w:pStyle w:val="Nadpis1"/>
        <w:rPr>
          <w:lang w:val="cs-CZ"/>
        </w:rPr>
      </w:pPr>
      <w:r w:rsidRPr="002D3116">
        <w:rPr>
          <w:lang w:val="cs-CZ"/>
        </w:rPr>
        <w:t>C</w:t>
      </w:r>
      <w:r w:rsidR="00FC6182" w:rsidRPr="002D3116">
        <w:rPr>
          <w:lang w:val="cs-CZ"/>
        </w:rPr>
        <w:t>íle</w:t>
      </w:r>
      <w:r w:rsidR="00FC6182" w:rsidRPr="002D3116">
        <w:rPr>
          <w:spacing w:val="-3"/>
          <w:lang w:val="cs-CZ"/>
        </w:rPr>
        <w:t xml:space="preserve"> </w:t>
      </w:r>
      <w:r w:rsidRPr="002D3116">
        <w:rPr>
          <w:lang w:val="cs-CZ"/>
        </w:rPr>
        <w:t>projektu</w:t>
      </w:r>
      <w:r w:rsidR="00B61DE3">
        <w:rPr>
          <w:lang w:val="cs-CZ"/>
        </w:rPr>
        <w:t xml:space="preserve"> a postup řešení</w:t>
      </w:r>
    </w:p>
    <w:p w14:paraId="75E14AE8" w14:textId="41C017E0" w:rsidR="009325B6" w:rsidRDefault="0024627E" w:rsidP="001769C5">
      <w:pPr>
        <w:rPr>
          <w:rStyle w:val="Siln"/>
        </w:rPr>
      </w:pPr>
      <w:r>
        <w:rPr>
          <w:rStyle w:val="Siln"/>
        </w:rPr>
        <w:t xml:space="preserve">Vytvoření algoritmu pro výpočet vícerozměrné </w:t>
      </w:r>
      <w:r w:rsidR="00BF2455">
        <w:rPr>
          <w:rStyle w:val="Siln"/>
        </w:rPr>
        <w:t>D</w:t>
      </w:r>
      <w:r>
        <w:rPr>
          <w:rStyle w:val="Siln"/>
        </w:rPr>
        <w:t>FT</w:t>
      </w:r>
    </w:p>
    <w:p w14:paraId="5F03A3EF" w14:textId="55BFBE9E" w:rsidR="009325B6" w:rsidRPr="009325B6" w:rsidRDefault="009325B6" w:rsidP="009325B6">
      <w:pPr>
        <w:ind w:firstLine="431"/>
        <w:rPr>
          <w:rStyle w:val="Siln"/>
          <w:b w:val="0"/>
        </w:rPr>
      </w:pPr>
      <w:r>
        <w:rPr>
          <w:rStyle w:val="Siln"/>
          <w:b w:val="0"/>
        </w:rPr>
        <w:t xml:space="preserve">V prvním kroku bude vytvořen algoritmus pro výpočet vícerozměrné </w:t>
      </w:r>
      <w:r w:rsidR="00BF2455">
        <w:rPr>
          <w:rStyle w:val="Siln"/>
          <w:b w:val="0"/>
        </w:rPr>
        <w:t xml:space="preserve">diskrétní </w:t>
      </w:r>
      <w:r>
        <w:rPr>
          <w:rStyle w:val="Siln"/>
          <w:b w:val="0"/>
        </w:rPr>
        <w:t>Fourierovy transformace, ze které budou vycházet všechny další postupy zpracování obraz</w:t>
      </w:r>
      <w:r w:rsidR="005239F9">
        <w:rPr>
          <w:rStyle w:val="Siln"/>
          <w:b w:val="0"/>
        </w:rPr>
        <w:t>ů</w:t>
      </w:r>
      <w:r>
        <w:rPr>
          <w:rStyle w:val="Siln"/>
          <w:b w:val="0"/>
        </w:rPr>
        <w:t xml:space="preserve"> a </w:t>
      </w:r>
      <w:r w:rsidR="005239F9">
        <w:rPr>
          <w:rStyle w:val="Siln"/>
          <w:b w:val="0"/>
        </w:rPr>
        <w:t xml:space="preserve">jejich </w:t>
      </w:r>
      <w:r>
        <w:rPr>
          <w:rStyle w:val="Siln"/>
          <w:b w:val="0"/>
        </w:rPr>
        <w:t xml:space="preserve">vizualizace. </w:t>
      </w:r>
      <w:r w:rsidR="002F5F58">
        <w:rPr>
          <w:rStyle w:val="Siln"/>
          <w:b w:val="0"/>
        </w:rPr>
        <w:t xml:space="preserve">Také bude naprogramována zpětná vícerozměrná </w:t>
      </w:r>
      <w:r w:rsidR="00BF2455">
        <w:rPr>
          <w:rStyle w:val="Siln"/>
          <w:b w:val="0"/>
        </w:rPr>
        <w:t xml:space="preserve">diskrétní </w:t>
      </w:r>
      <w:r w:rsidR="00B02C0F">
        <w:rPr>
          <w:rStyle w:val="Siln"/>
          <w:b w:val="0"/>
        </w:rPr>
        <w:t>Fourierova transformace (I</w:t>
      </w:r>
      <w:r w:rsidR="00BF2455">
        <w:rPr>
          <w:rStyle w:val="Siln"/>
          <w:b w:val="0"/>
        </w:rPr>
        <w:t>D</w:t>
      </w:r>
      <w:r w:rsidR="00B02C0F">
        <w:rPr>
          <w:rStyle w:val="Siln"/>
          <w:b w:val="0"/>
        </w:rPr>
        <w:t>FT)</w:t>
      </w:r>
      <w:r w:rsidR="00E45719">
        <w:rPr>
          <w:rStyle w:val="Siln"/>
          <w:b w:val="0"/>
        </w:rPr>
        <w:t xml:space="preserve"> </w:t>
      </w:r>
      <w:r w:rsidR="00211163">
        <w:rPr>
          <w:rStyle w:val="Siln"/>
          <w:b w:val="0"/>
        </w:rPr>
        <w:t>pro</w:t>
      </w:r>
      <w:r w:rsidR="00354345">
        <w:rPr>
          <w:rStyle w:val="Siln"/>
          <w:b w:val="0"/>
        </w:rPr>
        <w:t xml:space="preserve"> následnou </w:t>
      </w:r>
      <w:r w:rsidR="00211163">
        <w:rPr>
          <w:rStyle w:val="Siln"/>
          <w:b w:val="0"/>
        </w:rPr>
        <w:t xml:space="preserve">vizualizaci výsledných filtrovaných obrazů. </w:t>
      </w:r>
      <w:r>
        <w:rPr>
          <w:rStyle w:val="Siln"/>
          <w:b w:val="0"/>
        </w:rPr>
        <w:t>Tento výpočet bude implementován v programovacím jazyce C++.</w:t>
      </w:r>
    </w:p>
    <w:p w14:paraId="29B4F931" w14:textId="77777777" w:rsidR="00CC2231" w:rsidRDefault="00CC2231" w:rsidP="009325B6">
      <w:pPr>
        <w:rPr>
          <w:rStyle w:val="Siln"/>
        </w:rPr>
      </w:pPr>
    </w:p>
    <w:p w14:paraId="1EC89FD3" w14:textId="2BF1C0BC" w:rsidR="0024627E" w:rsidRDefault="0024627E" w:rsidP="001769C5">
      <w:pPr>
        <w:rPr>
          <w:rStyle w:val="Siln"/>
        </w:rPr>
      </w:pPr>
      <w:r>
        <w:rPr>
          <w:rStyle w:val="Siln"/>
        </w:rPr>
        <w:t xml:space="preserve">Implementace algoritmů založených na modifikaci </w:t>
      </w:r>
      <w:r w:rsidR="00BF2455">
        <w:rPr>
          <w:rStyle w:val="Siln"/>
        </w:rPr>
        <w:t>D</w:t>
      </w:r>
      <w:r>
        <w:rPr>
          <w:rStyle w:val="Siln"/>
        </w:rPr>
        <w:t>FT</w:t>
      </w:r>
    </w:p>
    <w:p w14:paraId="11A81F06" w14:textId="2E64B159" w:rsidR="003F5F7B" w:rsidRPr="003F5F7B" w:rsidRDefault="003F5F7B" w:rsidP="009325B6">
      <w:pPr>
        <w:ind w:firstLine="431"/>
        <w:rPr>
          <w:rStyle w:val="Siln"/>
          <w:b w:val="0"/>
        </w:rPr>
      </w:pPr>
      <w:r>
        <w:rPr>
          <w:rStyle w:val="Siln"/>
          <w:b w:val="0"/>
        </w:rPr>
        <w:t xml:space="preserve">Po správném výpočtu </w:t>
      </w:r>
      <w:r w:rsidR="00BF2455">
        <w:rPr>
          <w:rStyle w:val="Siln"/>
          <w:b w:val="0"/>
        </w:rPr>
        <w:t xml:space="preserve">diskrétní </w:t>
      </w:r>
      <w:r>
        <w:rPr>
          <w:rStyle w:val="Siln"/>
          <w:b w:val="0"/>
        </w:rPr>
        <w:t>Fourierovy transformace daného obrazu</w:t>
      </w:r>
      <w:r w:rsidR="006A7F0A">
        <w:rPr>
          <w:rStyle w:val="Siln"/>
          <w:b w:val="0"/>
        </w:rPr>
        <w:t xml:space="preserve"> je možno získané frekvenční spektrum filtrovat a získat tak po zpětné</w:t>
      </w:r>
      <w:r w:rsidR="00B42457">
        <w:rPr>
          <w:rStyle w:val="Siln"/>
          <w:b w:val="0"/>
        </w:rPr>
        <w:t xml:space="preserve"> diskrétní</w:t>
      </w:r>
      <w:r w:rsidR="006A7F0A">
        <w:rPr>
          <w:rStyle w:val="Siln"/>
          <w:b w:val="0"/>
        </w:rPr>
        <w:t xml:space="preserve"> Fourierově transformaci filtrovaný obraz</w:t>
      </w:r>
      <w:r w:rsidR="00142F73">
        <w:rPr>
          <w:rStyle w:val="Siln"/>
          <w:b w:val="0"/>
        </w:rPr>
        <w:t>, s potenciálně lepšími vlastnostmi</w:t>
      </w:r>
      <w:r w:rsidR="006A7F0A">
        <w:rPr>
          <w:rStyle w:val="Siln"/>
          <w:b w:val="0"/>
        </w:rPr>
        <w:t>. Existuje mnoho frekvenčních filtrů, z nichž budou v softwaru implementovány ty</w:t>
      </w:r>
      <w:r w:rsidR="00E92E08">
        <w:rPr>
          <w:rStyle w:val="Siln"/>
          <w:b w:val="0"/>
        </w:rPr>
        <w:t xml:space="preserve"> nejefektivnější.</w:t>
      </w:r>
    </w:p>
    <w:p w14:paraId="79BAD396" w14:textId="77777777" w:rsidR="00CC2231" w:rsidRDefault="00CC2231" w:rsidP="0024627E">
      <w:pPr>
        <w:rPr>
          <w:rStyle w:val="Siln"/>
        </w:rPr>
      </w:pPr>
    </w:p>
    <w:p w14:paraId="0F541A5B" w14:textId="77777777" w:rsidR="0024627E" w:rsidRPr="0024627E" w:rsidRDefault="0024627E" w:rsidP="001769C5">
      <w:pPr>
        <w:rPr>
          <w:rStyle w:val="Siln"/>
          <w:lang w:eastAsia="en-US"/>
        </w:rPr>
      </w:pPr>
      <w:r>
        <w:rPr>
          <w:rStyle w:val="Siln"/>
        </w:rPr>
        <w:t>Tvorba interaktivního grafického uživatelského rozhraní</w:t>
      </w:r>
      <w:r w:rsidR="00FF10E5">
        <w:rPr>
          <w:rStyle w:val="Siln"/>
        </w:rPr>
        <w:t xml:space="preserve"> pro vizualizaci výsledků</w:t>
      </w:r>
    </w:p>
    <w:p w14:paraId="2883C816" w14:textId="0D922DBF" w:rsidR="0024627E" w:rsidRDefault="006A7F0A" w:rsidP="001769C5">
      <w:pPr>
        <w:ind w:firstLine="431"/>
        <w:rPr>
          <w:lang w:eastAsia="en-US"/>
        </w:rPr>
      </w:pPr>
      <w:r>
        <w:rPr>
          <w:lang w:eastAsia="en-US"/>
        </w:rPr>
        <w:t>Jelikož se celý projekt týká zpracování obrazu, je důležité získané obrazy a spektra vhodně vizualizovat. K tomuto účelu bude vyvinuto interaktivní grafické uživatelské rozhraní</w:t>
      </w:r>
      <w:r w:rsidR="00BD0E49">
        <w:rPr>
          <w:lang w:eastAsia="en-US"/>
        </w:rPr>
        <w:t xml:space="preserve"> v C++</w:t>
      </w:r>
      <w:r>
        <w:rPr>
          <w:lang w:eastAsia="en-US"/>
        </w:rPr>
        <w:t xml:space="preserve">, pomocí kterého bude uživatel chod programu ovládat, a které bude vhodně vizualizovat výsledky daných algoritmů. </w:t>
      </w:r>
      <w:r w:rsidR="00F33EEE">
        <w:rPr>
          <w:lang w:eastAsia="en-US"/>
        </w:rPr>
        <w:t xml:space="preserve">Uživateli bude umožněno nahrát do softwaru libovolný obraz, vizualizovat ho ve frekvenčním spektru </w:t>
      </w:r>
      <w:r w:rsidR="00CB147E">
        <w:rPr>
          <w:lang w:eastAsia="en-US"/>
        </w:rPr>
        <w:t xml:space="preserve">pomocí několika různých metod </w:t>
      </w:r>
      <w:r w:rsidR="00F33EEE">
        <w:rPr>
          <w:lang w:eastAsia="en-US"/>
        </w:rPr>
        <w:t xml:space="preserve">a aplikovat </w:t>
      </w:r>
      <w:r w:rsidR="000168F1">
        <w:rPr>
          <w:lang w:eastAsia="en-US"/>
        </w:rPr>
        <w:t xml:space="preserve">frekvenční </w:t>
      </w:r>
      <w:r w:rsidR="00F33EEE">
        <w:rPr>
          <w:lang w:eastAsia="en-US"/>
        </w:rPr>
        <w:t xml:space="preserve">filtry podle volby. </w:t>
      </w:r>
      <w:r w:rsidR="00C211D4">
        <w:rPr>
          <w:lang w:eastAsia="en-US"/>
        </w:rPr>
        <w:t>Uživatel bude také moc</w:t>
      </w:r>
      <w:r w:rsidR="00A61D10">
        <w:rPr>
          <w:lang w:eastAsia="en-US"/>
        </w:rPr>
        <w:t>i</w:t>
      </w:r>
      <w:r w:rsidR="00C211D4">
        <w:rPr>
          <w:lang w:eastAsia="en-US"/>
        </w:rPr>
        <w:t xml:space="preserve"> specifikovat přesné parametry jednotlivých filtrů/algoritmů.</w:t>
      </w:r>
    </w:p>
    <w:p w14:paraId="629FC237" w14:textId="77777777" w:rsidR="002D3116" w:rsidRDefault="002D3116" w:rsidP="0024627E">
      <w:pPr>
        <w:rPr>
          <w:lang w:eastAsia="en-US"/>
        </w:rPr>
      </w:pPr>
    </w:p>
    <w:p w14:paraId="25EAAA19" w14:textId="3D7DC278" w:rsidR="001D4402" w:rsidRDefault="00DA554F" w:rsidP="0024627E">
      <w:r>
        <w:tab/>
        <w:t xml:space="preserve">Navrhovatel projektu </w:t>
      </w:r>
      <w:r w:rsidR="000D33DB">
        <w:t xml:space="preserve">využívá zmíněné metody filtrace obrazů pomocí modifikace </w:t>
      </w:r>
      <w:r w:rsidR="003B5681">
        <w:t>D</w:t>
      </w:r>
      <w:r w:rsidR="000D33DB">
        <w:t xml:space="preserve">FT ve své dizertační práci, jako </w:t>
      </w:r>
      <w:r w:rsidR="002538EE">
        <w:t xml:space="preserve">jednu z úprav </w:t>
      </w:r>
      <w:r w:rsidR="000D33DB">
        <w:t>vstupní</w:t>
      </w:r>
      <w:r w:rsidR="002538EE">
        <w:t>ch</w:t>
      </w:r>
      <w:r w:rsidR="000D33DB">
        <w:t xml:space="preserve"> dat pro další, pokročilejší metody zpracování obrazů </w:t>
      </w:r>
      <w:r w:rsidR="003B5681">
        <w:t xml:space="preserve">na základě </w:t>
      </w:r>
      <w:r w:rsidR="000D33DB">
        <w:t xml:space="preserve">jejich frekvenčního spektra (fázová korelace, křížová korelace, </w:t>
      </w:r>
      <w:proofErr w:type="spellStart"/>
      <w:r w:rsidR="000D33DB">
        <w:t>dekonvoluce</w:t>
      </w:r>
      <w:proofErr w:type="spellEnd"/>
      <w:r w:rsidR="003B5681">
        <w:t xml:space="preserve"> apod.</w:t>
      </w:r>
      <w:r w:rsidR="000D33DB">
        <w:t xml:space="preserve">). Pro všechny tyto metody je výpočet a vizualizace FT </w:t>
      </w:r>
      <w:r w:rsidR="00C4309D">
        <w:t>nezbytným krokem.</w:t>
      </w:r>
    </w:p>
    <w:p w14:paraId="2C4037EE" w14:textId="171818FE" w:rsidR="00C4309D" w:rsidRDefault="00C4309D" w:rsidP="0024627E"/>
    <w:p w14:paraId="128375D5" w14:textId="77777777" w:rsidR="00226489" w:rsidRPr="002D3116" w:rsidRDefault="00226489" w:rsidP="0024627E"/>
    <w:p w14:paraId="368C4D0F" w14:textId="6B252641" w:rsidR="00B30B69" w:rsidRDefault="00B61DE3" w:rsidP="00C90069">
      <w:pPr>
        <w:pStyle w:val="Nadpis1"/>
        <w:rPr>
          <w:lang w:val="cs-CZ"/>
        </w:rPr>
      </w:pPr>
      <w:r>
        <w:rPr>
          <w:lang w:val="cs-CZ"/>
        </w:rPr>
        <w:t>Časový</w:t>
      </w:r>
      <w:r w:rsidR="00661A93" w:rsidRPr="002D3116">
        <w:rPr>
          <w:lang w:val="cs-CZ"/>
        </w:rPr>
        <w:t xml:space="preserve"> plán</w:t>
      </w:r>
    </w:p>
    <w:tbl>
      <w:tblPr>
        <w:tblW w:w="9518" w:type="dxa"/>
        <w:tblLook w:val="04A0" w:firstRow="1" w:lastRow="0" w:firstColumn="1" w:lastColumn="0" w:noHBand="0" w:noVBand="1"/>
      </w:tblPr>
      <w:tblGrid>
        <w:gridCol w:w="5093"/>
        <w:gridCol w:w="567"/>
        <w:gridCol w:w="284"/>
        <w:gridCol w:w="283"/>
        <w:gridCol w:w="426"/>
        <w:gridCol w:w="425"/>
        <w:gridCol w:w="425"/>
        <w:gridCol w:w="284"/>
        <w:gridCol w:w="141"/>
        <w:gridCol w:w="456"/>
        <w:gridCol w:w="567"/>
        <w:gridCol w:w="567"/>
      </w:tblGrid>
      <w:tr w:rsidR="004E1DB1" w:rsidRPr="00F7266B" w14:paraId="400ADDC5" w14:textId="77777777" w:rsidTr="004E1DB1">
        <w:trPr>
          <w:trHeight w:val="330"/>
        </w:trPr>
        <w:tc>
          <w:tcPr>
            <w:tcW w:w="509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EAAFC94" w14:textId="77777777" w:rsidR="00F7266B" w:rsidRPr="00F7266B" w:rsidRDefault="00F7266B" w:rsidP="00F7266B">
            <w:pPr>
              <w:jc w:val="center"/>
              <w:rPr>
                <w:rFonts w:eastAsia="Times New Roman"/>
                <w:b/>
                <w:bCs/>
                <w:color w:val="000000"/>
                <w:lang w:val="en-150" w:eastAsia="en-150"/>
              </w:rPr>
            </w:pPr>
            <w:r w:rsidRPr="00F7266B">
              <w:rPr>
                <w:rFonts w:eastAsia="Times New Roman"/>
                <w:b/>
                <w:bCs/>
                <w:color w:val="000000"/>
                <w:lang w:eastAsia="en-US"/>
              </w:rPr>
              <w:t> </w:t>
            </w:r>
          </w:p>
        </w:tc>
        <w:tc>
          <w:tcPr>
            <w:tcW w:w="4425" w:type="dxa"/>
            <w:gridSpan w:val="11"/>
            <w:tcBorders>
              <w:top w:val="single" w:sz="8" w:space="0" w:color="auto"/>
              <w:left w:val="nil"/>
              <w:bottom w:val="single" w:sz="8" w:space="0" w:color="auto"/>
              <w:right w:val="single" w:sz="8" w:space="0" w:color="000000"/>
            </w:tcBorders>
            <w:shd w:val="clear" w:color="auto" w:fill="auto"/>
            <w:noWrap/>
            <w:vAlign w:val="center"/>
            <w:hideMark/>
          </w:tcPr>
          <w:p w14:paraId="60A89FE4" w14:textId="77777777" w:rsidR="00F7266B" w:rsidRPr="00F7266B" w:rsidRDefault="00F7266B" w:rsidP="00F7266B">
            <w:pPr>
              <w:jc w:val="center"/>
              <w:rPr>
                <w:rFonts w:eastAsia="Times New Roman"/>
                <w:b/>
                <w:bCs/>
                <w:color w:val="000000"/>
                <w:lang w:val="en-150" w:eastAsia="en-150"/>
              </w:rPr>
            </w:pPr>
            <w:r w:rsidRPr="00F7266B">
              <w:rPr>
                <w:rFonts w:eastAsia="Times New Roman"/>
                <w:b/>
                <w:bCs/>
                <w:color w:val="000000"/>
                <w:lang w:eastAsia="en-US"/>
              </w:rPr>
              <w:t>2019, měsíc</w:t>
            </w:r>
          </w:p>
        </w:tc>
      </w:tr>
      <w:tr w:rsidR="004E1DB1" w:rsidRPr="00F7266B" w14:paraId="26A8D196" w14:textId="77777777" w:rsidTr="004E1DB1">
        <w:trPr>
          <w:trHeight w:val="330"/>
        </w:trPr>
        <w:tc>
          <w:tcPr>
            <w:tcW w:w="5093" w:type="dxa"/>
            <w:tcBorders>
              <w:top w:val="nil"/>
              <w:left w:val="single" w:sz="8" w:space="0" w:color="auto"/>
              <w:bottom w:val="single" w:sz="8" w:space="0" w:color="auto"/>
              <w:right w:val="single" w:sz="8" w:space="0" w:color="auto"/>
            </w:tcBorders>
            <w:shd w:val="clear" w:color="auto" w:fill="auto"/>
            <w:noWrap/>
            <w:vAlign w:val="center"/>
            <w:hideMark/>
          </w:tcPr>
          <w:p w14:paraId="7BEAB6A3" w14:textId="77777777" w:rsidR="00F7266B" w:rsidRPr="00F7266B" w:rsidRDefault="00F7266B" w:rsidP="00F7266B">
            <w:pPr>
              <w:jc w:val="center"/>
              <w:rPr>
                <w:rFonts w:eastAsia="Times New Roman"/>
                <w:b/>
                <w:bCs/>
                <w:color w:val="000000"/>
                <w:lang w:val="en-150" w:eastAsia="en-150"/>
              </w:rPr>
            </w:pPr>
            <w:r w:rsidRPr="00F7266B">
              <w:rPr>
                <w:rFonts w:eastAsia="Times New Roman"/>
                <w:b/>
                <w:bCs/>
                <w:color w:val="000000"/>
                <w:lang w:eastAsia="en-US"/>
              </w:rPr>
              <w:t>Aktivita</w:t>
            </w:r>
          </w:p>
        </w:tc>
        <w:tc>
          <w:tcPr>
            <w:tcW w:w="567" w:type="dxa"/>
            <w:tcBorders>
              <w:top w:val="nil"/>
              <w:left w:val="nil"/>
              <w:bottom w:val="single" w:sz="8" w:space="0" w:color="auto"/>
              <w:right w:val="single" w:sz="8" w:space="0" w:color="auto"/>
            </w:tcBorders>
            <w:shd w:val="clear" w:color="auto" w:fill="auto"/>
            <w:noWrap/>
            <w:vAlign w:val="center"/>
            <w:hideMark/>
          </w:tcPr>
          <w:p w14:paraId="766D96E1" w14:textId="77777777" w:rsidR="00F7266B" w:rsidRPr="00F7266B" w:rsidRDefault="00F7266B" w:rsidP="00F7266B">
            <w:pPr>
              <w:jc w:val="center"/>
              <w:rPr>
                <w:rFonts w:eastAsia="Times New Roman"/>
                <w:b/>
                <w:bCs/>
                <w:color w:val="000000"/>
                <w:lang w:val="en-150" w:eastAsia="en-150"/>
              </w:rPr>
            </w:pPr>
            <w:r w:rsidRPr="00F7266B">
              <w:rPr>
                <w:rFonts w:eastAsia="Times New Roman"/>
                <w:b/>
                <w:bCs/>
                <w:color w:val="000000"/>
                <w:lang w:eastAsia="cs-CZ"/>
              </w:rPr>
              <w:t>4</w:t>
            </w:r>
          </w:p>
        </w:tc>
        <w:tc>
          <w:tcPr>
            <w:tcW w:w="567" w:type="dxa"/>
            <w:gridSpan w:val="2"/>
            <w:tcBorders>
              <w:top w:val="nil"/>
              <w:left w:val="nil"/>
              <w:bottom w:val="single" w:sz="8" w:space="0" w:color="auto"/>
              <w:right w:val="single" w:sz="8" w:space="0" w:color="auto"/>
            </w:tcBorders>
            <w:shd w:val="clear" w:color="auto" w:fill="auto"/>
            <w:noWrap/>
            <w:vAlign w:val="center"/>
            <w:hideMark/>
          </w:tcPr>
          <w:p w14:paraId="654225C1" w14:textId="77777777" w:rsidR="00F7266B" w:rsidRPr="00F7266B" w:rsidRDefault="00F7266B" w:rsidP="00F7266B">
            <w:pPr>
              <w:jc w:val="center"/>
              <w:rPr>
                <w:rFonts w:eastAsia="Times New Roman"/>
                <w:b/>
                <w:bCs/>
                <w:color w:val="000000"/>
                <w:lang w:val="en-150" w:eastAsia="en-150"/>
              </w:rPr>
            </w:pPr>
            <w:r w:rsidRPr="00F7266B">
              <w:rPr>
                <w:rFonts w:eastAsia="Times New Roman"/>
                <w:b/>
                <w:bCs/>
                <w:color w:val="000000"/>
                <w:lang w:eastAsia="en-US"/>
              </w:rPr>
              <w:t>5</w:t>
            </w:r>
          </w:p>
        </w:tc>
        <w:tc>
          <w:tcPr>
            <w:tcW w:w="426" w:type="dxa"/>
            <w:tcBorders>
              <w:top w:val="nil"/>
              <w:left w:val="nil"/>
              <w:bottom w:val="single" w:sz="8" w:space="0" w:color="auto"/>
              <w:right w:val="single" w:sz="8" w:space="0" w:color="auto"/>
            </w:tcBorders>
            <w:shd w:val="clear" w:color="auto" w:fill="auto"/>
            <w:noWrap/>
            <w:vAlign w:val="center"/>
            <w:hideMark/>
          </w:tcPr>
          <w:p w14:paraId="35AF4C3C" w14:textId="77777777" w:rsidR="00F7266B" w:rsidRPr="00F7266B" w:rsidRDefault="00F7266B" w:rsidP="00F7266B">
            <w:pPr>
              <w:jc w:val="center"/>
              <w:rPr>
                <w:rFonts w:eastAsia="Times New Roman"/>
                <w:b/>
                <w:bCs/>
                <w:color w:val="000000"/>
                <w:lang w:val="en-150" w:eastAsia="en-150"/>
              </w:rPr>
            </w:pPr>
            <w:r w:rsidRPr="00F7266B">
              <w:rPr>
                <w:rFonts w:eastAsia="Times New Roman"/>
                <w:b/>
                <w:bCs/>
                <w:color w:val="000000"/>
                <w:lang w:eastAsia="en-US"/>
              </w:rPr>
              <w:t>6</w:t>
            </w:r>
          </w:p>
        </w:tc>
        <w:tc>
          <w:tcPr>
            <w:tcW w:w="425" w:type="dxa"/>
            <w:tcBorders>
              <w:top w:val="nil"/>
              <w:left w:val="nil"/>
              <w:bottom w:val="single" w:sz="8" w:space="0" w:color="auto"/>
              <w:right w:val="single" w:sz="8" w:space="0" w:color="auto"/>
            </w:tcBorders>
            <w:shd w:val="clear" w:color="auto" w:fill="auto"/>
            <w:noWrap/>
            <w:vAlign w:val="center"/>
            <w:hideMark/>
          </w:tcPr>
          <w:p w14:paraId="210C5B96" w14:textId="77777777" w:rsidR="00F7266B" w:rsidRPr="00F7266B" w:rsidRDefault="00F7266B" w:rsidP="00F7266B">
            <w:pPr>
              <w:jc w:val="center"/>
              <w:rPr>
                <w:rFonts w:eastAsia="Times New Roman"/>
                <w:b/>
                <w:bCs/>
                <w:color w:val="000000"/>
                <w:lang w:val="en-150" w:eastAsia="en-150"/>
              </w:rPr>
            </w:pPr>
            <w:r w:rsidRPr="00F7266B">
              <w:rPr>
                <w:rFonts w:eastAsia="Times New Roman"/>
                <w:b/>
                <w:bCs/>
                <w:color w:val="000000"/>
                <w:lang w:eastAsia="en-US"/>
              </w:rPr>
              <w:t>7</w:t>
            </w:r>
          </w:p>
        </w:tc>
        <w:tc>
          <w:tcPr>
            <w:tcW w:w="425" w:type="dxa"/>
            <w:tcBorders>
              <w:top w:val="nil"/>
              <w:left w:val="nil"/>
              <w:bottom w:val="single" w:sz="8" w:space="0" w:color="auto"/>
              <w:right w:val="single" w:sz="8" w:space="0" w:color="auto"/>
            </w:tcBorders>
            <w:shd w:val="clear" w:color="auto" w:fill="auto"/>
            <w:noWrap/>
            <w:vAlign w:val="center"/>
            <w:hideMark/>
          </w:tcPr>
          <w:p w14:paraId="72224F66" w14:textId="77777777" w:rsidR="00F7266B" w:rsidRPr="00F7266B" w:rsidRDefault="00F7266B" w:rsidP="00F7266B">
            <w:pPr>
              <w:jc w:val="center"/>
              <w:rPr>
                <w:rFonts w:eastAsia="Times New Roman"/>
                <w:b/>
                <w:bCs/>
                <w:color w:val="000000"/>
                <w:lang w:val="en-150" w:eastAsia="en-150"/>
              </w:rPr>
            </w:pPr>
            <w:r w:rsidRPr="00F7266B">
              <w:rPr>
                <w:rFonts w:eastAsia="Times New Roman"/>
                <w:b/>
                <w:bCs/>
                <w:color w:val="000000"/>
                <w:lang w:eastAsia="en-US"/>
              </w:rPr>
              <w:t>8</w:t>
            </w:r>
          </w:p>
        </w:tc>
        <w:tc>
          <w:tcPr>
            <w:tcW w:w="425" w:type="dxa"/>
            <w:gridSpan w:val="2"/>
            <w:tcBorders>
              <w:top w:val="nil"/>
              <w:left w:val="nil"/>
              <w:bottom w:val="single" w:sz="8" w:space="0" w:color="auto"/>
              <w:right w:val="single" w:sz="8" w:space="0" w:color="auto"/>
            </w:tcBorders>
            <w:shd w:val="clear" w:color="auto" w:fill="auto"/>
            <w:noWrap/>
            <w:vAlign w:val="center"/>
            <w:hideMark/>
          </w:tcPr>
          <w:p w14:paraId="294CE7F4" w14:textId="77777777" w:rsidR="00F7266B" w:rsidRPr="00F7266B" w:rsidRDefault="00F7266B" w:rsidP="00F7266B">
            <w:pPr>
              <w:jc w:val="center"/>
              <w:rPr>
                <w:rFonts w:eastAsia="Times New Roman"/>
                <w:b/>
                <w:bCs/>
                <w:color w:val="000000"/>
                <w:lang w:val="en-150" w:eastAsia="en-150"/>
              </w:rPr>
            </w:pPr>
            <w:r w:rsidRPr="00F7266B">
              <w:rPr>
                <w:rFonts w:eastAsia="Times New Roman"/>
                <w:b/>
                <w:bCs/>
                <w:color w:val="000000"/>
                <w:lang w:eastAsia="en-US"/>
              </w:rPr>
              <w:t>9</w:t>
            </w:r>
          </w:p>
        </w:tc>
        <w:tc>
          <w:tcPr>
            <w:tcW w:w="456" w:type="dxa"/>
            <w:tcBorders>
              <w:top w:val="nil"/>
              <w:left w:val="nil"/>
              <w:bottom w:val="single" w:sz="8" w:space="0" w:color="auto"/>
              <w:right w:val="single" w:sz="8" w:space="0" w:color="auto"/>
            </w:tcBorders>
            <w:shd w:val="clear" w:color="auto" w:fill="auto"/>
            <w:noWrap/>
            <w:vAlign w:val="center"/>
            <w:hideMark/>
          </w:tcPr>
          <w:p w14:paraId="066B44B3" w14:textId="77777777" w:rsidR="00F7266B" w:rsidRPr="00F7266B" w:rsidRDefault="00F7266B" w:rsidP="00F7266B">
            <w:pPr>
              <w:jc w:val="center"/>
              <w:rPr>
                <w:rFonts w:eastAsia="Times New Roman"/>
                <w:b/>
                <w:bCs/>
                <w:color w:val="000000"/>
                <w:lang w:val="en-150" w:eastAsia="en-150"/>
              </w:rPr>
            </w:pPr>
            <w:r w:rsidRPr="00F7266B">
              <w:rPr>
                <w:rFonts w:eastAsia="Times New Roman"/>
                <w:b/>
                <w:bCs/>
                <w:color w:val="000000"/>
                <w:lang w:eastAsia="en-US"/>
              </w:rPr>
              <w:t>10</w:t>
            </w:r>
          </w:p>
        </w:tc>
        <w:tc>
          <w:tcPr>
            <w:tcW w:w="567" w:type="dxa"/>
            <w:tcBorders>
              <w:top w:val="nil"/>
              <w:left w:val="nil"/>
              <w:bottom w:val="single" w:sz="8" w:space="0" w:color="auto"/>
              <w:right w:val="single" w:sz="8" w:space="0" w:color="auto"/>
            </w:tcBorders>
            <w:shd w:val="clear" w:color="auto" w:fill="auto"/>
            <w:noWrap/>
            <w:vAlign w:val="center"/>
            <w:hideMark/>
          </w:tcPr>
          <w:p w14:paraId="5C373E53" w14:textId="77777777" w:rsidR="00F7266B" w:rsidRPr="00F7266B" w:rsidRDefault="00F7266B" w:rsidP="00F7266B">
            <w:pPr>
              <w:jc w:val="center"/>
              <w:rPr>
                <w:rFonts w:eastAsia="Times New Roman"/>
                <w:b/>
                <w:bCs/>
                <w:color w:val="000000"/>
                <w:lang w:val="en-150" w:eastAsia="en-150"/>
              </w:rPr>
            </w:pPr>
            <w:r w:rsidRPr="00F7266B">
              <w:rPr>
                <w:rFonts w:eastAsia="Times New Roman"/>
                <w:b/>
                <w:bCs/>
                <w:color w:val="000000"/>
                <w:lang w:eastAsia="en-US"/>
              </w:rPr>
              <w:t>11</w:t>
            </w:r>
          </w:p>
        </w:tc>
        <w:tc>
          <w:tcPr>
            <w:tcW w:w="567" w:type="dxa"/>
            <w:tcBorders>
              <w:top w:val="nil"/>
              <w:left w:val="nil"/>
              <w:bottom w:val="single" w:sz="8" w:space="0" w:color="auto"/>
              <w:right w:val="single" w:sz="8" w:space="0" w:color="000000"/>
            </w:tcBorders>
            <w:shd w:val="clear" w:color="auto" w:fill="auto"/>
            <w:noWrap/>
            <w:vAlign w:val="center"/>
            <w:hideMark/>
          </w:tcPr>
          <w:p w14:paraId="4E5ED1F0" w14:textId="77777777" w:rsidR="00F7266B" w:rsidRPr="00F7266B" w:rsidRDefault="00F7266B" w:rsidP="00F7266B">
            <w:pPr>
              <w:jc w:val="center"/>
              <w:rPr>
                <w:rFonts w:eastAsia="Times New Roman"/>
                <w:b/>
                <w:bCs/>
                <w:color w:val="000000"/>
                <w:lang w:val="en-150" w:eastAsia="en-150"/>
              </w:rPr>
            </w:pPr>
            <w:r w:rsidRPr="00F7266B">
              <w:rPr>
                <w:rFonts w:eastAsia="Times New Roman"/>
                <w:b/>
                <w:bCs/>
                <w:color w:val="000000"/>
                <w:lang w:eastAsia="en-US"/>
              </w:rPr>
              <w:t>12</w:t>
            </w:r>
          </w:p>
        </w:tc>
      </w:tr>
      <w:tr w:rsidR="004E1DB1" w:rsidRPr="00F7266B" w14:paraId="28DB872C" w14:textId="77777777" w:rsidTr="004E1DB1">
        <w:trPr>
          <w:trHeight w:val="330"/>
        </w:trPr>
        <w:tc>
          <w:tcPr>
            <w:tcW w:w="5093" w:type="dxa"/>
            <w:tcBorders>
              <w:top w:val="nil"/>
              <w:left w:val="single" w:sz="8" w:space="0" w:color="auto"/>
              <w:bottom w:val="nil"/>
              <w:right w:val="single" w:sz="8" w:space="0" w:color="auto"/>
            </w:tcBorders>
            <w:shd w:val="clear" w:color="auto" w:fill="auto"/>
            <w:noWrap/>
            <w:vAlign w:val="center"/>
            <w:hideMark/>
          </w:tcPr>
          <w:p w14:paraId="357D2276" w14:textId="77777777" w:rsidR="00F7266B" w:rsidRPr="00F7266B" w:rsidRDefault="00F7266B" w:rsidP="00F7266B">
            <w:pPr>
              <w:rPr>
                <w:rFonts w:eastAsia="Times New Roman"/>
                <w:color w:val="000000"/>
                <w:lang w:val="en-150" w:eastAsia="en-150"/>
              </w:rPr>
            </w:pPr>
            <w:r w:rsidRPr="00F7266B">
              <w:rPr>
                <w:rFonts w:eastAsia="Times New Roman"/>
                <w:color w:val="000000"/>
                <w:lang w:eastAsia="cs-CZ"/>
              </w:rPr>
              <w:t>Vytvoření algoritmu pro výpočet vícerozměrné FT</w:t>
            </w:r>
          </w:p>
        </w:tc>
        <w:tc>
          <w:tcPr>
            <w:tcW w:w="567" w:type="dxa"/>
            <w:tcBorders>
              <w:top w:val="nil"/>
              <w:left w:val="nil"/>
              <w:bottom w:val="nil"/>
              <w:right w:val="nil"/>
            </w:tcBorders>
            <w:shd w:val="clear" w:color="000000" w:fill="FFFFFF"/>
            <w:noWrap/>
            <w:vAlign w:val="center"/>
            <w:hideMark/>
          </w:tcPr>
          <w:p w14:paraId="1C9FE0D6" w14:textId="77777777" w:rsidR="00F7266B" w:rsidRPr="00F7266B" w:rsidRDefault="00F7266B" w:rsidP="00F7266B">
            <w:pPr>
              <w:jc w:val="center"/>
              <w:rPr>
                <w:rFonts w:eastAsia="Times New Roman"/>
                <w:color w:val="000000"/>
                <w:lang w:val="en-150" w:eastAsia="en-150"/>
              </w:rPr>
            </w:pPr>
            <w:r w:rsidRPr="00F7266B">
              <w:rPr>
                <w:rFonts w:eastAsia="Times New Roman"/>
                <w:color w:val="000000"/>
                <w:lang w:eastAsia="cs-CZ"/>
              </w:rPr>
              <w:t> </w:t>
            </w:r>
          </w:p>
        </w:tc>
        <w:tc>
          <w:tcPr>
            <w:tcW w:w="284" w:type="dxa"/>
            <w:tcBorders>
              <w:top w:val="nil"/>
              <w:left w:val="nil"/>
              <w:bottom w:val="nil"/>
              <w:right w:val="nil"/>
            </w:tcBorders>
            <w:shd w:val="clear" w:color="000000" w:fill="00B050"/>
            <w:noWrap/>
            <w:vAlign w:val="center"/>
            <w:hideMark/>
          </w:tcPr>
          <w:p w14:paraId="3C812EA9" w14:textId="77777777" w:rsidR="00F7266B" w:rsidRPr="00F7266B" w:rsidRDefault="00F7266B" w:rsidP="00F7266B">
            <w:pPr>
              <w:rPr>
                <w:rFonts w:eastAsia="Times New Roman"/>
                <w:color w:val="000000"/>
                <w:lang w:val="en-150" w:eastAsia="en-150"/>
              </w:rPr>
            </w:pPr>
            <w:r w:rsidRPr="00F7266B">
              <w:rPr>
                <w:rFonts w:eastAsia="Times New Roman"/>
                <w:color w:val="000000"/>
                <w:lang w:eastAsia="en-US"/>
              </w:rPr>
              <w:t> </w:t>
            </w:r>
          </w:p>
        </w:tc>
        <w:tc>
          <w:tcPr>
            <w:tcW w:w="709" w:type="dxa"/>
            <w:gridSpan w:val="2"/>
            <w:tcBorders>
              <w:top w:val="nil"/>
              <w:left w:val="nil"/>
              <w:bottom w:val="nil"/>
              <w:right w:val="nil"/>
            </w:tcBorders>
            <w:shd w:val="clear" w:color="000000" w:fill="00B050"/>
            <w:noWrap/>
            <w:vAlign w:val="center"/>
            <w:hideMark/>
          </w:tcPr>
          <w:p w14:paraId="42E7D6B8" w14:textId="77777777" w:rsidR="00F7266B" w:rsidRPr="00F7266B" w:rsidRDefault="00F7266B" w:rsidP="00F7266B">
            <w:pPr>
              <w:jc w:val="center"/>
              <w:rPr>
                <w:rFonts w:eastAsia="Times New Roman"/>
                <w:color w:val="000000"/>
                <w:lang w:val="en-150" w:eastAsia="en-150"/>
              </w:rPr>
            </w:pPr>
            <w:r w:rsidRPr="00F7266B">
              <w:rPr>
                <w:rFonts w:eastAsia="Times New Roman"/>
                <w:color w:val="000000"/>
                <w:lang w:eastAsia="cs-CZ"/>
              </w:rPr>
              <w:t> </w:t>
            </w:r>
          </w:p>
        </w:tc>
        <w:tc>
          <w:tcPr>
            <w:tcW w:w="425" w:type="dxa"/>
            <w:tcBorders>
              <w:top w:val="nil"/>
              <w:left w:val="nil"/>
              <w:bottom w:val="nil"/>
              <w:right w:val="nil"/>
            </w:tcBorders>
            <w:shd w:val="clear" w:color="000000" w:fill="FFFFFF"/>
            <w:noWrap/>
            <w:vAlign w:val="center"/>
            <w:hideMark/>
          </w:tcPr>
          <w:p w14:paraId="53253C11" w14:textId="77777777" w:rsidR="00F7266B" w:rsidRPr="00F7266B" w:rsidRDefault="00F7266B" w:rsidP="00F7266B">
            <w:pPr>
              <w:rPr>
                <w:rFonts w:eastAsia="Times New Roman"/>
                <w:color w:val="000000"/>
                <w:lang w:val="en-150" w:eastAsia="en-150"/>
              </w:rPr>
            </w:pPr>
            <w:r w:rsidRPr="00F7266B">
              <w:rPr>
                <w:rFonts w:eastAsia="Times New Roman"/>
                <w:color w:val="000000"/>
                <w:lang w:eastAsia="en-US"/>
              </w:rPr>
              <w:t> </w:t>
            </w:r>
          </w:p>
        </w:tc>
        <w:tc>
          <w:tcPr>
            <w:tcW w:w="425" w:type="dxa"/>
            <w:tcBorders>
              <w:top w:val="nil"/>
              <w:left w:val="nil"/>
              <w:bottom w:val="nil"/>
              <w:right w:val="nil"/>
            </w:tcBorders>
            <w:shd w:val="clear" w:color="000000" w:fill="FFFFFF"/>
            <w:noWrap/>
            <w:vAlign w:val="center"/>
            <w:hideMark/>
          </w:tcPr>
          <w:p w14:paraId="567E2F3E" w14:textId="77777777" w:rsidR="00F7266B" w:rsidRPr="00F7266B" w:rsidRDefault="00F7266B" w:rsidP="00F7266B">
            <w:pPr>
              <w:rPr>
                <w:rFonts w:eastAsia="Times New Roman"/>
                <w:color w:val="000000"/>
                <w:sz w:val="20"/>
                <w:szCs w:val="20"/>
                <w:lang w:val="en-150" w:eastAsia="en-150"/>
              </w:rPr>
            </w:pPr>
            <w:r w:rsidRPr="00F7266B">
              <w:rPr>
                <w:rFonts w:eastAsia="Times New Roman"/>
                <w:color w:val="000000"/>
                <w:sz w:val="20"/>
                <w:szCs w:val="20"/>
                <w:lang w:val="en-150" w:eastAsia="en-150"/>
              </w:rPr>
              <w:t> </w:t>
            </w:r>
          </w:p>
        </w:tc>
        <w:tc>
          <w:tcPr>
            <w:tcW w:w="284" w:type="dxa"/>
            <w:tcBorders>
              <w:top w:val="nil"/>
              <w:left w:val="nil"/>
              <w:bottom w:val="nil"/>
              <w:right w:val="nil"/>
            </w:tcBorders>
            <w:shd w:val="clear" w:color="000000" w:fill="FFFFFF"/>
            <w:noWrap/>
            <w:vAlign w:val="center"/>
            <w:hideMark/>
          </w:tcPr>
          <w:p w14:paraId="41E739E9" w14:textId="77777777" w:rsidR="00F7266B" w:rsidRPr="00F7266B" w:rsidRDefault="00F7266B" w:rsidP="00F7266B">
            <w:pPr>
              <w:rPr>
                <w:rFonts w:eastAsia="Times New Roman"/>
                <w:color w:val="000000"/>
                <w:sz w:val="20"/>
                <w:szCs w:val="20"/>
                <w:lang w:val="en-150" w:eastAsia="en-150"/>
              </w:rPr>
            </w:pPr>
            <w:r w:rsidRPr="00F7266B">
              <w:rPr>
                <w:rFonts w:eastAsia="Times New Roman"/>
                <w:color w:val="000000"/>
                <w:sz w:val="20"/>
                <w:szCs w:val="20"/>
                <w:lang w:val="en-150" w:eastAsia="en-150"/>
              </w:rPr>
              <w:t> </w:t>
            </w:r>
          </w:p>
        </w:tc>
        <w:tc>
          <w:tcPr>
            <w:tcW w:w="597" w:type="dxa"/>
            <w:gridSpan w:val="2"/>
            <w:tcBorders>
              <w:top w:val="nil"/>
              <w:left w:val="nil"/>
              <w:bottom w:val="nil"/>
              <w:right w:val="nil"/>
            </w:tcBorders>
            <w:shd w:val="clear" w:color="000000" w:fill="FFFFFF"/>
            <w:noWrap/>
            <w:vAlign w:val="bottom"/>
            <w:hideMark/>
          </w:tcPr>
          <w:p w14:paraId="5EA5780F" w14:textId="77777777" w:rsidR="00F7266B" w:rsidRPr="00F7266B" w:rsidRDefault="00F7266B" w:rsidP="00F7266B">
            <w:pPr>
              <w:rPr>
                <w:rFonts w:eastAsia="Times New Roman"/>
                <w:color w:val="000000"/>
                <w:sz w:val="20"/>
                <w:szCs w:val="20"/>
                <w:lang w:val="en-150" w:eastAsia="en-150"/>
              </w:rPr>
            </w:pPr>
            <w:r w:rsidRPr="00F7266B">
              <w:rPr>
                <w:rFonts w:eastAsia="Times New Roman"/>
                <w:color w:val="000000"/>
                <w:sz w:val="20"/>
                <w:szCs w:val="20"/>
                <w:lang w:val="en-150" w:eastAsia="en-150"/>
              </w:rPr>
              <w:t> </w:t>
            </w:r>
          </w:p>
        </w:tc>
        <w:tc>
          <w:tcPr>
            <w:tcW w:w="567" w:type="dxa"/>
            <w:tcBorders>
              <w:top w:val="nil"/>
              <w:left w:val="nil"/>
              <w:bottom w:val="nil"/>
              <w:right w:val="nil"/>
            </w:tcBorders>
            <w:shd w:val="clear" w:color="000000" w:fill="FFFFFF"/>
            <w:noWrap/>
            <w:vAlign w:val="center"/>
            <w:hideMark/>
          </w:tcPr>
          <w:p w14:paraId="0CFBBE2E" w14:textId="77777777" w:rsidR="00F7266B" w:rsidRPr="00F7266B" w:rsidRDefault="00F7266B" w:rsidP="00F7266B">
            <w:pPr>
              <w:rPr>
                <w:rFonts w:eastAsia="Times New Roman"/>
                <w:color w:val="000000"/>
                <w:sz w:val="20"/>
                <w:szCs w:val="20"/>
                <w:lang w:val="en-150" w:eastAsia="en-150"/>
              </w:rPr>
            </w:pPr>
            <w:r w:rsidRPr="00F7266B">
              <w:rPr>
                <w:rFonts w:eastAsia="Times New Roman"/>
                <w:color w:val="000000"/>
                <w:sz w:val="20"/>
                <w:szCs w:val="20"/>
                <w:lang w:val="en-150" w:eastAsia="en-150"/>
              </w:rPr>
              <w:t> </w:t>
            </w:r>
          </w:p>
        </w:tc>
        <w:tc>
          <w:tcPr>
            <w:tcW w:w="567" w:type="dxa"/>
            <w:tcBorders>
              <w:top w:val="single" w:sz="8" w:space="0" w:color="auto"/>
              <w:left w:val="nil"/>
              <w:bottom w:val="nil"/>
              <w:right w:val="single" w:sz="8" w:space="0" w:color="000000"/>
            </w:tcBorders>
            <w:shd w:val="clear" w:color="000000" w:fill="FFFFFF"/>
            <w:noWrap/>
            <w:vAlign w:val="center"/>
            <w:hideMark/>
          </w:tcPr>
          <w:p w14:paraId="30BB9F50" w14:textId="77777777" w:rsidR="00F7266B" w:rsidRPr="00F7266B" w:rsidRDefault="00F7266B" w:rsidP="00F7266B">
            <w:pPr>
              <w:rPr>
                <w:rFonts w:eastAsia="Times New Roman"/>
                <w:color w:val="404040"/>
                <w:lang w:val="en-150" w:eastAsia="en-150"/>
              </w:rPr>
            </w:pPr>
            <w:r w:rsidRPr="00F7266B">
              <w:rPr>
                <w:rFonts w:eastAsia="Times New Roman"/>
                <w:color w:val="404040"/>
                <w:lang w:eastAsia="cs-CZ"/>
              </w:rPr>
              <w:t> </w:t>
            </w:r>
          </w:p>
        </w:tc>
      </w:tr>
      <w:tr w:rsidR="004E1DB1" w:rsidRPr="00F7266B" w14:paraId="5CDC7DE6" w14:textId="77777777" w:rsidTr="004E1DB1">
        <w:trPr>
          <w:trHeight w:val="330"/>
        </w:trPr>
        <w:tc>
          <w:tcPr>
            <w:tcW w:w="509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DD64ED" w14:textId="77777777" w:rsidR="00F7266B" w:rsidRPr="00F7266B" w:rsidRDefault="00F7266B" w:rsidP="00F7266B">
            <w:pPr>
              <w:rPr>
                <w:rFonts w:eastAsia="Times New Roman"/>
                <w:color w:val="000000"/>
                <w:lang w:val="en-150" w:eastAsia="en-150"/>
              </w:rPr>
            </w:pPr>
            <w:r w:rsidRPr="00F7266B">
              <w:rPr>
                <w:rFonts w:eastAsia="Times New Roman"/>
                <w:color w:val="000000"/>
                <w:lang w:eastAsia="cs-CZ"/>
              </w:rPr>
              <w:t>Zpracování a vizualizace FT</w:t>
            </w:r>
          </w:p>
        </w:tc>
        <w:tc>
          <w:tcPr>
            <w:tcW w:w="567" w:type="dxa"/>
            <w:tcBorders>
              <w:top w:val="nil"/>
              <w:left w:val="nil"/>
              <w:bottom w:val="nil"/>
              <w:right w:val="nil"/>
            </w:tcBorders>
            <w:shd w:val="clear" w:color="000000" w:fill="FFFFFF"/>
            <w:noWrap/>
            <w:vAlign w:val="center"/>
            <w:hideMark/>
          </w:tcPr>
          <w:p w14:paraId="30758595" w14:textId="77777777" w:rsidR="00F7266B" w:rsidRPr="00F7266B" w:rsidRDefault="00F7266B" w:rsidP="00F7266B">
            <w:pPr>
              <w:rPr>
                <w:rFonts w:eastAsia="Times New Roman"/>
                <w:color w:val="000000"/>
                <w:lang w:val="en-150" w:eastAsia="en-150"/>
              </w:rPr>
            </w:pPr>
            <w:r w:rsidRPr="00F7266B">
              <w:rPr>
                <w:rFonts w:eastAsia="Times New Roman"/>
                <w:color w:val="000000"/>
                <w:lang w:eastAsia="cs-CZ"/>
              </w:rPr>
              <w:t> </w:t>
            </w:r>
          </w:p>
        </w:tc>
        <w:tc>
          <w:tcPr>
            <w:tcW w:w="284" w:type="dxa"/>
            <w:tcBorders>
              <w:top w:val="nil"/>
              <w:left w:val="nil"/>
              <w:bottom w:val="nil"/>
              <w:right w:val="nil"/>
            </w:tcBorders>
            <w:shd w:val="clear" w:color="000000" w:fill="FFFFFF"/>
            <w:noWrap/>
            <w:vAlign w:val="center"/>
            <w:hideMark/>
          </w:tcPr>
          <w:p w14:paraId="2792626C" w14:textId="77777777" w:rsidR="00F7266B" w:rsidRPr="00F7266B" w:rsidRDefault="00F7266B" w:rsidP="00F7266B">
            <w:pPr>
              <w:rPr>
                <w:rFonts w:eastAsia="Times New Roman"/>
                <w:color w:val="000000"/>
                <w:sz w:val="20"/>
                <w:szCs w:val="20"/>
                <w:lang w:val="en-150" w:eastAsia="en-150"/>
              </w:rPr>
            </w:pPr>
            <w:r w:rsidRPr="00F7266B">
              <w:rPr>
                <w:rFonts w:eastAsia="Times New Roman"/>
                <w:color w:val="000000"/>
                <w:sz w:val="20"/>
                <w:szCs w:val="20"/>
                <w:lang w:val="en-150" w:eastAsia="en-150"/>
              </w:rPr>
              <w:t> </w:t>
            </w:r>
          </w:p>
        </w:tc>
        <w:tc>
          <w:tcPr>
            <w:tcW w:w="709" w:type="dxa"/>
            <w:gridSpan w:val="2"/>
            <w:tcBorders>
              <w:top w:val="nil"/>
              <w:left w:val="nil"/>
              <w:bottom w:val="nil"/>
              <w:right w:val="nil"/>
            </w:tcBorders>
            <w:shd w:val="clear" w:color="000000" w:fill="FFFFFF"/>
            <w:noWrap/>
            <w:vAlign w:val="center"/>
            <w:hideMark/>
          </w:tcPr>
          <w:p w14:paraId="35D6930A" w14:textId="77777777" w:rsidR="00F7266B" w:rsidRPr="00F7266B" w:rsidRDefault="00F7266B" w:rsidP="00F7266B">
            <w:pPr>
              <w:rPr>
                <w:rFonts w:eastAsia="Times New Roman"/>
                <w:color w:val="000000"/>
                <w:sz w:val="20"/>
                <w:szCs w:val="20"/>
                <w:lang w:val="en-150" w:eastAsia="en-150"/>
              </w:rPr>
            </w:pPr>
            <w:r w:rsidRPr="00F7266B">
              <w:rPr>
                <w:rFonts w:eastAsia="Times New Roman"/>
                <w:color w:val="000000"/>
                <w:sz w:val="20"/>
                <w:szCs w:val="20"/>
                <w:lang w:val="en-150" w:eastAsia="en-150"/>
              </w:rPr>
              <w:t> </w:t>
            </w:r>
          </w:p>
        </w:tc>
        <w:tc>
          <w:tcPr>
            <w:tcW w:w="425" w:type="dxa"/>
            <w:tcBorders>
              <w:top w:val="nil"/>
              <w:left w:val="nil"/>
              <w:bottom w:val="nil"/>
              <w:right w:val="nil"/>
            </w:tcBorders>
            <w:shd w:val="clear" w:color="000000" w:fill="00B050"/>
            <w:vAlign w:val="center"/>
            <w:hideMark/>
          </w:tcPr>
          <w:p w14:paraId="03D3BD41" w14:textId="77777777" w:rsidR="00F7266B" w:rsidRPr="00F7266B" w:rsidRDefault="00F7266B" w:rsidP="00F7266B">
            <w:pPr>
              <w:rPr>
                <w:rFonts w:eastAsia="Times New Roman"/>
                <w:color w:val="000000"/>
                <w:lang w:val="en-150" w:eastAsia="en-150"/>
              </w:rPr>
            </w:pPr>
            <w:r w:rsidRPr="00F7266B">
              <w:rPr>
                <w:rFonts w:eastAsia="Times New Roman"/>
                <w:color w:val="000000"/>
                <w:lang w:eastAsia="en-US"/>
              </w:rPr>
              <w:t> </w:t>
            </w:r>
          </w:p>
        </w:tc>
        <w:tc>
          <w:tcPr>
            <w:tcW w:w="425" w:type="dxa"/>
            <w:tcBorders>
              <w:top w:val="nil"/>
              <w:left w:val="nil"/>
              <w:bottom w:val="nil"/>
              <w:right w:val="nil"/>
            </w:tcBorders>
            <w:shd w:val="clear" w:color="000000" w:fill="FFFFFF"/>
            <w:vAlign w:val="center"/>
            <w:hideMark/>
          </w:tcPr>
          <w:p w14:paraId="6D101930" w14:textId="77777777" w:rsidR="00F7266B" w:rsidRPr="00F7266B" w:rsidRDefault="00F7266B" w:rsidP="00F7266B">
            <w:pPr>
              <w:rPr>
                <w:rFonts w:eastAsia="Times New Roman"/>
                <w:color w:val="000000"/>
                <w:lang w:val="en-150" w:eastAsia="en-150"/>
              </w:rPr>
            </w:pPr>
            <w:r w:rsidRPr="00F7266B">
              <w:rPr>
                <w:rFonts w:eastAsia="Times New Roman"/>
                <w:color w:val="000000"/>
                <w:lang w:eastAsia="cs-CZ"/>
              </w:rPr>
              <w:t> </w:t>
            </w:r>
          </w:p>
        </w:tc>
        <w:tc>
          <w:tcPr>
            <w:tcW w:w="284" w:type="dxa"/>
            <w:tcBorders>
              <w:top w:val="nil"/>
              <w:left w:val="nil"/>
              <w:bottom w:val="nil"/>
              <w:right w:val="nil"/>
            </w:tcBorders>
            <w:shd w:val="clear" w:color="000000" w:fill="FFFFFF"/>
            <w:vAlign w:val="center"/>
            <w:hideMark/>
          </w:tcPr>
          <w:p w14:paraId="1DA33795" w14:textId="77777777" w:rsidR="00F7266B" w:rsidRPr="00F7266B" w:rsidRDefault="00F7266B" w:rsidP="00F7266B">
            <w:pPr>
              <w:rPr>
                <w:rFonts w:eastAsia="Times New Roman"/>
                <w:color w:val="000000"/>
                <w:lang w:val="en-150" w:eastAsia="en-150"/>
              </w:rPr>
            </w:pPr>
            <w:r w:rsidRPr="00F7266B">
              <w:rPr>
                <w:rFonts w:eastAsia="Times New Roman"/>
                <w:color w:val="000000"/>
                <w:lang w:eastAsia="cs-CZ"/>
              </w:rPr>
              <w:t> </w:t>
            </w:r>
          </w:p>
        </w:tc>
        <w:tc>
          <w:tcPr>
            <w:tcW w:w="597" w:type="dxa"/>
            <w:gridSpan w:val="2"/>
            <w:tcBorders>
              <w:top w:val="nil"/>
              <w:left w:val="nil"/>
              <w:bottom w:val="nil"/>
              <w:right w:val="nil"/>
            </w:tcBorders>
            <w:shd w:val="clear" w:color="000000" w:fill="FFFFFF"/>
            <w:noWrap/>
            <w:vAlign w:val="center"/>
            <w:hideMark/>
          </w:tcPr>
          <w:p w14:paraId="19980D66" w14:textId="77777777" w:rsidR="00F7266B" w:rsidRPr="00F7266B" w:rsidRDefault="00F7266B" w:rsidP="00F7266B">
            <w:pPr>
              <w:rPr>
                <w:rFonts w:eastAsia="Times New Roman"/>
                <w:color w:val="000000"/>
                <w:lang w:val="en-150" w:eastAsia="en-150"/>
              </w:rPr>
            </w:pPr>
            <w:r w:rsidRPr="00F7266B">
              <w:rPr>
                <w:rFonts w:eastAsia="Times New Roman"/>
                <w:color w:val="000000"/>
                <w:lang w:eastAsia="cs-CZ"/>
              </w:rPr>
              <w:t> </w:t>
            </w:r>
          </w:p>
        </w:tc>
        <w:tc>
          <w:tcPr>
            <w:tcW w:w="567" w:type="dxa"/>
            <w:tcBorders>
              <w:top w:val="nil"/>
              <w:left w:val="nil"/>
              <w:bottom w:val="nil"/>
              <w:right w:val="nil"/>
            </w:tcBorders>
            <w:shd w:val="clear" w:color="000000" w:fill="FFFFFF"/>
            <w:noWrap/>
            <w:vAlign w:val="bottom"/>
            <w:hideMark/>
          </w:tcPr>
          <w:p w14:paraId="7946B35B" w14:textId="77777777" w:rsidR="00F7266B" w:rsidRPr="00F7266B" w:rsidRDefault="00F7266B" w:rsidP="00F7266B">
            <w:pPr>
              <w:rPr>
                <w:rFonts w:eastAsia="Times New Roman"/>
                <w:color w:val="000000"/>
                <w:sz w:val="20"/>
                <w:szCs w:val="20"/>
                <w:lang w:val="en-150" w:eastAsia="en-150"/>
              </w:rPr>
            </w:pPr>
            <w:r w:rsidRPr="00F7266B">
              <w:rPr>
                <w:rFonts w:eastAsia="Times New Roman"/>
                <w:color w:val="000000"/>
                <w:sz w:val="20"/>
                <w:szCs w:val="20"/>
                <w:lang w:val="en-150" w:eastAsia="en-150"/>
              </w:rPr>
              <w:t> </w:t>
            </w:r>
          </w:p>
        </w:tc>
        <w:tc>
          <w:tcPr>
            <w:tcW w:w="567" w:type="dxa"/>
            <w:tcBorders>
              <w:top w:val="nil"/>
              <w:left w:val="nil"/>
              <w:bottom w:val="nil"/>
              <w:right w:val="single" w:sz="8" w:space="0" w:color="000000"/>
            </w:tcBorders>
            <w:shd w:val="clear" w:color="000000" w:fill="FFFFFF"/>
            <w:noWrap/>
            <w:vAlign w:val="center"/>
            <w:hideMark/>
          </w:tcPr>
          <w:p w14:paraId="285B97D5" w14:textId="77777777" w:rsidR="00F7266B" w:rsidRPr="00F7266B" w:rsidRDefault="00F7266B" w:rsidP="00F7266B">
            <w:pPr>
              <w:jc w:val="center"/>
              <w:rPr>
                <w:rFonts w:eastAsia="Times New Roman"/>
                <w:color w:val="000000"/>
                <w:lang w:val="en-150" w:eastAsia="en-150"/>
              </w:rPr>
            </w:pPr>
            <w:r w:rsidRPr="00F7266B">
              <w:rPr>
                <w:rFonts w:eastAsia="Times New Roman"/>
                <w:color w:val="000000"/>
                <w:lang w:eastAsia="en-US"/>
              </w:rPr>
              <w:t> </w:t>
            </w:r>
          </w:p>
        </w:tc>
      </w:tr>
      <w:tr w:rsidR="004E1DB1" w:rsidRPr="00F7266B" w14:paraId="308BB939" w14:textId="77777777" w:rsidTr="004E1DB1">
        <w:trPr>
          <w:trHeight w:val="330"/>
        </w:trPr>
        <w:tc>
          <w:tcPr>
            <w:tcW w:w="5093" w:type="dxa"/>
            <w:tcBorders>
              <w:top w:val="nil"/>
              <w:left w:val="single" w:sz="8" w:space="0" w:color="auto"/>
              <w:bottom w:val="nil"/>
              <w:right w:val="single" w:sz="8" w:space="0" w:color="auto"/>
            </w:tcBorders>
            <w:shd w:val="clear" w:color="auto" w:fill="auto"/>
            <w:noWrap/>
            <w:vAlign w:val="center"/>
            <w:hideMark/>
          </w:tcPr>
          <w:p w14:paraId="11D6D140" w14:textId="77777777" w:rsidR="00F7266B" w:rsidRPr="00F7266B" w:rsidRDefault="00F7266B" w:rsidP="00F7266B">
            <w:pPr>
              <w:rPr>
                <w:rFonts w:eastAsia="Times New Roman"/>
                <w:color w:val="000000"/>
                <w:lang w:val="en-150" w:eastAsia="en-150"/>
              </w:rPr>
            </w:pPr>
            <w:r w:rsidRPr="00F7266B">
              <w:rPr>
                <w:rFonts w:eastAsia="Times New Roman"/>
                <w:color w:val="000000"/>
                <w:lang w:eastAsia="en-150"/>
              </w:rPr>
              <w:t>Implementace algoritmů ve frekvenčním spektru</w:t>
            </w:r>
          </w:p>
        </w:tc>
        <w:tc>
          <w:tcPr>
            <w:tcW w:w="567" w:type="dxa"/>
            <w:tcBorders>
              <w:top w:val="nil"/>
              <w:left w:val="nil"/>
              <w:bottom w:val="nil"/>
              <w:right w:val="nil"/>
            </w:tcBorders>
            <w:shd w:val="clear" w:color="000000" w:fill="FFFFFF"/>
            <w:noWrap/>
            <w:vAlign w:val="center"/>
            <w:hideMark/>
          </w:tcPr>
          <w:p w14:paraId="79263EEA" w14:textId="77777777" w:rsidR="00F7266B" w:rsidRPr="00F7266B" w:rsidRDefault="00F7266B" w:rsidP="00F7266B">
            <w:pPr>
              <w:rPr>
                <w:rFonts w:eastAsia="Times New Roman"/>
                <w:color w:val="000000"/>
                <w:lang w:val="en-150" w:eastAsia="en-150"/>
              </w:rPr>
            </w:pPr>
            <w:r w:rsidRPr="00F7266B">
              <w:rPr>
                <w:rFonts w:eastAsia="Times New Roman"/>
                <w:color w:val="000000"/>
                <w:lang w:eastAsia="cs-CZ"/>
              </w:rPr>
              <w:t> </w:t>
            </w:r>
          </w:p>
        </w:tc>
        <w:tc>
          <w:tcPr>
            <w:tcW w:w="284" w:type="dxa"/>
            <w:tcBorders>
              <w:top w:val="nil"/>
              <w:left w:val="nil"/>
              <w:bottom w:val="nil"/>
              <w:right w:val="nil"/>
            </w:tcBorders>
            <w:shd w:val="clear" w:color="000000" w:fill="FFFFFF"/>
            <w:noWrap/>
            <w:vAlign w:val="center"/>
            <w:hideMark/>
          </w:tcPr>
          <w:p w14:paraId="4B489FD4" w14:textId="77777777" w:rsidR="00F7266B" w:rsidRPr="00F7266B" w:rsidRDefault="00F7266B" w:rsidP="00F7266B">
            <w:pPr>
              <w:rPr>
                <w:rFonts w:eastAsia="Times New Roman"/>
                <w:color w:val="000000"/>
                <w:sz w:val="20"/>
                <w:szCs w:val="20"/>
                <w:lang w:val="en-150" w:eastAsia="en-150"/>
              </w:rPr>
            </w:pPr>
            <w:r w:rsidRPr="00F7266B">
              <w:rPr>
                <w:rFonts w:eastAsia="Times New Roman"/>
                <w:color w:val="000000"/>
                <w:sz w:val="20"/>
                <w:szCs w:val="20"/>
                <w:lang w:val="en-150" w:eastAsia="en-150"/>
              </w:rPr>
              <w:t> </w:t>
            </w:r>
          </w:p>
        </w:tc>
        <w:tc>
          <w:tcPr>
            <w:tcW w:w="709" w:type="dxa"/>
            <w:gridSpan w:val="2"/>
            <w:tcBorders>
              <w:top w:val="nil"/>
              <w:left w:val="nil"/>
              <w:bottom w:val="nil"/>
              <w:right w:val="nil"/>
            </w:tcBorders>
            <w:shd w:val="clear" w:color="000000" w:fill="FFFFFF"/>
            <w:noWrap/>
            <w:vAlign w:val="center"/>
            <w:hideMark/>
          </w:tcPr>
          <w:p w14:paraId="3C285591" w14:textId="77777777" w:rsidR="00F7266B" w:rsidRPr="00F7266B" w:rsidRDefault="00F7266B" w:rsidP="00F7266B">
            <w:pPr>
              <w:rPr>
                <w:rFonts w:eastAsia="Times New Roman"/>
                <w:color w:val="000000"/>
                <w:sz w:val="20"/>
                <w:szCs w:val="20"/>
                <w:lang w:val="en-150" w:eastAsia="en-150"/>
              </w:rPr>
            </w:pPr>
            <w:r w:rsidRPr="00F7266B">
              <w:rPr>
                <w:rFonts w:eastAsia="Times New Roman"/>
                <w:color w:val="000000"/>
                <w:sz w:val="20"/>
                <w:szCs w:val="20"/>
                <w:lang w:val="en-150" w:eastAsia="en-150"/>
              </w:rPr>
              <w:t> </w:t>
            </w:r>
          </w:p>
        </w:tc>
        <w:tc>
          <w:tcPr>
            <w:tcW w:w="425" w:type="dxa"/>
            <w:tcBorders>
              <w:top w:val="nil"/>
              <w:left w:val="nil"/>
              <w:bottom w:val="nil"/>
              <w:right w:val="nil"/>
            </w:tcBorders>
            <w:shd w:val="clear" w:color="000000" w:fill="FFFFFF"/>
            <w:noWrap/>
            <w:vAlign w:val="center"/>
            <w:hideMark/>
          </w:tcPr>
          <w:p w14:paraId="72677570" w14:textId="77777777" w:rsidR="00F7266B" w:rsidRPr="00F7266B" w:rsidRDefault="00F7266B" w:rsidP="00F7266B">
            <w:pPr>
              <w:rPr>
                <w:rFonts w:eastAsia="Times New Roman"/>
                <w:color w:val="000000"/>
                <w:sz w:val="20"/>
                <w:szCs w:val="20"/>
                <w:lang w:val="en-150" w:eastAsia="en-150"/>
              </w:rPr>
            </w:pPr>
            <w:r w:rsidRPr="00F7266B">
              <w:rPr>
                <w:rFonts w:eastAsia="Times New Roman"/>
                <w:color w:val="000000"/>
                <w:sz w:val="20"/>
                <w:szCs w:val="20"/>
                <w:lang w:val="en-150" w:eastAsia="en-150"/>
              </w:rPr>
              <w:t> </w:t>
            </w:r>
          </w:p>
        </w:tc>
        <w:tc>
          <w:tcPr>
            <w:tcW w:w="425" w:type="dxa"/>
            <w:tcBorders>
              <w:top w:val="nil"/>
              <w:left w:val="nil"/>
              <w:bottom w:val="nil"/>
              <w:right w:val="nil"/>
            </w:tcBorders>
            <w:shd w:val="clear" w:color="000000" w:fill="00B050"/>
            <w:noWrap/>
            <w:vAlign w:val="center"/>
            <w:hideMark/>
          </w:tcPr>
          <w:p w14:paraId="06113AC2" w14:textId="77777777" w:rsidR="00F7266B" w:rsidRPr="00F7266B" w:rsidRDefault="00F7266B" w:rsidP="00F7266B">
            <w:pPr>
              <w:rPr>
                <w:rFonts w:eastAsia="Times New Roman"/>
                <w:color w:val="000000"/>
                <w:sz w:val="20"/>
                <w:szCs w:val="20"/>
                <w:lang w:val="en-150" w:eastAsia="en-150"/>
              </w:rPr>
            </w:pPr>
            <w:r w:rsidRPr="00F7266B">
              <w:rPr>
                <w:rFonts w:eastAsia="Times New Roman"/>
                <w:color w:val="000000"/>
                <w:sz w:val="20"/>
                <w:szCs w:val="20"/>
                <w:lang w:val="en-150" w:eastAsia="en-150"/>
              </w:rPr>
              <w:t> </w:t>
            </w:r>
          </w:p>
        </w:tc>
        <w:tc>
          <w:tcPr>
            <w:tcW w:w="284" w:type="dxa"/>
            <w:tcBorders>
              <w:top w:val="nil"/>
              <w:left w:val="nil"/>
              <w:bottom w:val="nil"/>
              <w:right w:val="nil"/>
            </w:tcBorders>
            <w:shd w:val="clear" w:color="000000" w:fill="00B050"/>
            <w:vAlign w:val="center"/>
            <w:hideMark/>
          </w:tcPr>
          <w:p w14:paraId="5E07DBB2" w14:textId="77777777" w:rsidR="00F7266B" w:rsidRPr="00F7266B" w:rsidRDefault="00F7266B" w:rsidP="00F7266B">
            <w:pPr>
              <w:rPr>
                <w:rFonts w:eastAsia="Times New Roman"/>
                <w:color w:val="000000"/>
                <w:lang w:val="en-150" w:eastAsia="en-150"/>
              </w:rPr>
            </w:pPr>
            <w:r w:rsidRPr="00F7266B">
              <w:rPr>
                <w:rFonts w:eastAsia="Times New Roman"/>
                <w:color w:val="000000"/>
                <w:lang w:eastAsia="en-US"/>
              </w:rPr>
              <w:t> </w:t>
            </w:r>
          </w:p>
        </w:tc>
        <w:tc>
          <w:tcPr>
            <w:tcW w:w="597" w:type="dxa"/>
            <w:gridSpan w:val="2"/>
            <w:tcBorders>
              <w:top w:val="nil"/>
              <w:left w:val="nil"/>
              <w:bottom w:val="nil"/>
              <w:right w:val="nil"/>
            </w:tcBorders>
            <w:shd w:val="clear" w:color="000000" w:fill="00B050"/>
            <w:vAlign w:val="center"/>
            <w:hideMark/>
          </w:tcPr>
          <w:p w14:paraId="6E8436D8" w14:textId="77777777" w:rsidR="00F7266B" w:rsidRPr="00F7266B" w:rsidRDefault="00F7266B" w:rsidP="00F7266B">
            <w:pPr>
              <w:rPr>
                <w:rFonts w:eastAsia="Times New Roman"/>
                <w:color w:val="000000"/>
                <w:sz w:val="20"/>
                <w:szCs w:val="20"/>
                <w:lang w:val="en-150" w:eastAsia="en-150"/>
              </w:rPr>
            </w:pPr>
            <w:r w:rsidRPr="00F7266B">
              <w:rPr>
                <w:rFonts w:eastAsia="Times New Roman"/>
                <w:color w:val="000000"/>
                <w:sz w:val="20"/>
                <w:szCs w:val="20"/>
                <w:lang w:val="en-150" w:eastAsia="en-150"/>
              </w:rPr>
              <w:t> </w:t>
            </w:r>
          </w:p>
        </w:tc>
        <w:tc>
          <w:tcPr>
            <w:tcW w:w="567" w:type="dxa"/>
            <w:tcBorders>
              <w:top w:val="nil"/>
              <w:left w:val="nil"/>
              <w:bottom w:val="nil"/>
              <w:right w:val="nil"/>
            </w:tcBorders>
            <w:shd w:val="clear" w:color="000000" w:fill="FFFFFF"/>
            <w:vAlign w:val="center"/>
            <w:hideMark/>
          </w:tcPr>
          <w:p w14:paraId="6138EDFC" w14:textId="77777777" w:rsidR="00F7266B" w:rsidRPr="00F7266B" w:rsidRDefault="00F7266B" w:rsidP="00F7266B">
            <w:pPr>
              <w:rPr>
                <w:rFonts w:eastAsia="Times New Roman"/>
                <w:color w:val="000000"/>
                <w:sz w:val="20"/>
                <w:szCs w:val="20"/>
                <w:lang w:val="en-150" w:eastAsia="en-150"/>
              </w:rPr>
            </w:pPr>
            <w:r w:rsidRPr="00F7266B">
              <w:rPr>
                <w:rFonts w:eastAsia="Times New Roman"/>
                <w:color w:val="000000"/>
                <w:sz w:val="20"/>
                <w:szCs w:val="20"/>
                <w:lang w:val="en-150" w:eastAsia="en-150"/>
              </w:rPr>
              <w:t> </w:t>
            </w:r>
          </w:p>
        </w:tc>
        <w:tc>
          <w:tcPr>
            <w:tcW w:w="567" w:type="dxa"/>
            <w:tcBorders>
              <w:top w:val="nil"/>
              <w:left w:val="nil"/>
              <w:bottom w:val="nil"/>
              <w:right w:val="single" w:sz="8" w:space="0" w:color="000000"/>
            </w:tcBorders>
            <w:shd w:val="clear" w:color="000000" w:fill="FFFFFF"/>
            <w:noWrap/>
            <w:vAlign w:val="center"/>
            <w:hideMark/>
          </w:tcPr>
          <w:p w14:paraId="600EBD94" w14:textId="77777777" w:rsidR="00F7266B" w:rsidRPr="00F7266B" w:rsidRDefault="00F7266B" w:rsidP="00F7266B">
            <w:pPr>
              <w:jc w:val="center"/>
              <w:rPr>
                <w:rFonts w:eastAsia="Times New Roman"/>
                <w:color w:val="000000"/>
                <w:lang w:val="en-150" w:eastAsia="en-150"/>
              </w:rPr>
            </w:pPr>
            <w:r w:rsidRPr="00F7266B">
              <w:rPr>
                <w:rFonts w:eastAsia="Times New Roman"/>
                <w:color w:val="000000"/>
                <w:lang w:eastAsia="en-US"/>
              </w:rPr>
              <w:t> </w:t>
            </w:r>
          </w:p>
        </w:tc>
      </w:tr>
      <w:tr w:rsidR="004E1DB1" w:rsidRPr="00F7266B" w14:paraId="6F5D8241" w14:textId="77777777" w:rsidTr="004E1DB1">
        <w:trPr>
          <w:trHeight w:val="330"/>
        </w:trPr>
        <w:tc>
          <w:tcPr>
            <w:tcW w:w="509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B4D8D1B" w14:textId="77777777" w:rsidR="00F7266B" w:rsidRPr="00F7266B" w:rsidRDefault="00F7266B" w:rsidP="00F7266B">
            <w:pPr>
              <w:rPr>
                <w:rFonts w:eastAsia="Times New Roman"/>
                <w:color w:val="000000"/>
                <w:lang w:val="en-150" w:eastAsia="en-150"/>
              </w:rPr>
            </w:pPr>
            <w:r w:rsidRPr="00F7266B">
              <w:rPr>
                <w:rFonts w:eastAsia="Times New Roman"/>
                <w:color w:val="000000"/>
                <w:lang w:eastAsia="cs-CZ"/>
              </w:rPr>
              <w:t>Tvorba interaktivního uživatelského rozhraní</w:t>
            </w:r>
          </w:p>
        </w:tc>
        <w:tc>
          <w:tcPr>
            <w:tcW w:w="567" w:type="dxa"/>
            <w:tcBorders>
              <w:top w:val="nil"/>
              <w:left w:val="nil"/>
              <w:bottom w:val="single" w:sz="8" w:space="0" w:color="auto"/>
              <w:right w:val="nil"/>
            </w:tcBorders>
            <w:shd w:val="clear" w:color="000000" w:fill="FFFFFF"/>
            <w:noWrap/>
            <w:vAlign w:val="center"/>
            <w:hideMark/>
          </w:tcPr>
          <w:p w14:paraId="692B36FF" w14:textId="77777777" w:rsidR="00F7266B" w:rsidRPr="00F7266B" w:rsidRDefault="00F7266B" w:rsidP="00F7266B">
            <w:pPr>
              <w:rPr>
                <w:rFonts w:eastAsia="Times New Roman"/>
                <w:color w:val="000000"/>
                <w:lang w:val="en-150" w:eastAsia="en-150"/>
              </w:rPr>
            </w:pPr>
            <w:r w:rsidRPr="00F7266B">
              <w:rPr>
                <w:rFonts w:eastAsia="Times New Roman"/>
                <w:color w:val="000000"/>
                <w:lang w:eastAsia="cs-CZ"/>
              </w:rPr>
              <w:t> </w:t>
            </w:r>
          </w:p>
        </w:tc>
        <w:tc>
          <w:tcPr>
            <w:tcW w:w="284" w:type="dxa"/>
            <w:tcBorders>
              <w:top w:val="nil"/>
              <w:left w:val="nil"/>
              <w:bottom w:val="single" w:sz="8" w:space="0" w:color="auto"/>
              <w:right w:val="nil"/>
            </w:tcBorders>
            <w:shd w:val="clear" w:color="000000" w:fill="FFFFFF"/>
            <w:noWrap/>
            <w:vAlign w:val="center"/>
            <w:hideMark/>
          </w:tcPr>
          <w:p w14:paraId="39E9CDF2" w14:textId="77777777" w:rsidR="00F7266B" w:rsidRPr="00F7266B" w:rsidRDefault="00F7266B" w:rsidP="00F7266B">
            <w:pPr>
              <w:rPr>
                <w:rFonts w:eastAsia="Times New Roman"/>
                <w:color w:val="404040"/>
                <w:lang w:val="en-150" w:eastAsia="en-150"/>
              </w:rPr>
            </w:pPr>
            <w:r w:rsidRPr="00F7266B">
              <w:rPr>
                <w:rFonts w:eastAsia="Times New Roman"/>
                <w:color w:val="404040"/>
                <w:lang w:eastAsia="en-US"/>
              </w:rPr>
              <w:t> </w:t>
            </w:r>
          </w:p>
        </w:tc>
        <w:tc>
          <w:tcPr>
            <w:tcW w:w="709" w:type="dxa"/>
            <w:gridSpan w:val="2"/>
            <w:tcBorders>
              <w:top w:val="nil"/>
              <w:left w:val="nil"/>
              <w:bottom w:val="single" w:sz="8" w:space="0" w:color="auto"/>
              <w:right w:val="nil"/>
            </w:tcBorders>
            <w:shd w:val="clear" w:color="000000" w:fill="FFFFFF"/>
            <w:noWrap/>
            <w:vAlign w:val="center"/>
            <w:hideMark/>
          </w:tcPr>
          <w:p w14:paraId="598E99AD" w14:textId="77777777" w:rsidR="00F7266B" w:rsidRPr="00F7266B" w:rsidRDefault="00F7266B" w:rsidP="00F7266B">
            <w:pPr>
              <w:rPr>
                <w:rFonts w:eastAsia="Times New Roman"/>
                <w:color w:val="404040"/>
                <w:lang w:val="en-150" w:eastAsia="en-150"/>
              </w:rPr>
            </w:pPr>
            <w:r w:rsidRPr="00F7266B">
              <w:rPr>
                <w:rFonts w:eastAsia="Times New Roman"/>
                <w:color w:val="404040"/>
                <w:lang w:eastAsia="cs-CZ"/>
              </w:rPr>
              <w:t> </w:t>
            </w:r>
          </w:p>
        </w:tc>
        <w:tc>
          <w:tcPr>
            <w:tcW w:w="425" w:type="dxa"/>
            <w:tcBorders>
              <w:top w:val="nil"/>
              <w:left w:val="nil"/>
              <w:bottom w:val="single" w:sz="8" w:space="0" w:color="auto"/>
              <w:right w:val="nil"/>
            </w:tcBorders>
            <w:shd w:val="clear" w:color="000000" w:fill="FFFFFF"/>
            <w:noWrap/>
            <w:vAlign w:val="center"/>
            <w:hideMark/>
          </w:tcPr>
          <w:p w14:paraId="4EAA56BE" w14:textId="77777777" w:rsidR="00F7266B" w:rsidRPr="00F7266B" w:rsidRDefault="00F7266B" w:rsidP="00F7266B">
            <w:pPr>
              <w:rPr>
                <w:rFonts w:eastAsia="Times New Roman"/>
                <w:color w:val="404040"/>
                <w:lang w:val="en-150" w:eastAsia="en-150"/>
              </w:rPr>
            </w:pPr>
            <w:r w:rsidRPr="00F7266B">
              <w:rPr>
                <w:rFonts w:eastAsia="Times New Roman"/>
                <w:color w:val="404040"/>
                <w:lang w:eastAsia="en-US"/>
              </w:rPr>
              <w:t> </w:t>
            </w:r>
          </w:p>
        </w:tc>
        <w:tc>
          <w:tcPr>
            <w:tcW w:w="425" w:type="dxa"/>
            <w:tcBorders>
              <w:top w:val="nil"/>
              <w:left w:val="nil"/>
              <w:bottom w:val="single" w:sz="8" w:space="0" w:color="auto"/>
              <w:right w:val="nil"/>
            </w:tcBorders>
            <w:shd w:val="clear" w:color="000000" w:fill="FFFFFF"/>
            <w:noWrap/>
            <w:vAlign w:val="center"/>
            <w:hideMark/>
          </w:tcPr>
          <w:p w14:paraId="77CE8924" w14:textId="77777777" w:rsidR="00F7266B" w:rsidRPr="00F7266B" w:rsidRDefault="00F7266B" w:rsidP="00F7266B">
            <w:pPr>
              <w:rPr>
                <w:rFonts w:eastAsia="Times New Roman"/>
                <w:color w:val="404040"/>
                <w:lang w:val="en-150" w:eastAsia="en-150"/>
              </w:rPr>
            </w:pPr>
            <w:r w:rsidRPr="00F7266B">
              <w:rPr>
                <w:rFonts w:eastAsia="Times New Roman"/>
                <w:color w:val="404040"/>
                <w:lang w:eastAsia="en-US"/>
              </w:rPr>
              <w:t> </w:t>
            </w:r>
          </w:p>
        </w:tc>
        <w:tc>
          <w:tcPr>
            <w:tcW w:w="284" w:type="dxa"/>
            <w:tcBorders>
              <w:top w:val="nil"/>
              <w:left w:val="nil"/>
              <w:bottom w:val="single" w:sz="8" w:space="0" w:color="auto"/>
              <w:right w:val="nil"/>
            </w:tcBorders>
            <w:shd w:val="clear" w:color="000000" w:fill="FFFFFF"/>
            <w:noWrap/>
            <w:vAlign w:val="center"/>
            <w:hideMark/>
          </w:tcPr>
          <w:p w14:paraId="49702D47" w14:textId="77777777" w:rsidR="00F7266B" w:rsidRPr="00F7266B" w:rsidRDefault="00F7266B" w:rsidP="00F7266B">
            <w:pPr>
              <w:rPr>
                <w:rFonts w:eastAsia="Times New Roman"/>
                <w:color w:val="404040"/>
                <w:lang w:val="en-150" w:eastAsia="en-150"/>
              </w:rPr>
            </w:pPr>
            <w:r w:rsidRPr="00F7266B">
              <w:rPr>
                <w:rFonts w:eastAsia="Times New Roman"/>
                <w:color w:val="404040"/>
                <w:lang w:eastAsia="cs-CZ"/>
              </w:rPr>
              <w:t> </w:t>
            </w:r>
          </w:p>
        </w:tc>
        <w:tc>
          <w:tcPr>
            <w:tcW w:w="597" w:type="dxa"/>
            <w:gridSpan w:val="2"/>
            <w:tcBorders>
              <w:top w:val="nil"/>
              <w:left w:val="nil"/>
              <w:bottom w:val="single" w:sz="8" w:space="0" w:color="auto"/>
              <w:right w:val="nil"/>
            </w:tcBorders>
            <w:shd w:val="clear" w:color="000000" w:fill="00B050"/>
            <w:vAlign w:val="center"/>
            <w:hideMark/>
          </w:tcPr>
          <w:p w14:paraId="6F85D8BA" w14:textId="77777777" w:rsidR="00F7266B" w:rsidRPr="00F7266B" w:rsidRDefault="00F7266B" w:rsidP="00F7266B">
            <w:pPr>
              <w:rPr>
                <w:rFonts w:eastAsia="Times New Roman"/>
                <w:color w:val="404040"/>
                <w:lang w:val="en-150" w:eastAsia="en-150"/>
              </w:rPr>
            </w:pPr>
            <w:r w:rsidRPr="00F7266B">
              <w:rPr>
                <w:rFonts w:eastAsia="Times New Roman"/>
                <w:color w:val="404040"/>
                <w:lang w:eastAsia="en-US"/>
              </w:rPr>
              <w:t> </w:t>
            </w:r>
          </w:p>
        </w:tc>
        <w:tc>
          <w:tcPr>
            <w:tcW w:w="567" w:type="dxa"/>
            <w:tcBorders>
              <w:top w:val="nil"/>
              <w:left w:val="nil"/>
              <w:bottom w:val="single" w:sz="8" w:space="0" w:color="auto"/>
              <w:right w:val="nil"/>
            </w:tcBorders>
            <w:shd w:val="clear" w:color="000000" w:fill="00B050"/>
            <w:vAlign w:val="center"/>
            <w:hideMark/>
          </w:tcPr>
          <w:p w14:paraId="7CD852E6" w14:textId="77777777" w:rsidR="00F7266B" w:rsidRPr="00F7266B" w:rsidRDefault="00F7266B" w:rsidP="00F7266B">
            <w:pPr>
              <w:rPr>
                <w:rFonts w:eastAsia="Times New Roman"/>
                <w:color w:val="404040"/>
                <w:lang w:val="en-150" w:eastAsia="en-150"/>
              </w:rPr>
            </w:pPr>
            <w:r w:rsidRPr="00F7266B">
              <w:rPr>
                <w:rFonts w:eastAsia="Times New Roman"/>
                <w:color w:val="404040"/>
                <w:lang w:eastAsia="cs-CZ"/>
              </w:rPr>
              <w:t> </w:t>
            </w:r>
          </w:p>
        </w:tc>
        <w:tc>
          <w:tcPr>
            <w:tcW w:w="567" w:type="dxa"/>
            <w:tcBorders>
              <w:top w:val="nil"/>
              <w:left w:val="nil"/>
              <w:bottom w:val="single" w:sz="8" w:space="0" w:color="auto"/>
              <w:right w:val="single" w:sz="8" w:space="0" w:color="000000"/>
            </w:tcBorders>
            <w:shd w:val="clear" w:color="000000" w:fill="00B050"/>
            <w:noWrap/>
            <w:vAlign w:val="center"/>
            <w:hideMark/>
          </w:tcPr>
          <w:p w14:paraId="11F14129" w14:textId="77777777" w:rsidR="00F7266B" w:rsidRPr="00F7266B" w:rsidRDefault="00F7266B" w:rsidP="00F7266B">
            <w:pPr>
              <w:jc w:val="center"/>
              <w:rPr>
                <w:rFonts w:eastAsia="Times New Roman"/>
                <w:color w:val="404040"/>
                <w:lang w:val="en-150" w:eastAsia="en-150"/>
              </w:rPr>
            </w:pPr>
            <w:r w:rsidRPr="00F7266B">
              <w:rPr>
                <w:rFonts w:eastAsia="Times New Roman"/>
                <w:color w:val="404040"/>
                <w:lang w:eastAsia="en-US"/>
              </w:rPr>
              <w:t> </w:t>
            </w:r>
          </w:p>
        </w:tc>
      </w:tr>
    </w:tbl>
    <w:p w14:paraId="73AA8B36" w14:textId="77777777" w:rsidR="008918F9" w:rsidRPr="002D3116" w:rsidRDefault="008918F9" w:rsidP="006B7C66">
      <w:pPr>
        <w:jc w:val="both"/>
        <w:rPr>
          <w:position w:val="-14"/>
        </w:rPr>
      </w:pPr>
    </w:p>
    <w:p w14:paraId="70AB8356" w14:textId="157A151C" w:rsidR="00661A93" w:rsidRDefault="00661A93" w:rsidP="009E08A6">
      <w:pPr>
        <w:pStyle w:val="Titulek"/>
        <w:ind w:firstLine="431"/>
        <w:jc w:val="center"/>
        <w:rPr>
          <w:rFonts w:ascii="Times New Roman" w:hAnsi="Times New Roman"/>
          <w:b w:val="0"/>
          <w:i/>
          <w:color w:val="auto"/>
          <w:sz w:val="24"/>
          <w:szCs w:val="24"/>
        </w:rPr>
      </w:pPr>
      <w:r w:rsidRPr="002D3116">
        <w:rPr>
          <w:rFonts w:ascii="Times New Roman" w:hAnsi="Times New Roman"/>
          <w:b w:val="0"/>
          <w:i/>
          <w:color w:val="auto"/>
          <w:sz w:val="24"/>
          <w:szCs w:val="24"/>
        </w:rPr>
        <w:t xml:space="preserve">Obr. </w:t>
      </w:r>
      <w:r w:rsidR="009E08A6">
        <w:rPr>
          <w:rFonts w:ascii="Times New Roman" w:hAnsi="Times New Roman"/>
          <w:b w:val="0"/>
          <w:i/>
          <w:color w:val="auto"/>
          <w:sz w:val="24"/>
          <w:szCs w:val="24"/>
        </w:rPr>
        <w:t>2</w:t>
      </w:r>
      <w:r w:rsidRPr="002D3116">
        <w:rPr>
          <w:rFonts w:ascii="Times New Roman" w:hAnsi="Times New Roman"/>
          <w:b w:val="0"/>
          <w:i/>
          <w:color w:val="auto"/>
          <w:sz w:val="24"/>
          <w:szCs w:val="24"/>
        </w:rPr>
        <w:t xml:space="preserve"> Časový plán projektu</w:t>
      </w:r>
    </w:p>
    <w:p w14:paraId="7EDA69A8" w14:textId="7E6E03DF" w:rsidR="00CE0F40" w:rsidRDefault="00CE0F40" w:rsidP="00CE0F40">
      <w:pPr>
        <w:rPr>
          <w:lang w:eastAsia="en-US"/>
        </w:rPr>
      </w:pPr>
    </w:p>
    <w:p w14:paraId="5D97795F" w14:textId="77777777" w:rsidR="00226489" w:rsidRPr="00CE0F40" w:rsidRDefault="00226489" w:rsidP="00CE0F40">
      <w:pPr>
        <w:rPr>
          <w:lang w:eastAsia="en-US"/>
        </w:rPr>
      </w:pPr>
    </w:p>
    <w:p w14:paraId="1C145622" w14:textId="77777777" w:rsidR="00B438E8" w:rsidRPr="002D3116" w:rsidRDefault="00611728" w:rsidP="00661A93">
      <w:pPr>
        <w:pStyle w:val="Nadpis1"/>
        <w:rPr>
          <w:lang w:val="cs-CZ"/>
        </w:rPr>
      </w:pPr>
      <w:r w:rsidRPr="002D3116">
        <w:rPr>
          <w:lang w:val="cs-CZ"/>
        </w:rPr>
        <w:t>V</w:t>
      </w:r>
      <w:r w:rsidR="00B438E8" w:rsidRPr="002D3116">
        <w:rPr>
          <w:lang w:val="cs-CZ"/>
        </w:rPr>
        <w:t xml:space="preserve">yužití výsledků projektu ve vzdělávací činnosti </w:t>
      </w:r>
    </w:p>
    <w:p w14:paraId="533912D1" w14:textId="7F6172D7" w:rsidR="0096042F" w:rsidRDefault="00624CD0" w:rsidP="00971B34">
      <w:pPr>
        <w:ind w:firstLine="431"/>
        <w:rPr>
          <w:lang w:eastAsia="en-US"/>
        </w:rPr>
      </w:pPr>
      <w:r>
        <w:rPr>
          <w:lang w:eastAsia="en-US"/>
        </w:rPr>
        <w:t xml:space="preserve">Předložený projekt najde velké využití v předmětu </w:t>
      </w:r>
      <w:r>
        <w:rPr>
          <w:b/>
          <w:lang w:eastAsia="en-US"/>
        </w:rPr>
        <w:t>Počítačové metody zpracování obrazů (TNM)</w:t>
      </w:r>
      <w:r>
        <w:rPr>
          <w:lang w:eastAsia="en-US"/>
        </w:rPr>
        <w:t xml:space="preserve">, kde jsou obrazová Fourierova transformace a filtry frekvenčního spektra důležitým vyučovaným tématem. </w:t>
      </w:r>
      <w:r w:rsidR="004A5F84">
        <w:rPr>
          <w:lang w:eastAsia="en-US"/>
        </w:rPr>
        <w:t xml:space="preserve">Při cvičeních </w:t>
      </w:r>
      <w:r w:rsidR="00D877C5">
        <w:rPr>
          <w:lang w:eastAsia="en-US"/>
        </w:rPr>
        <w:t xml:space="preserve">s počítačovou podporou běžně není díky komplexnosti vícerozměrné </w:t>
      </w:r>
      <w:r w:rsidR="00EA1775">
        <w:rPr>
          <w:lang w:eastAsia="en-US"/>
        </w:rPr>
        <w:t>D</w:t>
      </w:r>
      <w:r w:rsidR="00D877C5">
        <w:rPr>
          <w:lang w:eastAsia="en-US"/>
        </w:rPr>
        <w:t xml:space="preserve">FT čas na její naprogramování, a tak by výstupní software z předloženého projektu </w:t>
      </w:r>
      <w:r w:rsidR="00EA1775">
        <w:rPr>
          <w:lang w:eastAsia="en-US"/>
        </w:rPr>
        <w:t xml:space="preserve">nově studentům </w:t>
      </w:r>
      <w:r w:rsidR="00D877C5">
        <w:rPr>
          <w:lang w:eastAsia="en-US"/>
        </w:rPr>
        <w:t xml:space="preserve">umožňoval rychlé a snadné vyzkoušení, ověření funkčnosti a lepší pochopení </w:t>
      </w:r>
      <w:r w:rsidR="00726632">
        <w:rPr>
          <w:lang w:eastAsia="en-US"/>
        </w:rPr>
        <w:t xml:space="preserve">značné části </w:t>
      </w:r>
      <w:r w:rsidR="00D877C5">
        <w:rPr>
          <w:lang w:eastAsia="en-US"/>
        </w:rPr>
        <w:t>vyučované látky</w:t>
      </w:r>
      <w:r w:rsidR="00EA1775">
        <w:rPr>
          <w:lang w:eastAsia="en-US"/>
        </w:rPr>
        <w:t xml:space="preserve"> TNM</w:t>
      </w:r>
      <w:r w:rsidR="00726632">
        <w:rPr>
          <w:lang w:eastAsia="en-US"/>
        </w:rPr>
        <w:t>.</w:t>
      </w:r>
      <w:r w:rsidR="001F70D3">
        <w:rPr>
          <w:lang w:eastAsia="en-US"/>
        </w:rPr>
        <w:t xml:space="preserve"> Software se také může hodit jakýmkoliv</w:t>
      </w:r>
      <w:r w:rsidR="001A5F6A">
        <w:rPr>
          <w:lang w:eastAsia="en-US"/>
        </w:rPr>
        <w:t xml:space="preserve"> případným</w:t>
      </w:r>
      <w:r w:rsidR="001F70D3">
        <w:rPr>
          <w:lang w:eastAsia="en-US"/>
        </w:rPr>
        <w:t xml:space="preserve"> studentům</w:t>
      </w:r>
      <w:r w:rsidR="00D41245">
        <w:rPr>
          <w:lang w:eastAsia="en-US"/>
        </w:rPr>
        <w:t xml:space="preserve"> či </w:t>
      </w:r>
      <w:r w:rsidR="001F70D3">
        <w:rPr>
          <w:lang w:eastAsia="en-US"/>
        </w:rPr>
        <w:t xml:space="preserve">zaměstnancům VUT, kteří ve své </w:t>
      </w:r>
      <w:r w:rsidR="00CF57C8">
        <w:rPr>
          <w:lang w:eastAsia="en-US"/>
        </w:rPr>
        <w:t xml:space="preserve">vědecké </w:t>
      </w:r>
      <w:r w:rsidR="001F70D3">
        <w:rPr>
          <w:lang w:eastAsia="en-US"/>
        </w:rPr>
        <w:t xml:space="preserve">práci zpracovávají digitální signály pomocí </w:t>
      </w:r>
      <w:proofErr w:type="spellStart"/>
      <w:r w:rsidR="001F70D3">
        <w:rPr>
          <w:lang w:eastAsia="en-US"/>
        </w:rPr>
        <w:t>Fourierovských</w:t>
      </w:r>
      <w:proofErr w:type="spellEnd"/>
      <w:r w:rsidR="001F70D3">
        <w:rPr>
          <w:lang w:eastAsia="en-US"/>
        </w:rPr>
        <w:t xml:space="preserve"> metod.</w:t>
      </w:r>
    </w:p>
    <w:p w14:paraId="624F9A99" w14:textId="77777777" w:rsidR="00226489" w:rsidRPr="00624CD0" w:rsidRDefault="00226489" w:rsidP="0096042F">
      <w:pPr>
        <w:rPr>
          <w:lang w:eastAsia="en-US"/>
        </w:rPr>
      </w:pPr>
    </w:p>
    <w:p w14:paraId="740C6B34" w14:textId="77777777" w:rsidR="00015F71" w:rsidRPr="002D3116" w:rsidRDefault="00611728" w:rsidP="00015F71">
      <w:pPr>
        <w:pStyle w:val="Nadpis1"/>
        <w:rPr>
          <w:lang w:val="cs-CZ"/>
        </w:rPr>
      </w:pPr>
      <w:r w:rsidRPr="002D3116">
        <w:rPr>
          <w:lang w:val="cs-CZ"/>
        </w:rPr>
        <w:t>P</w:t>
      </w:r>
      <w:r w:rsidR="00FC6182" w:rsidRPr="002D3116">
        <w:rPr>
          <w:lang w:val="cs-CZ"/>
        </w:rPr>
        <w:t xml:space="preserve">ředpokládané </w:t>
      </w:r>
      <w:r w:rsidRPr="002D3116">
        <w:rPr>
          <w:lang w:val="cs-CZ"/>
        </w:rPr>
        <w:t>výstupy</w:t>
      </w:r>
    </w:p>
    <w:p w14:paraId="1B79A513" w14:textId="38AF22C6" w:rsidR="00951B78" w:rsidRPr="0080645B" w:rsidRDefault="00971B34" w:rsidP="00335174">
      <w:pPr>
        <w:widowControl w:val="0"/>
        <w:tabs>
          <w:tab w:val="left" w:pos="820"/>
        </w:tabs>
        <w:autoSpaceDE w:val="0"/>
        <w:autoSpaceDN w:val="0"/>
        <w:adjustRightInd w:val="0"/>
        <w:ind w:right="-20"/>
        <w:jc w:val="both"/>
      </w:pPr>
      <w:r>
        <w:tab/>
      </w:r>
      <w:r w:rsidR="0080645B">
        <w:t xml:space="preserve">Přímý výstup tohoto projektu bude </w:t>
      </w:r>
      <w:r w:rsidR="0080645B">
        <w:rPr>
          <w:b/>
        </w:rPr>
        <w:t xml:space="preserve">kategorie R – </w:t>
      </w:r>
      <w:r w:rsidR="0080645B">
        <w:t>software.</w:t>
      </w:r>
      <w:r w:rsidR="00B01D4D">
        <w:t xml:space="preserve"> Software bude obsahovat numerický výpočet </w:t>
      </w:r>
      <w:proofErr w:type="gramStart"/>
      <w:r w:rsidR="00873B3E">
        <w:t>2D</w:t>
      </w:r>
      <w:proofErr w:type="gramEnd"/>
      <w:r w:rsidR="00747021">
        <w:t xml:space="preserve"> </w:t>
      </w:r>
      <w:r w:rsidR="00B01D4D">
        <w:t xml:space="preserve">diskrétní Fourierovy transformace, kterou bude </w:t>
      </w:r>
      <w:r w:rsidR="000846F6">
        <w:t>schopen</w:t>
      </w:r>
      <w:r w:rsidR="00B01D4D">
        <w:t xml:space="preserve"> aplikovat na libovolný reálný </w:t>
      </w:r>
      <w:r w:rsidR="00705CAF">
        <w:t xml:space="preserve">vstupní </w:t>
      </w:r>
      <w:r w:rsidR="00B01D4D">
        <w:t xml:space="preserve">obraz. Dále budou v softwaru obsaženy nejefektivnější filtry frekvenčního spektra, které si uživatel bude moct vyzkoušet na daném vstupním obrazu. Software bude schopný pracovat se všemi běžnými obrazovými formáty – </w:t>
      </w:r>
      <w:proofErr w:type="spellStart"/>
      <w:r w:rsidR="00B01D4D">
        <w:t>jpg</w:t>
      </w:r>
      <w:proofErr w:type="spellEnd"/>
      <w:r w:rsidR="00B01D4D">
        <w:t xml:space="preserve">, </w:t>
      </w:r>
      <w:proofErr w:type="spellStart"/>
      <w:r w:rsidR="00B01D4D">
        <w:t>png</w:t>
      </w:r>
      <w:proofErr w:type="spellEnd"/>
      <w:r w:rsidR="00B01D4D">
        <w:t xml:space="preserve">, </w:t>
      </w:r>
      <w:proofErr w:type="spellStart"/>
      <w:r w:rsidR="00B01D4D">
        <w:t>tiff</w:t>
      </w:r>
      <w:proofErr w:type="spellEnd"/>
      <w:r w:rsidR="00B01D4D">
        <w:t xml:space="preserve"> apod.</w:t>
      </w:r>
      <w:r w:rsidR="00D82AC5">
        <w:t xml:space="preserve"> a</w:t>
      </w:r>
      <w:r w:rsidR="00207B87">
        <w:t xml:space="preserve"> libovolnými barevnými hloubkami – 8bit, 16bit</w:t>
      </w:r>
      <w:r w:rsidR="00752D1A">
        <w:t>..</w:t>
      </w:r>
      <w:r w:rsidR="00207B87">
        <w:t>.</w:t>
      </w:r>
      <w:r w:rsidR="00CA19B0">
        <w:t xml:space="preserve"> Uživatel bude řídit chod programu pomocí interaktivního grafického uživatelského rozhraní, pomocí kterého bude také schopen specifikovat parametry zvolených filtrů a vizualizovat jednotlivé kr</w:t>
      </w:r>
      <w:bookmarkStart w:id="0" w:name="_GoBack"/>
      <w:bookmarkEnd w:id="0"/>
      <w:r w:rsidR="00CA19B0">
        <w:t xml:space="preserve">oky při filtraci obrazu. </w:t>
      </w:r>
      <w:r w:rsidR="004E7DBA">
        <w:t xml:space="preserve">Celý software </w:t>
      </w:r>
      <w:r w:rsidR="00D050C9">
        <w:t xml:space="preserve">s grafickým rozhraním </w:t>
      </w:r>
      <w:r w:rsidR="004E7DBA">
        <w:t>bude implementován v jazyce C++.</w:t>
      </w:r>
    </w:p>
    <w:p w14:paraId="24BE950F" w14:textId="77777777" w:rsidR="0080645B" w:rsidRPr="002D3116" w:rsidRDefault="0080645B" w:rsidP="00335174">
      <w:pPr>
        <w:widowControl w:val="0"/>
        <w:tabs>
          <w:tab w:val="left" w:pos="820"/>
        </w:tabs>
        <w:autoSpaceDE w:val="0"/>
        <w:autoSpaceDN w:val="0"/>
        <w:adjustRightInd w:val="0"/>
        <w:ind w:right="-20"/>
        <w:jc w:val="both"/>
      </w:pPr>
    </w:p>
    <w:p w14:paraId="3E691B0B" w14:textId="77777777" w:rsidR="001066F8" w:rsidRPr="002D3116" w:rsidRDefault="00E87F68" w:rsidP="001066F8">
      <w:pPr>
        <w:pStyle w:val="Nadpis1"/>
        <w:rPr>
          <w:lang w:val="cs-CZ"/>
        </w:rPr>
      </w:pPr>
      <w:r w:rsidRPr="002D3116">
        <w:rPr>
          <w:rStyle w:val="Siln"/>
          <w:b/>
          <w:bCs/>
          <w:lang w:val="cs-CZ"/>
        </w:rPr>
        <w:t>Financování projektu</w:t>
      </w:r>
    </w:p>
    <w:p w14:paraId="613F507B" w14:textId="77777777" w:rsidR="0065380B" w:rsidRDefault="00E87F68" w:rsidP="0065380B">
      <w:pPr>
        <w:jc w:val="both"/>
        <w:rPr>
          <w:rStyle w:val="hps"/>
        </w:rPr>
      </w:pPr>
      <w:r w:rsidRPr="002D3116">
        <w:rPr>
          <w:rStyle w:val="hps"/>
        </w:rPr>
        <w:t>V</w:t>
      </w:r>
      <w:r w:rsidRPr="002D3116">
        <w:t xml:space="preserve"> </w:t>
      </w:r>
      <w:r w:rsidRPr="002D3116">
        <w:rPr>
          <w:rStyle w:val="hps"/>
        </w:rPr>
        <w:t>následující</w:t>
      </w:r>
      <w:r w:rsidRPr="002D3116">
        <w:t xml:space="preserve"> </w:t>
      </w:r>
      <w:r w:rsidRPr="002D3116">
        <w:rPr>
          <w:rStyle w:val="hps"/>
        </w:rPr>
        <w:t>tabulce</w:t>
      </w:r>
      <w:r w:rsidRPr="002D3116">
        <w:t xml:space="preserve"> </w:t>
      </w:r>
      <w:r w:rsidRPr="002D3116">
        <w:rPr>
          <w:rStyle w:val="hps"/>
        </w:rPr>
        <w:t>je uveden</w:t>
      </w:r>
      <w:r w:rsidRPr="002D3116">
        <w:t xml:space="preserve"> </w:t>
      </w:r>
      <w:r w:rsidRPr="002D3116">
        <w:rPr>
          <w:rStyle w:val="hps"/>
        </w:rPr>
        <w:t>plán</w:t>
      </w:r>
      <w:r w:rsidRPr="002D3116">
        <w:t xml:space="preserve"> </w:t>
      </w:r>
      <w:r w:rsidRPr="002D3116">
        <w:rPr>
          <w:rStyle w:val="hps"/>
        </w:rPr>
        <w:t>rozdělení</w:t>
      </w:r>
      <w:r w:rsidRPr="002D3116">
        <w:t xml:space="preserve"> </w:t>
      </w:r>
      <w:r w:rsidRPr="002D3116">
        <w:rPr>
          <w:rStyle w:val="hps"/>
        </w:rPr>
        <w:t>finančních prostředků:</w:t>
      </w:r>
    </w:p>
    <w:p w14:paraId="54FF7691" w14:textId="77777777" w:rsidR="005A292F" w:rsidRDefault="005A292F" w:rsidP="0065380B">
      <w:pPr>
        <w:jc w:val="both"/>
        <w:rPr>
          <w:rStyle w:val="hps"/>
        </w:rPr>
      </w:pPr>
    </w:p>
    <w:tbl>
      <w:tblPr>
        <w:tblpPr w:leftFromText="141" w:rightFromText="141" w:vertAnchor="text" w:horzAnchor="margin" w:tblpXSpec="center" w:tblpY="-86"/>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42"/>
        <w:gridCol w:w="1625"/>
      </w:tblGrid>
      <w:tr w:rsidR="005A292F" w:rsidRPr="002D3116" w14:paraId="654E4786" w14:textId="77777777" w:rsidTr="005A292F">
        <w:trPr>
          <w:trHeight w:val="317"/>
        </w:trPr>
        <w:tc>
          <w:tcPr>
            <w:tcW w:w="5742" w:type="dxa"/>
            <w:vAlign w:val="center"/>
          </w:tcPr>
          <w:p w14:paraId="67748A7D" w14:textId="77777777" w:rsidR="005A292F" w:rsidRPr="002D3116" w:rsidRDefault="005A292F" w:rsidP="005A292F">
            <w:pPr>
              <w:rPr>
                <w:rFonts w:eastAsia="Times New Roman"/>
                <w:b/>
                <w:bCs/>
              </w:rPr>
            </w:pPr>
          </w:p>
        </w:tc>
        <w:tc>
          <w:tcPr>
            <w:tcW w:w="1625" w:type="dxa"/>
            <w:vAlign w:val="center"/>
          </w:tcPr>
          <w:p w14:paraId="7CF1DA3D" w14:textId="77777777" w:rsidR="005A292F" w:rsidRPr="002D3116" w:rsidRDefault="005A292F" w:rsidP="005A292F">
            <w:pPr>
              <w:rPr>
                <w:rFonts w:eastAsia="Times New Roman"/>
                <w:b/>
                <w:bCs/>
              </w:rPr>
            </w:pPr>
            <w:r w:rsidRPr="002D3116">
              <w:rPr>
                <w:rFonts w:eastAsia="Times New Roman"/>
                <w:b/>
                <w:bCs/>
              </w:rPr>
              <w:t>Částka [Kč]</w:t>
            </w:r>
          </w:p>
        </w:tc>
      </w:tr>
      <w:tr w:rsidR="005A292F" w:rsidRPr="002D3116" w14:paraId="7014F528" w14:textId="77777777" w:rsidTr="005A292F">
        <w:trPr>
          <w:trHeight w:val="317"/>
        </w:trPr>
        <w:tc>
          <w:tcPr>
            <w:tcW w:w="5742" w:type="dxa"/>
            <w:vAlign w:val="center"/>
          </w:tcPr>
          <w:p w14:paraId="071AD924" w14:textId="77777777" w:rsidR="005A292F" w:rsidRPr="002D3116" w:rsidRDefault="005A292F" w:rsidP="005A292F">
            <w:pPr>
              <w:rPr>
                <w:rFonts w:eastAsia="Times New Roman"/>
                <w:b/>
                <w:bCs/>
                <w:u w:val="single"/>
              </w:rPr>
            </w:pPr>
            <w:r w:rsidRPr="002D3116">
              <w:rPr>
                <w:rFonts w:eastAsia="Times New Roman"/>
                <w:b/>
                <w:bCs/>
                <w:u w:val="single"/>
              </w:rPr>
              <w:t>Celkový rozpočet projektu</w:t>
            </w:r>
          </w:p>
        </w:tc>
        <w:tc>
          <w:tcPr>
            <w:tcW w:w="1625" w:type="dxa"/>
            <w:vAlign w:val="center"/>
          </w:tcPr>
          <w:p w14:paraId="2C08FE6A" w14:textId="77777777" w:rsidR="005A292F" w:rsidRPr="002D3116" w:rsidRDefault="005A292F" w:rsidP="005A292F">
            <w:pPr>
              <w:jc w:val="center"/>
              <w:rPr>
                <w:rFonts w:eastAsia="Times New Roman"/>
                <w:b/>
                <w:bCs/>
                <w:u w:val="single"/>
              </w:rPr>
            </w:pPr>
            <w:r w:rsidRPr="002D3116">
              <w:rPr>
                <w:rFonts w:eastAsia="Times New Roman"/>
                <w:b/>
                <w:bCs/>
                <w:u w:val="single"/>
              </w:rPr>
              <w:t>80 000</w:t>
            </w:r>
          </w:p>
        </w:tc>
      </w:tr>
      <w:tr w:rsidR="005A292F" w:rsidRPr="002D3116" w14:paraId="060D4D26" w14:textId="77777777" w:rsidTr="005A292F">
        <w:trPr>
          <w:trHeight w:val="317"/>
        </w:trPr>
        <w:tc>
          <w:tcPr>
            <w:tcW w:w="7367" w:type="dxa"/>
            <w:gridSpan w:val="2"/>
            <w:vAlign w:val="center"/>
          </w:tcPr>
          <w:p w14:paraId="6F0DF8C3" w14:textId="2E33594F" w:rsidR="005A292F" w:rsidRPr="002D3116" w:rsidRDefault="005A292F" w:rsidP="005A292F">
            <w:pPr>
              <w:jc w:val="center"/>
              <w:rPr>
                <w:rFonts w:eastAsia="Times New Roman"/>
                <w:b/>
                <w:bCs/>
                <w:i/>
              </w:rPr>
            </w:pPr>
            <w:r w:rsidRPr="002D3116">
              <w:rPr>
                <w:rFonts w:eastAsia="Times New Roman"/>
                <w:b/>
                <w:bCs/>
                <w:i/>
              </w:rPr>
              <w:t>Cestovní náklady</w:t>
            </w:r>
          </w:p>
        </w:tc>
      </w:tr>
      <w:tr w:rsidR="005A292F" w:rsidRPr="002D3116" w14:paraId="3BDF1D32" w14:textId="77777777" w:rsidTr="005A292F">
        <w:trPr>
          <w:trHeight w:val="317"/>
        </w:trPr>
        <w:tc>
          <w:tcPr>
            <w:tcW w:w="5742" w:type="dxa"/>
            <w:vAlign w:val="center"/>
          </w:tcPr>
          <w:p w14:paraId="464F76B1" w14:textId="0BEE587A" w:rsidR="005A292F" w:rsidRPr="002D3116" w:rsidRDefault="005A292F" w:rsidP="005A292F">
            <w:pPr>
              <w:rPr>
                <w:rFonts w:eastAsia="Times New Roman"/>
                <w:bCs/>
              </w:rPr>
            </w:pPr>
            <w:r w:rsidRPr="002D3116">
              <w:rPr>
                <w:rFonts w:eastAsia="Times New Roman"/>
                <w:bCs/>
              </w:rPr>
              <w:t>Cestovné</w:t>
            </w:r>
            <w:r w:rsidR="007B5823">
              <w:rPr>
                <w:rFonts w:eastAsia="Times New Roman"/>
                <w:bCs/>
              </w:rPr>
              <w:t xml:space="preserve">, </w:t>
            </w:r>
            <w:r w:rsidRPr="002D3116">
              <w:rPr>
                <w:rFonts w:eastAsia="Times New Roman"/>
                <w:bCs/>
              </w:rPr>
              <w:t>ubytování</w:t>
            </w:r>
            <w:r w:rsidR="007B5823">
              <w:rPr>
                <w:rFonts w:eastAsia="Times New Roman"/>
                <w:bCs/>
              </w:rPr>
              <w:t>, konference</w:t>
            </w:r>
          </w:p>
        </w:tc>
        <w:tc>
          <w:tcPr>
            <w:tcW w:w="1625" w:type="dxa"/>
            <w:vAlign w:val="center"/>
          </w:tcPr>
          <w:p w14:paraId="7189506B" w14:textId="2A9B409D" w:rsidR="005A292F" w:rsidRPr="002D3116" w:rsidRDefault="00794FB5" w:rsidP="005A292F">
            <w:pPr>
              <w:jc w:val="center"/>
              <w:rPr>
                <w:rFonts w:eastAsia="Times New Roman"/>
                <w:b/>
                <w:bCs/>
              </w:rPr>
            </w:pPr>
            <w:r>
              <w:rPr>
                <w:rFonts w:eastAsia="Times New Roman"/>
                <w:b/>
                <w:bCs/>
              </w:rPr>
              <w:t>1</w:t>
            </w:r>
            <w:r w:rsidR="005A292F">
              <w:rPr>
                <w:rFonts w:eastAsia="Times New Roman"/>
                <w:b/>
                <w:bCs/>
              </w:rPr>
              <w:t>5000</w:t>
            </w:r>
          </w:p>
        </w:tc>
      </w:tr>
      <w:tr w:rsidR="005A292F" w:rsidRPr="002D3116" w14:paraId="52D5C385" w14:textId="77777777" w:rsidTr="005A292F">
        <w:trPr>
          <w:trHeight w:val="317"/>
        </w:trPr>
        <w:tc>
          <w:tcPr>
            <w:tcW w:w="7367" w:type="dxa"/>
            <w:gridSpan w:val="2"/>
            <w:vAlign w:val="center"/>
          </w:tcPr>
          <w:p w14:paraId="796FD89C" w14:textId="77777777" w:rsidR="005A292F" w:rsidRPr="002D3116" w:rsidRDefault="005A292F" w:rsidP="005A292F">
            <w:pPr>
              <w:jc w:val="center"/>
              <w:rPr>
                <w:rFonts w:eastAsia="Times New Roman"/>
                <w:b/>
                <w:bCs/>
              </w:rPr>
            </w:pPr>
            <w:r w:rsidRPr="002D3116">
              <w:rPr>
                <w:rFonts w:eastAsia="Times New Roman"/>
                <w:b/>
                <w:bCs/>
                <w:i/>
              </w:rPr>
              <w:t xml:space="preserve">Věcné materiálové náklady </w:t>
            </w:r>
          </w:p>
        </w:tc>
      </w:tr>
      <w:tr w:rsidR="005A292F" w:rsidRPr="002D3116" w14:paraId="7701021D" w14:textId="77777777" w:rsidTr="005A292F">
        <w:trPr>
          <w:trHeight w:val="317"/>
        </w:trPr>
        <w:tc>
          <w:tcPr>
            <w:tcW w:w="5742" w:type="dxa"/>
            <w:vAlign w:val="center"/>
          </w:tcPr>
          <w:p w14:paraId="6DBAA00D" w14:textId="2636F11E" w:rsidR="005A292F" w:rsidRPr="002D3116" w:rsidRDefault="005A292F" w:rsidP="005A292F">
            <w:pPr>
              <w:rPr>
                <w:rFonts w:eastAsia="Times New Roman"/>
                <w:bCs/>
              </w:rPr>
            </w:pPr>
            <w:r>
              <w:rPr>
                <w:rFonts w:eastAsia="Times New Roman"/>
                <w:bCs/>
              </w:rPr>
              <w:t>Nákup výpočetní techniky</w:t>
            </w:r>
            <w:r w:rsidR="003867AF">
              <w:rPr>
                <w:rFonts w:eastAsia="Times New Roman"/>
                <w:bCs/>
              </w:rPr>
              <w:t xml:space="preserve"> pro tvorbu softwaru</w:t>
            </w:r>
          </w:p>
        </w:tc>
        <w:tc>
          <w:tcPr>
            <w:tcW w:w="1625" w:type="dxa"/>
            <w:vAlign w:val="center"/>
          </w:tcPr>
          <w:p w14:paraId="2B9B11A7" w14:textId="77777777" w:rsidR="005A292F" w:rsidRPr="002D3116" w:rsidRDefault="005A292F" w:rsidP="005A292F">
            <w:pPr>
              <w:jc w:val="center"/>
              <w:rPr>
                <w:rFonts w:eastAsia="Times New Roman"/>
                <w:b/>
                <w:bCs/>
              </w:rPr>
            </w:pPr>
            <w:r>
              <w:rPr>
                <w:rFonts w:eastAsia="Times New Roman"/>
                <w:b/>
                <w:bCs/>
              </w:rPr>
              <w:t>35 000</w:t>
            </w:r>
          </w:p>
        </w:tc>
      </w:tr>
      <w:tr w:rsidR="005A292F" w:rsidRPr="002D3116" w14:paraId="30D042B7" w14:textId="77777777" w:rsidTr="005A292F">
        <w:trPr>
          <w:trHeight w:val="317"/>
        </w:trPr>
        <w:tc>
          <w:tcPr>
            <w:tcW w:w="7367" w:type="dxa"/>
            <w:gridSpan w:val="2"/>
            <w:vAlign w:val="center"/>
          </w:tcPr>
          <w:p w14:paraId="7CBB198D" w14:textId="77777777" w:rsidR="005A292F" w:rsidRPr="002D3116" w:rsidRDefault="005A292F" w:rsidP="005A292F">
            <w:pPr>
              <w:jc w:val="center"/>
              <w:rPr>
                <w:rFonts w:eastAsia="Times New Roman"/>
                <w:b/>
                <w:bCs/>
                <w:i/>
              </w:rPr>
            </w:pPr>
            <w:r w:rsidRPr="002D3116">
              <w:rPr>
                <w:rFonts w:eastAsia="Times New Roman"/>
                <w:b/>
                <w:bCs/>
                <w:i/>
              </w:rPr>
              <w:t>Stipendium</w:t>
            </w:r>
          </w:p>
        </w:tc>
      </w:tr>
      <w:tr w:rsidR="005A292F" w:rsidRPr="002D3116" w14:paraId="77C43EDF" w14:textId="77777777" w:rsidTr="005A292F">
        <w:trPr>
          <w:trHeight w:val="301"/>
        </w:trPr>
        <w:tc>
          <w:tcPr>
            <w:tcW w:w="5742" w:type="dxa"/>
            <w:vAlign w:val="center"/>
          </w:tcPr>
          <w:p w14:paraId="409C3023" w14:textId="77777777" w:rsidR="005A292F" w:rsidRPr="002D3116" w:rsidRDefault="005A292F" w:rsidP="005A292F">
            <w:pPr>
              <w:rPr>
                <w:rFonts w:eastAsia="Times New Roman"/>
                <w:bCs/>
              </w:rPr>
            </w:pPr>
            <w:r w:rsidRPr="002D3116">
              <w:rPr>
                <w:rFonts w:eastAsia="Times New Roman"/>
                <w:bCs/>
              </w:rPr>
              <w:t xml:space="preserve">Ing. </w:t>
            </w:r>
            <w:r w:rsidR="00DA60A0">
              <w:rPr>
                <w:rFonts w:eastAsia="Times New Roman"/>
                <w:bCs/>
              </w:rPr>
              <w:t>Zdeněk Hrazdíra</w:t>
            </w:r>
          </w:p>
        </w:tc>
        <w:tc>
          <w:tcPr>
            <w:tcW w:w="1625" w:type="dxa"/>
            <w:vAlign w:val="center"/>
          </w:tcPr>
          <w:p w14:paraId="42EF7765" w14:textId="77777777" w:rsidR="005A292F" w:rsidRPr="002D3116" w:rsidRDefault="005A292F" w:rsidP="005A292F">
            <w:pPr>
              <w:jc w:val="center"/>
              <w:rPr>
                <w:rFonts w:eastAsia="Times New Roman"/>
                <w:b/>
                <w:bCs/>
              </w:rPr>
            </w:pPr>
            <w:r w:rsidRPr="002D3116">
              <w:rPr>
                <w:rFonts w:eastAsia="Times New Roman"/>
                <w:b/>
                <w:bCs/>
              </w:rPr>
              <w:t>30 000</w:t>
            </w:r>
          </w:p>
        </w:tc>
      </w:tr>
    </w:tbl>
    <w:p w14:paraId="3EACE168" w14:textId="77777777" w:rsidR="00615326" w:rsidRPr="002D3116" w:rsidRDefault="00615326" w:rsidP="0065380B">
      <w:pPr>
        <w:jc w:val="both"/>
      </w:pPr>
    </w:p>
    <w:p w14:paraId="095017F2" w14:textId="77777777" w:rsidR="000B3C8B" w:rsidRDefault="000B3C8B" w:rsidP="00661A93"/>
    <w:p w14:paraId="60B34520" w14:textId="77777777" w:rsidR="00615326" w:rsidRDefault="00615326" w:rsidP="00661A93"/>
    <w:p w14:paraId="586FCEE4" w14:textId="77777777" w:rsidR="00615326" w:rsidRDefault="00615326" w:rsidP="00661A93"/>
    <w:p w14:paraId="5460DABE" w14:textId="77777777" w:rsidR="00615326" w:rsidRDefault="00615326" w:rsidP="00661A93"/>
    <w:p w14:paraId="22B483AA" w14:textId="77777777" w:rsidR="005A292F" w:rsidRDefault="005A292F" w:rsidP="00661A93"/>
    <w:p w14:paraId="022BE608" w14:textId="77777777" w:rsidR="005A292F" w:rsidRDefault="005A292F" w:rsidP="00661A93"/>
    <w:p w14:paraId="69246924" w14:textId="77777777" w:rsidR="005A292F" w:rsidRDefault="005A292F" w:rsidP="00661A93"/>
    <w:p w14:paraId="34E278AD" w14:textId="77777777" w:rsidR="005A292F" w:rsidRDefault="005A292F" w:rsidP="00661A93"/>
    <w:p w14:paraId="6F3C5338" w14:textId="77777777" w:rsidR="005A292F" w:rsidRDefault="005A292F" w:rsidP="00661A93"/>
    <w:p w14:paraId="60DEFEC3" w14:textId="77777777" w:rsidR="00B05306" w:rsidRDefault="00B05306" w:rsidP="00B05306">
      <w:pPr>
        <w:pStyle w:val="Nadpis1"/>
        <w:numPr>
          <w:ilvl w:val="0"/>
          <w:numId w:val="0"/>
        </w:numPr>
        <w:rPr>
          <w:lang w:val="cs-CZ"/>
        </w:rPr>
      </w:pPr>
    </w:p>
    <w:p w14:paraId="65E07B4B" w14:textId="77777777" w:rsidR="00D3252F" w:rsidRPr="002D3116" w:rsidRDefault="00AF18B7" w:rsidP="00B05306">
      <w:pPr>
        <w:pStyle w:val="Nadpis1"/>
        <w:numPr>
          <w:ilvl w:val="0"/>
          <w:numId w:val="0"/>
        </w:numPr>
        <w:rPr>
          <w:lang w:val="cs-CZ"/>
        </w:rPr>
      </w:pPr>
      <w:r w:rsidRPr="002D3116">
        <w:rPr>
          <w:lang w:val="cs-CZ"/>
        </w:rPr>
        <w:t>Reference</w:t>
      </w:r>
    </w:p>
    <w:p w14:paraId="04E47ABE" w14:textId="6407577E" w:rsidR="00915D88" w:rsidRPr="00915D88" w:rsidRDefault="00616739" w:rsidP="00915D88">
      <w:pPr>
        <w:widowControl w:val="0"/>
        <w:autoSpaceDE w:val="0"/>
        <w:autoSpaceDN w:val="0"/>
        <w:adjustRightInd w:val="0"/>
        <w:ind w:left="640" w:hanging="640"/>
        <w:rPr>
          <w:noProof/>
        </w:rPr>
      </w:pPr>
      <w:r>
        <w:rPr>
          <w:lang w:eastAsia="en-US"/>
        </w:rPr>
        <w:fldChar w:fldCharType="begin" w:fldLock="1"/>
      </w:r>
      <w:r>
        <w:rPr>
          <w:lang w:eastAsia="en-US"/>
        </w:rPr>
        <w:instrText xml:space="preserve">ADDIN Mendeley Bibliography CSL_BIBLIOGRAPHY </w:instrText>
      </w:r>
      <w:r>
        <w:rPr>
          <w:lang w:eastAsia="en-US"/>
        </w:rPr>
        <w:fldChar w:fldCharType="separate"/>
      </w:r>
      <w:r w:rsidR="00915D88" w:rsidRPr="00915D88">
        <w:rPr>
          <w:noProof/>
        </w:rPr>
        <w:t xml:space="preserve">[1] </w:t>
      </w:r>
      <w:r w:rsidR="00915D88" w:rsidRPr="00915D88">
        <w:rPr>
          <w:noProof/>
        </w:rPr>
        <w:tab/>
        <w:t xml:space="preserve">STEPHANE, Mallat. </w:t>
      </w:r>
      <w:r w:rsidR="00915D88" w:rsidRPr="00915D88">
        <w:rPr>
          <w:i/>
          <w:iCs/>
          <w:noProof/>
        </w:rPr>
        <w:t>A Wavelet toor of signal processing The Sparse Way</w:t>
      </w:r>
      <w:r w:rsidR="00915D88" w:rsidRPr="00915D88">
        <w:rPr>
          <w:noProof/>
        </w:rPr>
        <w:t xml:space="preserve"> [online]. 2004. ISBN 9780123743701. Dostupné z: doi:10.1016/B978-012466606-1/50004-0</w:t>
      </w:r>
    </w:p>
    <w:p w14:paraId="4C4579B4" w14:textId="77777777" w:rsidR="00915D88" w:rsidRPr="00915D88" w:rsidRDefault="00915D88" w:rsidP="00915D88">
      <w:pPr>
        <w:widowControl w:val="0"/>
        <w:autoSpaceDE w:val="0"/>
        <w:autoSpaceDN w:val="0"/>
        <w:adjustRightInd w:val="0"/>
        <w:ind w:left="640" w:hanging="640"/>
        <w:rPr>
          <w:noProof/>
        </w:rPr>
      </w:pPr>
      <w:r w:rsidRPr="00915D88">
        <w:rPr>
          <w:noProof/>
        </w:rPr>
        <w:t xml:space="preserve">[2] </w:t>
      </w:r>
      <w:r w:rsidRPr="00915D88">
        <w:rPr>
          <w:noProof/>
        </w:rPr>
        <w:tab/>
        <w:t xml:space="preserve">VOROBYOV, Sergiy A a Paolo FAVARO. Digital signal processing (dsp). 2007. </w:t>
      </w:r>
    </w:p>
    <w:p w14:paraId="205ACE73" w14:textId="7455E7FC" w:rsidR="00915D88" w:rsidRPr="00915D88" w:rsidRDefault="00915D88" w:rsidP="00915D88">
      <w:pPr>
        <w:widowControl w:val="0"/>
        <w:autoSpaceDE w:val="0"/>
        <w:autoSpaceDN w:val="0"/>
        <w:adjustRightInd w:val="0"/>
        <w:ind w:left="640" w:hanging="640"/>
        <w:rPr>
          <w:noProof/>
        </w:rPr>
      </w:pPr>
      <w:r w:rsidRPr="00915D88">
        <w:rPr>
          <w:noProof/>
        </w:rPr>
        <w:t xml:space="preserve">[3] </w:t>
      </w:r>
      <w:r w:rsidRPr="00915D88">
        <w:rPr>
          <w:noProof/>
        </w:rPr>
        <w:tab/>
      </w:r>
      <w:r w:rsidR="00C107B5">
        <w:rPr>
          <w:noProof/>
        </w:rPr>
        <w:t>SMITH</w:t>
      </w:r>
      <w:r w:rsidRPr="00915D88">
        <w:rPr>
          <w:noProof/>
        </w:rPr>
        <w:t>,</w:t>
      </w:r>
      <w:r w:rsidR="00C107B5">
        <w:rPr>
          <w:noProof/>
        </w:rPr>
        <w:t xml:space="preserve"> Steven</w:t>
      </w:r>
      <w:r w:rsidR="00306ACB">
        <w:rPr>
          <w:noProof/>
        </w:rPr>
        <w:t>.</w:t>
      </w:r>
      <w:r w:rsidRPr="00915D88">
        <w:rPr>
          <w:noProof/>
        </w:rPr>
        <w:t xml:space="preserve"> </w:t>
      </w:r>
      <w:r w:rsidRPr="00915D88">
        <w:rPr>
          <w:i/>
          <w:iCs/>
          <w:noProof/>
        </w:rPr>
        <w:t>Digtal Signal Processing</w:t>
      </w:r>
      <w:r w:rsidRPr="00915D88">
        <w:rPr>
          <w:noProof/>
        </w:rPr>
        <w:t xml:space="preserve">. 2003. ISBN 075067444X. </w:t>
      </w:r>
    </w:p>
    <w:p w14:paraId="56AEE65F" w14:textId="77777777" w:rsidR="00915D88" w:rsidRPr="00915D88" w:rsidRDefault="00915D88" w:rsidP="00915D88">
      <w:pPr>
        <w:widowControl w:val="0"/>
        <w:autoSpaceDE w:val="0"/>
        <w:autoSpaceDN w:val="0"/>
        <w:adjustRightInd w:val="0"/>
        <w:ind w:left="640" w:hanging="640"/>
        <w:rPr>
          <w:noProof/>
        </w:rPr>
      </w:pPr>
      <w:r w:rsidRPr="00915D88">
        <w:rPr>
          <w:noProof/>
        </w:rPr>
        <w:t xml:space="preserve">[4] </w:t>
      </w:r>
      <w:r w:rsidRPr="00915D88">
        <w:rPr>
          <w:noProof/>
        </w:rPr>
        <w:tab/>
        <w:t xml:space="preserve">ZHOU, Yicong, Weijia CAO, Licheng LIU, Sos AGAIAN a C. L.Philip CHEN. Fast Fourier transform using matrix decomposition. </w:t>
      </w:r>
      <w:r w:rsidRPr="00915D88">
        <w:rPr>
          <w:i/>
          <w:iCs/>
          <w:noProof/>
        </w:rPr>
        <w:t>Information Sciences</w:t>
      </w:r>
      <w:r w:rsidRPr="00915D88">
        <w:rPr>
          <w:noProof/>
        </w:rPr>
        <w:t xml:space="preserve"> [online]. 2015, </w:t>
      </w:r>
      <w:r w:rsidRPr="00915D88">
        <w:rPr>
          <w:b/>
          <w:bCs/>
          <w:noProof/>
        </w:rPr>
        <w:t>291</w:t>
      </w:r>
      <w:r w:rsidRPr="00915D88">
        <w:rPr>
          <w:noProof/>
        </w:rPr>
        <w:t>(C), 172–183. ISSN 00200255. Dostupné z: doi:10.1016/j.ins.2014.08.022</w:t>
      </w:r>
    </w:p>
    <w:p w14:paraId="0EC8A720" w14:textId="77777777" w:rsidR="00915D88" w:rsidRPr="00915D88" w:rsidRDefault="00915D88" w:rsidP="00915D88">
      <w:pPr>
        <w:widowControl w:val="0"/>
        <w:autoSpaceDE w:val="0"/>
        <w:autoSpaceDN w:val="0"/>
        <w:adjustRightInd w:val="0"/>
        <w:ind w:left="640" w:hanging="640"/>
        <w:rPr>
          <w:noProof/>
        </w:rPr>
      </w:pPr>
      <w:r w:rsidRPr="00915D88">
        <w:rPr>
          <w:noProof/>
        </w:rPr>
        <w:t xml:space="preserve">[5] </w:t>
      </w:r>
      <w:r w:rsidRPr="00915D88">
        <w:rPr>
          <w:noProof/>
        </w:rPr>
        <w:tab/>
        <w:t xml:space="preserve">BERNATH, Peter F. </w:t>
      </w:r>
      <w:r w:rsidRPr="00915D88">
        <w:rPr>
          <w:i/>
          <w:iCs/>
          <w:noProof/>
        </w:rPr>
        <w:t>Fourier Transform Techniques</w:t>
      </w:r>
      <w:r w:rsidRPr="00915D88">
        <w:rPr>
          <w:noProof/>
        </w:rPr>
        <w:t xml:space="preserve"> [online]. 3. vyd. B.m.: Elsevier Inc., 2018. ISBN 9780124095472. Dostupné z: doi:10.1016/B978-0-12-409547-2.14518-4</w:t>
      </w:r>
    </w:p>
    <w:p w14:paraId="26D28FA1" w14:textId="27E0C20C" w:rsidR="00BC2392" w:rsidRPr="002D3116" w:rsidRDefault="00616739" w:rsidP="00BC2392">
      <w:pPr>
        <w:widowControl w:val="0"/>
        <w:autoSpaceDE w:val="0"/>
        <w:autoSpaceDN w:val="0"/>
        <w:adjustRightInd w:val="0"/>
        <w:ind w:left="640" w:hanging="640"/>
        <w:rPr>
          <w:lang w:eastAsia="en-US"/>
        </w:rPr>
      </w:pPr>
      <w:r>
        <w:rPr>
          <w:lang w:eastAsia="en-US"/>
        </w:rPr>
        <w:fldChar w:fldCharType="end"/>
      </w:r>
    </w:p>
    <w:p w14:paraId="4BF9A4C0" w14:textId="0C32F9EE" w:rsidR="0068110D" w:rsidRPr="002D3116" w:rsidRDefault="0068110D" w:rsidP="0068110D">
      <w:pPr>
        <w:rPr>
          <w:lang w:eastAsia="en-US"/>
        </w:rPr>
      </w:pPr>
    </w:p>
    <w:sectPr w:rsidR="0068110D" w:rsidRPr="002D3116" w:rsidSect="00A03AB2">
      <w:pgSz w:w="11920" w:h="16840"/>
      <w:pgMar w:top="1300" w:right="1300" w:bottom="993" w:left="1300" w:header="708" w:footer="708" w:gutter="0"/>
      <w:cols w:space="708" w:equalWidth="0">
        <w:col w:w="93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6FDA"/>
    <w:multiLevelType w:val="hybridMultilevel"/>
    <w:tmpl w:val="A42475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084BD2"/>
    <w:multiLevelType w:val="hybridMultilevel"/>
    <w:tmpl w:val="01EAB776"/>
    <w:lvl w:ilvl="0" w:tplc="04050001">
      <w:start w:val="1"/>
      <w:numFmt w:val="bullet"/>
      <w:lvlText w:val=""/>
      <w:lvlJc w:val="left"/>
      <w:pPr>
        <w:tabs>
          <w:tab w:val="num" w:pos="1050"/>
        </w:tabs>
        <w:ind w:left="1050" w:hanging="360"/>
      </w:pPr>
      <w:rPr>
        <w:rFonts w:ascii="Symbol" w:hAnsi="Symbol" w:hint="default"/>
      </w:rPr>
    </w:lvl>
    <w:lvl w:ilvl="1" w:tplc="04050003" w:tentative="1">
      <w:start w:val="1"/>
      <w:numFmt w:val="bullet"/>
      <w:lvlText w:val="o"/>
      <w:lvlJc w:val="left"/>
      <w:pPr>
        <w:tabs>
          <w:tab w:val="num" w:pos="1770"/>
        </w:tabs>
        <w:ind w:left="1770" w:hanging="360"/>
      </w:pPr>
      <w:rPr>
        <w:rFonts w:ascii="Courier New" w:hAnsi="Courier New" w:cs="Courier New" w:hint="default"/>
      </w:rPr>
    </w:lvl>
    <w:lvl w:ilvl="2" w:tplc="04050005" w:tentative="1">
      <w:start w:val="1"/>
      <w:numFmt w:val="bullet"/>
      <w:lvlText w:val=""/>
      <w:lvlJc w:val="left"/>
      <w:pPr>
        <w:tabs>
          <w:tab w:val="num" w:pos="2490"/>
        </w:tabs>
        <w:ind w:left="2490" w:hanging="360"/>
      </w:pPr>
      <w:rPr>
        <w:rFonts w:ascii="Wingdings" w:hAnsi="Wingdings" w:hint="default"/>
      </w:rPr>
    </w:lvl>
    <w:lvl w:ilvl="3" w:tplc="04050001" w:tentative="1">
      <w:start w:val="1"/>
      <w:numFmt w:val="bullet"/>
      <w:lvlText w:val=""/>
      <w:lvlJc w:val="left"/>
      <w:pPr>
        <w:tabs>
          <w:tab w:val="num" w:pos="3210"/>
        </w:tabs>
        <w:ind w:left="3210" w:hanging="360"/>
      </w:pPr>
      <w:rPr>
        <w:rFonts w:ascii="Symbol" w:hAnsi="Symbol" w:hint="default"/>
      </w:rPr>
    </w:lvl>
    <w:lvl w:ilvl="4" w:tplc="04050003" w:tentative="1">
      <w:start w:val="1"/>
      <w:numFmt w:val="bullet"/>
      <w:lvlText w:val="o"/>
      <w:lvlJc w:val="left"/>
      <w:pPr>
        <w:tabs>
          <w:tab w:val="num" w:pos="3930"/>
        </w:tabs>
        <w:ind w:left="3930" w:hanging="360"/>
      </w:pPr>
      <w:rPr>
        <w:rFonts w:ascii="Courier New" w:hAnsi="Courier New" w:cs="Courier New" w:hint="default"/>
      </w:rPr>
    </w:lvl>
    <w:lvl w:ilvl="5" w:tplc="04050005" w:tentative="1">
      <w:start w:val="1"/>
      <w:numFmt w:val="bullet"/>
      <w:lvlText w:val=""/>
      <w:lvlJc w:val="left"/>
      <w:pPr>
        <w:tabs>
          <w:tab w:val="num" w:pos="4650"/>
        </w:tabs>
        <w:ind w:left="4650" w:hanging="360"/>
      </w:pPr>
      <w:rPr>
        <w:rFonts w:ascii="Wingdings" w:hAnsi="Wingdings" w:hint="default"/>
      </w:rPr>
    </w:lvl>
    <w:lvl w:ilvl="6" w:tplc="04050001" w:tentative="1">
      <w:start w:val="1"/>
      <w:numFmt w:val="bullet"/>
      <w:lvlText w:val=""/>
      <w:lvlJc w:val="left"/>
      <w:pPr>
        <w:tabs>
          <w:tab w:val="num" w:pos="5370"/>
        </w:tabs>
        <w:ind w:left="5370" w:hanging="360"/>
      </w:pPr>
      <w:rPr>
        <w:rFonts w:ascii="Symbol" w:hAnsi="Symbol" w:hint="default"/>
      </w:rPr>
    </w:lvl>
    <w:lvl w:ilvl="7" w:tplc="04050003" w:tentative="1">
      <w:start w:val="1"/>
      <w:numFmt w:val="bullet"/>
      <w:lvlText w:val="o"/>
      <w:lvlJc w:val="left"/>
      <w:pPr>
        <w:tabs>
          <w:tab w:val="num" w:pos="6090"/>
        </w:tabs>
        <w:ind w:left="6090" w:hanging="360"/>
      </w:pPr>
      <w:rPr>
        <w:rFonts w:ascii="Courier New" w:hAnsi="Courier New" w:cs="Courier New" w:hint="default"/>
      </w:rPr>
    </w:lvl>
    <w:lvl w:ilvl="8" w:tplc="04050005" w:tentative="1">
      <w:start w:val="1"/>
      <w:numFmt w:val="bullet"/>
      <w:lvlText w:val=""/>
      <w:lvlJc w:val="left"/>
      <w:pPr>
        <w:tabs>
          <w:tab w:val="num" w:pos="6810"/>
        </w:tabs>
        <w:ind w:left="6810" w:hanging="360"/>
      </w:pPr>
      <w:rPr>
        <w:rFonts w:ascii="Wingdings" w:hAnsi="Wingdings" w:hint="default"/>
      </w:rPr>
    </w:lvl>
  </w:abstractNum>
  <w:abstractNum w:abstractNumId="2" w15:restartNumberingAfterBreak="0">
    <w:nsid w:val="0FD05AB6"/>
    <w:multiLevelType w:val="hybridMultilevel"/>
    <w:tmpl w:val="6AB62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D009B"/>
    <w:multiLevelType w:val="hybridMultilevel"/>
    <w:tmpl w:val="ADC60DC8"/>
    <w:lvl w:ilvl="0" w:tplc="0405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43024"/>
    <w:multiLevelType w:val="hybridMultilevel"/>
    <w:tmpl w:val="30745B26"/>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5" w15:restartNumberingAfterBreak="0">
    <w:nsid w:val="1D4C2B53"/>
    <w:multiLevelType w:val="hybridMultilevel"/>
    <w:tmpl w:val="86F6059E"/>
    <w:lvl w:ilvl="0" w:tplc="04050001">
      <w:start w:val="1"/>
      <w:numFmt w:val="bullet"/>
      <w:lvlText w:val=""/>
      <w:lvlJc w:val="left"/>
      <w:pPr>
        <w:tabs>
          <w:tab w:val="num" w:pos="1333"/>
        </w:tabs>
        <w:ind w:left="1333" w:hanging="360"/>
      </w:pPr>
      <w:rPr>
        <w:rFonts w:ascii="Symbol" w:hAnsi="Symbol" w:hint="default"/>
      </w:rPr>
    </w:lvl>
    <w:lvl w:ilvl="1" w:tplc="04050003" w:tentative="1">
      <w:start w:val="1"/>
      <w:numFmt w:val="bullet"/>
      <w:lvlText w:val="o"/>
      <w:lvlJc w:val="left"/>
      <w:pPr>
        <w:tabs>
          <w:tab w:val="num" w:pos="2053"/>
        </w:tabs>
        <w:ind w:left="2053" w:hanging="360"/>
      </w:pPr>
      <w:rPr>
        <w:rFonts w:ascii="Courier New" w:hAnsi="Courier New" w:cs="Courier New" w:hint="default"/>
      </w:rPr>
    </w:lvl>
    <w:lvl w:ilvl="2" w:tplc="04050005" w:tentative="1">
      <w:start w:val="1"/>
      <w:numFmt w:val="bullet"/>
      <w:lvlText w:val=""/>
      <w:lvlJc w:val="left"/>
      <w:pPr>
        <w:tabs>
          <w:tab w:val="num" w:pos="2773"/>
        </w:tabs>
        <w:ind w:left="2773" w:hanging="360"/>
      </w:pPr>
      <w:rPr>
        <w:rFonts w:ascii="Wingdings" w:hAnsi="Wingdings" w:hint="default"/>
      </w:rPr>
    </w:lvl>
    <w:lvl w:ilvl="3" w:tplc="04050001" w:tentative="1">
      <w:start w:val="1"/>
      <w:numFmt w:val="bullet"/>
      <w:lvlText w:val=""/>
      <w:lvlJc w:val="left"/>
      <w:pPr>
        <w:tabs>
          <w:tab w:val="num" w:pos="3493"/>
        </w:tabs>
        <w:ind w:left="3493" w:hanging="360"/>
      </w:pPr>
      <w:rPr>
        <w:rFonts w:ascii="Symbol" w:hAnsi="Symbol" w:hint="default"/>
      </w:rPr>
    </w:lvl>
    <w:lvl w:ilvl="4" w:tplc="04050003" w:tentative="1">
      <w:start w:val="1"/>
      <w:numFmt w:val="bullet"/>
      <w:lvlText w:val="o"/>
      <w:lvlJc w:val="left"/>
      <w:pPr>
        <w:tabs>
          <w:tab w:val="num" w:pos="4213"/>
        </w:tabs>
        <w:ind w:left="4213" w:hanging="360"/>
      </w:pPr>
      <w:rPr>
        <w:rFonts w:ascii="Courier New" w:hAnsi="Courier New" w:cs="Courier New" w:hint="default"/>
      </w:rPr>
    </w:lvl>
    <w:lvl w:ilvl="5" w:tplc="04050005" w:tentative="1">
      <w:start w:val="1"/>
      <w:numFmt w:val="bullet"/>
      <w:lvlText w:val=""/>
      <w:lvlJc w:val="left"/>
      <w:pPr>
        <w:tabs>
          <w:tab w:val="num" w:pos="4933"/>
        </w:tabs>
        <w:ind w:left="4933" w:hanging="360"/>
      </w:pPr>
      <w:rPr>
        <w:rFonts w:ascii="Wingdings" w:hAnsi="Wingdings" w:hint="default"/>
      </w:rPr>
    </w:lvl>
    <w:lvl w:ilvl="6" w:tplc="04050001" w:tentative="1">
      <w:start w:val="1"/>
      <w:numFmt w:val="bullet"/>
      <w:lvlText w:val=""/>
      <w:lvlJc w:val="left"/>
      <w:pPr>
        <w:tabs>
          <w:tab w:val="num" w:pos="5653"/>
        </w:tabs>
        <w:ind w:left="5653" w:hanging="360"/>
      </w:pPr>
      <w:rPr>
        <w:rFonts w:ascii="Symbol" w:hAnsi="Symbol" w:hint="default"/>
      </w:rPr>
    </w:lvl>
    <w:lvl w:ilvl="7" w:tplc="04050003" w:tentative="1">
      <w:start w:val="1"/>
      <w:numFmt w:val="bullet"/>
      <w:lvlText w:val="o"/>
      <w:lvlJc w:val="left"/>
      <w:pPr>
        <w:tabs>
          <w:tab w:val="num" w:pos="6373"/>
        </w:tabs>
        <w:ind w:left="6373" w:hanging="360"/>
      </w:pPr>
      <w:rPr>
        <w:rFonts w:ascii="Courier New" w:hAnsi="Courier New" w:cs="Courier New" w:hint="default"/>
      </w:rPr>
    </w:lvl>
    <w:lvl w:ilvl="8" w:tplc="04050005" w:tentative="1">
      <w:start w:val="1"/>
      <w:numFmt w:val="bullet"/>
      <w:lvlText w:val=""/>
      <w:lvlJc w:val="left"/>
      <w:pPr>
        <w:tabs>
          <w:tab w:val="num" w:pos="7093"/>
        </w:tabs>
        <w:ind w:left="7093" w:hanging="360"/>
      </w:pPr>
      <w:rPr>
        <w:rFonts w:ascii="Wingdings" w:hAnsi="Wingdings" w:hint="default"/>
      </w:rPr>
    </w:lvl>
  </w:abstractNum>
  <w:abstractNum w:abstractNumId="6" w15:restartNumberingAfterBreak="0">
    <w:nsid w:val="2BD13188"/>
    <w:multiLevelType w:val="hybridMultilevel"/>
    <w:tmpl w:val="69B6CE8C"/>
    <w:lvl w:ilvl="0" w:tplc="B8C4CF2C">
      <w:start w:val="1"/>
      <w:numFmt w:val="decimal"/>
      <w:lvlText w:val="[%1]."/>
      <w:lvlJc w:val="center"/>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C253DFE"/>
    <w:multiLevelType w:val="hybridMultilevel"/>
    <w:tmpl w:val="DB9EF59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8" w15:restartNumberingAfterBreak="0">
    <w:nsid w:val="2DEF545C"/>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3F9629AB"/>
    <w:multiLevelType w:val="hybridMultilevel"/>
    <w:tmpl w:val="8A86DC2A"/>
    <w:lvl w:ilvl="0" w:tplc="9E2C87B0">
      <w:start w:val="1"/>
      <w:numFmt w:val="decimal"/>
      <w:lvlText w:val="3.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C1C1F3C"/>
    <w:multiLevelType w:val="multilevel"/>
    <w:tmpl w:val="F1C6E1AA"/>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DE92BFB"/>
    <w:multiLevelType w:val="hybridMultilevel"/>
    <w:tmpl w:val="EC3C5088"/>
    <w:lvl w:ilvl="0" w:tplc="04090001">
      <w:start w:val="1"/>
      <w:numFmt w:val="bullet"/>
      <w:lvlText w:val=""/>
      <w:lvlJc w:val="left"/>
      <w:pPr>
        <w:ind w:left="1341" w:hanging="360"/>
      </w:pPr>
      <w:rPr>
        <w:rFonts w:ascii="Symbol" w:hAnsi="Symbol" w:hint="default"/>
      </w:rPr>
    </w:lvl>
    <w:lvl w:ilvl="1" w:tplc="04090003" w:tentative="1">
      <w:start w:val="1"/>
      <w:numFmt w:val="bullet"/>
      <w:lvlText w:val="o"/>
      <w:lvlJc w:val="left"/>
      <w:pPr>
        <w:ind w:left="2061" w:hanging="360"/>
      </w:pPr>
      <w:rPr>
        <w:rFonts w:ascii="Courier New" w:hAnsi="Courier New" w:cs="Courier New" w:hint="default"/>
      </w:rPr>
    </w:lvl>
    <w:lvl w:ilvl="2" w:tplc="04090005" w:tentative="1">
      <w:start w:val="1"/>
      <w:numFmt w:val="bullet"/>
      <w:lvlText w:val=""/>
      <w:lvlJc w:val="left"/>
      <w:pPr>
        <w:ind w:left="2781" w:hanging="360"/>
      </w:pPr>
      <w:rPr>
        <w:rFonts w:ascii="Wingdings" w:hAnsi="Wingdings" w:hint="default"/>
      </w:rPr>
    </w:lvl>
    <w:lvl w:ilvl="3" w:tplc="04090001" w:tentative="1">
      <w:start w:val="1"/>
      <w:numFmt w:val="bullet"/>
      <w:lvlText w:val=""/>
      <w:lvlJc w:val="left"/>
      <w:pPr>
        <w:ind w:left="3501" w:hanging="360"/>
      </w:pPr>
      <w:rPr>
        <w:rFonts w:ascii="Symbol" w:hAnsi="Symbol" w:hint="default"/>
      </w:rPr>
    </w:lvl>
    <w:lvl w:ilvl="4" w:tplc="04090003" w:tentative="1">
      <w:start w:val="1"/>
      <w:numFmt w:val="bullet"/>
      <w:lvlText w:val="o"/>
      <w:lvlJc w:val="left"/>
      <w:pPr>
        <w:ind w:left="4221" w:hanging="360"/>
      </w:pPr>
      <w:rPr>
        <w:rFonts w:ascii="Courier New" w:hAnsi="Courier New" w:cs="Courier New" w:hint="default"/>
      </w:rPr>
    </w:lvl>
    <w:lvl w:ilvl="5" w:tplc="04090005" w:tentative="1">
      <w:start w:val="1"/>
      <w:numFmt w:val="bullet"/>
      <w:lvlText w:val=""/>
      <w:lvlJc w:val="left"/>
      <w:pPr>
        <w:ind w:left="4941" w:hanging="360"/>
      </w:pPr>
      <w:rPr>
        <w:rFonts w:ascii="Wingdings" w:hAnsi="Wingdings" w:hint="default"/>
      </w:rPr>
    </w:lvl>
    <w:lvl w:ilvl="6" w:tplc="04090001" w:tentative="1">
      <w:start w:val="1"/>
      <w:numFmt w:val="bullet"/>
      <w:lvlText w:val=""/>
      <w:lvlJc w:val="left"/>
      <w:pPr>
        <w:ind w:left="5661" w:hanging="360"/>
      </w:pPr>
      <w:rPr>
        <w:rFonts w:ascii="Symbol" w:hAnsi="Symbol" w:hint="default"/>
      </w:rPr>
    </w:lvl>
    <w:lvl w:ilvl="7" w:tplc="04090003" w:tentative="1">
      <w:start w:val="1"/>
      <w:numFmt w:val="bullet"/>
      <w:lvlText w:val="o"/>
      <w:lvlJc w:val="left"/>
      <w:pPr>
        <w:ind w:left="6381" w:hanging="360"/>
      </w:pPr>
      <w:rPr>
        <w:rFonts w:ascii="Courier New" w:hAnsi="Courier New" w:cs="Courier New" w:hint="default"/>
      </w:rPr>
    </w:lvl>
    <w:lvl w:ilvl="8" w:tplc="04090005" w:tentative="1">
      <w:start w:val="1"/>
      <w:numFmt w:val="bullet"/>
      <w:lvlText w:val=""/>
      <w:lvlJc w:val="left"/>
      <w:pPr>
        <w:ind w:left="7101" w:hanging="360"/>
      </w:pPr>
      <w:rPr>
        <w:rFonts w:ascii="Wingdings" w:hAnsi="Wingdings" w:hint="default"/>
      </w:rPr>
    </w:lvl>
  </w:abstractNum>
  <w:abstractNum w:abstractNumId="12" w15:restartNumberingAfterBreak="0">
    <w:nsid w:val="6C7D3E79"/>
    <w:multiLevelType w:val="hybridMultilevel"/>
    <w:tmpl w:val="C894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4C4435"/>
    <w:multiLevelType w:val="hybridMultilevel"/>
    <w:tmpl w:val="B6E636DE"/>
    <w:lvl w:ilvl="0" w:tplc="29F045CA">
      <w:numFmt w:val="bullet"/>
      <w:lvlText w:val="-"/>
      <w:lvlJc w:val="left"/>
      <w:pPr>
        <w:ind w:left="1080" w:hanging="72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6EED47FD"/>
    <w:multiLevelType w:val="hybridMultilevel"/>
    <w:tmpl w:val="D6D088C4"/>
    <w:lvl w:ilvl="0" w:tplc="E9F02CEC">
      <w:numFmt w:val="bullet"/>
      <w:lvlText w:val="-"/>
      <w:lvlJc w:val="left"/>
      <w:pPr>
        <w:tabs>
          <w:tab w:val="num" w:pos="973"/>
        </w:tabs>
        <w:ind w:left="973" w:hanging="360"/>
      </w:pPr>
      <w:rPr>
        <w:rFonts w:ascii="Times New Roman" w:eastAsia="MS Mincho" w:hAnsi="Times New Roman" w:cs="Times New Roman" w:hint="default"/>
      </w:rPr>
    </w:lvl>
    <w:lvl w:ilvl="1" w:tplc="04050003" w:tentative="1">
      <w:start w:val="1"/>
      <w:numFmt w:val="bullet"/>
      <w:lvlText w:val="o"/>
      <w:lvlJc w:val="left"/>
      <w:pPr>
        <w:tabs>
          <w:tab w:val="num" w:pos="1693"/>
        </w:tabs>
        <w:ind w:left="1693" w:hanging="360"/>
      </w:pPr>
      <w:rPr>
        <w:rFonts w:ascii="Courier New" w:hAnsi="Courier New" w:cs="Courier New" w:hint="default"/>
      </w:rPr>
    </w:lvl>
    <w:lvl w:ilvl="2" w:tplc="04050005" w:tentative="1">
      <w:start w:val="1"/>
      <w:numFmt w:val="bullet"/>
      <w:lvlText w:val=""/>
      <w:lvlJc w:val="left"/>
      <w:pPr>
        <w:tabs>
          <w:tab w:val="num" w:pos="2413"/>
        </w:tabs>
        <w:ind w:left="2413" w:hanging="360"/>
      </w:pPr>
      <w:rPr>
        <w:rFonts w:ascii="Wingdings" w:hAnsi="Wingdings" w:hint="default"/>
      </w:rPr>
    </w:lvl>
    <w:lvl w:ilvl="3" w:tplc="04050001" w:tentative="1">
      <w:start w:val="1"/>
      <w:numFmt w:val="bullet"/>
      <w:lvlText w:val=""/>
      <w:lvlJc w:val="left"/>
      <w:pPr>
        <w:tabs>
          <w:tab w:val="num" w:pos="3133"/>
        </w:tabs>
        <w:ind w:left="3133" w:hanging="360"/>
      </w:pPr>
      <w:rPr>
        <w:rFonts w:ascii="Symbol" w:hAnsi="Symbol" w:hint="default"/>
      </w:rPr>
    </w:lvl>
    <w:lvl w:ilvl="4" w:tplc="04050003" w:tentative="1">
      <w:start w:val="1"/>
      <w:numFmt w:val="bullet"/>
      <w:lvlText w:val="o"/>
      <w:lvlJc w:val="left"/>
      <w:pPr>
        <w:tabs>
          <w:tab w:val="num" w:pos="3853"/>
        </w:tabs>
        <w:ind w:left="3853" w:hanging="360"/>
      </w:pPr>
      <w:rPr>
        <w:rFonts w:ascii="Courier New" w:hAnsi="Courier New" w:cs="Courier New" w:hint="default"/>
      </w:rPr>
    </w:lvl>
    <w:lvl w:ilvl="5" w:tplc="04050005" w:tentative="1">
      <w:start w:val="1"/>
      <w:numFmt w:val="bullet"/>
      <w:lvlText w:val=""/>
      <w:lvlJc w:val="left"/>
      <w:pPr>
        <w:tabs>
          <w:tab w:val="num" w:pos="4573"/>
        </w:tabs>
        <w:ind w:left="4573" w:hanging="360"/>
      </w:pPr>
      <w:rPr>
        <w:rFonts w:ascii="Wingdings" w:hAnsi="Wingdings" w:hint="default"/>
      </w:rPr>
    </w:lvl>
    <w:lvl w:ilvl="6" w:tplc="04050001" w:tentative="1">
      <w:start w:val="1"/>
      <w:numFmt w:val="bullet"/>
      <w:lvlText w:val=""/>
      <w:lvlJc w:val="left"/>
      <w:pPr>
        <w:tabs>
          <w:tab w:val="num" w:pos="5293"/>
        </w:tabs>
        <w:ind w:left="5293" w:hanging="360"/>
      </w:pPr>
      <w:rPr>
        <w:rFonts w:ascii="Symbol" w:hAnsi="Symbol" w:hint="default"/>
      </w:rPr>
    </w:lvl>
    <w:lvl w:ilvl="7" w:tplc="04050003" w:tentative="1">
      <w:start w:val="1"/>
      <w:numFmt w:val="bullet"/>
      <w:lvlText w:val="o"/>
      <w:lvlJc w:val="left"/>
      <w:pPr>
        <w:tabs>
          <w:tab w:val="num" w:pos="6013"/>
        </w:tabs>
        <w:ind w:left="6013" w:hanging="360"/>
      </w:pPr>
      <w:rPr>
        <w:rFonts w:ascii="Courier New" w:hAnsi="Courier New" w:cs="Courier New" w:hint="default"/>
      </w:rPr>
    </w:lvl>
    <w:lvl w:ilvl="8" w:tplc="04050005" w:tentative="1">
      <w:start w:val="1"/>
      <w:numFmt w:val="bullet"/>
      <w:lvlText w:val=""/>
      <w:lvlJc w:val="left"/>
      <w:pPr>
        <w:tabs>
          <w:tab w:val="num" w:pos="6733"/>
        </w:tabs>
        <w:ind w:left="6733" w:hanging="360"/>
      </w:pPr>
      <w:rPr>
        <w:rFonts w:ascii="Wingdings" w:hAnsi="Wingdings" w:hint="default"/>
      </w:rPr>
    </w:lvl>
  </w:abstractNum>
  <w:abstractNum w:abstractNumId="15" w15:restartNumberingAfterBreak="0">
    <w:nsid w:val="6FB94AFD"/>
    <w:multiLevelType w:val="hybridMultilevel"/>
    <w:tmpl w:val="1FA2156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72211F52"/>
    <w:multiLevelType w:val="hybridMultilevel"/>
    <w:tmpl w:val="CC0EAF50"/>
    <w:lvl w:ilvl="0" w:tplc="0405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7650EF"/>
    <w:multiLevelType w:val="hybridMultilevel"/>
    <w:tmpl w:val="9A2CF868"/>
    <w:lvl w:ilvl="0" w:tplc="04050001">
      <w:start w:val="1"/>
      <w:numFmt w:val="bullet"/>
      <w:lvlText w:val=""/>
      <w:lvlJc w:val="left"/>
      <w:pPr>
        <w:ind w:left="1440" w:hanging="360"/>
      </w:pPr>
      <w:rPr>
        <w:rFonts w:ascii="Symbol" w:hAnsi="Symbol" w:hint="default"/>
      </w:rPr>
    </w:lvl>
    <w:lvl w:ilvl="1" w:tplc="04050001">
      <w:start w:val="1"/>
      <w:numFmt w:val="bullet"/>
      <w:lvlText w:val=""/>
      <w:lvlJc w:val="left"/>
      <w:pPr>
        <w:ind w:left="2160" w:hanging="360"/>
      </w:pPr>
      <w:rPr>
        <w:rFonts w:ascii="Symbol" w:hAnsi="Symbol" w:hint="default"/>
      </w:rPr>
    </w:lvl>
    <w:lvl w:ilvl="2" w:tplc="5B9CF9B6">
      <w:numFmt w:val="bullet"/>
      <w:lvlText w:val="-"/>
      <w:lvlJc w:val="left"/>
      <w:pPr>
        <w:ind w:left="2880" w:hanging="360"/>
      </w:pPr>
      <w:rPr>
        <w:rFonts w:ascii="Times New Roman" w:eastAsia="MS Mincho" w:hAnsi="Times New Roman" w:cs="Times New Roman" w:hint="default"/>
        <w:b w:val="0"/>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8" w15:restartNumberingAfterBreak="0">
    <w:nsid w:val="7FB235AD"/>
    <w:multiLevelType w:val="hybridMultilevel"/>
    <w:tmpl w:val="F7842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1"/>
  </w:num>
  <w:num w:numId="4">
    <w:abstractNumId w:val="17"/>
  </w:num>
  <w:num w:numId="5">
    <w:abstractNumId w:val="6"/>
  </w:num>
  <w:num w:numId="6">
    <w:abstractNumId w:val="15"/>
  </w:num>
  <w:num w:numId="7">
    <w:abstractNumId w:val="10"/>
  </w:num>
  <w:num w:numId="8">
    <w:abstractNumId w:val="13"/>
  </w:num>
  <w:num w:numId="9">
    <w:abstractNumId w:val="12"/>
  </w:num>
  <w:num w:numId="10">
    <w:abstractNumId w:val="18"/>
  </w:num>
  <w:num w:numId="11">
    <w:abstractNumId w:val="3"/>
  </w:num>
  <w:num w:numId="12">
    <w:abstractNumId w:val="0"/>
  </w:num>
  <w:num w:numId="13">
    <w:abstractNumId w:val="2"/>
  </w:num>
  <w:num w:numId="14">
    <w:abstractNumId w:val="11"/>
  </w:num>
  <w:num w:numId="15">
    <w:abstractNumId w:val="7"/>
  </w:num>
  <w:num w:numId="16">
    <w:abstractNumId w:val="16"/>
  </w:num>
  <w:num w:numId="17">
    <w:abstractNumId w:val="4"/>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yNrE0MjQ1MLcwMTZS0lEKTi0uzszPAykwrQUAimJkSywAAAA="/>
    <w:docVar w:name="EN.InstantFormat" w:val="&lt;ENInstantFormat&gt;&lt;Enabled&gt;1&lt;/Enabled&gt;&lt;ScanUnformatted&gt;1&lt;/ScanUnformatted&gt;&lt;ScanChanges&gt;1&lt;/ScanChanges&gt;&lt;Suspended&gt;0&lt;/Suspended&gt;&lt;/ENInstantFormat&gt;"/>
    <w:docVar w:name="EN.Layout" w:val="&lt;ENLayout&gt;&lt;Style&gt;ASM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F23670"/>
    <w:rsid w:val="0000008B"/>
    <w:rsid w:val="00000101"/>
    <w:rsid w:val="0000610F"/>
    <w:rsid w:val="00015927"/>
    <w:rsid w:val="00015F71"/>
    <w:rsid w:val="0001610D"/>
    <w:rsid w:val="000168F1"/>
    <w:rsid w:val="00021142"/>
    <w:rsid w:val="00024459"/>
    <w:rsid w:val="00031F39"/>
    <w:rsid w:val="00031F49"/>
    <w:rsid w:val="00033E3D"/>
    <w:rsid w:val="0004031A"/>
    <w:rsid w:val="00040FD9"/>
    <w:rsid w:val="000458D7"/>
    <w:rsid w:val="00050C95"/>
    <w:rsid w:val="000554EC"/>
    <w:rsid w:val="000612F8"/>
    <w:rsid w:val="000805F7"/>
    <w:rsid w:val="000825DF"/>
    <w:rsid w:val="000846F6"/>
    <w:rsid w:val="000850F2"/>
    <w:rsid w:val="00090C66"/>
    <w:rsid w:val="00097E29"/>
    <w:rsid w:val="000A1492"/>
    <w:rsid w:val="000A4386"/>
    <w:rsid w:val="000A5ADA"/>
    <w:rsid w:val="000A5E3E"/>
    <w:rsid w:val="000A622D"/>
    <w:rsid w:val="000B1782"/>
    <w:rsid w:val="000B3C8B"/>
    <w:rsid w:val="000C760C"/>
    <w:rsid w:val="000D1962"/>
    <w:rsid w:val="000D33DB"/>
    <w:rsid w:val="000D7457"/>
    <w:rsid w:val="000E4A6A"/>
    <w:rsid w:val="000E7B0B"/>
    <w:rsid w:val="000F4B52"/>
    <w:rsid w:val="000F4D7A"/>
    <w:rsid w:val="00101120"/>
    <w:rsid w:val="00103D54"/>
    <w:rsid w:val="001050F8"/>
    <w:rsid w:val="001066F8"/>
    <w:rsid w:val="00110996"/>
    <w:rsid w:val="00110E3A"/>
    <w:rsid w:val="00122721"/>
    <w:rsid w:val="0012473D"/>
    <w:rsid w:val="00125D98"/>
    <w:rsid w:val="001362C4"/>
    <w:rsid w:val="001418FF"/>
    <w:rsid w:val="00142F73"/>
    <w:rsid w:val="00144B72"/>
    <w:rsid w:val="00146F14"/>
    <w:rsid w:val="00146F6E"/>
    <w:rsid w:val="00150411"/>
    <w:rsid w:val="00160213"/>
    <w:rsid w:val="0016203A"/>
    <w:rsid w:val="001625F0"/>
    <w:rsid w:val="00166F76"/>
    <w:rsid w:val="00170AF2"/>
    <w:rsid w:val="001759C1"/>
    <w:rsid w:val="001769C5"/>
    <w:rsid w:val="00177C75"/>
    <w:rsid w:val="00183C90"/>
    <w:rsid w:val="00183CCF"/>
    <w:rsid w:val="00196D0A"/>
    <w:rsid w:val="001A50EF"/>
    <w:rsid w:val="001A5F6A"/>
    <w:rsid w:val="001B2276"/>
    <w:rsid w:val="001B342A"/>
    <w:rsid w:val="001B4E28"/>
    <w:rsid w:val="001D1E94"/>
    <w:rsid w:val="001D259C"/>
    <w:rsid w:val="001D4402"/>
    <w:rsid w:val="001D596F"/>
    <w:rsid w:val="001D6C08"/>
    <w:rsid w:val="001D7839"/>
    <w:rsid w:val="001D7D37"/>
    <w:rsid w:val="001E547F"/>
    <w:rsid w:val="001F487A"/>
    <w:rsid w:val="001F70D3"/>
    <w:rsid w:val="001F77B3"/>
    <w:rsid w:val="002058CC"/>
    <w:rsid w:val="00207B87"/>
    <w:rsid w:val="00211163"/>
    <w:rsid w:val="00215DD2"/>
    <w:rsid w:val="00217BB6"/>
    <w:rsid w:val="002234E1"/>
    <w:rsid w:val="00226489"/>
    <w:rsid w:val="00233526"/>
    <w:rsid w:val="00233AD2"/>
    <w:rsid w:val="002349A1"/>
    <w:rsid w:val="00236375"/>
    <w:rsid w:val="00237515"/>
    <w:rsid w:val="00237E90"/>
    <w:rsid w:val="0024627E"/>
    <w:rsid w:val="002538EE"/>
    <w:rsid w:val="002574E5"/>
    <w:rsid w:val="00267F2D"/>
    <w:rsid w:val="00282F57"/>
    <w:rsid w:val="002831A8"/>
    <w:rsid w:val="002912BF"/>
    <w:rsid w:val="00296D69"/>
    <w:rsid w:val="0029744A"/>
    <w:rsid w:val="002B4234"/>
    <w:rsid w:val="002B69C0"/>
    <w:rsid w:val="002D3116"/>
    <w:rsid w:val="002D3D91"/>
    <w:rsid w:val="002D6919"/>
    <w:rsid w:val="002E6126"/>
    <w:rsid w:val="002F5F58"/>
    <w:rsid w:val="00306ACB"/>
    <w:rsid w:val="00307267"/>
    <w:rsid w:val="003078AC"/>
    <w:rsid w:val="00312199"/>
    <w:rsid w:val="00315289"/>
    <w:rsid w:val="00324FD8"/>
    <w:rsid w:val="0033494C"/>
    <w:rsid w:val="00335174"/>
    <w:rsid w:val="0033736C"/>
    <w:rsid w:val="00353C2E"/>
    <w:rsid w:val="00354345"/>
    <w:rsid w:val="00360B39"/>
    <w:rsid w:val="00360CA5"/>
    <w:rsid w:val="0036166E"/>
    <w:rsid w:val="00371E78"/>
    <w:rsid w:val="00376A18"/>
    <w:rsid w:val="00376D42"/>
    <w:rsid w:val="00382415"/>
    <w:rsid w:val="00384D0A"/>
    <w:rsid w:val="003867AF"/>
    <w:rsid w:val="00390A8C"/>
    <w:rsid w:val="00391C10"/>
    <w:rsid w:val="003924CD"/>
    <w:rsid w:val="003A7073"/>
    <w:rsid w:val="003B5681"/>
    <w:rsid w:val="003C4AF3"/>
    <w:rsid w:val="003E34CA"/>
    <w:rsid w:val="003E3704"/>
    <w:rsid w:val="003F308B"/>
    <w:rsid w:val="003F5F7B"/>
    <w:rsid w:val="00404F1B"/>
    <w:rsid w:val="004129DE"/>
    <w:rsid w:val="004158BD"/>
    <w:rsid w:val="00416258"/>
    <w:rsid w:val="004423C8"/>
    <w:rsid w:val="00450E21"/>
    <w:rsid w:val="0045204E"/>
    <w:rsid w:val="0046712E"/>
    <w:rsid w:val="004811CC"/>
    <w:rsid w:val="004967AB"/>
    <w:rsid w:val="004A5F84"/>
    <w:rsid w:val="004A6A7E"/>
    <w:rsid w:val="004A6C39"/>
    <w:rsid w:val="004B1CF6"/>
    <w:rsid w:val="004C1630"/>
    <w:rsid w:val="004C3ADC"/>
    <w:rsid w:val="004E1DB1"/>
    <w:rsid w:val="004E2D6A"/>
    <w:rsid w:val="004E49FD"/>
    <w:rsid w:val="004E7DBA"/>
    <w:rsid w:val="004F1A7B"/>
    <w:rsid w:val="00500A28"/>
    <w:rsid w:val="0051130B"/>
    <w:rsid w:val="0051387D"/>
    <w:rsid w:val="00517C99"/>
    <w:rsid w:val="00522259"/>
    <w:rsid w:val="005229E1"/>
    <w:rsid w:val="005239F9"/>
    <w:rsid w:val="00536E31"/>
    <w:rsid w:val="00553604"/>
    <w:rsid w:val="00553AE1"/>
    <w:rsid w:val="00556233"/>
    <w:rsid w:val="00565E04"/>
    <w:rsid w:val="00567525"/>
    <w:rsid w:val="00567B11"/>
    <w:rsid w:val="005727AC"/>
    <w:rsid w:val="00575A97"/>
    <w:rsid w:val="00583CF3"/>
    <w:rsid w:val="00586F99"/>
    <w:rsid w:val="005873F6"/>
    <w:rsid w:val="005A292F"/>
    <w:rsid w:val="005A40AE"/>
    <w:rsid w:val="005B17E5"/>
    <w:rsid w:val="005C093D"/>
    <w:rsid w:val="005C5A79"/>
    <w:rsid w:val="005C7075"/>
    <w:rsid w:val="005C7561"/>
    <w:rsid w:val="005D6085"/>
    <w:rsid w:val="005D79F4"/>
    <w:rsid w:val="005E2D4C"/>
    <w:rsid w:val="005F7A9D"/>
    <w:rsid w:val="00603EA8"/>
    <w:rsid w:val="00611728"/>
    <w:rsid w:val="00611C74"/>
    <w:rsid w:val="00615326"/>
    <w:rsid w:val="00616256"/>
    <w:rsid w:val="00616739"/>
    <w:rsid w:val="00624CD0"/>
    <w:rsid w:val="00625FC4"/>
    <w:rsid w:val="0064445B"/>
    <w:rsid w:val="0064475D"/>
    <w:rsid w:val="0065380B"/>
    <w:rsid w:val="00654767"/>
    <w:rsid w:val="006557C9"/>
    <w:rsid w:val="00655A32"/>
    <w:rsid w:val="00655D60"/>
    <w:rsid w:val="00657517"/>
    <w:rsid w:val="00660CC6"/>
    <w:rsid w:val="00660EBA"/>
    <w:rsid w:val="00661965"/>
    <w:rsid w:val="00661A93"/>
    <w:rsid w:val="006649F1"/>
    <w:rsid w:val="00680624"/>
    <w:rsid w:val="0068110D"/>
    <w:rsid w:val="00684481"/>
    <w:rsid w:val="0068584C"/>
    <w:rsid w:val="0068636C"/>
    <w:rsid w:val="00693498"/>
    <w:rsid w:val="00696DF9"/>
    <w:rsid w:val="006A3EFD"/>
    <w:rsid w:val="006A7F0A"/>
    <w:rsid w:val="006B7582"/>
    <w:rsid w:val="006B7C66"/>
    <w:rsid w:val="006C374B"/>
    <w:rsid w:val="006C5C4E"/>
    <w:rsid w:val="006C7A64"/>
    <w:rsid w:val="006D37BD"/>
    <w:rsid w:val="006D4CE0"/>
    <w:rsid w:val="006E4174"/>
    <w:rsid w:val="006F0B40"/>
    <w:rsid w:val="006F45CA"/>
    <w:rsid w:val="006F53CF"/>
    <w:rsid w:val="00704A8F"/>
    <w:rsid w:val="00705CAF"/>
    <w:rsid w:val="00715E18"/>
    <w:rsid w:val="00726632"/>
    <w:rsid w:val="00735633"/>
    <w:rsid w:val="007369CD"/>
    <w:rsid w:val="00740B3D"/>
    <w:rsid w:val="00740C88"/>
    <w:rsid w:val="00741D96"/>
    <w:rsid w:val="00744F55"/>
    <w:rsid w:val="00747021"/>
    <w:rsid w:val="00752D1A"/>
    <w:rsid w:val="00752DA4"/>
    <w:rsid w:val="007632CA"/>
    <w:rsid w:val="00763B4C"/>
    <w:rsid w:val="007655AC"/>
    <w:rsid w:val="007776A3"/>
    <w:rsid w:val="007819F5"/>
    <w:rsid w:val="007855CD"/>
    <w:rsid w:val="00794FB5"/>
    <w:rsid w:val="00794FED"/>
    <w:rsid w:val="0079772B"/>
    <w:rsid w:val="007A07B0"/>
    <w:rsid w:val="007A0948"/>
    <w:rsid w:val="007A5D07"/>
    <w:rsid w:val="007B3BA6"/>
    <w:rsid w:val="007B4784"/>
    <w:rsid w:val="007B5084"/>
    <w:rsid w:val="007B5823"/>
    <w:rsid w:val="007C4132"/>
    <w:rsid w:val="007C78A0"/>
    <w:rsid w:val="007D2877"/>
    <w:rsid w:val="007E29A1"/>
    <w:rsid w:val="007F045D"/>
    <w:rsid w:val="007F42C5"/>
    <w:rsid w:val="00805159"/>
    <w:rsid w:val="00805D49"/>
    <w:rsid w:val="0080645B"/>
    <w:rsid w:val="008338E5"/>
    <w:rsid w:val="00833E91"/>
    <w:rsid w:val="00834D91"/>
    <w:rsid w:val="00840C71"/>
    <w:rsid w:val="00845E32"/>
    <w:rsid w:val="0085211F"/>
    <w:rsid w:val="00863C84"/>
    <w:rsid w:val="00871298"/>
    <w:rsid w:val="0087262D"/>
    <w:rsid w:val="00873B3E"/>
    <w:rsid w:val="00876908"/>
    <w:rsid w:val="00877054"/>
    <w:rsid w:val="008815BE"/>
    <w:rsid w:val="008918F9"/>
    <w:rsid w:val="00894E8D"/>
    <w:rsid w:val="00895218"/>
    <w:rsid w:val="008953D2"/>
    <w:rsid w:val="008A1BCF"/>
    <w:rsid w:val="008A2F65"/>
    <w:rsid w:val="008A4232"/>
    <w:rsid w:val="008B2BB2"/>
    <w:rsid w:val="008B5344"/>
    <w:rsid w:val="008C1011"/>
    <w:rsid w:val="008C4508"/>
    <w:rsid w:val="008D2B09"/>
    <w:rsid w:val="008F50C8"/>
    <w:rsid w:val="00901E77"/>
    <w:rsid w:val="00905066"/>
    <w:rsid w:val="00915D88"/>
    <w:rsid w:val="00917EF2"/>
    <w:rsid w:val="009264DC"/>
    <w:rsid w:val="00930FF5"/>
    <w:rsid w:val="009325B6"/>
    <w:rsid w:val="00942F43"/>
    <w:rsid w:val="00942FED"/>
    <w:rsid w:val="009436BE"/>
    <w:rsid w:val="00950FE3"/>
    <w:rsid w:val="00951B78"/>
    <w:rsid w:val="00954E58"/>
    <w:rsid w:val="00960343"/>
    <w:rsid w:val="0096042F"/>
    <w:rsid w:val="0096551B"/>
    <w:rsid w:val="009666B7"/>
    <w:rsid w:val="00971B34"/>
    <w:rsid w:val="00973ACF"/>
    <w:rsid w:val="009743A1"/>
    <w:rsid w:val="00987E20"/>
    <w:rsid w:val="00991FCA"/>
    <w:rsid w:val="0099695C"/>
    <w:rsid w:val="009C5D62"/>
    <w:rsid w:val="009C605E"/>
    <w:rsid w:val="009D00FE"/>
    <w:rsid w:val="009D667C"/>
    <w:rsid w:val="009E08A6"/>
    <w:rsid w:val="009E4E3A"/>
    <w:rsid w:val="009F2F89"/>
    <w:rsid w:val="009F4CBD"/>
    <w:rsid w:val="00A03AB2"/>
    <w:rsid w:val="00A03EC1"/>
    <w:rsid w:val="00A06675"/>
    <w:rsid w:val="00A07644"/>
    <w:rsid w:val="00A14F71"/>
    <w:rsid w:val="00A26957"/>
    <w:rsid w:val="00A37F4F"/>
    <w:rsid w:val="00A407B7"/>
    <w:rsid w:val="00A533AC"/>
    <w:rsid w:val="00A56612"/>
    <w:rsid w:val="00A568F1"/>
    <w:rsid w:val="00A61D10"/>
    <w:rsid w:val="00A8333A"/>
    <w:rsid w:val="00A901CD"/>
    <w:rsid w:val="00A94A77"/>
    <w:rsid w:val="00A97A0E"/>
    <w:rsid w:val="00AA4E59"/>
    <w:rsid w:val="00AA6042"/>
    <w:rsid w:val="00AB605C"/>
    <w:rsid w:val="00AC6074"/>
    <w:rsid w:val="00AC7A86"/>
    <w:rsid w:val="00AD1CB0"/>
    <w:rsid w:val="00AD1FB9"/>
    <w:rsid w:val="00AD2113"/>
    <w:rsid w:val="00AD4E61"/>
    <w:rsid w:val="00AD53EC"/>
    <w:rsid w:val="00AE44DB"/>
    <w:rsid w:val="00AF075B"/>
    <w:rsid w:val="00AF18B7"/>
    <w:rsid w:val="00B01D4D"/>
    <w:rsid w:val="00B02C0F"/>
    <w:rsid w:val="00B03114"/>
    <w:rsid w:val="00B05306"/>
    <w:rsid w:val="00B24593"/>
    <w:rsid w:val="00B2518B"/>
    <w:rsid w:val="00B30B69"/>
    <w:rsid w:val="00B314A2"/>
    <w:rsid w:val="00B40F69"/>
    <w:rsid w:val="00B413B1"/>
    <w:rsid w:val="00B42457"/>
    <w:rsid w:val="00B438E8"/>
    <w:rsid w:val="00B43E63"/>
    <w:rsid w:val="00B4414A"/>
    <w:rsid w:val="00B528E9"/>
    <w:rsid w:val="00B55CD3"/>
    <w:rsid w:val="00B61DE3"/>
    <w:rsid w:val="00B630C8"/>
    <w:rsid w:val="00B7656D"/>
    <w:rsid w:val="00B90D83"/>
    <w:rsid w:val="00BA1133"/>
    <w:rsid w:val="00BA4B75"/>
    <w:rsid w:val="00BA67A2"/>
    <w:rsid w:val="00BB1070"/>
    <w:rsid w:val="00BB35D7"/>
    <w:rsid w:val="00BC038F"/>
    <w:rsid w:val="00BC2392"/>
    <w:rsid w:val="00BC303B"/>
    <w:rsid w:val="00BD0132"/>
    <w:rsid w:val="00BD0E49"/>
    <w:rsid w:val="00BE5992"/>
    <w:rsid w:val="00BE667B"/>
    <w:rsid w:val="00BF2455"/>
    <w:rsid w:val="00C01E12"/>
    <w:rsid w:val="00C05196"/>
    <w:rsid w:val="00C07148"/>
    <w:rsid w:val="00C107B5"/>
    <w:rsid w:val="00C10BB7"/>
    <w:rsid w:val="00C117CD"/>
    <w:rsid w:val="00C123EA"/>
    <w:rsid w:val="00C14C77"/>
    <w:rsid w:val="00C1620C"/>
    <w:rsid w:val="00C211D4"/>
    <w:rsid w:val="00C23B79"/>
    <w:rsid w:val="00C24A19"/>
    <w:rsid w:val="00C2541A"/>
    <w:rsid w:val="00C35ABA"/>
    <w:rsid w:val="00C368F7"/>
    <w:rsid w:val="00C4309D"/>
    <w:rsid w:val="00C45D10"/>
    <w:rsid w:val="00C5561F"/>
    <w:rsid w:val="00C6134F"/>
    <w:rsid w:val="00C72A01"/>
    <w:rsid w:val="00C90069"/>
    <w:rsid w:val="00C90F79"/>
    <w:rsid w:val="00C931FA"/>
    <w:rsid w:val="00CA19B0"/>
    <w:rsid w:val="00CA7B8A"/>
    <w:rsid w:val="00CB147E"/>
    <w:rsid w:val="00CB4893"/>
    <w:rsid w:val="00CC2231"/>
    <w:rsid w:val="00CC6936"/>
    <w:rsid w:val="00CC796A"/>
    <w:rsid w:val="00CC798C"/>
    <w:rsid w:val="00CD5185"/>
    <w:rsid w:val="00CD64C7"/>
    <w:rsid w:val="00CD6A1D"/>
    <w:rsid w:val="00CE0F40"/>
    <w:rsid w:val="00CE1DF0"/>
    <w:rsid w:val="00CF1FB7"/>
    <w:rsid w:val="00CF2497"/>
    <w:rsid w:val="00CF34FE"/>
    <w:rsid w:val="00CF407A"/>
    <w:rsid w:val="00CF57C8"/>
    <w:rsid w:val="00CF6118"/>
    <w:rsid w:val="00D050C9"/>
    <w:rsid w:val="00D108C2"/>
    <w:rsid w:val="00D16A0B"/>
    <w:rsid w:val="00D16B21"/>
    <w:rsid w:val="00D22DAB"/>
    <w:rsid w:val="00D2326D"/>
    <w:rsid w:val="00D30080"/>
    <w:rsid w:val="00D3252F"/>
    <w:rsid w:val="00D372A7"/>
    <w:rsid w:val="00D4109F"/>
    <w:rsid w:val="00D41245"/>
    <w:rsid w:val="00D42815"/>
    <w:rsid w:val="00D43D31"/>
    <w:rsid w:val="00D558DF"/>
    <w:rsid w:val="00D57464"/>
    <w:rsid w:val="00D57B8B"/>
    <w:rsid w:val="00D62DA6"/>
    <w:rsid w:val="00D7045E"/>
    <w:rsid w:val="00D725AC"/>
    <w:rsid w:val="00D76FD6"/>
    <w:rsid w:val="00D775D7"/>
    <w:rsid w:val="00D778C6"/>
    <w:rsid w:val="00D80134"/>
    <w:rsid w:val="00D82AC5"/>
    <w:rsid w:val="00D877C5"/>
    <w:rsid w:val="00D87922"/>
    <w:rsid w:val="00D90C67"/>
    <w:rsid w:val="00D94F06"/>
    <w:rsid w:val="00DA01EC"/>
    <w:rsid w:val="00DA36D5"/>
    <w:rsid w:val="00DA4868"/>
    <w:rsid w:val="00DA554F"/>
    <w:rsid w:val="00DA60A0"/>
    <w:rsid w:val="00DA6BFE"/>
    <w:rsid w:val="00DB236C"/>
    <w:rsid w:val="00DB55B4"/>
    <w:rsid w:val="00DB6179"/>
    <w:rsid w:val="00DC3948"/>
    <w:rsid w:val="00DC6FF5"/>
    <w:rsid w:val="00DD1B1F"/>
    <w:rsid w:val="00DD58CE"/>
    <w:rsid w:val="00DE32E2"/>
    <w:rsid w:val="00DE7EE8"/>
    <w:rsid w:val="00DF3232"/>
    <w:rsid w:val="00E00CC8"/>
    <w:rsid w:val="00E02866"/>
    <w:rsid w:val="00E038AD"/>
    <w:rsid w:val="00E039B8"/>
    <w:rsid w:val="00E06969"/>
    <w:rsid w:val="00E10233"/>
    <w:rsid w:val="00E10F92"/>
    <w:rsid w:val="00E156B9"/>
    <w:rsid w:val="00E15800"/>
    <w:rsid w:val="00E27CC5"/>
    <w:rsid w:val="00E31E9D"/>
    <w:rsid w:val="00E43708"/>
    <w:rsid w:val="00E45719"/>
    <w:rsid w:val="00E45D75"/>
    <w:rsid w:val="00E52A1E"/>
    <w:rsid w:val="00E54282"/>
    <w:rsid w:val="00E54ACD"/>
    <w:rsid w:val="00E54D93"/>
    <w:rsid w:val="00E5538B"/>
    <w:rsid w:val="00E56D7A"/>
    <w:rsid w:val="00E65727"/>
    <w:rsid w:val="00E66634"/>
    <w:rsid w:val="00E722E2"/>
    <w:rsid w:val="00E72504"/>
    <w:rsid w:val="00E75588"/>
    <w:rsid w:val="00E80F9F"/>
    <w:rsid w:val="00E876B6"/>
    <w:rsid w:val="00E87822"/>
    <w:rsid w:val="00E87F68"/>
    <w:rsid w:val="00E913D8"/>
    <w:rsid w:val="00E92983"/>
    <w:rsid w:val="00E92E08"/>
    <w:rsid w:val="00E93031"/>
    <w:rsid w:val="00E9787B"/>
    <w:rsid w:val="00EA1268"/>
    <w:rsid w:val="00EA1775"/>
    <w:rsid w:val="00EA5F6C"/>
    <w:rsid w:val="00EB2543"/>
    <w:rsid w:val="00EB7FC8"/>
    <w:rsid w:val="00ED02A6"/>
    <w:rsid w:val="00ED5CC9"/>
    <w:rsid w:val="00EE0EDA"/>
    <w:rsid w:val="00EF2717"/>
    <w:rsid w:val="00EF2A84"/>
    <w:rsid w:val="00EF2EC7"/>
    <w:rsid w:val="00EF60CD"/>
    <w:rsid w:val="00F00DB9"/>
    <w:rsid w:val="00F12D17"/>
    <w:rsid w:val="00F16A0F"/>
    <w:rsid w:val="00F20FFC"/>
    <w:rsid w:val="00F23670"/>
    <w:rsid w:val="00F240E3"/>
    <w:rsid w:val="00F2526A"/>
    <w:rsid w:val="00F25ABD"/>
    <w:rsid w:val="00F25C96"/>
    <w:rsid w:val="00F27A69"/>
    <w:rsid w:val="00F27C10"/>
    <w:rsid w:val="00F3278C"/>
    <w:rsid w:val="00F33EEE"/>
    <w:rsid w:val="00F3506B"/>
    <w:rsid w:val="00F37B5D"/>
    <w:rsid w:val="00F44D69"/>
    <w:rsid w:val="00F517A2"/>
    <w:rsid w:val="00F64B9F"/>
    <w:rsid w:val="00F70C15"/>
    <w:rsid w:val="00F711CD"/>
    <w:rsid w:val="00F7266B"/>
    <w:rsid w:val="00F800EE"/>
    <w:rsid w:val="00F92258"/>
    <w:rsid w:val="00FA13D0"/>
    <w:rsid w:val="00FB3243"/>
    <w:rsid w:val="00FB5317"/>
    <w:rsid w:val="00FB613B"/>
    <w:rsid w:val="00FB77E4"/>
    <w:rsid w:val="00FC2CE6"/>
    <w:rsid w:val="00FC332A"/>
    <w:rsid w:val="00FC4747"/>
    <w:rsid w:val="00FC5A6A"/>
    <w:rsid w:val="00FC6182"/>
    <w:rsid w:val="00FD4477"/>
    <w:rsid w:val="00FE0146"/>
    <w:rsid w:val="00FE6B3B"/>
    <w:rsid w:val="00FE74C8"/>
    <w:rsid w:val="00FF0733"/>
    <w:rsid w:val="00FF10E5"/>
    <w:rsid w:val="00FF65E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roke="f">
      <v:stroke on="f"/>
    </o:shapedefaults>
    <o:shapelayout v:ext="edit">
      <o:idmap v:ext="edit" data="1"/>
    </o:shapelayout>
  </w:shapeDefaults>
  <w:doNotEmbedSmartTags/>
  <w:decimalSymbol w:val="."/>
  <w:listSeparator w:val=";"/>
  <w14:docId w14:val="6F62F057"/>
  <w15:docId w15:val="{1BF16F5D-B2F5-4BD5-9A20-AA02995FE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cs-CZ" w:eastAsia="cs-CZ"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rsid w:val="0000008B"/>
    <w:rPr>
      <w:sz w:val="24"/>
      <w:szCs w:val="24"/>
      <w:lang w:eastAsia="ja-JP"/>
    </w:rPr>
  </w:style>
  <w:style w:type="paragraph" w:styleId="Nadpis1">
    <w:name w:val="heading 1"/>
    <w:basedOn w:val="Normln"/>
    <w:next w:val="Normln"/>
    <w:link w:val="Nadpis1Char"/>
    <w:uiPriority w:val="9"/>
    <w:qFormat/>
    <w:rsid w:val="0065380B"/>
    <w:pPr>
      <w:keepNext/>
      <w:keepLines/>
      <w:numPr>
        <w:numId w:val="19"/>
      </w:numPr>
      <w:spacing w:before="120" w:after="40" w:line="276" w:lineRule="auto"/>
      <w:ind w:left="431" w:hanging="431"/>
      <w:outlineLvl w:val="0"/>
    </w:pPr>
    <w:rPr>
      <w:rFonts w:eastAsia="Times New Roman"/>
      <w:b/>
      <w:bCs/>
      <w:color w:val="000000"/>
      <w:sz w:val="28"/>
      <w:szCs w:val="28"/>
      <w:lang w:val="sk-SK" w:eastAsia="en-US"/>
    </w:rPr>
  </w:style>
  <w:style w:type="paragraph" w:styleId="Nadpis2">
    <w:name w:val="heading 2"/>
    <w:basedOn w:val="Normln"/>
    <w:next w:val="Normln"/>
    <w:link w:val="Nadpis2Char"/>
    <w:semiHidden/>
    <w:unhideWhenUsed/>
    <w:qFormat/>
    <w:rsid w:val="00D62DA6"/>
    <w:pPr>
      <w:keepNext/>
      <w:numPr>
        <w:ilvl w:val="1"/>
        <w:numId w:val="19"/>
      </w:numPr>
      <w:spacing w:before="240" w:after="60"/>
      <w:outlineLvl w:val="1"/>
    </w:pPr>
    <w:rPr>
      <w:rFonts w:ascii="Cambria" w:eastAsia="Times New Roman" w:hAnsi="Cambria"/>
      <w:b/>
      <w:bCs/>
      <w:i/>
      <w:iCs/>
      <w:sz w:val="28"/>
      <w:szCs w:val="28"/>
    </w:rPr>
  </w:style>
  <w:style w:type="paragraph" w:styleId="Nadpis3">
    <w:name w:val="heading 3"/>
    <w:basedOn w:val="Normln"/>
    <w:next w:val="Normln"/>
    <w:link w:val="Nadpis3Char"/>
    <w:semiHidden/>
    <w:unhideWhenUsed/>
    <w:qFormat/>
    <w:rsid w:val="00661A93"/>
    <w:pPr>
      <w:keepNext/>
      <w:keepLines/>
      <w:numPr>
        <w:ilvl w:val="2"/>
        <w:numId w:val="19"/>
      </w:numPr>
      <w:spacing w:before="40"/>
      <w:outlineLvl w:val="2"/>
    </w:pPr>
    <w:rPr>
      <w:rFonts w:asciiTheme="majorHAnsi" w:eastAsiaTheme="majorEastAsia" w:hAnsiTheme="majorHAnsi" w:cstheme="majorBidi"/>
      <w:color w:val="243F60" w:themeColor="accent1" w:themeShade="7F"/>
    </w:rPr>
  </w:style>
  <w:style w:type="paragraph" w:styleId="Nadpis4">
    <w:name w:val="heading 4"/>
    <w:basedOn w:val="Normln"/>
    <w:next w:val="Normln"/>
    <w:link w:val="Nadpis4Char"/>
    <w:semiHidden/>
    <w:unhideWhenUsed/>
    <w:qFormat/>
    <w:rsid w:val="00661A93"/>
    <w:pPr>
      <w:keepNext/>
      <w:keepLines/>
      <w:numPr>
        <w:ilvl w:val="3"/>
        <w:numId w:val="19"/>
      </w:numPr>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semiHidden/>
    <w:unhideWhenUsed/>
    <w:qFormat/>
    <w:rsid w:val="00661A93"/>
    <w:pPr>
      <w:keepNext/>
      <w:keepLines/>
      <w:numPr>
        <w:ilvl w:val="4"/>
        <w:numId w:val="19"/>
      </w:numPr>
      <w:spacing w:before="40"/>
      <w:outlineLvl w:val="4"/>
    </w:pPr>
    <w:rPr>
      <w:rFonts w:asciiTheme="majorHAnsi" w:eastAsiaTheme="majorEastAsia" w:hAnsiTheme="majorHAnsi" w:cstheme="majorBidi"/>
      <w:color w:val="365F91" w:themeColor="accent1" w:themeShade="BF"/>
    </w:rPr>
  </w:style>
  <w:style w:type="paragraph" w:styleId="Nadpis6">
    <w:name w:val="heading 6"/>
    <w:basedOn w:val="Normln"/>
    <w:next w:val="Normln"/>
    <w:link w:val="Nadpis6Char"/>
    <w:semiHidden/>
    <w:unhideWhenUsed/>
    <w:qFormat/>
    <w:rsid w:val="00661A93"/>
    <w:pPr>
      <w:keepNext/>
      <w:keepLines/>
      <w:numPr>
        <w:ilvl w:val="5"/>
        <w:numId w:val="19"/>
      </w:numPr>
      <w:spacing w:before="40"/>
      <w:outlineLvl w:val="5"/>
    </w:pPr>
    <w:rPr>
      <w:rFonts w:asciiTheme="majorHAnsi" w:eastAsiaTheme="majorEastAsia" w:hAnsiTheme="majorHAnsi" w:cstheme="majorBidi"/>
      <w:color w:val="243F60" w:themeColor="accent1" w:themeShade="7F"/>
    </w:rPr>
  </w:style>
  <w:style w:type="paragraph" w:styleId="Nadpis7">
    <w:name w:val="heading 7"/>
    <w:basedOn w:val="Normln"/>
    <w:next w:val="Normln"/>
    <w:link w:val="Nadpis7Char"/>
    <w:semiHidden/>
    <w:unhideWhenUsed/>
    <w:qFormat/>
    <w:rsid w:val="00661A93"/>
    <w:pPr>
      <w:keepNext/>
      <w:keepLines/>
      <w:numPr>
        <w:ilvl w:val="6"/>
        <w:numId w:val="19"/>
      </w:numPr>
      <w:spacing w:before="40"/>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semiHidden/>
    <w:unhideWhenUsed/>
    <w:qFormat/>
    <w:rsid w:val="00661A93"/>
    <w:pPr>
      <w:keepNext/>
      <w:keepLines/>
      <w:numPr>
        <w:ilvl w:val="7"/>
        <w:numId w:val="19"/>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semiHidden/>
    <w:unhideWhenUsed/>
    <w:qFormat/>
    <w:rsid w:val="00661A93"/>
    <w:pPr>
      <w:keepNext/>
      <w:keepLines/>
      <w:numPr>
        <w:ilvl w:val="8"/>
        <w:numId w:val="1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Odkaznakoment">
    <w:name w:val="annotation reference"/>
    <w:rsid w:val="00B438E8"/>
    <w:rPr>
      <w:sz w:val="16"/>
      <w:szCs w:val="16"/>
    </w:rPr>
  </w:style>
  <w:style w:type="paragraph" w:styleId="Textkomente">
    <w:name w:val="annotation text"/>
    <w:basedOn w:val="Normln"/>
    <w:link w:val="TextkomenteChar"/>
    <w:rsid w:val="00B438E8"/>
    <w:rPr>
      <w:sz w:val="20"/>
      <w:szCs w:val="20"/>
    </w:rPr>
  </w:style>
  <w:style w:type="character" w:customStyle="1" w:styleId="TextkomenteChar">
    <w:name w:val="Text komentáře Char"/>
    <w:link w:val="Textkomente"/>
    <w:rsid w:val="00B438E8"/>
    <w:rPr>
      <w:lang w:eastAsia="ja-JP"/>
    </w:rPr>
  </w:style>
  <w:style w:type="paragraph" w:styleId="Pedmtkomente">
    <w:name w:val="annotation subject"/>
    <w:basedOn w:val="Textkomente"/>
    <w:next w:val="Textkomente"/>
    <w:link w:val="PedmtkomenteChar"/>
    <w:rsid w:val="00B438E8"/>
    <w:rPr>
      <w:b/>
      <w:bCs/>
    </w:rPr>
  </w:style>
  <w:style w:type="character" w:customStyle="1" w:styleId="PedmtkomenteChar">
    <w:name w:val="Předmět komentáře Char"/>
    <w:link w:val="Pedmtkomente"/>
    <w:rsid w:val="00B438E8"/>
    <w:rPr>
      <w:b/>
      <w:bCs/>
      <w:lang w:eastAsia="ja-JP"/>
    </w:rPr>
  </w:style>
  <w:style w:type="paragraph" w:styleId="Textbubliny">
    <w:name w:val="Balloon Text"/>
    <w:basedOn w:val="Normln"/>
    <w:link w:val="TextbublinyChar"/>
    <w:rsid w:val="00B438E8"/>
    <w:rPr>
      <w:rFonts w:ascii="Segoe UI" w:hAnsi="Segoe UI"/>
      <w:sz w:val="18"/>
      <w:szCs w:val="18"/>
    </w:rPr>
  </w:style>
  <w:style w:type="character" w:customStyle="1" w:styleId="TextbublinyChar">
    <w:name w:val="Text bubliny Char"/>
    <w:link w:val="Textbubliny"/>
    <w:rsid w:val="00B438E8"/>
    <w:rPr>
      <w:rFonts w:ascii="Segoe UI" w:hAnsi="Segoe UI" w:cs="Segoe UI"/>
      <w:sz w:val="18"/>
      <w:szCs w:val="18"/>
      <w:lang w:eastAsia="ja-JP"/>
    </w:rPr>
  </w:style>
  <w:style w:type="paragraph" w:styleId="Odstavecseseznamem">
    <w:name w:val="List Paragraph"/>
    <w:basedOn w:val="Normln"/>
    <w:uiPriority w:val="34"/>
    <w:qFormat/>
    <w:rsid w:val="009264DC"/>
    <w:pPr>
      <w:spacing w:after="200" w:line="276" w:lineRule="auto"/>
      <w:ind w:left="720"/>
      <w:contextualSpacing/>
    </w:pPr>
    <w:rPr>
      <w:rFonts w:ascii="Calibri" w:eastAsia="Calibri" w:hAnsi="Calibri"/>
      <w:sz w:val="22"/>
      <w:szCs w:val="22"/>
      <w:lang w:eastAsia="en-US"/>
    </w:rPr>
  </w:style>
  <w:style w:type="paragraph" w:styleId="Titulek">
    <w:name w:val="caption"/>
    <w:basedOn w:val="Normln"/>
    <w:next w:val="Normln"/>
    <w:uiPriority w:val="35"/>
    <w:unhideWhenUsed/>
    <w:qFormat/>
    <w:rsid w:val="000A4386"/>
    <w:pPr>
      <w:spacing w:after="200"/>
    </w:pPr>
    <w:rPr>
      <w:rFonts w:ascii="Calibri" w:eastAsia="Calibri" w:hAnsi="Calibri"/>
      <w:b/>
      <w:bCs/>
      <w:color w:val="4F81BD"/>
      <w:sz w:val="18"/>
      <w:szCs w:val="18"/>
      <w:lang w:eastAsia="en-US"/>
    </w:rPr>
  </w:style>
  <w:style w:type="character" w:customStyle="1" w:styleId="Nadpis1Char">
    <w:name w:val="Nadpis 1 Char"/>
    <w:basedOn w:val="Standardnpsmoodstavce"/>
    <w:link w:val="Nadpis1"/>
    <w:uiPriority w:val="9"/>
    <w:rsid w:val="0065380B"/>
    <w:rPr>
      <w:rFonts w:eastAsia="Times New Roman"/>
      <w:b/>
      <w:bCs/>
      <w:color w:val="000000"/>
      <w:sz w:val="28"/>
      <w:szCs w:val="28"/>
      <w:lang w:val="sk-SK" w:eastAsia="en-US"/>
    </w:rPr>
  </w:style>
  <w:style w:type="character" w:customStyle="1" w:styleId="Nadpis2Char">
    <w:name w:val="Nadpis 2 Char"/>
    <w:basedOn w:val="Standardnpsmoodstavce"/>
    <w:link w:val="Nadpis2"/>
    <w:semiHidden/>
    <w:rsid w:val="00D62DA6"/>
    <w:rPr>
      <w:rFonts w:ascii="Cambria" w:eastAsia="Times New Roman" w:hAnsi="Cambria" w:cs="Times New Roman"/>
      <w:b/>
      <w:bCs/>
      <w:i/>
      <w:iCs/>
      <w:sz w:val="28"/>
      <w:szCs w:val="28"/>
      <w:lang w:eastAsia="ja-JP"/>
    </w:rPr>
  </w:style>
  <w:style w:type="table" w:styleId="Mkatabulky">
    <w:name w:val="Table Grid"/>
    <w:basedOn w:val="Normlntabulka"/>
    <w:uiPriority w:val="59"/>
    <w:rsid w:val="00D62DA6"/>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Zstupntext">
    <w:name w:val="Placeholder Text"/>
    <w:basedOn w:val="Standardnpsmoodstavce"/>
    <w:uiPriority w:val="99"/>
    <w:semiHidden/>
    <w:rsid w:val="0033736C"/>
    <w:rPr>
      <w:color w:val="808080"/>
    </w:rPr>
  </w:style>
  <w:style w:type="character" w:styleId="Hypertextovodkaz">
    <w:name w:val="Hyperlink"/>
    <w:basedOn w:val="Standardnpsmoodstavce"/>
    <w:uiPriority w:val="99"/>
    <w:unhideWhenUsed/>
    <w:rsid w:val="00987E20"/>
    <w:rPr>
      <w:color w:val="0000FF"/>
      <w:u w:val="single"/>
    </w:rPr>
  </w:style>
  <w:style w:type="character" w:customStyle="1" w:styleId="hps">
    <w:name w:val="hps"/>
    <w:basedOn w:val="Standardnpsmoodstavce"/>
    <w:rsid w:val="00522259"/>
  </w:style>
  <w:style w:type="character" w:customStyle="1" w:styleId="atn">
    <w:name w:val="atn"/>
    <w:basedOn w:val="Standardnpsmoodstavce"/>
    <w:rsid w:val="006F45CA"/>
  </w:style>
  <w:style w:type="character" w:customStyle="1" w:styleId="MTEquationSection">
    <w:name w:val="MTEquationSection"/>
    <w:basedOn w:val="Standardnpsmoodstavce"/>
    <w:rsid w:val="00D57464"/>
    <w:rPr>
      <w:vanish/>
      <w:color w:val="FF0000"/>
      <w:sz w:val="28"/>
      <w:szCs w:val="28"/>
    </w:rPr>
  </w:style>
  <w:style w:type="paragraph" w:customStyle="1" w:styleId="MTDisplayEquation">
    <w:name w:val="MTDisplayEquation"/>
    <w:basedOn w:val="Normln"/>
    <w:next w:val="Normln"/>
    <w:link w:val="MTDisplayEquationChar"/>
    <w:rsid w:val="00D57464"/>
    <w:pPr>
      <w:tabs>
        <w:tab w:val="center" w:pos="4660"/>
        <w:tab w:val="right" w:pos="9320"/>
      </w:tabs>
      <w:jc w:val="center"/>
    </w:pPr>
    <w:rPr>
      <w:position w:val="-14"/>
    </w:rPr>
  </w:style>
  <w:style w:type="character" w:customStyle="1" w:styleId="MTDisplayEquationChar">
    <w:name w:val="MTDisplayEquation Char"/>
    <w:basedOn w:val="Standardnpsmoodstavce"/>
    <w:link w:val="MTDisplayEquation"/>
    <w:rsid w:val="00D57464"/>
    <w:rPr>
      <w:position w:val="-14"/>
      <w:sz w:val="24"/>
      <w:szCs w:val="24"/>
      <w:lang w:eastAsia="ja-JP"/>
    </w:rPr>
  </w:style>
  <w:style w:type="paragraph" w:styleId="Normlnweb">
    <w:name w:val="Normal (Web)"/>
    <w:basedOn w:val="Normln"/>
    <w:uiPriority w:val="99"/>
    <w:unhideWhenUsed/>
    <w:rsid w:val="00A8333A"/>
    <w:pPr>
      <w:spacing w:before="100" w:beforeAutospacing="1" w:after="100" w:afterAutospacing="1"/>
    </w:pPr>
    <w:rPr>
      <w:rFonts w:eastAsiaTheme="minorEastAsia"/>
      <w:lang w:val="en-US" w:eastAsia="en-US"/>
    </w:rPr>
  </w:style>
  <w:style w:type="paragraph" w:styleId="Revize">
    <w:name w:val="Revision"/>
    <w:hidden/>
    <w:uiPriority w:val="99"/>
    <w:semiHidden/>
    <w:rsid w:val="00DA01EC"/>
    <w:rPr>
      <w:sz w:val="24"/>
      <w:szCs w:val="24"/>
      <w:lang w:eastAsia="ja-JP"/>
    </w:rPr>
  </w:style>
  <w:style w:type="paragraph" w:styleId="Bibliografie">
    <w:name w:val="Bibliography"/>
    <w:basedOn w:val="Normln"/>
    <w:next w:val="Normln"/>
    <w:uiPriority w:val="37"/>
    <w:unhideWhenUsed/>
    <w:rsid w:val="00DF3232"/>
  </w:style>
  <w:style w:type="paragraph" w:styleId="Nzev">
    <w:name w:val="Title"/>
    <w:basedOn w:val="Normln"/>
    <w:next w:val="Normln"/>
    <w:link w:val="NzevChar"/>
    <w:qFormat/>
    <w:rsid w:val="001066F8"/>
    <w:pPr>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rsid w:val="001066F8"/>
    <w:rPr>
      <w:rFonts w:asciiTheme="majorHAnsi" w:eastAsiaTheme="majorEastAsia" w:hAnsiTheme="majorHAnsi" w:cstheme="majorBidi"/>
      <w:spacing w:val="-10"/>
      <w:kern w:val="28"/>
      <w:sz w:val="56"/>
      <w:szCs w:val="56"/>
      <w:lang w:eastAsia="ja-JP"/>
    </w:rPr>
  </w:style>
  <w:style w:type="character" w:styleId="Siln">
    <w:name w:val="Strong"/>
    <w:basedOn w:val="Standardnpsmoodstavce"/>
    <w:qFormat/>
    <w:rsid w:val="001066F8"/>
    <w:rPr>
      <w:b/>
      <w:bCs/>
    </w:rPr>
  </w:style>
  <w:style w:type="character" w:customStyle="1" w:styleId="Zmnka1">
    <w:name w:val="Zmínka1"/>
    <w:basedOn w:val="Standardnpsmoodstavce"/>
    <w:uiPriority w:val="99"/>
    <w:semiHidden/>
    <w:unhideWhenUsed/>
    <w:rsid w:val="00B630C8"/>
    <w:rPr>
      <w:color w:val="2B579A"/>
      <w:shd w:val="clear" w:color="auto" w:fill="E6E6E6"/>
    </w:rPr>
  </w:style>
  <w:style w:type="character" w:customStyle="1" w:styleId="Nevyeenzmnka1">
    <w:name w:val="Nevyřešená zmínka1"/>
    <w:basedOn w:val="Standardnpsmoodstavce"/>
    <w:uiPriority w:val="99"/>
    <w:semiHidden/>
    <w:unhideWhenUsed/>
    <w:rsid w:val="000F4B52"/>
    <w:rPr>
      <w:color w:val="808080"/>
      <w:shd w:val="clear" w:color="auto" w:fill="E6E6E6"/>
    </w:rPr>
  </w:style>
  <w:style w:type="paragraph" w:customStyle="1" w:styleId="01ODSTAVECZAKLADN-odsazen">
    <w:name w:val="01_ODSTAVEC_ZAKLADNÍ-odsazený"/>
    <w:basedOn w:val="Normln"/>
    <w:qFormat/>
    <w:rsid w:val="00146F6E"/>
    <w:pPr>
      <w:spacing w:after="200" w:line="264" w:lineRule="auto"/>
      <w:ind w:firstLine="567"/>
      <w:contextualSpacing/>
      <w:jc w:val="both"/>
    </w:pPr>
    <w:rPr>
      <w:rFonts w:ascii="Calibri" w:eastAsiaTheme="minorHAnsi" w:hAnsi="Calibri" w:cstheme="minorBidi"/>
      <w:szCs w:val="22"/>
      <w:lang w:eastAsia="en-US"/>
    </w:rPr>
  </w:style>
  <w:style w:type="character" w:customStyle="1" w:styleId="Nadpis3Char">
    <w:name w:val="Nadpis 3 Char"/>
    <w:basedOn w:val="Standardnpsmoodstavce"/>
    <w:link w:val="Nadpis3"/>
    <w:semiHidden/>
    <w:rsid w:val="00661A93"/>
    <w:rPr>
      <w:rFonts w:asciiTheme="majorHAnsi" w:eastAsiaTheme="majorEastAsia" w:hAnsiTheme="majorHAnsi" w:cstheme="majorBidi"/>
      <w:color w:val="243F60" w:themeColor="accent1" w:themeShade="7F"/>
      <w:sz w:val="24"/>
      <w:szCs w:val="24"/>
      <w:lang w:eastAsia="ja-JP"/>
    </w:rPr>
  </w:style>
  <w:style w:type="character" w:customStyle="1" w:styleId="Nadpis4Char">
    <w:name w:val="Nadpis 4 Char"/>
    <w:basedOn w:val="Standardnpsmoodstavce"/>
    <w:link w:val="Nadpis4"/>
    <w:semiHidden/>
    <w:rsid w:val="00661A93"/>
    <w:rPr>
      <w:rFonts w:asciiTheme="majorHAnsi" w:eastAsiaTheme="majorEastAsia" w:hAnsiTheme="majorHAnsi" w:cstheme="majorBidi"/>
      <w:i/>
      <w:iCs/>
      <w:color w:val="365F91" w:themeColor="accent1" w:themeShade="BF"/>
      <w:sz w:val="24"/>
      <w:szCs w:val="24"/>
      <w:lang w:eastAsia="ja-JP"/>
    </w:rPr>
  </w:style>
  <w:style w:type="character" w:customStyle="1" w:styleId="Nadpis5Char">
    <w:name w:val="Nadpis 5 Char"/>
    <w:basedOn w:val="Standardnpsmoodstavce"/>
    <w:link w:val="Nadpis5"/>
    <w:semiHidden/>
    <w:rsid w:val="00661A93"/>
    <w:rPr>
      <w:rFonts w:asciiTheme="majorHAnsi" w:eastAsiaTheme="majorEastAsia" w:hAnsiTheme="majorHAnsi" w:cstheme="majorBidi"/>
      <w:color w:val="365F91" w:themeColor="accent1" w:themeShade="BF"/>
      <w:sz w:val="24"/>
      <w:szCs w:val="24"/>
      <w:lang w:eastAsia="ja-JP"/>
    </w:rPr>
  </w:style>
  <w:style w:type="character" w:customStyle="1" w:styleId="Nadpis6Char">
    <w:name w:val="Nadpis 6 Char"/>
    <w:basedOn w:val="Standardnpsmoodstavce"/>
    <w:link w:val="Nadpis6"/>
    <w:semiHidden/>
    <w:rsid w:val="00661A93"/>
    <w:rPr>
      <w:rFonts w:asciiTheme="majorHAnsi" w:eastAsiaTheme="majorEastAsia" w:hAnsiTheme="majorHAnsi" w:cstheme="majorBidi"/>
      <w:color w:val="243F60" w:themeColor="accent1" w:themeShade="7F"/>
      <w:sz w:val="24"/>
      <w:szCs w:val="24"/>
      <w:lang w:eastAsia="ja-JP"/>
    </w:rPr>
  </w:style>
  <w:style w:type="character" w:customStyle="1" w:styleId="Nadpis7Char">
    <w:name w:val="Nadpis 7 Char"/>
    <w:basedOn w:val="Standardnpsmoodstavce"/>
    <w:link w:val="Nadpis7"/>
    <w:semiHidden/>
    <w:rsid w:val="00661A93"/>
    <w:rPr>
      <w:rFonts w:asciiTheme="majorHAnsi" w:eastAsiaTheme="majorEastAsia" w:hAnsiTheme="majorHAnsi" w:cstheme="majorBidi"/>
      <w:i/>
      <w:iCs/>
      <w:color w:val="243F60" w:themeColor="accent1" w:themeShade="7F"/>
      <w:sz w:val="24"/>
      <w:szCs w:val="24"/>
      <w:lang w:eastAsia="ja-JP"/>
    </w:rPr>
  </w:style>
  <w:style w:type="character" w:customStyle="1" w:styleId="Nadpis8Char">
    <w:name w:val="Nadpis 8 Char"/>
    <w:basedOn w:val="Standardnpsmoodstavce"/>
    <w:link w:val="Nadpis8"/>
    <w:semiHidden/>
    <w:rsid w:val="00661A93"/>
    <w:rPr>
      <w:rFonts w:asciiTheme="majorHAnsi" w:eastAsiaTheme="majorEastAsia" w:hAnsiTheme="majorHAnsi" w:cstheme="majorBidi"/>
      <w:color w:val="272727" w:themeColor="text1" w:themeTint="D8"/>
      <w:sz w:val="21"/>
      <w:szCs w:val="21"/>
      <w:lang w:eastAsia="ja-JP"/>
    </w:rPr>
  </w:style>
  <w:style w:type="character" w:customStyle="1" w:styleId="Nadpis9Char">
    <w:name w:val="Nadpis 9 Char"/>
    <w:basedOn w:val="Standardnpsmoodstavce"/>
    <w:link w:val="Nadpis9"/>
    <w:semiHidden/>
    <w:rsid w:val="00661A93"/>
    <w:rPr>
      <w:rFonts w:asciiTheme="majorHAnsi" w:eastAsiaTheme="majorEastAsia" w:hAnsiTheme="majorHAnsi" w:cstheme="majorBidi"/>
      <w:i/>
      <w:iCs/>
      <w:color w:val="272727" w:themeColor="text1" w:themeTint="D8"/>
      <w:sz w:val="21"/>
      <w:szCs w:val="21"/>
      <w:lang w:eastAsia="ja-JP"/>
    </w:rPr>
  </w:style>
  <w:style w:type="paragraph" w:customStyle="1" w:styleId="EndNoteBibliographyTitle">
    <w:name w:val="EndNote Bibliography Title"/>
    <w:basedOn w:val="Normln"/>
    <w:link w:val="EndNoteBibliographyTitleChar"/>
    <w:rsid w:val="00D3252F"/>
    <w:pPr>
      <w:framePr w:hSpace="141" w:wrap="around" w:vAnchor="text" w:hAnchor="margin" w:xAlign="center" w:y="65"/>
      <w:suppressOverlap/>
      <w:jc w:val="center"/>
    </w:pPr>
    <w:rPr>
      <w:noProof/>
    </w:rPr>
  </w:style>
  <w:style w:type="character" w:customStyle="1" w:styleId="EndNoteBibliographyTitleChar">
    <w:name w:val="EndNote Bibliography Title Char"/>
    <w:basedOn w:val="Standardnpsmoodstavce"/>
    <w:link w:val="EndNoteBibliographyTitle"/>
    <w:rsid w:val="00D3252F"/>
    <w:rPr>
      <w:noProof/>
      <w:sz w:val="24"/>
      <w:szCs w:val="24"/>
      <w:lang w:eastAsia="ja-JP"/>
    </w:rPr>
  </w:style>
  <w:style w:type="paragraph" w:customStyle="1" w:styleId="EndNoteBibliography">
    <w:name w:val="EndNote Bibliography"/>
    <w:basedOn w:val="Normln"/>
    <w:link w:val="EndNoteBibliographyChar"/>
    <w:rsid w:val="00D3252F"/>
    <w:pPr>
      <w:framePr w:hSpace="141" w:wrap="around" w:vAnchor="text" w:hAnchor="margin" w:xAlign="center" w:y="65"/>
      <w:suppressOverlap/>
    </w:pPr>
    <w:rPr>
      <w:noProof/>
    </w:rPr>
  </w:style>
  <w:style w:type="character" w:customStyle="1" w:styleId="EndNoteBibliographyChar">
    <w:name w:val="EndNote Bibliography Char"/>
    <w:basedOn w:val="Standardnpsmoodstavce"/>
    <w:link w:val="EndNoteBibliography"/>
    <w:rsid w:val="00D3252F"/>
    <w:rPr>
      <w:noProof/>
      <w:sz w:val="24"/>
      <w:szCs w:val="24"/>
      <w:lang w:eastAsia="ja-JP"/>
    </w:rPr>
  </w:style>
  <w:style w:type="paragraph" w:styleId="Podnadpis">
    <w:name w:val="Subtitle"/>
    <w:basedOn w:val="Normln"/>
    <w:next w:val="Normln"/>
    <w:link w:val="PodnadpisChar"/>
    <w:qFormat/>
    <w:rsid w:val="0024627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nadpisChar">
    <w:name w:val="Podnadpis Char"/>
    <w:basedOn w:val="Standardnpsmoodstavce"/>
    <w:link w:val="Podnadpis"/>
    <w:rsid w:val="0024627E"/>
    <w:rPr>
      <w:rFonts w:asciiTheme="minorHAnsi" w:eastAsiaTheme="minorEastAsia" w:hAnsiTheme="minorHAnsi" w:cstheme="minorBidi"/>
      <w:color w:val="5A5A5A" w:themeColor="text1" w:themeTint="A5"/>
      <w:spacing w:val="15"/>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82063">
      <w:bodyDiv w:val="1"/>
      <w:marLeft w:val="0"/>
      <w:marRight w:val="0"/>
      <w:marTop w:val="0"/>
      <w:marBottom w:val="0"/>
      <w:divBdr>
        <w:top w:val="none" w:sz="0" w:space="0" w:color="auto"/>
        <w:left w:val="none" w:sz="0" w:space="0" w:color="auto"/>
        <w:bottom w:val="none" w:sz="0" w:space="0" w:color="auto"/>
        <w:right w:val="none" w:sz="0" w:space="0" w:color="auto"/>
      </w:divBdr>
    </w:div>
    <w:div w:id="112024571">
      <w:bodyDiv w:val="1"/>
      <w:marLeft w:val="0"/>
      <w:marRight w:val="0"/>
      <w:marTop w:val="0"/>
      <w:marBottom w:val="0"/>
      <w:divBdr>
        <w:top w:val="none" w:sz="0" w:space="0" w:color="auto"/>
        <w:left w:val="none" w:sz="0" w:space="0" w:color="auto"/>
        <w:bottom w:val="none" w:sz="0" w:space="0" w:color="auto"/>
        <w:right w:val="none" w:sz="0" w:space="0" w:color="auto"/>
      </w:divBdr>
      <w:divsChild>
        <w:div w:id="1911965207">
          <w:marLeft w:val="0"/>
          <w:marRight w:val="0"/>
          <w:marTop w:val="0"/>
          <w:marBottom w:val="0"/>
          <w:divBdr>
            <w:top w:val="none" w:sz="0" w:space="0" w:color="auto"/>
            <w:left w:val="none" w:sz="0" w:space="0" w:color="auto"/>
            <w:bottom w:val="none" w:sz="0" w:space="0" w:color="auto"/>
            <w:right w:val="none" w:sz="0" w:space="0" w:color="auto"/>
          </w:divBdr>
          <w:divsChild>
            <w:div w:id="1119643672">
              <w:marLeft w:val="0"/>
              <w:marRight w:val="0"/>
              <w:marTop w:val="0"/>
              <w:marBottom w:val="0"/>
              <w:divBdr>
                <w:top w:val="none" w:sz="0" w:space="0" w:color="auto"/>
                <w:left w:val="none" w:sz="0" w:space="0" w:color="auto"/>
                <w:bottom w:val="none" w:sz="0" w:space="0" w:color="auto"/>
                <w:right w:val="none" w:sz="0" w:space="0" w:color="auto"/>
              </w:divBdr>
              <w:divsChild>
                <w:div w:id="1810855236">
                  <w:marLeft w:val="0"/>
                  <w:marRight w:val="0"/>
                  <w:marTop w:val="0"/>
                  <w:marBottom w:val="0"/>
                  <w:divBdr>
                    <w:top w:val="none" w:sz="0" w:space="0" w:color="auto"/>
                    <w:left w:val="none" w:sz="0" w:space="0" w:color="auto"/>
                    <w:bottom w:val="none" w:sz="0" w:space="0" w:color="auto"/>
                    <w:right w:val="none" w:sz="0" w:space="0" w:color="auto"/>
                  </w:divBdr>
                  <w:divsChild>
                    <w:div w:id="1253588621">
                      <w:marLeft w:val="0"/>
                      <w:marRight w:val="0"/>
                      <w:marTop w:val="0"/>
                      <w:marBottom w:val="0"/>
                      <w:divBdr>
                        <w:top w:val="none" w:sz="0" w:space="0" w:color="auto"/>
                        <w:left w:val="none" w:sz="0" w:space="0" w:color="auto"/>
                        <w:bottom w:val="none" w:sz="0" w:space="0" w:color="auto"/>
                        <w:right w:val="none" w:sz="0" w:space="0" w:color="auto"/>
                      </w:divBdr>
                      <w:divsChild>
                        <w:div w:id="937178660">
                          <w:marLeft w:val="0"/>
                          <w:marRight w:val="0"/>
                          <w:marTop w:val="0"/>
                          <w:marBottom w:val="0"/>
                          <w:divBdr>
                            <w:top w:val="none" w:sz="0" w:space="0" w:color="auto"/>
                            <w:left w:val="none" w:sz="0" w:space="0" w:color="auto"/>
                            <w:bottom w:val="none" w:sz="0" w:space="0" w:color="auto"/>
                            <w:right w:val="none" w:sz="0" w:space="0" w:color="auto"/>
                          </w:divBdr>
                          <w:divsChild>
                            <w:div w:id="677002209">
                              <w:marLeft w:val="0"/>
                              <w:marRight w:val="0"/>
                              <w:marTop w:val="0"/>
                              <w:marBottom w:val="0"/>
                              <w:divBdr>
                                <w:top w:val="none" w:sz="0" w:space="0" w:color="auto"/>
                                <w:left w:val="none" w:sz="0" w:space="0" w:color="auto"/>
                                <w:bottom w:val="none" w:sz="0" w:space="0" w:color="auto"/>
                                <w:right w:val="none" w:sz="0" w:space="0" w:color="auto"/>
                              </w:divBdr>
                              <w:divsChild>
                                <w:div w:id="6144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536957">
      <w:bodyDiv w:val="1"/>
      <w:marLeft w:val="0"/>
      <w:marRight w:val="0"/>
      <w:marTop w:val="0"/>
      <w:marBottom w:val="0"/>
      <w:divBdr>
        <w:top w:val="none" w:sz="0" w:space="0" w:color="auto"/>
        <w:left w:val="none" w:sz="0" w:space="0" w:color="auto"/>
        <w:bottom w:val="none" w:sz="0" w:space="0" w:color="auto"/>
        <w:right w:val="none" w:sz="0" w:space="0" w:color="auto"/>
      </w:divBdr>
    </w:div>
    <w:div w:id="224490256">
      <w:bodyDiv w:val="1"/>
      <w:marLeft w:val="0"/>
      <w:marRight w:val="0"/>
      <w:marTop w:val="0"/>
      <w:marBottom w:val="0"/>
      <w:divBdr>
        <w:top w:val="none" w:sz="0" w:space="0" w:color="auto"/>
        <w:left w:val="none" w:sz="0" w:space="0" w:color="auto"/>
        <w:bottom w:val="none" w:sz="0" w:space="0" w:color="auto"/>
        <w:right w:val="none" w:sz="0" w:space="0" w:color="auto"/>
      </w:divBdr>
    </w:div>
    <w:div w:id="428698734">
      <w:bodyDiv w:val="1"/>
      <w:marLeft w:val="0"/>
      <w:marRight w:val="0"/>
      <w:marTop w:val="0"/>
      <w:marBottom w:val="0"/>
      <w:divBdr>
        <w:top w:val="none" w:sz="0" w:space="0" w:color="auto"/>
        <w:left w:val="none" w:sz="0" w:space="0" w:color="auto"/>
        <w:bottom w:val="none" w:sz="0" w:space="0" w:color="auto"/>
        <w:right w:val="none" w:sz="0" w:space="0" w:color="auto"/>
      </w:divBdr>
      <w:divsChild>
        <w:div w:id="1881361220">
          <w:marLeft w:val="0"/>
          <w:marRight w:val="0"/>
          <w:marTop w:val="0"/>
          <w:marBottom w:val="0"/>
          <w:divBdr>
            <w:top w:val="none" w:sz="0" w:space="0" w:color="auto"/>
            <w:left w:val="none" w:sz="0" w:space="0" w:color="auto"/>
            <w:bottom w:val="none" w:sz="0" w:space="0" w:color="auto"/>
            <w:right w:val="none" w:sz="0" w:space="0" w:color="auto"/>
          </w:divBdr>
          <w:divsChild>
            <w:div w:id="1005211983">
              <w:marLeft w:val="0"/>
              <w:marRight w:val="0"/>
              <w:marTop w:val="0"/>
              <w:marBottom w:val="0"/>
              <w:divBdr>
                <w:top w:val="none" w:sz="0" w:space="0" w:color="auto"/>
                <w:left w:val="none" w:sz="0" w:space="0" w:color="auto"/>
                <w:bottom w:val="none" w:sz="0" w:space="0" w:color="auto"/>
                <w:right w:val="none" w:sz="0" w:space="0" w:color="auto"/>
              </w:divBdr>
              <w:divsChild>
                <w:div w:id="290015252">
                  <w:marLeft w:val="0"/>
                  <w:marRight w:val="0"/>
                  <w:marTop w:val="0"/>
                  <w:marBottom w:val="0"/>
                  <w:divBdr>
                    <w:top w:val="none" w:sz="0" w:space="0" w:color="auto"/>
                    <w:left w:val="none" w:sz="0" w:space="0" w:color="auto"/>
                    <w:bottom w:val="none" w:sz="0" w:space="0" w:color="auto"/>
                    <w:right w:val="none" w:sz="0" w:space="0" w:color="auto"/>
                  </w:divBdr>
                  <w:divsChild>
                    <w:div w:id="1076364062">
                      <w:marLeft w:val="0"/>
                      <w:marRight w:val="0"/>
                      <w:marTop w:val="0"/>
                      <w:marBottom w:val="0"/>
                      <w:divBdr>
                        <w:top w:val="none" w:sz="0" w:space="0" w:color="auto"/>
                        <w:left w:val="none" w:sz="0" w:space="0" w:color="auto"/>
                        <w:bottom w:val="none" w:sz="0" w:space="0" w:color="auto"/>
                        <w:right w:val="none" w:sz="0" w:space="0" w:color="auto"/>
                      </w:divBdr>
                      <w:divsChild>
                        <w:div w:id="1297759405">
                          <w:marLeft w:val="0"/>
                          <w:marRight w:val="0"/>
                          <w:marTop w:val="0"/>
                          <w:marBottom w:val="0"/>
                          <w:divBdr>
                            <w:top w:val="none" w:sz="0" w:space="0" w:color="auto"/>
                            <w:left w:val="none" w:sz="0" w:space="0" w:color="auto"/>
                            <w:bottom w:val="none" w:sz="0" w:space="0" w:color="auto"/>
                            <w:right w:val="none" w:sz="0" w:space="0" w:color="auto"/>
                          </w:divBdr>
                          <w:divsChild>
                            <w:div w:id="1045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438606">
      <w:bodyDiv w:val="1"/>
      <w:marLeft w:val="0"/>
      <w:marRight w:val="0"/>
      <w:marTop w:val="0"/>
      <w:marBottom w:val="0"/>
      <w:divBdr>
        <w:top w:val="none" w:sz="0" w:space="0" w:color="auto"/>
        <w:left w:val="none" w:sz="0" w:space="0" w:color="auto"/>
        <w:bottom w:val="none" w:sz="0" w:space="0" w:color="auto"/>
        <w:right w:val="none" w:sz="0" w:space="0" w:color="auto"/>
      </w:divBdr>
      <w:divsChild>
        <w:div w:id="1832911302">
          <w:marLeft w:val="0"/>
          <w:marRight w:val="0"/>
          <w:marTop w:val="0"/>
          <w:marBottom w:val="0"/>
          <w:divBdr>
            <w:top w:val="none" w:sz="0" w:space="0" w:color="auto"/>
            <w:left w:val="none" w:sz="0" w:space="0" w:color="auto"/>
            <w:bottom w:val="none" w:sz="0" w:space="0" w:color="auto"/>
            <w:right w:val="none" w:sz="0" w:space="0" w:color="auto"/>
          </w:divBdr>
          <w:divsChild>
            <w:div w:id="3355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8416">
      <w:bodyDiv w:val="1"/>
      <w:marLeft w:val="0"/>
      <w:marRight w:val="0"/>
      <w:marTop w:val="0"/>
      <w:marBottom w:val="0"/>
      <w:divBdr>
        <w:top w:val="none" w:sz="0" w:space="0" w:color="auto"/>
        <w:left w:val="none" w:sz="0" w:space="0" w:color="auto"/>
        <w:bottom w:val="none" w:sz="0" w:space="0" w:color="auto"/>
        <w:right w:val="none" w:sz="0" w:space="0" w:color="auto"/>
      </w:divBdr>
    </w:div>
    <w:div w:id="561910281">
      <w:bodyDiv w:val="1"/>
      <w:marLeft w:val="0"/>
      <w:marRight w:val="0"/>
      <w:marTop w:val="0"/>
      <w:marBottom w:val="0"/>
      <w:divBdr>
        <w:top w:val="none" w:sz="0" w:space="0" w:color="auto"/>
        <w:left w:val="none" w:sz="0" w:space="0" w:color="auto"/>
        <w:bottom w:val="none" w:sz="0" w:space="0" w:color="auto"/>
        <w:right w:val="none" w:sz="0" w:space="0" w:color="auto"/>
      </w:divBdr>
      <w:divsChild>
        <w:div w:id="1022897453">
          <w:marLeft w:val="0"/>
          <w:marRight w:val="0"/>
          <w:marTop w:val="0"/>
          <w:marBottom w:val="0"/>
          <w:divBdr>
            <w:top w:val="none" w:sz="0" w:space="0" w:color="auto"/>
            <w:left w:val="none" w:sz="0" w:space="0" w:color="auto"/>
            <w:bottom w:val="none" w:sz="0" w:space="0" w:color="auto"/>
            <w:right w:val="none" w:sz="0" w:space="0" w:color="auto"/>
          </w:divBdr>
          <w:divsChild>
            <w:div w:id="60897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230">
      <w:bodyDiv w:val="1"/>
      <w:marLeft w:val="0"/>
      <w:marRight w:val="0"/>
      <w:marTop w:val="0"/>
      <w:marBottom w:val="0"/>
      <w:divBdr>
        <w:top w:val="none" w:sz="0" w:space="0" w:color="auto"/>
        <w:left w:val="none" w:sz="0" w:space="0" w:color="auto"/>
        <w:bottom w:val="none" w:sz="0" w:space="0" w:color="auto"/>
        <w:right w:val="none" w:sz="0" w:space="0" w:color="auto"/>
      </w:divBdr>
    </w:div>
    <w:div w:id="637808495">
      <w:bodyDiv w:val="1"/>
      <w:marLeft w:val="0"/>
      <w:marRight w:val="0"/>
      <w:marTop w:val="0"/>
      <w:marBottom w:val="0"/>
      <w:divBdr>
        <w:top w:val="none" w:sz="0" w:space="0" w:color="auto"/>
        <w:left w:val="none" w:sz="0" w:space="0" w:color="auto"/>
        <w:bottom w:val="none" w:sz="0" w:space="0" w:color="auto"/>
        <w:right w:val="none" w:sz="0" w:space="0" w:color="auto"/>
      </w:divBdr>
      <w:divsChild>
        <w:div w:id="1584952409">
          <w:marLeft w:val="0"/>
          <w:marRight w:val="0"/>
          <w:marTop w:val="0"/>
          <w:marBottom w:val="0"/>
          <w:divBdr>
            <w:top w:val="none" w:sz="0" w:space="0" w:color="auto"/>
            <w:left w:val="none" w:sz="0" w:space="0" w:color="auto"/>
            <w:bottom w:val="none" w:sz="0" w:space="0" w:color="auto"/>
            <w:right w:val="none" w:sz="0" w:space="0" w:color="auto"/>
          </w:divBdr>
          <w:divsChild>
            <w:div w:id="7542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4323">
      <w:bodyDiv w:val="1"/>
      <w:marLeft w:val="0"/>
      <w:marRight w:val="0"/>
      <w:marTop w:val="0"/>
      <w:marBottom w:val="0"/>
      <w:divBdr>
        <w:top w:val="none" w:sz="0" w:space="0" w:color="auto"/>
        <w:left w:val="none" w:sz="0" w:space="0" w:color="auto"/>
        <w:bottom w:val="none" w:sz="0" w:space="0" w:color="auto"/>
        <w:right w:val="none" w:sz="0" w:space="0" w:color="auto"/>
      </w:divBdr>
    </w:div>
    <w:div w:id="1020741446">
      <w:bodyDiv w:val="1"/>
      <w:marLeft w:val="0"/>
      <w:marRight w:val="0"/>
      <w:marTop w:val="0"/>
      <w:marBottom w:val="0"/>
      <w:divBdr>
        <w:top w:val="none" w:sz="0" w:space="0" w:color="auto"/>
        <w:left w:val="none" w:sz="0" w:space="0" w:color="auto"/>
        <w:bottom w:val="none" w:sz="0" w:space="0" w:color="auto"/>
        <w:right w:val="none" w:sz="0" w:space="0" w:color="auto"/>
      </w:divBdr>
    </w:div>
    <w:div w:id="1048147079">
      <w:bodyDiv w:val="1"/>
      <w:marLeft w:val="0"/>
      <w:marRight w:val="0"/>
      <w:marTop w:val="0"/>
      <w:marBottom w:val="0"/>
      <w:divBdr>
        <w:top w:val="none" w:sz="0" w:space="0" w:color="auto"/>
        <w:left w:val="none" w:sz="0" w:space="0" w:color="auto"/>
        <w:bottom w:val="none" w:sz="0" w:space="0" w:color="auto"/>
        <w:right w:val="none" w:sz="0" w:space="0" w:color="auto"/>
      </w:divBdr>
    </w:div>
    <w:div w:id="1079601487">
      <w:bodyDiv w:val="1"/>
      <w:marLeft w:val="0"/>
      <w:marRight w:val="0"/>
      <w:marTop w:val="0"/>
      <w:marBottom w:val="0"/>
      <w:divBdr>
        <w:top w:val="none" w:sz="0" w:space="0" w:color="auto"/>
        <w:left w:val="none" w:sz="0" w:space="0" w:color="auto"/>
        <w:bottom w:val="none" w:sz="0" w:space="0" w:color="auto"/>
        <w:right w:val="none" w:sz="0" w:space="0" w:color="auto"/>
      </w:divBdr>
      <w:divsChild>
        <w:div w:id="625475605">
          <w:marLeft w:val="0"/>
          <w:marRight w:val="0"/>
          <w:marTop w:val="0"/>
          <w:marBottom w:val="0"/>
          <w:divBdr>
            <w:top w:val="none" w:sz="0" w:space="0" w:color="auto"/>
            <w:left w:val="none" w:sz="0" w:space="0" w:color="auto"/>
            <w:bottom w:val="none" w:sz="0" w:space="0" w:color="auto"/>
            <w:right w:val="none" w:sz="0" w:space="0" w:color="auto"/>
          </w:divBdr>
          <w:divsChild>
            <w:div w:id="233008550">
              <w:marLeft w:val="0"/>
              <w:marRight w:val="0"/>
              <w:marTop w:val="0"/>
              <w:marBottom w:val="0"/>
              <w:divBdr>
                <w:top w:val="none" w:sz="0" w:space="0" w:color="auto"/>
                <w:left w:val="none" w:sz="0" w:space="0" w:color="auto"/>
                <w:bottom w:val="none" w:sz="0" w:space="0" w:color="auto"/>
                <w:right w:val="none" w:sz="0" w:space="0" w:color="auto"/>
              </w:divBdr>
              <w:divsChild>
                <w:div w:id="737434527">
                  <w:marLeft w:val="0"/>
                  <w:marRight w:val="0"/>
                  <w:marTop w:val="0"/>
                  <w:marBottom w:val="0"/>
                  <w:divBdr>
                    <w:top w:val="none" w:sz="0" w:space="0" w:color="auto"/>
                    <w:left w:val="none" w:sz="0" w:space="0" w:color="auto"/>
                    <w:bottom w:val="none" w:sz="0" w:space="0" w:color="auto"/>
                    <w:right w:val="none" w:sz="0" w:space="0" w:color="auto"/>
                  </w:divBdr>
                  <w:divsChild>
                    <w:div w:id="1369716958">
                      <w:marLeft w:val="0"/>
                      <w:marRight w:val="0"/>
                      <w:marTop w:val="0"/>
                      <w:marBottom w:val="0"/>
                      <w:divBdr>
                        <w:top w:val="none" w:sz="0" w:space="0" w:color="auto"/>
                        <w:left w:val="none" w:sz="0" w:space="0" w:color="auto"/>
                        <w:bottom w:val="none" w:sz="0" w:space="0" w:color="auto"/>
                        <w:right w:val="none" w:sz="0" w:space="0" w:color="auto"/>
                      </w:divBdr>
                      <w:divsChild>
                        <w:div w:id="427965516">
                          <w:marLeft w:val="0"/>
                          <w:marRight w:val="0"/>
                          <w:marTop w:val="0"/>
                          <w:marBottom w:val="0"/>
                          <w:divBdr>
                            <w:top w:val="none" w:sz="0" w:space="0" w:color="auto"/>
                            <w:left w:val="none" w:sz="0" w:space="0" w:color="auto"/>
                            <w:bottom w:val="none" w:sz="0" w:space="0" w:color="auto"/>
                            <w:right w:val="none" w:sz="0" w:space="0" w:color="auto"/>
                          </w:divBdr>
                          <w:divsChild>
                            <w:div w:id="213393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767335">
      <w:bodyDiv w:val="1"/>
      <w:marLeft w:val="0"/>
      <w:marRight w:val="0"/>
      <w:marTop w:val="0"/>
      <w:marBottom w:val="0"/>
      <w:divBdr>
        <w:top w:val="none" w:sz="0" w:space="0" w:color="auto"/>
        <w:left w:val="none" w:sz="0" w:space="0" w:color="auto"/>
        <w:bottom w:val="none" w:sz="0" w:space="0" w:color="auto"/>
        <w:right w:val="none" w:sz="0" w:space="0" w:color="auto"/>
      </w:divBdr>
    </w:div>
    <w:div w:id="1301378422">
      <w:bodyDiv w:val="1"/>
      <w:marLeft w:val="0"/>
      <w:marRight w:val="0"/>
      <w:marTop w:val="0"/>
      <w:marBottom w:val="0"/>
      <w:divBdr>
        <w:top w:val="none" w:sz="0" w:space="0" w:color="auto"/>
        <w:left w:val="none" w:sz="0" w:space="0" w:color="auto"/>
        <w:bottom w:val="none" w:sz="0" w:space="0" w:color="auto"/>
        <w:right w:val="none" w:sz="0" w:space="0" w:color="auto"/>
      </w:divBdr>
    </w:div>
    <w:div w:id="1320572842">
      <w:bodyDiv w:val="1"/>
      <w:marLeft w:val="0"/>
      <w:marRight w:val="0"/>
      <w:marTop w:val="0"/>
      <w:marBottom w:val="0"/>
      <w:divBdr>
        <w:top w:val="none" w:sz="0" w:space="0" w:color="auto"/>
        <w:left w:val="none" w:sz="0" w:space="0" w:color="auto"/>
        <w:bottom w:val="none" w:sz="0" w:space="0" w:color="auto"/>
        <w:right w:val="none" w:sz="0" w:space="0" w:color="auto"/>
      </w:divBdr>
      <w:divsChild>
        <w:div w:id="514686099">
          <w:marLeft w:val="0"/>
          <w:marRight w:val="0"/>
          <w:marTop w:val="0"/>
          <w:marBottom w:val="0"/>
          <w:divBdr>
            <w:top w:val="none" w:sz="0" w:space="0" w:color="auto"/>
            <w:left w:val="none" w:sz="0" w:space="0" w:color="auto"/>
            <w:bottom w:val="none" w:sz="0" w:space="0" w:color="auto"/>
            <w:right w:val="none" w:sz="0" w:space="0" w:color="auto"/>
          </w:divBdr>
          <w:divsChild>
            <w:div w:id="2571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0436">
      <w:bodyDiv w:val="1"/>
      <w:marLeft w:val="0"/>
      <w:marRight w:val="0"/>
      <w:marTop w:val="0"/>
      <w:marBottom w:val="0"/>
      <w:divBdr>
        <w:top w:val="none" w:sz="0" w:space="0" w:color="auto"/>
        <w:left w:val="none" w:sz="0" w:space="0" w:color="auto"/>
        <w:bottom w:val="none" w:sz="0" w:space="0" w:color="auto"/>
        <w:right w:val="none" w:sz="0" w:space="0" w:color="auto"/>
      </w:divBdr>
      <w:divsChild>
        <w:div w:id="1473909393">
          <w:marLeft w:val="0"/>
          <w:marRight w:val="0"/>
          <w:marTop w:val="0"/>
          <w:marBottom w:val="0"/>
          <w:divBdr>
            <w:top w:val="none" w:sz="0" w:space="0" w:color="auto"/>
            <w:left w:val="none" w:sz="0" w:space="0" w:color="auto"/>
            <w:bottom w:val="none" w:sz="0" w:space="0" w:color="auto"/>
            <w:right w:val="none" w:sz="0" w:space="0" w:color="auto"/>
          </w:divBdr>
          <w:divsChild>
            <w:div w:id="430978714">
              <w:marLeft w:val="0"/>
              <w:marRight w:val="0"/>
              <w:marTop w:val="0"/>
              <w:marBottom w:val="0"/>
              <w:divBdr>
                <w:top w:val="none" w:sz="0" w:space="0" w:color="auto"/>
                <w:left w:val="none" w:sz="0" w:space="0" w:color="auto"/>
                <w:bottom w:val="none" w:sz="0" w:space="0" w:color="auto"/>
                <w:right w:val="none" w:sz="0" w:space="0" w:color="auto"/>
              </w:divBdr>
              <w:divsChild>
                <w:div w:id="300497121">
                  <w:marLeft w:val="0"/>
                  <w:marRight w:val="0"/>
                  <w:marTop w:val="0"/>
                  <w:marBottom w:val="0"/>
                  <w:divBdr>
                    <w:top w:val="none" w:sz="0" w:space="0" w:color="auto"/>
                    <w:left w:val="none" w:sz="0" w:space="0" w:color="auto"/>
                    <w:bottom w:val="none" w:sz="0" w:space="0" w:color="auto"/>
                    <w:right w:val="none" w:sz="0" w:space="0" w:color="auto"/>
                  </w:divBdr>
                  <w:divsChild>
                    <w:div w:id="631444889">
                      <w:marLeft w:val="0"/>
                      <w:marRight w:val="0"/>
                      <w:marTop w:val="0"/>
                      <w:marBottom w:val="0"/>
                      <w:divBdr>
                        <w:top w:val="none" w:sz="0" w:space="0" w:color="auto"/>
                        <w:left w:val="none" w:sz="0" w:space="0" w:color="auto"/>
                        <w:bottom w:val="none" w:sz="0" w:space="0" w:color="auto"/>
                        <w:right w:val="none" w:sz="0" w:space="0" w:color="auto"/>
                      </w:divBdr>
                      <w:divsChild>
                        <w:div w:id="2063018868">
                          <w:marLeft w:val="0"/>
                          <w:marRight w:val="0"/>
                          <w:marTop w:val="0"/>
                          <w:marBottom w:val="0"/>
                          <w:divBdr>
                            <w:top w:val="none" w:sz="0" w:space="0" w:color="auto"/>
                            <w:left w:val="none" w:sz="0" w:space="0" w:color="auto"/>
                            <w:bottom w:val="none" w:sz="0" w:space="0" w:color="auto"/>
                            <w:right w:val="none" w:sz="0" w:space="0" w:color="auto"/>
                          </w:divBdr>
                          <w:divsChild>
                            <w:div w:id="12866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075550">
      <w:bodyDiv w:val="1"/>
      <w:marLeft w:val="0"/>
      <w:marRight w:val="0"/>
      <w:marTop w:val="0"/>
      <w:marBottom w:val="0"/>
      <w:divBdr>
        <w:top w:val="none" w:sz="0" w:space="0" w:color="auto"/>
        <w:left w:val="none" w:sz="0" w:space="0" w:color="auto"/>
        <w:bottom w:val="none" w:sz="0" w:space="0" w:color="auto"/>
        <w:right w:val="none" w:sz="0" w:space="0" w:color="auto"/>
      </w:divBdr>
    </w:div>
    <w:div w:id="1684477899">
      <w:bodyDiv w:val="1"/>
      <w:marLeft w:val="0"/>
      <w:marRight w:val="0"/>
      <w:marTop w:val="0"/>
      <w:marBottom w:val="0"/>
      <w:divBdr>
        <w:top w:val="none" w:sz="0" w:space="0" w:color="auto"/>
        <w:left w:val="none" w:sz="0" w:space="0" w:color="auto"/>
        <w:bottom w:val="none" w:sz="0" w:space="0" w:color="auto"/>
        <w:right w:val="none" w:sz="0" w:space="0" w:color="auto"/>
      </w:divBdr>
    </w:div>
    <w:div w:id="1811634767">
      <w:bodyDiv w:val="1"/>
      <w:marLeft w:val="0"/>
      <w:marRight w:val="0"/>
      <w:marTop w:val="0"/>
      <w:marBottom w:val="0"/>
      <w:divBdr>
        <w:top w:val="none" w:sz="0" w:space="0" w:color="auto"/>
        <w:left w:val="none" w:sz="0" w:space="0" w:color="auto"/>
        <w:bottom w:val="none" w:sz="0" w:space="0" w:color="auto"/>
        <w:right w:val="none" w:sz="0" w:space="0" w:color="auto"/>
      </w:divBdr>
      <w:divsChild>
        <w:div w:id="541795579">
          <w:marLeft w:val="0"/>
          <w:marRight w:val="0"/>
          <w:marTop w:val="0"/>
          <w:marBottom w:val="0"/>
          <w:divBdr>
            <w:top w:val="none" w:sz="0" w:space="0" w:color="auto"/>
            <w:left w:val="none" w:sz="0" w:space="0" w:color="auto"/>
            <w:bottom w:val="none" w:sz="0" w:space="0" w:color="auto"/>
            <w:right w:val="none" w:sz="0" w:space="0" w:color="auto"/>
          </w:divBdr>
        </w:div>
        <w:div w:id="1392996606">
          <w:marLeft w:val="0"/>
          <w:marRight w:val="0"/>
          <w:marTop w:val="0"/>
          <w:marBottom w:val="0"/>
          <w:divBdr>
            <w:top w:val="none" w:sz="0" w:space="0" w:color="auto"/>
            <w:left w:val="none" w:sz="0" w:space="0" w:color="auto"/>
            <w:bottom w:val="none" w:sz="0" w:space="0" w:color="auto"/>
            <w:right w:val="none" w:sz="0" w:space="0" w:color="auto"/>
          </w:divBdr>
        </w:div>
      </w:divsChild>
    </w:div>
    <w:div w:id="194611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Nmerical.XSL" StyleName="ČSN ISO 690 - číselné odkazy">
  <b:Source>
    <b:Tag>CSN</b:Tag>
    <b:SourceType>Book</b:SourceType>
    <b:Guid>{54BEAC3C-EAE3-4B76-B0A5-29B6533A1321}</b:Guid>
    <b:Title>CSN ISO 14505-2 Ergonomie tepelného prostředí - Hodnocení tepelného komfortu ve vozidlech</b:Title>
    <b:Year>2007</b:Year>
    <b:Publisher>Český normalizační institut</b:Publisher>
    <b:RefOrder>1</b:RefOrder>
  </b:Source>
  <b:Source>
    <b:Tag>Cis99</b:Tag>
    <b:SourceType>ConferenceProceedings</b:SourceType>
    <b:Guid>{71C0BCEB-FBAC-4DB8-932F-D8A7D6AD9FCB}</b:Guid>
    <b:Author>
      <b:Author>
        <b:NameList>
          <b:Person>
            <b:Last>Cisternino</b:Last>
            <b:First>M</b:First>
          </b:Person>
        </b:NameList>
      </b:Author>
    </b:Author>
    <b:Title>Thermal climate in cabs and measurement problems</b:Title>
    <b:Year>1999</b:Year>
    <b:Publisher>CABCLI seminar</b:Publisher>
    <b:StandardNumber>EC Cost Contract No SMT4-CT95-2017</b:StandardNumber>
    <b:RefOrder>2</b:RefOrder>
  </b:Source>
  <b:Source>
    <b:Tag>Cen07</b:Tag>
    <b:SourceType>BookSection</b:SourceType>
    <b:Guid>{B1ECD40B-A76B-4B70-A249-0A6FE2012DB4}</b:Guid>
    <b:Author>
      <b:Author>
        <b:NameList>
          <b:Person>
            <b:Last>Cengiz</b:Last>
            <b:First>T.</b:First>
            <b:Middle>G.</b:Middle>
          </b:Person>
          <b:Person>
            <b:Last>Babalik</b:Last>
            <b:Middle>C.</b:Middle>
            <b:First>F.</b:First>
          </b:Person>
        </b:NameList>
      </b:Author>
    </b:Author>
    <b:Title>An on-the-road experiment into the thermal comfort of car seats</b:Title>
    <b:Year>2007</b:Year>
    <b:Publisher>Appl. Ergon,</b:Publisher>
    <b:StandardNumber>vol. 38</b:StandardNumber>
    <b:Edition>no. 3</b:Edition>
    <b:Pages>337-347</b:Pages>
    <b:Medium>vol. 38</b:Medium>
    <b:RefOrder>6</b:RefOrder>
  </b:Source>
  <b:Source>
    <b:Tag>Cen09</b:Tag>
    <b:SourceType>BookSection</b:SourceType>
    <b:Guid>{486E2E6F-DABB-4EF4-8180-2D73321A9850}</b:Guid>
    <b:Title>The effects of ramie blended car seat covers on thermal comfort during road trials</b:Title>
    <b:Year>2009</b:Year>
    <b:Pages>287-294</b:Pages>
    <b:Publisher>Int. J. Ind. Ergon.</b:Publisher>
    <b:StandardNumber>vol. 39</b:StandardNumber>
    <b:Edition>no.2</b:Edition>
    <b:Author>
      <b:Author>
        <b:NameList>
          <b:Person>
            <b:Last>Cengiz</b:Last>
            <b:Middle>G.</b:Middle>
            <b:First>T.</b:First>
          </b:Person>
          <b:Person>
            <b:Last>Babalik</b:Last>
            <b:Middle>C.</b:Middle>
            <b:First>F.</b:First>
          </b:Person>
        </b:NameList>
      </b:Author>
    </b:Author>
    <b:RefOrder>4</b:RefOrder>
  </b:Source>
  <b:Source>
    <b:Tag>OiH12</b:Tag>
    <b:SourceType>BookSection</b:SourceType>
    <b:Guid>{427FC5AA-C72E-414E-90D5-4E8F2E0BE214}</b:Guid>
    <b:Title>Effects of heated seats in vehicles on thermal comfort during the initial warm-up period</b:Title>
    <b:Year>2012</b:Year>
    <b:Pages>360-367</b:Pages>
    <b:Publisher>Appl. Ergon.</b:Publisher>
    <b:StandardNumber>vol. 43</b:StandardNumber>
    <b:Edition>no. 2</b:Edition>
    <b:Author>
      <b:Author>
        <b:NameList>
          <b:Person>
            <b:Last>Oi</b:Last>
            <b:First>H.</b:First>
          </b:Person>
          <b:Person>
            <b:Last>Tabata</b:Last>
            <b:First>K.</b:First>
          </b:Person>
          <b:Person>
            <b:Last>Naka</b:Last>
            <b:First>Y.</b:First>
          </b:Person>
          <b:Person>
            <b:Last>Takeda</b:Last>
            <b:First>A.</b:First>
          </b:Person>
          <b:Person>
            <b:Last>Tochihara</b:Last>
            <b:First>Y.</b:First>
          </b:Person>
        </b:NameList>
      </b:Author>
    </b:Author>
    <b:RefOrder>3</b:RefOrder>
  </b:Source>
  <b:Source>
    <b:Tag>Pas15</b:Tag>
    <b:SourceType>BookSection</b:SourceType>
    <b:Guid>{23224C68-B54C-4B6F-BE73-2EBF1394D5B7}</b:Guid>
    <b:Title>-energy-efficient comfort with a heated/cooled chair: Results from human subject tests. </b:Title>
    <b:Year>2015</b:Year>
    <b:Pages>10-21</b:Pages>
    <b:Publisher>Build. Environ.</b:Publisher>
    <b:StandardNumber>vol. 84</b:StandardNumber>
    <b:Author>
      <b:Author>
        <b:NameList>
          <b:Person>
            <b:Last>Pasut</b:Last>
            <b:First>W.</b:First>
          </b:Person>
          <b:Person>
            <b:Last>Zhang</b:Last>
            <b:First>H.</b:First>
          </b:Person>
          <b:Person>
            <b:Last>Arens</b:Last>
            <b:First>E.</b:First>
          </b:Person>
          <b:Person>
            <b:Last>Zhai</b:Last>
            <b:First>Y.</b:First>
          </b:Person>
        </b:NameList>
      </b:Author>
    </b:Author>
    <b:RefOrder>5</b:RefOrder>
  </b:Source>
</b:Sources>
</file>

<file path=customXml/itemProps1.xml><?xml version="1.0" encoding="utf-8"?>
<ds:datastoreItem xmlns:ds="http://schemas.openxmlformats.org/officeDocument/2006/customXml" ds:itemID="{3B26C083-CF2C-4ED1-9BCB-84535CB1C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4</Pages>
  <Words>1766</Words>
  <Characters>10067</Characters>
  <Application>Microsoft Office Word</Application>
  <DocSecurity>0</DocSecurity>
  <Lines>83</Lines>
  <Paragraphs>23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Microsoft Word - Vyhl2009-1.doc</vt:lpstr>
      <vt:lpstr>Microsoft Word - Vyhl2009-1.doc</vt:lpstr>
    </vt:vector>
  </TitlesOfParts>
  <Company>VUT</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Vyhl2009-1.doc</dc:title>
  <dc:creator>heriban</dc:creator>
  <cp:lastModifiedBy>Zdeněk Hrazdíra</cp:lastModifiedBy>
  <cp:revision>173</cp:revision>
  <cp:lastPrinted>2019-03-27T17:57:00Z</cp:lastPrinted>
  <dcterms:created xsi:type="dcterms:W3CDTF">2018-04-03T13:21:00Z</dcterms:created>
  <dcterms:modified xsi:type="dcterms:W3CDTF">2019-03-27T20:29:00Z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Document_1">
    <vt:lpwstr>True</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http://www.zotero.org/styles/iso690-numeric-brackets-cs</vt:lpwstr>
  </property>
  <property fmtid="{D5CDD505-2E9C-101B-9397-08002B2CF9AE}" pid="17" name="Mendeley Recent Style Name 6_1">
    <vt:lpwstr>ISO-690 (numeric, brackets, Czech)</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TEquationSection">
    <vt:lpwstr>1</vt:lpwstr>
  </property>
  <property fmtid="{D5CDD505-2E9C-101B-9397-08002B2CF9AE}" pid="25" name="MTEquationNumber2">
    <vt:lpwstr>(#E1)</vt:lpwstr>
  </property>
  <property fmtid="{D5CDD505-2E9C-101B-9397-08002B2CF9AE}" pid="26" name="Mendeley Unique User Id_1">
    <vt:lpwstr>e5075f4a-2af0-3f7c-8162-432e9e72cde5</vt:lpwstr>
  </property>
  <property fmtid="{D5CDD505-2E9C-101B-9397-08002B2CF9AE}" pid="27" name="Mendeley Citation Style_1">
    <vt:lpwstr>http://www.zotero.org/styles/iso690-numeric-brackets-cs</vt:lpwstr>
  </property>
</Properties>
</file>