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0554C85" w14:textId="2F7284C4" w:rsidR="00026BDF" w:rsidRDefault="00BF1E3A">
      <w:r>
        <w:t>what</w:t>
      </w:r>
    </w:p>
    <w:sectPr w:rsidR="00026B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638"/>
    <w:rsid w:val="00026BDF"/>
    <w:rsid w:val="00653638"/>
    <w:rsid w:val="00BF1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CC2F0"/>
  <w15:chartTrackingRefBased/>
  <w15:docId w15:val="{AFA00C0F-0BC5-47D7-A0F0-5A86933B6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Zacharias Detorakis</dc:creator>
  <cp:keywords/>
  <dc:description/>
  <cp:lastModifiedBy>Zacharias Detorakis</cp:lastModifiedBy>
  <cp:revision>2</cp:revision>
  <dcterms:created xsi:type="dcterms:W3CDTF">2021-04-20T14:17:00Z</dcterms:created>
  <dcterms:modified xsi:type="dcterms:W3CDTF">2021-04-20T14:47:00Z</dcterms:modified>
</cp:coreProperties>
</file>